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A6CF5" w14:textId="68A8CC18" w:rsidR="00EC38FC" w:rsidRDefault="00005994" w:rsidP="001C3D53">
      <w:pPr>
        <w:jc w:val="center"/>
        <w:rPr>
          <w:rFonts w:ascii="Arial Narrow" w:hAnsi="Arial Narrow"/>
          <w:sz w:val="28"/>
          <w:szCs w:val="28"/>
        </w:rPr>
      </w:pPr>
      <w:r>
        <w:rPr>
          <w:noProof/>
        </w:rPr>
        <mc:AlternateContent>
          <mc:Choice Requires="wpg">
            <w:drawing>
              <wp:anchor distT="0" distB="0" distL="114300" distR="114300" simplePos="0" relativeHeight="251598848" behindDoc="0" locked="0" layoutInCell="1" allowOverlap="1" wp14:anchorId="1BB6E7D0" wp14:editId="0FCDE3CC">
                <wp:simplePos x="0" y="0"/>
                <wp:positionH relativeFrom="column">
                  <wp:posOffset>-635</wp:posOffset>
                </wp:positionH>
                <wp:positionV relativeFrom="paragraph">
                  <wp:posOffset>49530</wp:posOffset>
                </wp:positionV>
                <wp:extent cx="6711950" cy="1151890"/>
                <wp:effectExtent l="0" t="0" r="0" b="0"/>
                <wp:wrapNone/>
                <wp:docPr id="1928" name="Group 1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1950" cy="1151890"/>
                          <a:chOff x="0" y="0"/>
                          <a:chExt cx="6712184" cy="1151890"/>
                        </a:xfrm>
                      </wpg:grpSpPr>
                      <pic:pic xmlns:pic="http://schemas.openxmlformats.org/drawingml/2006/picture">
                        <pic:nvPicPr>
                          <pic:cNvPr id="1929" name="Picture 485"/>
                          <pic:cNvPicPr>
                            <a:picLocks noChangeAspect="1"/>
                          </pic:cNvPicPr>
                        </pic:nvPicPr>
                        <pic:blipFill>
                          <a:blip r:embed="rId8" cstate="print"/>
                          <a:srcRect/>
                          <a:stretch>
                            <a:fillRect/>
                          </a:stretch>
                        </pic:blipFill>
                        <pic:spPr bwMode="auto">
                          <a:xfrm>
                            <a:off x="5813659" y="0"/>
                            <a:ext cx="898525" cy="1151890"/>
                          </a:xfrm>
                          <a:prstGeom prst="rect">
                            <a:avLst/>
                          </a:prstGeom>
                          <a:noFill/>
                          <a:ln>
                            <a:noFill/>
                          </a:ln>
                        </pic:spPr>
                      </pic:pic>
                      <pic:pic xmlns:pic="http://schemas.openxmlformats.org/drawingml/2006/picture">
                        <pic:nvPicPr>
                          <pic:cNvPr id="1930" name="Picture 484" descr="C:\Users\djones\Documents\06-23-14 CEO DLJ\Accelerated Laboratory H\promotion open house\LOGO Accelerated Learning Laboratory JPEG.jpg"/>
                          <pic:cNvPicPr>
                            <a:picLocks noChangeAspect="1"/>
                          </pic:cNvPicPr>
                        </pic:nvPicPr>
                        <pic:blipFill>
                          <a:blip r:embed="rId9" cstate="print"/>
                          <a:srcRect/>
                          <a:stretch>
                            <a:fillRect/>
                          </a:stretch>
                        </pic:blipFill>
                        <pic:spPr bwMode="auto">
                          <a:xfrm>
                            <a:off x="0" y="62564"/>
                            <a:ext cx="1174750" cy="102298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8BCFE5E" id="Group 1928" o:spid="_x0000_s1026" style="position:absolute;margin-left:-.05pt;margin-top:3.9pt;width:528.5pt;height:90.7pt;z-index:251598848" coordsize="67121,115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&#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5" o:spid="_x0000_s1027" type="#_x0000_t75" style="position:absolute;left:58136;width:8985;height:1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">
                  <v:imagedata r:id="rId10" o:title=""/>
                </v:shape>
                <v:shape id="Picture 484" o:spid="_x0000_s1028" type="#_x0000_t75" style="position:absolute;top:625;width:11747;height:10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">
                  <v:imagedata r:id="rId11" o:title="LOGO Accelerated Learning Laboratory JPEG"/>
                </v:shape>
              </v:group>
            </w:pict>
          </mc:Fallback>
        </mc:AlternateContent>
      </w:r>
    </w:p>
    <w:p w14:paraId="23B06448" w14:textId="7C58C16D" w:rsidR="00CC13CD" w:rsidRDefault="000537FD" w:rsidP="001C3D53">
      <w:pPr>
        <w:jc w:val="center"/>
        <w:rPr>
          <w:rFonts w:ascii="Arial" w:hAnsi="Arial" w:cs="Arial"/>
          <w:i/>
          <w:color w:val="808080" w:themeColor="background1" w:themeShade="80"/>
          <w:sz w:val="56"/>
          <w:szCs w:val="40"/>
        </w:rPr>
      </w:pPr>
      <w:bookmarkStart w:id="0" w:name="_Hlk124927950"/>
      <w:r w:rsidRPr="003F1A8C">
        <w:rPr>
          <w:b/>
          <w:bCs/>
          <w:color w:val="008000"/>
          <w:spacing w:val="-14"/>
          <w:kern w:val="56"/>
          <w:sz w:val="40"/>
          <w:szCs w:val="48"/>
        </w:rPr>
        <w:t>Green Fields School</w:t>
      </w:r>
    </w:p>
    <w:bookmarkEnd w:id="0"/>
    <w:p w14:paraId="705ACB49" w14:textId="07BB5956" w:rsidR="00AB011D" w:rsidRPr="003F1A8C" w:rsidRDefault="001C3D53" w:rsidP="001C3D53">
      <w:pPr>
        <w:jc w:val="center"/>
        <w:rPr>
          <w:rFonts w:ascii="Arial Narrow" w:hAnsi="Arial Narrow"/>
        </w:rPr>
      </w:pPr>
      <w:r w:rsidRPr="003F1A8C">
        <w:rPr>
          <w:rFonts w:ascii="Arial" w:hAnsi="Arial" w:cs="Arial"/>
          <w:i/>
          <w:color w:val="808080" w:themeColor="background1" w:themeShade="80"/>
        </w:rPr>
        <w:t>ALL</w:t>
      </w:r>
      <w:r w:rsidRPr="003F1A8C">
        <w:t xml:space="preserve"> </w:t>
      </w:r>
      <w:r w:rsidR="00407138" w:rsidRPr="005732D7">
        <w:t xml:space="preserve">/ </w:t>
      </w:r>
      <w:r w:rsidR="000537FD" w:rsidRPr="003F1A8C">
        <w:rPr>
          <w:rFonts w:ascii="Arial Narrow" w:hAnsi="Arial Narrow"/>
        </w:rPr>
        <w:t>Cognitive Learning Project</w:t>
      </w:r>
      <w:r w:rsidR="00CE3637" w:rsidRPr="005732D7">
        <w:rPr>
          <w:rFonts w:ascii="Arial Narrow" w:hAnsi="Arial Narrow"/>
        </w:rPr>
        <w:t xml:space="preserve"> </w:t>
      </w:r>
      <w:r w:rsidR="00DE4077" w:rsidRPr="005732D7">
        <w:rPr>
          <w:rFonts w:ascii="Arial Narrow" w:hAnsi="Arial Narrow"/>
        </w:rPr>
        <w:t>CLP</w:t>
      </w:r>
    </w:p>
    <w:p w14:paraId="663595DF" w14:textId="077D7AED" w:rsidR="0047412D" w:rsidRPr="003F1A8C" w:rsidRDefault="000537FD" w:rsidP="0047412D">
      <w:pPr>
        <w:pStyle w:val="Title"/>
        <w:rPr>
          <w:rFonts w:ascii="Arial" w:hAnsi="Arial"/>
          <w:color w:val="A6A6A6" w:themeColor="background1" w:themeShade="A6"/>
          <w:sz w:val="20"/>
          <w:lang w:val="es-ES"/>
        </w:rPr>
      </w:pPr>
      <w:r w:rsidRPr="003F1A8C">
        <w:rPr>
          <w:rFonts w:ascii="Arial" w:hAnsi="Arial"/>
          <w:color w:val="A6A6A6" w:themeColor="background1" w:themeShade="A6"/>
          <w:sz w:val="20"/>
          <w:lang w:val="es-ES"/>
        </w:rPr>
        <w:t xml:space="preserve">6000 </w:t>
      </w:r>
      <w:r w:rsidR="0047412D" w:rsidRPr="003F1A8C">
        <w:rPr>
          <w:rFonts w:ascii="Arial" w:hAnsi="Arial"/>
          <w:color w:val="A6A6A6" w:themeColor="background1" w:themeShade="A6"/>
          <w:sz w:val="20"/>
          <w:lang w:val="es-ES"/>
        </w:rPr>
        <w:t xml:space="preserve">North Camino de </w:t>
      </w:r>
      <w:r w:rsidRPr="003F1A8C">
        <w:rPr>
          <w:rFonts w:ascii="Arial" w:hAnsi="Arial"/>
          <w:color w:val="A6A6A6" w:themeColor="background1" w:themeShade="A6"/>
          <w:sz w:val="20"/>
          <w:lang w:val="es-ES"/>
        </w:rPr>
        <w:t>la T</w:t>
      </w:r>
      <w:r w:rsidR="00407138" w:rsidRPr="005732D7">
        <w:rPr>
          <w:rFonts w:ascii="Arial" w:hAnsi="Arial"/>
          <w:color w:val="A6A6A6" w:themeColor="background1" w:themeShade="A6"/>
          <w:sz w:val="20"/>
          <w:lang w:val="es-ES"/>
        </w:rPr>
        <w:t>i</w:t>
      </w:r>
      <w:r w:rsidRPr="003F1A8C">
        <w:rPr>
          <w:rFonts w:ascii="Arial" w:hAnsi="Arial"/>
          <w:color w:val="A6A6A6" w:themeColor="background1" w:themeShade="A6"/>
          <w:sz w:val="20"/>
          <w:lang w:val="es-ES"/>
        </w:rPr>
        <w:t>e</w:t>
      </w:r>
      <w:r w:rsidR="00407138" w:rsidRPr="005732D7">
        <w:rPr>
          <w:rFonts w:ascii="Arial" w:hAnsi="Arial"/>
          <w:color w:val="A6A6A6" w:themeColor="background1" w:themeShade="A6"/>
          <w:sz w:val="20"/>
          <w:lang w:val="es-ES"/>
        </w:rPr>
        <w:t>r</w:t>
      </w:r>
      <w:r w:rsidR="00407138" w:rsidRPr="003F1A8C">
        <w:rPr>
          <w:rFonts w:ascii="Arial" w:hAnsi="Arial"/>
          <w:color w:val="A6A6A6" w:themeColor="background1" w:themeShade="A6"/>
          <w:sz w:val="20"/>
          <w:lang w:val="es-ES"/>
        </w:rPr>
        <w:t>r</w:t>
      </w:r>
      <w:r w:rsidRPr="003F1A8C">
        <w:rPr>
          <w:rFonts w:ascii="Arial" w:hAnsi="Arial"/>
          <w:color w:val="A6A6A6" w:themeColor="background1" w:themeShade="A6"/>
          <w:sz w:val="20"/>
          <w:lang w:val="es-ES"/>
        </w:rPr>
        <w:t xml:space="preserve">a </w:t>
      </w:r>
    </w:p>
    <w:p w14:paraId="30C37609" w14:textId="724235AB" w:rsidR="0047412D" w:rsidRPr="003F1A8C" w:rsidRDefault="0047412D" w:rsidP="0047412D">
      <w:pPr>
        <w:pStyle w:val="Title"/>
        <w:rPr>
          <w:rFonts w:ascii="Arial" w:hAnsi="Arial"/>
          <w:color w:val="A6A6A6" w:themeColor="background1" w:themeShade="A6"/>
          <w:sz w:val="20"/>
          <w:lang w:val="es-ES"/>
        </w:rPr>
      </w:pPr>
      <w:r w:rsidRPr="003F1A8C">
        <w:rPr>
          <w:rFonts w:ascii="Arial" w:hAnsi="Arial"/>
          <w:color w:val="A6A6A6" w:themeColor="background1" w:themeShade="A6"/>
          <w:sz w:val="20"/>
          <w:lang w:val="es-ES"/>
        </w:rPr>
        <w:t>Tucson, Arizona 8574</w:t>
      </w:r>
      <w:r w:rsidR="00314424">
        <w:rPr>
          <w:rFonts w:ascii="Arial" w:hAnsi="Arial"/>
          <w:color w:val="A6A6A6" w:themeColor="background1" w:themeShade="A6"/>
          <w:sz w:val="20"/>
          <w:lang w:val="es-ES"/>
        </w:rPr>
        <w:t>1</w:t>
      </w:r>
    </w:p>
    <w:p w14:paraId="3DCAE361" w14:textId="1E119D60" w:rsidR="00485A87" w:rsidRPr="00AB011D" w:rsidRDefault="00677905" w:rsidP="003F1A8C">
      <w:pPr>
        <w:jc w:val="center"/>
      </w:pPr>
      <w:r w:rsidRPr="0054010F">
        <w:rPr>
          <w:color w:val="808080" w:themeColor="background1" w:themeShade="80"/>
          <w:sz w:val="32"/>
          <w:szCs w:val="24"/>
        </w:rPr>
        <w:t>Student, Parent, Instructor,</w:t>
      </w:r>
      <w:r w:rsidRPr="00677905">
        <w:rPr>
          <w:sz w:val="32"/>
          <w:szCs w:val="24"/>
        </w:rPr>
        <w:t xml:space="preserve"> </w:t>
      </w:r>
      <w:r w:rsidR="0047412D" w:rsidRPr="00677905">
        <w:rPr>
          <w:sz w:val="40"/>
          <w:szCs w:val="24"/>
        </w:rPr>
        <w:t>Handbook</w:t>
      </w:r>
      <w:r w:rsidR="00480D05" w:rsidRPr="0054010F">
        <w:rPr>
          <w:color w:val="808080" w:themeColor="background1" w:themeShade="80"/>
          <w:sz w:val="32"/>
          <w:szCs w:val="24"/>
        </w:rPr>
        <w:t xml:space="preserve"> </w:t>
      </w:r>
    </w:p>
    <w:p w14:paraId="5F2888B0" w14:textId="77777777" w:rsidR="00485A87" w:rsidRPr="0064132D" w:rsidRDefault="00485A87">
      <w:pPr>
        <w:tabs>
          <w:tab w:val="center" w:pos="2160"/>
          <w:tab w:val="center" w:pos="5040"/>
          <w:tab w:val="center" w:pos="7920"/>
        </w:tabs>
        <w:rPr>
          <w:rFonts w:ascii="Arial" w:hAnsi="Arial"/>
          <w:sz w:val="16"/>
          <w:szCs w:val="16"/>
        </w:rPr>
      </w:pPr>
    </w:p>
    <w:p w14:paraId="31109EDB" w14:textId="77777777" w:rsidR="004A0945" w:rsidRPr="004A0945" w:rsidRDefault="00485A87">
      <w:pPr>
        <w:tabs>
          <w:tab w:val="center" w:pos="2160"/>
          <w:tab w:val="center" w:pos="5040"/>
          <w:tab w:val="center" w:pos="7920"/>
        </w:tabs>
        <w:rPr>
          <w:rFonts w:ascii="Arial" w:hAnsi="Arial"/>
          <w:b/>
          <w:sz w:val="2"/>
          <w:szCs w:val="16"/>
        </w:rPr>
      </w:pPr>
      <w:r w:rsidRPr="0064132D">
        <w:rPr>
          <w:rFonts w:ascii="Arial" w:hAnsi="Arial"/>
          <w:sz w:val="16"/>
          <w:szCs w:val="16"/>
        </w:rPr>
        <w:tab/>
      </w:r>
      <w:r w:rsidRPr="0064132D">
        <w:rPr>
          <w:rFonts w:ascii="Arial" w:hAnsi="Arial"/>
          <w:sz w:val="16"/>
          <w:szCs w:val="16"/>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40"/>
      </w:tblGrid>
      <w:tr w:rsidR="007535BF" w:rsidRPr="00BA005C" w14:paraId="46E93DD3" w14:textId="77777777" w:rsidTr="003F1A8C">
        <w:trPr>
          <w:jc w:val="center"/>
        </w:trPr>
        <w:tc>
          <w:tcPr>
            <w:tcW w:w="10640" w:type="dxa"/>
            <w:shd w:val="clear" w:color="auto" w:fill="DEEAF6" w:themeFill="accent1" w:themeFillTint="33"/>
          </w:tcPr>
          <w:p w14:paraId="65AB0602" w14:textId="77777777" w:rsidR="004A0727" w:rsidRPr="003F1A8C" w:rsidRDefault="004A0727" w:rsidP="00EC38FC">
            <w:pPr>
              <w:pStyle w:val="Heading8"/>
              <w:jc w:val="center"/>
              <w:rPr>
                <w:rFonts w:ascii="Arial Narrow" w:hAnsi="Arial Narrow"/>
                <w:sz w:val="22"/>
                <w:szCs w:val="22"/>
                <w:u w:val="none"/>
              </w:rPr>
            </w:pPr>
            <w:bookmarkStart w:id="1" w:name="_Hlk122425198"/>
            <w:bookmarkStart w:id="2" w:name="_Hlk120462135"/>
            <w:r w:rsidRPr="003F1A8C">
              <w:rPr>
                <w:rFonts w:ascii="Arial Narrow" w:hAnsi="Arial Narrow"/>
                <w:sz w:val="22"/>
                <w:szCs w:val="22"/>
                <w:u w:val="none"/>
              </w:rPr>
              <w:t>MISSION</w:t>
            </w:r>
          </w:p>
          <w:p w14:paraId="78E18A62" w14:textId="77777777" w:rsidR="00C809C8" w:rsidRDefault="00C809C8" w:rsidP="00C809C8">
            <w:pPr>
              <w:widowControl w:val="0"/>
              <w:rPr>
                <w:rFonts w:ascii="Arial Narrow" w:hAnsi="Arial Narrow"/>
                <w:i/>
                <w:iCs/>
                <w:w w:val="80"/>
                <w:sz w:val="22"/>
                <w:szCs w:val="22"/>
              </w:rPr>
            </w:pPr>
            <w:r w:rsidRPr="00C809C8">
              <w:rPr>
                <w:rFonts w:ascii="Arial Narrow" w:hAnsi="Arial Narrow"/>
                <w:i/>
                <w:iCs/>
                <w:w w:val="80"/>
                <w:sz w:val="22"/>
                <w:szCs w:val="22"/>
              </w:rPr>
              <w:t>Regardless of ethnicity, social status, economic privilege, or gender, Green Fields School (GF) will provide its students with equal access to the most effective educational system this nation has to offer. GF shall promote a knowledge-oriented environment: where learners, educators, and GF community members exhibit civility and respect for one another; where “honor” is a fundamental constituent of a collaborative culture; where students’ innate talents are nurtured in a setting that is challenging, supportive, safe; and where passion for learning is universal.</w:t>
            </w:r>
          </w:p>
          <w:p w14:paraId="0E7EA93B" w14:textId="6B5A0E3F" w:rsidR="002F07EC" w:rsidRPr="003F1A8C" w:rsidRDefault="002F07EC" w:rsidP="00C809C8">
            <w:pPr>
              <w:widowControl w:val="0"/>
              <w:jc w:val="center"/>
              <w:rPr>
                <w:rFonts w:ascii="Arial Narrow" w:hAnsi="Arial Narrow"/>
                <w:sz w:val="22"/>
                <w:szCs w:val="22"/>
              </w:rPr>
            </w:pPr>
            <w:r w:rsidRPr="003F1A8C">
              <w:rPr>
                <w:rFonts w:ascii="Arial Narrow" w:hAnsi="Arial Narrow"/>
                <w:sz w:val="22"/>
                <w:szCs w:val="22"/>
              </w:rPr>
              <w:t>VISION</w:t>
            </w:r>
          </w:p>
          <w:p w14:paraId="4867886B" w14:textId="2635659A" w:rsidR="004A0945" w:rsidRPr="003F1A8C" w:rsidRDefault="00FE3799" w:rsidP="002F07EC">
            <w:pPr>
              <w:widowControl w:val="0"/>
              <w:jc w:val="both"/>
              <w:rPr>
                <w:color w:val="0000FF"/>
              </w:rPr>
            </w:pPr>
            <w:r w:rsidRPr="003F1A8C">
              <w:rPr>
                <w:rFonts w:ascii="Arial Narrow" w:hAnsi="Arial Narrow"/>
                <w:i/>
                <w:iCs/>
                <w:w w:val="80"/>
                <w:sz w:val="22"/>
                <w:szCs w:val="22"/>
              </w:rPr>
              <w:t xml:space="preserve">GF </w:t>
            </w:r>
            <w:bookmarkEnd w:id="1"/>
            <w:r w:rsidR="00C809C8" w:rsidRPr="00C809C8">
              <w:rPr>
                <w:rFonts w:ascii="Arial Narrow" w:hAnsi="Arial Narrow"/>
                <w:i/>
                <w:iCs/>
                <w:w w:val="80"/>
                <w:sz w:val="22"/>
                <w:szCs w:val="22"/>
              </w:rPr>
              <w:t xml:space="preserve">shall participate with organizations (such as ALL, CLP, AESS) in the </w:t>
            </w:r>
            <w:r w:rsidR="0026609B">
              <w:rPr>
                <w:rFonts w:ascii="Arial Narrow" w:hAnsi="Arial Narrow"/>
                <w:i/>
                <w:iCs/>
                <w:w w:val="80"/>
                <w:sz w:val="22"/>
                <w:szCs w:val="22"/>
              </w:rPr>
              <w:t xml:space="preserve">continuing </w:t>
            </w:r>
            <w:r w:rsidR="00C809C8" w:rsidRPr="00C809C8">
              <w:rPr>
                <w:rFonts w:ascii="Arial Narrow" w:hAnsi="Arial Narrow"/>
                <w:i/>
                <w:iCs/>
                <w:w w:val="80"/>
                <w:sz w:val="22"/>
                <w:szCs w:val="22"/>
              </w:rPr>
              <w:t>development, engineering, improvement, and dissemination of an advanced, learner-centered educational system</w:t>
            </w:r>
            <w:r w:rsidR="008D125D">
              <w:rPr>
                <w:rFonts w:ascii="Arial Narrow" w:hAnsi="Arial Narrow"/>
                <w:i/>
                <w:iCs/>
                <w:w w:val="80"/>
                <w:sz w:val="22"/>
                <w:szCs w:val="22"/>
              </w:rPr>
              <w:t>;</w:t>
            </w:r>
            <w:r w:rsidR="00C809C8" w:rsidRPr="00C809C8">
              <w:rPr>
                <w:rFonts w:ascii="Arial Narrow" w:hAnsi="Arial Narrow"/>
                <w:i/>
                <w:iCs/>
                <w:w w:val="80"/>
                <w:sz w:val="22"/>
                <w:szCs w:val="22"/>
              </w:rPr>
              <w:t xml:space="preserve"> that </w:t>
            </w:r>
            <w:r w:rsidR="008D125D">
              <w:rPr>
                <w:rFonts w:ascii="Arial Narrow" w:hAnsi="Arial Narrow"/>
                <w:i/>
                <w:iCs/>
                <w:w w:val="80"/>
                <w:sz w:val="22"/>
                <w:szCs w:val="22"/>
              </w:rPr>
              <w:t xml:space="preserve">shall be </w:t>
            </w:r>
            <w:r w:rsidR="00C809C8" w:rsidRPr="00C809C8">
              <w:rPr>
                <w:rFonts w:ascii="Arial Narrow" w:hAnsi="Arial Narrow"/>
                <w:i/>
                <w:iCs/>
                <w:w w:val="80"/>
                <w:sz w:val="22"/>
                <w:szCs w:val="22"/>
              </w:rPr>
              <w:t>informed by evidence-based research in the science of learning and teaching; and that is replicable and scalable</w:t>
            </w:r>
            <w:bookmarkEnd w:id="2"/>
          </w:p>
        </w:tc>
      </w:tr>
    </w:tbl>
    <w:p w14:paraId="7CF59008" w14:textId="77777777" w:rsidR="000B3BDE" w:rsidRDefault="000B3BDE" w:rsidP="0001667D">
      <w:pPr>
        <w:pStyle w:val="Title"/>
        <w:jc w:val="both"/>
        <w:rPr>
          <w:rFonts w:ascii="Script MT Bold" w:hAnsi="Script MT Bold"/>
          <w:color w:val="000000"/>
          <w:sz w:val="14"/>
        </w:rPr>
      </w:pPr>
    </w:p>
    <w:p w14:paraId="73A36E93" w14:textId="77777777" w:rsidR="00645312" w:rsidRDefault="00645312" w:rsidP="0001667D">
      <w:pPr>
        <w:pStyle w:val="Title"/>
        <w:jc w:val="both"/>
        <w:rPr>
          <w:rFonts w:ascii="Script MT Bold" w:hAnsi="Script MT Bold"/>
          <w:color w:val="000000"/>
          <w:sz w:val="14"/>
        </w:rPr>
      </w:pPr>
    </w:p>
    <w:p w14:paraId="3D7ED38C" w14:textId="3E2578D2" w:rsidR="0047412D" w:rsidRPr="003F1A8C" w:rsidRDefault="0047412D" w:rsidP="0047412D">
      <w:pPr>
        <w:rPr>
          <w:rFonts w:ascii="Arial Narrow" w:hAnsi="Arial Narrow"/>
          <w:i/>
          <w:sz w:val="22"/>
          <w:szCs w:val="22"/>
        </w:rPr>
      </w:pPr>
      <w:r w:rsidRPr="003F1A8C">
        <w:rPr>
          <w:rFonts w:asciiTheme="majorBidi" w:hAnsiTheme="majorBidi" w:cstheme="majorBidi"/>
          <w:sz w:val="22"/>
          <w:szCs w:val="22"/>
        </w:rPr>
        <w:t>Accelerated Elementary and Secondary Schools</w:t>
      </w:r>
      <w:r w:rsidRPr="003F1A8C">
        <w:rPr>
          <w:rFonts w:ascii="Arial Narrow" w:hAnsi="Arial Narrow"/>
          <w:sz w:val="22"/>
          <w:szCs w:val="22"/>
        </w:rPr>
        <w:t xml:space="preserve"> is </w:t>
      </w:r>
      <w:r w:rsidR="00567484" w:rsidRPr="003F1A8C">
        <w:rPr>
          <w:rFonts w:ascii="Arial Narrow" w:hAnsi="Arial Narrow"/>
          <w:sz w:val="22"/>
          <w:szCs w:val="22"/>
        </w:rPr>
        <w:t xml:space="preserve">honored </w:t>
      </w:r>
      <w:r w:rsidRPr="003F1A8C">
        <w:rPr>
          <w:rFonts w:ascii="Arial Narrow" w:hAnsi="Arial Narrow"/>
          <w:sz w:val="22"/>
          <w:szCs w:val="22"/>
        </w:rPr>
        <w:t xml:space="preserve">to have been one of five schools in Arizona to pilot the </w:t>
      </w:r>
      <w:r w:rsidRPr="003F1A8C">
        <w:rPr>
          <w:rFonts w:ascii="Arial Narrow" w:hAnsi="Arial Narrow"/>
          <w:i/>
          <w:sz w:val="22"/>
          <w:szCs w:val="22"/>
        </w:rPr>
        <w:t>Arizona Model for Measuring Educator Effectiveness,</w:t>
      </w:r>
      <w:r w:rsidRPr="003F1A8C">
        <w:rPr>
          <w:rFonts w:ascii="Arial Narrow" w:hAnsi="Arial Narrow"/>
          <w:sz w:val="22"/>
          <w:szCs w:val="22"/>
        </w:rPr>
        <w:t xml:space="preserve"> a </w:t>
      </w:r>
      <w:r w:rsidR="00E65DC8" w:rsidRPr="003F1A8C">
        <w:rPr>
          <w:rFonts w:ascii="Arial Narrow" w:hAnsi="Arial Narrow"/>
          <w:sz w:val="22"/>
          <w:szCs w:val="22"/>
        </w:rPr>
        <w:t>three-year</w:t>
      </w:r>
      <w:r w:rsidRPr="003F1A8C">
        <w:rPr>
          <w:rFonts w:ascii="Arial Narrow" w:hAnsi="Arial Narrow"/>
          <w:sz w:val="22"/>
          <w:szCs w:val="22"/>
        </w:rPr>
        <w:t xml:space="preserve"> research-development-implementation project that portends national educational reform</w:t>
      </w:r>
      <w:r w:rsidRPr="003F1A8C">
        <w:rPr>
          <w:rFonts w:ascii="Arial Narrow" w:hAnsi="Arial Narrow"/>
          <w:i/>
          <w:sz w:val="22"/>
          <w:szCs w:val="22"/>
        </w:rPr>
        <w:t xml:space="preserve">. </w:t>
      </w:r>
    </w:p>
    <w:p w14:paraId="45867122" w14:textId="77777777" w:rsidR="0047412D" w:rsidRPr="003F1A8C" w:rsidRDefault="0047412D" w:rsidP="0047412D">
      <w:pPr>
        <w:rPr>
          <w:rFonts w:ascii="Arial Narrow" w:hAnsi="Arial Narrow"/>
          <w:i/>
          <w:sz w:val="22"/>
          <w:szCs w:val="22"/>
        </w:rPr>
      </w:pPr>
    </w:p>
    <w:p w14:paraId="51AF05EF" w14:textId="587BF882" w:rsidR="0047412D" w:rsidRPr="003F1A8C" w:rsidRDefault="00567484" w:rsidP="0080501E">
      <w:pPr>
        <w:rPr>
          <w:rFonts w:ascii="Arial Narrow" w:hAnsi="Arial Narrow"/>
          <w:sz w:val="22"/>
          <w:szCs w:val="22"/>
        </w:rPr>
      </w:pPr>
      <w:r w:rsidRPr="003F1A8C">
        <w:rPr>
          <w:rFonts w:ascii="Arial Narrow" w:hAnsi="Arial Narrow"/>
          <w:sz w:val="22"/>
          <w:szCs w:val="22"/>
        </w:rPr>
        <w:t xml:space="preserve">The </w:t>
      </w:r>
      <w:r w:rsidRPr="003F1A8C">
        <w:rPr>
          <w:rFonts w:ascii="Arial Narrow" w:hAnsi="Arial Narrow"/>
          <w:i/>
          <w:sz w:val="22"/>
          <w:szCs w:val="22"/>
        </w:rPr>
        <w:t>Confucius Institute at the University of Arizona (</w:t>
      </w:r>
      <w:r w:rsidRPr="003F1A8C">
        <w:rPr>
          <w:rFonts w:ascii="Arial Narrow" w:hAnsi="Arial Narrow"/>
          <w:sz w:val="22"/>
          <w:szCs w:val="22"/>
        </w:rPr>
        <w:t>CIUA</w:t>
      </w:r>
      <w:r w:rsidRPr="003F1A8C">
        <w:rPr>
          <w:rFonts w:ascii="Arial Narrow" w:hAnsi="Arial Narrow"/>
          <w:i/>
          <w:sz w:val="22"/>
          <w:szCs w:val="22"/>
        </w:rPr>
        <w:t>)</w:t>
      </w:r>
      <w:r w:rsidRPr="003F1A8C">
        <w:rPr>
          <w:rFonts w:ascii="Arial Narrow" w:hAnsi="Arial Narrow"/>
          <w:sz w:val="22"/>
          <w:szCs w:val="22"/>
        </w:rPr>
        <w:t xml:space="preserve"> has identified </w:t>
      </w:r>
      <w:r w:rsidRPr="00E90BCF">
        <w:rPr>
          <w:rFonts w:ascii="Arial Narrow" w:hAnsi="Arial Narrow"/>
          <w:i/>
          <w:iCs/>
          <w:sz w:val="22"/>
          <w:szCs w:val="22"/>
        </w:rPr>
        <w:t>ALL’s</w:t>
      </w:r>
      <w:r w:rsidRPr="003F1A8C">
        <w:rPr>
          <w:rFonts w:ascii="Arial Narrow" w:hAnsi="Arial Narrow"/>
          <w:sz w:val="22"/>
          <w:szCs w:val="22"/>
        </w:rPr>
        <w:t xml:space="preserve"> </w:t>
      </w:r>
      <w:r w:rsidR="0047412D" w:rsidRPr="003F1A8C">
        <w:rPr>
          <w:rFonts w:ascii="Arial Narrow" w:hAnsi="Arial Narrow"/>
          <w:sz w:val="22"/>
          <w:szCs w:val="22"/>
        </w:rPr>
        <w:t xml:space="preserve">“Chinese Language and Culture Curriculum” as exemplary and </w:t>
      </w:r>
      <w:r w:rsidRPr="003F1A8C">
        <w:rPr>
          <w:rFonts w:ascii="Arial Narrow" w:hAnsi="Arial Narrow"/>
          <w:sz w:val="22"/>
          <w:szCs w:val="22"/>
        </w:rPr>
        <w:t>has</w:t>
      </w:r>
      <w:r w:rsidR="0047412D" w:rsidRPr="003F1A8C">
        <w:rPr>
          <w:rFonts w:ascii="Arial Narrow" w:hAnsi="Arial Narrow"/>
          <w:sz w:val="22"/>
          <w:szCs w:val="22"/>
        </w:rPr>
        <w:t xml:space="preserve"> conferred </w:t>
      </w:r>
      <w:r w:rsidRPr="00E90BCF">
        <w:rPr>
          <w:rFonts w:ascii="Arial Narrow" w:hAnsi="Arial Narrow"/>
          <w:i/>
          <w:iCs/>
          <w:sz w:val="22"/>
          <w:szCs w:val="22"/>
        </w:rPr>
        <w:t>AES</w:t>
      </w:r>
      <w:r w:rsidR="006B4EE4" w:rsidRPr="00E90BCF">
        <w:rPr>
          <w:rFonts w:ascii="Arial Narrow" w:hAnsi="Arial Narrow"/>
          <w:i/>
          <w:iCs/>
          <w:sz w:val="22"/>
          <w:szCs w:val="22"/>
        </w:rPr>
        <w:t>S</w:t>
      </w:r>
      <w:r w:rsidRPr="003F1A8C">
        <w:rPr>
          <w:rFonts w:ascii="Arial Narrow" w:hAnsi="Arial Narrow"/>
          <w:sz w:val="22"/>
          <w:szCs w:val="22"/>
        </w:rPr>
        <w:t xml:space="preserve"> with a </w:t>
      </w:r>
      <w:r w:rsidR="00E90BCF">
        <w:rPr>
          <w:rFonts w:ascii="Arial Narrow" w:hAnsi="Arial Narrow"/>
          <w:sz w:val="22"/>
          <w:szCs w:val="22"/>
        </w:rPr>
        <w:t xml:space="preserve">funded and supported </w:t>
      </w:r>
      <w:r w:rsidR="0047412D" w:rsidRPr="003F1A8C">
        <w:rPr>
          <w:rFonts w:ascii="Arial Narrow" w:hAnsi="Arial Narrow"/>
          <w:sz w:val="22"/>
          <w:szCs w:val="22"/>
        </w:rPr>
        <w:t>“Confucius Classroom</w:t>
      </w:r>
      <w:r w:rsidR="0080501E">
        <w:rPr>
          <w:rFonts w:ascii="Arial Narrow" w:hAnsi="Arial Narrow"/>
          <w:sz w:val="22"/>
          <w:szCs w:val="22"/>
        </w:rPr>
        <w:t>.</w:t>
      </w:r>
      <w:r w:rsidR="0047412D" w:rsidRPr="003F1A8C">
        <w:rPr>
          <w:rFonts w:ascii="Arial Narrow" w:hAnsi="Arial Narrow"/>
          <w:sz w:val="22"/>
          <w:szCs w:val="22"/>
        </w:rPr>
        <w:t xml:space="preserve">” </w:t>
      </w:r>
    </w:p>
    <w:p w14:paraId="428380D5" w14:textId="77777777" w:rsidR="0047412D" w:rsidRPr="003F1A8C" w:rsidRDefault="0047412D" w:rsidP="0047412D">
      <w:pPr>
        <w:rPr>
          <w:rFonts w:ascii="Arial Narrow" w:hAnsi="Arial Narrow"/>
          <w:sz w:val="22"/>
          <w:szCs w:val="22"/>
        </w:rPr>
      </w:pPr>
    </w:p>
    <w:p w14:paraId="49F25182" w14:textId="5AAD9E00" w:rsidR="0047412D" w:rsidRPr="003F1A8C" w:rsidRDefault="003D318F" w:rsidP="0047412D">
      <w:pPr>
        <w:rPr>
          <w:rFonts w:ascii="Arial Narrow" w:hAnsi="Arial Narrow"/>
          <w:sz w:val="22"/>
          <w:szCs w:val="22"/>
        </w:rPr>
      </w:pPr>
      <w:r w:rsidRPr="003F1A8C">
        <w:rPr>
          <w:rFonts w:ascii="Arial Narrow" w:hAnsi="Arial Narrow" w:cs="Arial"/>
          <w:i/>
          <w:sz w:val="22"/>
          <w:szCs w:val="22"/>
        </w:rPr>
        <w:t>ALL was</w:t>
      </w:r>
      <w:r w:rsidR="0047412D" w:rsidRPr="003F1A8C">
        <w:rPr>
          <w:rFonts w:ascii="Arial Narrow" w:hAnsi="Arial Narrow"/>
          <w:sz w:val="22"/>
          <w:szCs w:val="22"/>
        </w:rPr>
        <w:t xml:space="preserve"> designated</w:t>
      </w:r>
      <w:r w:rsidR="00156E46" w:rsidRPr="003F1A8C">
        <w:rPr>
          <w:rFonts w:ascii="Arial Narrow" w:hAnsi="Arial Narrow"/>
          <w:sz w:val="22"/>
          <w:szCs w:val="22"/>
        </w:rPr>
        <w:t>,</w:t>
      </w:r>
      <w:r w:rsidR="0047412D" w:rsidRPr="003F1A8C">
        <w:rPr>
          <w:rFonts w:ascii="Arial Narrow" w:hAnsi="Arial Narrow"/>
          <w:sz w:val="22"/>
          <w:szCs w:val="22"/>
        </w:rPr>
        <w:t xml:space="preserve"> </w:t>
      </w:r>
      <w:r w:rsidR="00156E46" w:rsidRPr="003F1A8C">
        <w:rPr>
          <w:rFonts w:ascii="Arial Narrow" w:hAnsi="Arial Narrow"/>
          <w:sz w:val="22"/>
          <w:szCs w:val="22"/>
        </w:rPr>
        <w:t xml:space="preserve">by the </w:t>
      </w:r>
      <w:r w:rsidR="00156E46" w:rsidRPr="003F1A8C">
        <w:rPr>
          <w:rFonts w:ascii="Arial Narrow" w:hAnsi="Arial Narrow"/>
          <w:i/>
          <w:sz w:val="22"/>
          <w:szCs w:val="22"/>
        </w:rPr>
        <w:t>Arizona Department of Education, as</w:t>
      </w:r>
      <w:r w:rsidR="00156E46" w:rsidRPr="003F1A8C">
        <w:rPr>
          <w:rFonts w:ascii="Arial Narrow" w:hAnsi="Arial Narrow"/>
          <w:sz w:val="22"/>
          <w:szCs w:val="22"/>
        </w:rPr>
        <w:t xml:space="preserve"> </w:t>
      </w:r>
      <w:r w:rsidR="0047412D" w:rsidRPr="003F1A8C">
        <w:rPr>
          <w:rFonts w:ascii="Arial Narrow" w:hAnsi="Arial Narrow"/>
          <w:sz w:val="22"/>
          <w:szCs w:val="22"/>
        </w:rPr>
        <w:t>an “A” school based on student academic performance.</w:t>
      </w:r>
    </w:p>
    <w:p w14:paraId="702DB1CE" w14:textId="17AFCE90" w:rsidR="0047412D" w:rsidRPr="003F1A8C" w:rsidRDefault="003D318F" w:rsidP="0047412D">
      <w:pPr>
        <w:rPr>
          <w:rFonts w:ascii="Arial Narrow" w:hAnsi="Arial Narrow"/>
          <w:sz w:val="22"/>
          <w:szCs w:val="22"/>
        </w:rPr>
      </w:pPr>
      <w:r w:rsidRPr="003F1A8C">
        <w:rPr>
          <w:rFonts w:ascii="Arial Narrow" w:hAnsi="Arial Narrow" w:cs="Arial"/>
          <w:i/>
          <w:sz w:val="22"/>
          <w:szCs w:val="22"/>
        </w:rPr>
        <w:t xml:space="preserve">ALL </w:t>
      </w:r>
      <w:r w:rsidR="0047412D" w:rsidRPr="003F1A8C">
        <w:rPr>
          <w:rFonts w:ascii="Arial Narrow" w:hAnsi="Arial Narrow"/>
          <w:sz w:val="22"/>
          <w:szCs w:val="22"/>
        </w:rPr>
        <w:t>was recognized</w:t>
      </w:r>
      <w:r w:rsidR="00160780" w:rsidRPr="003F1A8C">
        <w:rPr>
          <w:rFonts w:ascii="Arial Narrow" w:hAnsi="Arial Narrow"/>
          <w:sz w:val="22"/>
          <w:szCs w:val="22"/>
        </w:rPr>
        <w:t>,</w:t>
      </w:r>
      <w:r w:rsidR="0047412D" w:rsidRPr="003F1A8C">
        <w:rPr>
          <w:rFonts w:ascii="Arial Narrow" w:hAnsi="Arial Narrow"/>
          <w:sz w:val="22"/>
          <w:szCs w:val="22"/>
        </w:rPr>
        <w:t xml:space="preserve"> </w:t>
      </w:r>
      <w:r w:rsidR="00160780" w:rsidRPr="003F1A8C">
        <w:rPr>
          <w:rFonts w:ascii="Arial Narrow" w:hAnsi="Arial Narrow"/>
          <w:sz w:val="22"/>
          <w:szCs w:val="22"/>
        </w:rPr>
        <w:t xml:space="preserve">by the </w:t>
      </w:r>
      <w:r w:rsidR="00160780" w:rsidRPr="003F1A8C">
        <w:rPr>
          <w:rFonts w:ascii="Arial Narrow" w:hAnsi="Arial Narrow"/>
          <w:i/>
          <w:sz w:val="22"/>
          <w:szCs w:val="22"/>
        </w:rPr>
        <w:t>Arizona Department of Education,</w:t>
      </w:r>
      <w:r w:rsidR="00160780" w:rsidRPr="003F1A8C">
        <w:rPr>
          <w:rFonts w:ascii="Arial Narrow" w:hAnsi="Arial Narrow"/>
          <w:sz w:val="22"/>
          <w:szCs w:val="22"/>
        </w:rPr>
        <w:t xml:space="preserve"> </w:t>
      </w:r>
      <w:r w:rsidR="0047412D" w:rsidRPr="003F1A8C">
        <w:rPr>
          <w:rFonts w:ascii="Arial Narrow" w:hAnsi="Arial Narrow"/>
          <w:sz w:val="22"/>
          <w:szCs w:val="22"/>
        </w:rPr>
        <w:t xml:space="preserve">as a “Title One Reward School” based on outstanding student achievement and growth. </w:t>
      </w:r>
    </w:p>
    <w:p w14:paraId="37F45962" w14:textId="77777777" w:rsidR="00FD662B" w:rsidRDefault="00FD662B" w:rsidP="0047412D">
      <w:pPr>
        <w:rPr>
          <w:rFonts w:ascii="Arial Narrow" w:hAnsi="Arial Narrow"/>
          <w:sz w:val="22"/>
          <w:szCs w:val="22"/>
        </w:rPr>
      </w:pPr>
    </w:p>
    <w:p w14:paraId="71CF1F23" w14:textId="503E4F51" w:rsidR="0047412D" w:rsidRPr="003F1A8C" w:rsidRDefault="00A614CE" w:rsidP="0047412D">
      <w:pPr>
        <w:rPr>
          <w:rFonts w:ascii="Arial Narrow" w:hAnsi="Arial Narrow"/>
          <w:sz w:val="22"/>
          <w:szCs w:val="22"/>
        </w:rPr>
      </w:pPr>
      <w:r w:rsidRPr="00E90BCF">
        <w:rPr>
          <w:rFonts w:ascii="Arial Narrow" w:hAnsi="Arial Narrow"/>
          <w:i/>
          <w:iCs/>
          <w:sz w:val="22"/>
          <w:szCs w:val="22"/>
        </w:rPr>
        <w:t>GF / ALL</w:t>
      </w:r>
      <w:r>
        <w:rPr>
          <w:rFonts w:ascii="Arial Narrow" w:hAnsi="Arial Narrow"/>
          <w:sz w:val="22"/>
          <w:szCs w:val="22"/>
        </w:rPr>
        <w:t xml:space="preserve"> ha</w:t>
      </w:r>
      <w:r w:rsidR="00E90BCF">
        <w:rPr>
          <w:rFonts w:ascii="Arial Narrow" w:hAnsi="Arial Narrow"/>
          <w:sz w:val="22"/>
          <w:szCs w:val="22"/>
        </w:rPr>
        <w:t>s</w:t>
      </w:r>
      <w:r>
        <w:rPr>
          <w:rFonts w:ascii="Arial Narrow" w:hAnsi="Arial Narrow"/>
          <w:sz w:val="22"/>
          <w:szCs w:val="22"/>
        </w:rPr>
        <w:t xml:space="preserve"> a</w:t>
      </w:r>
      <w:r w:rsidR="0047412D" w:rsidRPr="003F1A8C">
        <w:rPr>
          <w:rFonts w:ascii="Arial Narrow" w:hAnsi="Arial Narrow"/>
          <w:sz w:val="22"/>
          <w:szCs w:val="22"/>
        </w:rPr>
        <w:t xml:space="preserve"> 100% graduation rate and </w:t>
      </w:r>
      <w:r w:rsidRPr="003F1A8C">
        <w:rPr>
          <w:rFonts w:ascii="Arial Narrow" w:hAnsi="Arial Narrow"/>
          <w:sz w:val="22"/>
          <w:szCs w:val="22"/>
        </w:rPr>
        <w:t>98%</w:t>
      </w:r>
      <w:r w:rsidR="00387611" w:rsidRPr="003F1A8C">
        <w:rPr>
          <w:rFonts w:ascii="Arial Narrow" w:hAnsi="Arial Narrow"/>
          <w:sz w:val="22"/>
          <w:szCs w:val="22"/>
        </w:rPr>
        <w:t xml:space="preserve"> </w:t>
      </w:r>
      <w:r w:rsidR="009835DF" w:rsidRPr="003F1A8C">
        <w:rPr>
          <w:rFonts w:ascii="Arial Narrow" w:hAnsi="Arial Narrow"/>
          <w:sz w:val="22"/>
          <w:szCs w:val="22"/>
        </w:rPr>
        <w:t>four-year</w:t>
      </w:r>
      <w:r w:rsidR="00387611" w:rsidRPr="003F1A8C">
        <w:rPr>
          <w:rFonts w:ascii="Arial Narrow" w:hAnsi="Arial Narrow"/>
          <w:sz w:val="22"/>
          <w:szCs w:val="22"/>
        </w:rPr>
        <w:t xml:space="preserve"> college attendance rate</w:t>
      </w:r>
      <w:r>
        <w:rPr>
          <w:rFonts w:ascii="Arial Narrow" w:hAnsi="Arial Narrow"/>
          <w:sz w:val="22"/>
          <w:szCs w:val="22"/>
        </w:rPr>
        <w:t>.</w:t>
      </w:r>
    </w:p>
    <w:p w14:paraId="7CDBC49B" w14:textId="77777777" w:rsidR="00A614CE" w:rsidRDefault="00A614CE" w:rsidP="0047412D">
      <w:pPr>
        <w:rPr>
          <w:rFonts w:ascii="Arial Narrow" w:hAnsi="Arial Narrow"/>
          <w:sz w:val="22"/>
          <w:szCs w:val="22"/>
        </w:rPr>
      </w:pPr>
    </w:p>
    <w:p w14:paraId="31EA88BD" w14:textId="594A9EC8" w:rsidR="0047412D" w:rsidRPr="003F1A8C" w:rsidRDefault="00A614CE" w:rsidP="0047412D">
      <w:pPr>
        <w:rPr>
          <w:rFonts w:ascii="Arial Narrow" w:hAnsi="Arial Narrow"/>
          <w:sz w:val="22"/>
          <w:szCs w:val="22"/>
        </w:rPr>
      </w:pPr>
      <w:r w:rsidRPr="00E90BCF">
        <w:rPr>
          <w:rFonts w:ascii="Arial Narrow" w:hAnsi="Arial Narrow"/>
          <w:i/>
          <w:iCs/>
          <w:sz w:val="22"/>
          <w:szCs w:val="22"/>
        </w:rPr>
        <w:t>GF / ALL</w:t>
      </w:r>
      <w:r>
        <w:rPr>
          <w:rFonts w:ascii="Arial Narrow" w:hAnsi="Arial Narrow"/>
          <w:sz w:val="22"/>
          <w:szCs w:val="22"/>
        </w:rPr>
        <w:t xml:space="preserve"> </w:t>
      </w:r>
      <w:r w:rsidR="0047412D" w:rsidRPr="003F1A8C">
        <w:rPr>
          <w:rFonts w:ascii="Arial Narrow" w:hAnsi="Arial Narrow"/>
          <w:sz w:val="22"/>
          <w:szCs w:val="22"/>
        </w:rPr>
        <w:t>graduates</w:t>
      </w:r>
      <w:r w:rsidR="00156E46" w:rsidRPr="003F1A8C">
        <w:rPr>
          <w:rFonts w:ascii="Arial Narrow" w:hAnsi="Arial Narrow"/>
          <w:sz w:val="22"/>
          <w:szCs w:val="22"/>
        </w:rPr>
        <w:t>,</w:t>
      </w:r>
      <w:r w:rsidR="0047412D" w:rsidRPr="003F1A8C">
        <w:rPr>
          <w:rFonts w:ascii="Arial Narrow" w:hAnsi="Arial Narrow"/>
          <w:sz w:val="22"/>
          <w:szCs w:val="22"/>
        </w:rPr>
        <w:t xml:space="preserve"> </w:t>
      </w:r>
      <w:r>
        <w:rPr>
          <w:rFonts w:ascii="Arial Narrow" w:hAnsi="Arial Narrow"/>
          <w:sz w:val="22"/>
          <w:szCs w:val="22"/>
        </w:rPr>
        <w:t>have been</w:t>
      </w:r>
      <w:r w:rsidR="0047412D" w:rsidRPr="003F1A8C">
        <w:rPr>
          <w:rFonts w:ascii="Arial Narrow" w:hAnsi="Arial Narrow"/>
          <w:sz w:val="22"/>
          <w:szCs w:val="22"/>
        </w:rPr>
        <w:t xml:space="preserve"> offered admission to universities such as: MIT, Princeton, Columbia, Duke, Stanford, Dartmouth, Amherst, Brown, Notre Dame, Johns Hopkins, UC Davis, UC Berkley, UCLA, U of Washington, Georgia Tech, </w:t>
      </w:r>
      <w:r w:rsidR="00DE4077" w:rsidRPr="003F1A8C">
        <w:rPr>
          <w:rFonts w:ascii="Arial Narrow" w:hAnsi="Arial Narrow"/>
          <w:sz w:val="22"/>
          <w:szCs w:val="22"/>
        </w:rPr>
        <w:t xml:space="preserve">Harvard, </w:t>
      </w:r>
      <w:r w:rsidR="0047412D" w:rsidRPr="003F1A8C">
        <w:rPr>
          <w:rFonts w:ascii="Arial Narrow" w:hAnsi="Arial Narrow"/>
          <w:sz w:val="22"/>
          <w:szCs w:val="22"/>
        </w:rPr>
        <w:t>Wellesley, Williams, Bard, Colgate, U of A, Virginia Tech, U of Pennsylvania</w:t>
      </w:r>
      <w:r w:rsidR="00DE4077" w:rsidRPr="003F1A8C">
        <w:rPr>
          <w:rFonts w:ascii="Arial Narrow" w:hAnsi="Arial Narrow"/>
          <w:sz w:val="22"/>
          <w:szCs w:val="22"/>
        </w:rPr>
        <w:t>,</w:t>
      </w:r>
      <w:r w:rsidR="0047412D" w:rsidRPr="003F1A8C">
        <w:rPr>
          <w:rFonts w:ascii="Arial Narrow" w:hAnsi="Arial Narrow"/>
          <w:sz w:val="22"/>
          <w:szCs w:val="22"/>
        </w:rPr>
        <w:t xml:space="preserve"> Syracuse; </w:t>
      </w:r>
      <w:r w:rsidR="0080501E">
        <w:rPr>
          <w:rFonts w:ascii="Arial Narrow" w:hAnsi="Arial Narrow"/>
          <w:sz w:val="22"/>
          <w:szCs w:val="22"/>
        </w:rPr>
        <w:t>many</w:t>
      </w:r>
      <w:r w:rsidR="0047412D" w:rsidRPr="003F1A8C">
        <w:rPr>
          <w:rFonts w:ascii="Arial Narrow" w:hAnsi="Arial Narrow"/>
          <w:sz w:val="22"/>
          <w:szCs w:val="22"/>
        </w:rPr>
        <w:t xml:space="preserve"> were awarded scholarships and </w:t>
      </w:r>
      <w:r w:rsidRPr="003F1A8C">
        <w:rPr>
          <w:rFonts w:ascii="Arial Narrow" w:hAnsi="Arial Narrow"/>
          <w:sz w:val="22"/>
          <w:szCs w:val="22"/>
        </w:rPr>
        <w:t xml:space="preserve">significant </w:t>
      </w:r>
      <w:r w:rsidR="0047412D" w:rsidRPr="003F1A8C">
        <w:rPr>
          <w:rFonts w:ascii="Arial Narrow" w:hAnsi="Arial Narrow"/>
          <w:sz w:val="22"/>
          <w:szCs w:val="22"/>
        </w:rPr>
        <w:t xml:space="preserve">financial aid. </w:t>
      </w:r>
    </w:p>
    <w:p w14:paraId="0D8C7A6D" w14:textId="24DEA23E" w:rsidR="0047412D" w:rsidRDefault="0047412D" w:rsidP="0047412D">
      <w:pPr>
        <w:rPr>
          <w:rFonts w:ascii="Arial Narrow" w:hAnsi="Arial Narrow"/>
          <w:sz w:val="22"/>
          <w:szCs w:val="22"/>
        </w:rPr>
      </w:pPr>
    </w:p>
    <w:p w14:paraId="5E19F8AD" w14:textId="3DE57B9F" w:rsidR="0080501E" w:rsidRPr="0080501E" w:rsidRDefault="00E90BCF" w:rsidP="0080501E">
      <w:pPr>
        <w:rPr>
          <w:rFonts w:ascii="Arial Narrow" w:hAnsi="Arial Narrow"/>
          <w:sz w:val="22"/>
          <w:szCs w:val="22"/>
        </w:rPr>
      </w:pPr>
      <w:r w:rsidRPr="00E90BCF">
        <w:rPr>
          <w:rFonts w:ascii="Arial Narrow" w:hAnsi="Arial Narrow"/>
          <w:i/>
          <w:iCs/>
          <w:sz w:val="22"/>
          <w:szCs w:val="22"/>
        </w:rPr>
        <w:t>GF / ALL</w:t>
      </w:r>
      <w:r w:rsidR="0047412D" w:rsidRPr="0080501E">
        <w:rPr>
          <w:rFonts w:ascii="Arial Narrow" w:hAnsi="Arial Narrow"/>
          <w:sz w:val="22"/>
          <w:szCs w:val="22"/>
        </w:rPr>
        <w:t xml:space="preserve"> applauds graduate Leann Miles for having accepted a Fulbright Scholarship to work in Vietnam</w:t>
      </w:r>
      <w:r w:rsidR="0080501E" w:rsidRPr="0080501E">
        <w:rPr>
          <w:rFonts w:ascii="Arial Narrow" w:hAnsi="Arial Narrow"/>
          <w:sz w:val="22"/>
          <w:szCs w:val="22"/>
        </w:rPr>
        <w:t xml:space="preserve">; </w:t>
      </w:r>
      <w:r w:rsidR="00A614CE" w:rsidRPr="0080501E">
        <w:rPr>
          <w:rFonts w:ascii="Arial Narrow" w:hAnsi="Arial Narrow"/>
          <w:sz w:val="22"/>
          <w:szCs w:val="22"/>
        </w:rPr>
        <w:t xml:space="preserve">David Paul Guyer for having been recognized as a </w:t>
      </w:r>
      <w:r w:rsidR="00A614CE" w:rsidRPr="0080501E">
        <w:rPr>
          <w:rFonts w:ascii="Arial Narrow" w:hAnsi="Arial Narrow"/>
          <w:i/>
          <w:iCs/>
          <w:sz w:val="22"/>
          <w:szCs w:val="22"/>
        </w:rPr>
        <w:t>Scholastic All-American</w:t>
      </w:r>
      <w:r w:rsidR="0080501E">
        <w:rPr>
          <w:rFonts w:ascii="Arial Narrow" w:hAnsi="Arial Narrow"/>
          <w:sz w:val="22"/>
          <w:szCs w:val="22"/>
        </w:rPr>
        <w:t>;</w:t>
      </w:r>
      <w:r w:rsidR="00A614CE" w:rsidRPr="0080501E">
        <w:rPr>
          <w:rFonts w:ascii="Arial Narrow" w:hAnsi="Arial Narrow"/>
          <w:sz w:val="22"/>
          <w:szCs w:val="22"/>
        </w:rPr>
        <w:t xml:space="preserve"> </w:t>
      </w:r>
      <w:r w:rsidR="0047412D" w:rsidRPr="0080501E">
        <w:rPr>
          <w:rFonts w:ascii="Arial Narrow" w:hAnsi="Arial Narrow"/>
          <w:sz w:val="22"/>
          <w:szCs w:val="22"/>
        </w:rPr>
        <w:t>Trey Todnem</w:t>
      </w:r>
      <w:r w:rsidR="00156E46" w:rsidRPr="0080501E">
        <w:rPr>
          <w:rFonts w:ascii="Arial Narrow" w:hAnsi="Arial Narrow"/>
          <w:sz w:val="22"/>
          <w:szCs w:val="22"/>
        </w:rPr>
        <w:t xml:space="preserve"> for</w:t>
      </w:r>
      <w:r w:rsidR="0047412D" w:rsidRPr="0080501E">
        <w:rPr>
          <w:rFonts w:ascii="Arial Narrow" w:hAnsi="Arial Narrow"/>
          <w:sz w:val="22"/>
          <w:szCs w:val="22"/>
        </w:rPr>
        <w:t xml:space="preserve"> having been the only student to receive the </w:t>
      </w:r>
      <w:r w:rsidR="0047412D" w:rsidRPr="0080501E">
        <w:rPr>
          <w:rFonts w:ascii="Arial Narrow" w:hAnsi="Arial Narrow"/>
          <w:i/>
          <w:sz w:val="22"/>
          <w:szCs w:val="22"/>
        </w:rPr>
        <w:t>Arizona AP National Scholar</w:t>
      </w:r>
      <w:r w:rsidR="0047412D" w:rsidRPr="0080501E">
        <w:rPr>
          <w:rFonts w:ascii="Arial Narrow" w:hAnsi="Arial Narrow"/>
          <w:sz w:val="22"/>
          <w:szCs w:val="22"/>
        </w:rPr>
        <w:t xml:space="preserve"> award for two consecutive years</w:t>
      </w:r>
      <w:r w:rsidR="0093490A">
        <w:rPr>
          <w:rFonts w:ascii="Arial Narrow" w:hAnsi="Arial Narrow"/>
          <w:sz w:val="22"/>
          <w:szCs w:val="22"/>
        </w:rPr>
        <w:t>;  Trey’s school computer</w:t>
      </w:r>
      <w:r w:rsidR="00A75F4E" w:rsidRPr="0080501E">
        <w:rPr>
          <w:rFonts w:ascii="Arial Narrow" w:hAnsi="Arial Narrow"/>
          <w:sz w:val="22"/>
          <w:szCs w:val="22"/>
        </w:rPr>
        <w:t xml:space="preserve"> for being recognized by the Einstein Home Project for </w:t>
      </w:r>
      <w:r w:rsidR="0093490A" w:rsidRPr="0080501E">
        <w:rPr>
          <w:rFonts w:ascii="Arial Narrow" w:hAnsi="Arial Narrow"/>
          <w:sz w:val="22"/>
          <w:szCs w:val="22"/>
        </w:rPr>
        <w:t>ass</w:t>
      </w:r>
      <w:r w:rsidR="0093490A">
        <w:rPr>
          <w:rFonts w:ascii="Arial Narrow" w:hAnsi="Arial Narrow"/>
          <w:sz w:val="22"/>
          <w:szCs w:val="22"/>
        </w:rPr>
        <w:t>isting</w:t>
      </w:r>
      <w:r w:rsidR="00A75F4E" w:rsidRPr="0080501E">
        <w:rPr>
          <w:rFonts w:ascii="Arial Narrow" w:hAnsi="Arial Narrow"/>
          <w:sz w:val="22"/>
          <w:szCs w:val="22"/>
        </w:rPr>
        <w:t xml:space="preserve"> in the discovery of a new and previously unknown binary pulsar</w:t>
      </w:r>
      <w:r w:rsidR="0080501E">
        <w:rPr>
          <w:rFonts w:ascii="Arial Narrow" w:hAnsi="Arial Narrow"/>
          <w:sz w:val="22"/>
          <w:szCs w:val="22"/>
        </w:rPr>
        <w:t>;</w:t>
      </w:r>
      <w:r w:rsidR="00A614CE" w:rsidRPr="0080501E">
        <w:rPr>
          <w:rFonts w:ascii="Arial Narrow" w:hAnsi="Arial Narrow"/>
          <w:sz w:val="22"/>
          <w:szCs w:val="22"/>
        </w:rPr>
        <w:t xml:space="preserve"> and </w:t>
      </w:r>
      <w:r w:rsidR="0080501E" w:rsidRPr="0080501E">
        <w:rPr>
          <w:rFonts w:ascii="Arial Narrow" w:hAnsi="Arial Narrow"/>
          <w:sz w:val="22"/>
          <w:szCs w:val="22"/>
        </w:rPr>
        <w:t xml:space="preserve">Jose Antonio Gonzalez Mendoza, for </w:t>
      </w:r>
      <w:r w:rsidR="0093490A">
        <w:rPr>
          <w:rFonts w:ascii="Arial Narrow" w:hAnsi="Arial Narrow"/>
          <w:sz w:val="22"/>
          <w:szCs w:val="22"/>
        </w:rPr>
        <w:t>being awarded</w:t>
      </w:r>
      <w:r w:rsidR="0080501E" w:rsidRPr="0080501E">
        <w:rPr>
          <w:rFonts w:ascii="Arial Narrow" w:hAnsi="Arial Narrow"/>
          <w:sz w:val="22"/>
          <w:szCs w:val="22"/>
        </w:rPr>
        <w:t xml:space="preserve"> first place in the “</w:t>
      </w:r>
      <w:r w:rsidR="0080501E" w:rsidRPr="0080501E">
        <w:rPr>
          <w:rFonts w:ascii="Arial Narrow" w:hAnsi="Arial Narrow"/>
          <w:i/>
          <w:iCs/>
          <w:sz w:val="22"/>
          <w:szCs w:val="22"/>
        </w:rPr>
        <w:t>Chinese Bridge Proficiency Competition for the Southern California Region</w:t>
      </w:r>
      <w:r w:rsidR="0080501E">
        <w:rPr>
          <w:rFonts w:ascii="Arial Narrow" w:hAnsi="Arial Narrow"/>
          <w:i/>
          <w:iCs/>
          <w:sz w:val="22"/>
          <w:szCs w:val="22"/>
        </w:rPr>
        <w:t>,</w:t>
      </w:r>
      <w:r w:rsidR="0080501E" w:rsidRPr="0080501E">
        <w:rPr>
          <w:rFonts w:ascii="Arial Narrow" w:hAnsi="Arial Narrow"/>
          <w:sz w:val="22"/>
          <w:szCs w:val="22"/>
        </w:rPr>
        <w:t>” for placing 3</w:t>
      </w:r>
      <w:r w:rsidR="0080501E" w:rsidRPr="0080501E">
        <w:rPr>
          <w:rFonts w:ascii="Arial Narrow" w:hAnsi="Arial Narrow"/>
          <w:sz w:val="22"/>
          <w:szCs w:val="22"/>
          <w:vertAlign w:val="superscript"/>
        </w:rPr>
        <w:t>rd</w:t>
      </w:r>
      <w:r w:rsidR="0080501E" w:rsidRPr="0080501E">
        <w:rPr>
          <w:rFonts w:ascii="Arial Narrow" w:hAnsi="Arial Narrow"/>
          <w:sz w:val="22"/>
          <w:szCs w:val="22"/>
        </w:rPr>
        <w:t xml:space="preserve"> in the </w:t>
      </w:r>
      <w:r w:rsidR="0080501E" w:rsidRPr="0080501E">
        <w:rPr>
          <w:rFonts w:ascii="Arial Narrow" w:hAnsi="Arial Narrow"/>
          <w:i/>
          <w:sz w:val="22"/>
          <w:szCs w:val="22"/>
        </w:rPr>
        <w:t>World Chinese Bridge Contest</w:t>
      </w:r>
      <w:r w:rsidR="0080501E" w:rsidRPr="0080501E">
        <w:rPr>
          <w:rFonts w:ascii="Arial Narrow" w:hAnsi="Arial Narrow"/>
          <w:sz w:val="22"/>
          <w:szCs w:val="22"/>
        </w:rPr>
        <w:t xml:space="preserve"> in China</w:t>
      </w:r>
      <w:r w:rsidR="0080501E">
        <w:rPr>
          <w:rFonts w:ascii="Arial Narrow" w:hAnsi="Arial Narrow"/>
          <w:sz w:val="22"/>
          <w:szCs w:val="22"/>
        </w:rPr>
        <w:t>, and</w:t>
      </w:r>
      <w:r w:rsidR="00B96ABA">
        <w:rPr>
          <w:rFonts w:ascii="Arial Narrow" w:hAnsi="Arial Narrow"/>
          <w:sz w:val="22"/>
          <w:szCs w:val="22"/>
        </w:rPr>
        <w:t xml:space="preserve"> </w:t>
      </w:r>
      <w:r w:rsidR="0093490A">
        <w:rPr>
          <w:rFonts w:ascii="Arial Narrow" w:hAnsi="Arial Narrow"/>
          <w:sz w:val="22"/>
          <w:szCs w:val="22"/>
        </w:rPr>
        <w:t>in recognition of</w:t>
      </w:r>
      <w:r w:rsidR="0080501E">
        <w:rPr>
          <w:rFonts w:ascii="Arial Narrow" w:hAnsi="Arial Narrow"/>
          <w:sz w:val="22"/>
          <w:szCs w:val="22"/>
        </w:rPr>
        <w:t xml:space="preserve"> his</w:t>
      </w:r>
      <w:r w:rsidR="00B96ABA">
        <w:rPr>
          <w:rFonts w:ascii="Arial Narrow" w:hAnsi="Arial Narrow"/>
          <w:sz w:val="22"/>
          <w:szCs w:val="22"/>
        </w:rPr>
        <w:t xml:space="preserve"> diverse</w:t>
      </w:r>
      <w:r w:rsidR="0080501E">
        <w:rPr>
          <w:rFonts w:ascii="Arial Narrow" w:hAnsi="Arial Narrow"/>
          <w:sz w:val="22"/>
          <w:szCs w:val="22"/>
        </w:rPr>
        <w:t xml:space="preserve"> labors to </w:t>
      </w:r>
      <w:r w:rsidR="00B96ABA">
        <w:rPr>
          <w:rFonts w:ascii="Arial Narrow" w:hAnsi="Arial Narrow"/>
          <w:sz w:val="22"/>
          <w:szCs w:val="22"/>
        </w:rPr>
        <w:t>bolster</w:t>
      </w:r>
      <w:r w:rsidR="0080501E">
        <w:rPr>
          <w:rFonts w:ascii="Arial Narrow" w:hAnsi="Arial Narrow"/>
          <w:sz w:val="22"/>
          <w:szCs w:val="22"/>
        </w:rPr>
        <w:t xml:space="preserve"> a grassroots bridge between China and </w:t>
      </w:r>
      <w:r w:rsidR="00B96ABA">
        <w:rPr>
          <w:rFonts w:ascii="Arial Narrow" w:hAnsi="Arial Narrow"/>
          <w:sz w:val="22"/>
          <w:szCs w:val="22"/>
        </w:rPr>
        <w:t>his beloved motherland, the USA.</w:t>
      </w:r>
      <w:r w:rsidR="0080501E">
        <w:rPr>
          <w:rFonts w:ascii="Arial Narrow" w:hAnsi="Arial Narrow"/>
          <w:sz w:val="22"/>
          <w:szCs w:val="22"/>
        </w:rPr>
        <w:t xml:space="preserve"> </w:t>
      </w:r>
      <w:r w:rsidR="0080501E" w:rsidRPr="0080501E">
        <w:rPr>
          <w:rFonts w:ascii="Arial Narrow" w:hAnsi="Arial Narrow"/>
          <w:sz w:val="22"/>
          <w:szCs w:val="22"/>
        </w:rPr>
        <w:t xml:space="preserve"> </w:t>
      </w:r>
    </w:p>
    <w:p w14:paraId="60436F5E" w14:textId="77777777" w:rsidR="00B96ABA" w:rsidRDefault="00B96ABA" w:rsidP="00A614CE">
      <w:pPr>
        <w:rPr>
          <w:rFonts w:ascii="Arial Narrow" w:hAnsi="Arial Narrow"/>
          <w:sz w:val="22"/>
          <w:szCs w:val="18"/>
        </w:rPr>
      </w:pPr>
    </w:p>
    <w:p w14:paraId="685EEE54" w14:textId="1CEA02FB" w:rsidR="00777C16" w:rsidRPr="00287F16" w:rsidRDefault="00777C16" w:rsidP="00777C16">
      <w:pPr>
        <w:jc w:val="both"/>
        <w:rPr>
          <w:color w:val="FF0000"/>
          <w:sz w:val="22"/>
          <w:szCs w:val="22"/>
        </w:rPr>
      </w:pPr>
      <w:bookmarkStart w:id="3" w:name="_Hlk122506846"/>
      <w:r w:rsidRPr="00287F16">
        <w:rPr>
          <w:i/>
          <w:color w:val="000000"/>
          <w:sz w:val="22"/>
          <w:szCs w:val="22"/>
          <w:u w:val="single"/>
        </w:rPr>
        <w:t>Physical Plant</w:t>
      </w:r>
      <w:r w:rsidRPr="00F8566E">
        <w:rPr>
          <w:sz w:val="22"/>
          <w:szCs w:val="22"/>
        </w:rPr>
        <w:t xml:space="preserve">: </w:t>
      </w:r>
      <w:bookmarkEnd w:id="3"/>
      <w:r w:rsidRPr="00287F16">
        <w:rPr>
          <w:sz w:val="22"/>
          <w:szCs w:val="22"/>
        </w:rPr>
        <w:t xml:space="preserve">  </w:t>
      </w:r>
    </w:p>
    <w:p w14:paraId="3B441947" w14:textId="26C709EE" w:rsidR="004C2146" w:rsidRDefault="00B96ABA" w:rsidP="00A614CE">
      <w:pPr>
        <w:rPr>
          <w:rFonts w:ascii="Arial Narrow" w:hAnsi="Arial Narrow"/>
          <w:sz w:val="22"/>
          <w:szCs w:val="18"/>
        </w:rPr>
      </w:pPr>
      <w:r>
        <w:rPr>
          <w:rFonts w:ascii="Arial Narrow" w:hAnsi="Arial Narrow"/>
          <w:sz w:val="22"/>
          <w:szCs w:val="18"/>
        </w:rPr>
        <w:t>Greenfields</w:t>
      </w:r>
      <w:r w:rsidR="00B35AC7">
        <w:rPr>
          <w:rFonts w:ascii="Arial Narrow" w:hAnsi="Arial Narrow"/>
          <w:sz w:val="22"/>
          <w:szCs w:val="18"/>
        </w:rPr>
        <w:t xml:space="preserve"> with its broad swatches of inviting grass and mature trees</w:t>
      </w:r>
      <w:r>
        <w:rPr>
          <w:rFonts w:ascii="Arial Narrow" w:hAnsi="Arial Narrow"/>
          <w:sz w:val="22"/>
          <w:szCs w:val="18"/>
        </w:rPr>
        <w:t xml:space="preserve"> is </w:t>
      </w:r>
      <w:r w:rsidR="00B35AC7">
        <w:rPr>
          <w:rFonts w:ascii="Arial Narrow" w:hAnsi="Arial Narrow"/>
          <w:sz w:val="22"/>
          <w:szCs w:val="18"/>
        </w:rPr>
        <w:t>situated on twenty acres of previous farmland in Tucson, Arizona. Tucson,</w:t>
      </w:r>
      <w:r w:rsidR="004C2146">
        <w:rPr>
          <w:rFonts w:ascii="Arial Narrow" w:hAnsi="Arial Narrow"/>
          <w:sz w:val="22"/>
          <w:szCs w:val="18"/>
        </w:rPr>
        <w:t xml:space="preserve"> </w:t>
      </w:r>
      <w:r w:rsidR="00537875">
        <w:rPr>
          <w:rFonts w:ascii="Arial Narrow" w:hAnsi="Arial Narrow"/>
          <w:sz w:val="22"/>
          <w:szCs w:val="18"/>
        </w:rPr>
        <w:t>surrounded by five mountain ranges</w:t>
      </w:r>
      <w:r w:rsidR="00537875">
        <w:rPr>
          <w:rFonts w:ascii="Arial Narrow" w:hAnsi="Arial Narrow"/>
          <w:sz w:val="22"/>
          <w:szCs w:val="18"/>
        </w:rPr>
        <w:t xml:space="preserve"> and</w:t>
      </w:r>
      <w:r w:rsidR="004C2146">
        <w:rPr>
          <w:rFonts w:ascii="Arial Narrow" w:hAnsi="Arial Narrow"/>
          <w:sz w:val="22"/>
          <w:szCs w:val="18"/>
        </w:rPr>
        <w:t xml:space="preserve"> populat</w:t>
      </w:r>
      <w:r w:rsidR="00537875">
        <w:rPr>
          <w:rFonts w:ascii="Arial Narrow" w:hAnsi="Arial Narrow"/>
          <w:sz w:val="22"/>
          <w:szCs w:val="18"/>
        </w:rPr>
        <w:t>ed</w:t>
      </w:r>
      <w:r w:rsidR="004C2146">
        <w:rPr>
          <w:rFonts w:ascii="Arial Narrow" w:hAnsi="Arial Narrow"/>
          <w:sz w:val="22"/>
          <w:szCs w:val="18"/>
        </w:rPr>
        <w:t xml:space="preserve"> </w:t>
      </w:r>
      <w:r w:rsidR="00537875">
        <w:rPr>
          <w:rFonts w:ascii="Arial Narrow" w:hAnsi="Arial Narrow"/>
          <w:sz w:val="22"/>
          <w:szCs w:val="18"/>
        </w:rPr>
        <w:t>by</w:t>
      </w:r>
      <w:r w:rsidR="004C2146">
        <w:rPr>
          <w:rFonts w:ascii="Arial Narrow" w:hAnsi="Arial Narrow"/>
          <w:sz w:val="22"/>
          <w:szCs w:val="18"/>
        </w:rPr>
        <w:t xml:space="preserve"> slightly over a million </w:t>
      </w:r>
      <w:r w:rsidR="00537875">
        <w:rPr>
          <w:rFonts w:ascii="Arial Narrow" w:hAnsi="Arial Narrow"/>
          <w:sz w:val="22"/>
          <w:szCs w:val="18"/>
        </w:rPr>
        <w:t xml:space="preserve">residents, resides in </w:t>
      </w:r>
      <w:r w:rsidR="00B35AC7">
        <w:rPr>
          <w:rFonts w:ascii="Arial Narrow" w:hAnsi="Arial Narrow"/>
          <w:sz w:val="22"/>
          <w:szCs w:val="18"/>
        </w:rPr>
        <w:t xml:space="preserve">one of the </w:t>
      </w:r>
      <w:r w:rsidR="00537875">
        <w:rPr>
          <w:rFonts w:ascii="Arial Narrow" w:hAnsi="Arial Narrow"/>
          <w:sz w:val="22"/>
          <w:szCs w:val="18"/>
        </w:rPr>
        <w:t>plushest</w:t>
      </w:r>
      <w:r w:rsidR="00B35AC7">
        <w:rPr>
          <w:rFonts w:ascii="Arial Narrow" w:hAnsi="Arial Narrow"/>
          <w:sz w:val="22"/>
          <w:szCs w:val="18"/>
        </w:rPr>
        <w:t xml:space="preserve"> valleys in the Sonoran Desert is, with endless opportunities to discover</w:t>
      </w:r>
      <w:r w:rsidR="004C2146">
        <w:rPr>
          <w:rFonts w:ascii="Arial Narrow" w:hAnsi="Arial Narrow"/>
          <w:sz w:val="22"/>
          <w:szCs w:val="18"/>
        </w:rPr>
        <w:t xml:space="preserve"> rare beauty and</w:t>
      </w:r>
      <w:r w:rsidR="00B35AC7">
        <w:rPr>
          <w:rFonts w:ascii="Arial Narrow" w:hAnsi="Arial Narrow"/>
          <w:sz w:val="22"/>
          <w:szCs w:val="18"/>
        </w:rPr>
        <w:t xml:space="preserve"> exploration</w:t>
      </w:r>
      <w:r w:rsidR="004C2146">
        <w:rPr>
          <w:rFonts w:ascii="Arial Narrow" w:hAnsi="Arial Narrow"/>
          <w:sz w:val="22"/>
          <w:szCs w:val="18"/>
        </w:rPr>
        <w:t>.</w:t>
      </w:r>
      <w:r w:rsidR="00B35AC7">
        <w:rPr>
          <w:rFonts w:ascii="Arial Narrow" w:hAnsi="Arial Narrow"/>
          <w:sz w:val="22"/>
          <w:szCs w:val="18"/>
        </w:rPr>
        <w:t xml:space="preserve"> </w:t>
      </w:r>
    </w:p>
    <w:p w14:paraId="306156FA" w14:textId="77777777" w:rsidR="004C2146" w:rsidRDefault="004C2146" w:rsidP="00A614CE">
      <w:pPr>
        <w:rPr>
          <w:rFonts w:ascii="Arial Narrow" w:hAnsi="Arial Narrow"/>
          <w:sz w:val="22"/>
          <w:szCs w:val="18"/>
        </w:rPr>
      </w:pPr>
    </w:p>
    <w:p w14:paraId="0D8052FF" w14:textId="7EBCE9C6" w:rsidR="0047412D" w:rsidRPr="0047412D" w:rsidRDefault="0047412D" w:rsidP="00A614CE">
      <w:pPr>
        <w:rPr>
          <w:sz w:val="22"/>
          <w:szCs w:val="18"/>
        </w:rPr>
      </w:pPr>
      <w:r w:rsidRPr="003F1A8C">
        <w:rPr>
          <w:rFonts w:ascii="Arial Narrow" w:hAnsi="Arial Narrow"/>
          <w:sz w:val="22"/>
          <w:szCs w:val="18"/>
        </w:rPr>
        <w:br w:type="page"/>
      </w:r>
    </w:p>
    <w:p w14:paraId="0EFCCAAB" w14:textId="071E73B3" w:rsidR="008E45B6" w:rsidRPr="009A3381" w:rsidRDefault="008E45B6" w:rsidP="00ED78A2">
      <w:pPr>
        <w:pStyle w:val="Title"/>
        <w:spacing w:after="80"/>
        <w:jc w:val="both"/>
        <w:rPr>
          <w:rFonts w:ascii="Edwardian Script ITC" w:hAnsi="Edwardian Script ITC"/>
          <w:sz w:val="10"/>
          <w:szCs w:val="24"/>
        </w:rPr>
      </w:pPr>
    </w:p>
    <w:p w14:paraId="46EB33AB" w14:textId="5CA954F2" w:rsidR="00E03B07" w:rsidRPr="00856F36" w:rsidRDefault="008D7CF2">
      <w:pPr>
        <w:pStyle w:val="Title"/>
        <w:jc w:val="both"/>
        <w:rPr>
          <w:rFonts w:ascii="Times New Roman" w:hAnsi="Times New Roman"/>
          <w:sz w:val="22"/>
          <w:szCs w:val="22"/>
        </w:rPr>
      </w:pPr>
      <w:r w:rsidRPr="003F1A8C">
        <w:rPr>
          <w:rFonts w:ascii="Times New Roman" w:hAnsi="Times New Roman"/>
          <w:i/>
          <w:color w:val="000000"/>
          <w:sz w:val="22"/>
          <w:szCs w:val="22"/>
          <w:u w:val="single"/>
        </w:rPr>
        <w:t xml:space="preserve">Accelerated Elementary and Secondary </w:t>
      </w:r>
      <w:r w:rsidR="006456FD" w:rsidRPr="003F1A8C">
        <w:rPr>
          <w:rFonts w:ascii="Times New Roman" w:hAnsi="Times New Roman"/>
          <w:i/>
          <w:color w:val="000000"/>
          <w:sz w:val="22"/>
          <w:szCs w:val="22"/>
          <w:u w:val="single"/>
        </w:rPr>
        <w:t>Schools</w:t>
      </w:r>
      <w:r w:rsidR="004F4A04" w:rsidRPr="003F1A8C">
        <w:rPr>
          <w:rFonts w:ascii="Times New Roman" w:hAnsi="Times New Roman"/>
          <w:i/>
          <w:color w:val="000000"/>
          <w:sz w:val="22"/>
          <w:szCs w:val="22"/>
          <w:u w:val="single"/>
        </w:rPr>
        <w:t xml:space="preserve"> (AES</w:t>
      </w:r>
      <w:r w:rsidR="000537FD" w:rsidRPr="003F1A8C">
        <w:rPr>
          <w:rFonts w:ascii="Times New Roman" w:hAnsi="Times New Roman"/>
          <w:i/>
          <w:color w:val="000000"/>
          <w:sz w:val="22"/>
          <w:szCs w:val="22"/>
          <w:u w:val="single"/>
        </w:rPr>
        <w:t>S</w:t>
      </w:r>
      <w:r w:rsidR="004F4A04" w:rsidRPr="003F1A8C">
        <w:rPr>
          <w:rFonts w:ascii="Times New Roman" w:hAnsi="Times New Roman"/>
          <w:i/>
          <w:color w:val="000000"/>
          <w:sz w:val="22"/>
          <w:szCs w:val="22"/>
          <w:u w:val="single"/>
        </w:rPr>
        <w:t>)</w:t>
      </w:r>
      <w:r w:rsidR="006456FD" w:rsidRPr="00856F36">
        <w:rPr>
          <w:rFonts w:ascii="Times New Roman" w:hAnsi="Times New Roman"/>
          <w:sz w:val="22"/>
          <w:szCs w:val="22"/>
        </w:rPr>
        <w:t xml:space="preserve"> </w:t>
      </w:r>
      <w:bookmarkStart w:id="4" w:name="_Hlk122434444"/>
      <w:r w:rsidR="00EC38FC" w:rsidRPr="00856F36">
        <w:rPr>
          <w:rFonts w:ascii="Times New Roman" w:hAnsi="Times New Roman"/>
          <w:sz w:val="22"/>
          <w:szCs w:val="22"/>
        </w:rPr>
        <w:t>is a nonprofit 501</w:t>
      </w:r>
      <w:r w:rsidR="00777C16">
        <w:rPr>
          <w:rFonts w:ascii="Times New Roman" w:hAnsi="Times New Roman"/>
          <w:sz w:val="22"/>
          <w:szCs w:val="22"/>
        </w:rPr>
        <w:t>(</w:t>
      </w:r>
      <w:r w:rsidR="00EC38FC" w:rsidRPr="00856F36">
        <w:rPr>
          <w:rFonts w:ascii="Times New Roman" w:hAnsi="Times New Roman"/>
          <w:sz w:val="22"/>
          <w:szCs w:val="22"/>
        </w:rPr>
        <w:t>c</w:t>
      </w:r>
      <w:r w:rsidR="00777C16">
        <w:rPr>
          <w:rFonts w:ascii="Times New Roman" w:hAnsi="Times New Roman"/>
          <w:sz w:val="22"/>
          <w:szCs w:val="22"/>
        </w:rPr>
        <w:t>)(</w:t>
      </w:r>
      <w:r w:rsidR="00EC38FC" w:rsidRPr="00856F36">
        <w:rPr>
          <w:rFonts w:ascii="Times New Roman" w:hAnsi="Times New Roman"/>
          <w:sz w:val="22"/>
          <w:szCs w:val="22"/>
        </w:rPr>
        <w:t>3</w:t>
      </w:r>
      <w:r w:rsidR="00777C16">
        <w:rPr>
          <w:rFonts w:ascii="Times New Roman" w:hAnsi="Times New Roman"/>
          <w:sz w:val="22"/>
          <w:szCs w:val="22"/>
        </w:rPr>
        <w:t>)</w:t>
      </w:r>
      <w:r w:rsidR="00EC38FC" w:rsidRPr="00856F36">
        <w:rPr>
          <w:rFonts w:ascii="Times New Roman" w:hAnsi="Times New Roman"/>
          <w:sz w:val="22"/>
          <w:szCs w:val="22"/>
        </w:rPr>
        <w:t xml:space="preserve"> corporation </w:t>
      </w:r>
      <w:bookmarkEnd w:id="4"/>
      <w:r w:rsidR="00EC38FC" w:rsidRPr="00856F36">
        <w:rPr>
          <w:rFonts w:ascii="Times New Roman" w:hAnsi="Times New Roman"/>
          <w:sz w:val="22"/>
          <w:szCs w:val="22"/>
        </w:rPr>
        <w:t xml:space="preserve">that </w:t>
      </w:r>
      <w:r w:rsidR="006456FD" w:rsidRPr="00856F36">
        <w:rPr>
          <w:rFonts w:ascii="Times New Roman" w:hAnsi="Times New Roman"/>
          <w:sz w:val="22"/>
          <w:szCs w:val="22"/>
        </w:rPr>
        <w:t>provides</w:t>
      </w:r>
      <w:r w:rsidR="0056632E" w:rsidRPr="00856F36">
        <w:rPr>
          <w:rFonts w:ascii="Times New Roman" w:hAnsi="Times New Roman"/>
          <w:sz w:val="22"/>
          <w:szCs w:val="22"/>
        </w:rPr>
        <w:t xml:space="preserve"> educational choice to </w:t>
      </w:r>
      <w:r w:rsidR="0056632E" w:rsidRPr="003F1A8C">
        <w:rPr>
          <w:rFonts w:ascii="Times New Roman" w:hAnsi="Times New Roman"/>
          <w:sz w:val="22"/>
          <w:szCs w:val="22"/>
        </w:rPr>
        <w:t>families</w:t>
      </w:r>
      <w:r w:rsidR="0056632E" w:rsidRPr="00856F36">
        <w:rPr>
          <w:rFonts w:ascii="Times New Roman" w:hAnsi="Times New Roman"/>
          <w:sz w:val="22"/>
          <w:szCs w:val="22"/>
        </w:rPr>
        <w:t xml:space="preserve"> interested in </w:t>
      </w:r>
      <w:r w:rsidR="006456FD" w:rsidRPr="00856F36">
        <w:rPr>
          <w:rFonts w:ascii="Times New Roman" w:hAnsi="Times New Roman"/>
          <w:sz w:val="22"/>
          <w:szCs w:val="22"/>
        </w:rPr>
        <w:t>advanced</w:t>
      </w:r>
      <w:r w:rsidR="006D3421" w:rsidRPr="00856F36">
        <w:rPr>
          <w:rFonts w:ascii="Times New Roman" w:hAnsi="Times New Roman"/>
          <w:sz w:val="22"/>
          <w:szCs w:val="22"/>
        </w:rPr>
        <w:t xml:space="preserve"> </w:t>
      </w:r>
      <w:r w:rsidR="00455054" w:rsidRPr="00856F36">
        <w:rPr>
          <w:rFonts w:ascii="Times New Roman" w:hAnsi="Times New Roman"/>
          <w:sz w:val="22"/>
          <w:szCs w:val="22"/>
        </w:rPr>
        <w:t>teaching methods</w:t>
      </w:r>
      <w:r w:rsidR="00880980" w:rsidRPr="00856F36">
        <w:rPr>
          <w:rFonts w:ascii="Times New Roman" w:hAnsi="Times New Roman"/>
          <w:sz w:val="22"/>
          <w:szCs w:val="22"/>
        </w:rPr>
        <w:t>,</w:t>
      </w:r>
      <w:r w:rsidR="006456FD" w:rsidRPr="00856F36">
        <w:rPr>
          <w:rFonts w:ascii="Times New Roman" w:hAnsi="Times New Roman"/>
          <w:sz w:val="22"/>
          <w:szCs w:val="22"/>
        </w:rPr>
        <w:t xml:space="preserve"> </w:t>
      </w:r>
      <w:r w:rsidR="008152E1" w:rsidRPr="00856F36">
        <w:rPr>
          <w:rFonts w:ascii="Times New Roman" w:hAnsi="Times New Roman"/>
          <w:sz w:val="22"/>
          <w:szCs w:val="22"/>
        </w:rPr>
        <w:t xml:space="preserve">a </w:t>
      </w:r>
      <w:r w:rsidR="006456FD" w:rsidRPr="00856F36">
        <w:rPr>
          <w:rFonts w:ascii="Times New Roman" w:hAnsi="Times New Roman"/>
          <w:sz w:val="22"/>
          <w:szCs w:val="22"/>
        </w:rPr>
        <w:t xml:space="preserve">challenging </w:t>
      </w:r>
      <w:r w:rsidR="008152E1" w:rsidRPr="00856F36">
        <w:rPr>
          <w:rFonts w:ascii="Times New Roman" w:hAnsi="Times New Roman"/>
          <w:sz w:val="22"/>
          <w:szCs w:val="22"/>
        </w:rPr>
        <w:t>curriculum,</w:t>
      </w:r>
      <w:r w:rsidR="00455054" w:rsidRPr="00856F36">
        <w:rPr>
          <w:rFonts w:ascii="Times New Roman" w:hAnsi="Times New Roman"/>
          <w:sz w:val="22"/>
          <w:szCs w:val="22"/>
        </w:rPr>
        <w:t xml:space="preserve"> above grade level </w:t>
      </w:r>
      <w:r w:rsidR="008152E1" w:rsidRPr="00856F36">
        <w:rPr>
          <w:rFonts w:ascii="Times New Roman" w:hAnsi="Times New Roman"/>
          <w:sz w:val="22"/>
          <w:szCs w:val="22"/>
        </w:rPr>
        <w:t>and</w:t>
      </w:r>
      <w:r w:rsidR="00FD1750" w:rsidRPr="00856F36">
        <w:rPr>
          <w:rFonts w:ascii="Times New Roman" w:hAnsi="Times New Roman"/>
          <w:sz w:val="22"/>
          <w:szCs w:val="22"/>
        </w:rPr>
        <w:t xml:space="preserve"> </w:t>
      </w:r>
      <w:r w:rsidR="00880980" w:rsidRPr="00856F36">
        <w:rPr>
          <w:rFonts w:ascii="Times New Roman" w:hAnsi="Times New Roman"/>
          <w:sz w:val="22"/>
          <w:szCs w:val="22"/>
        </w:rPr>
        <w:t xml:space="preserve">accelerated instruction. </w:t>
      </w:r>
      <w:r w:rsidR="00E03B07" w:rsidRPr="003F1A8C">
        <w:rPr>
          <w:rFonts w:ascii="Times New Roman" w:hAnsi="Times New Roman"/>
          <w:i/>
          <w:iCs/>
          <w:sz w:val="22"/>
          <w:szCs w:val="22"/>
        </w:rPr>
        <w:t>AESS</w:t>
      </w:r>
      <w:r w:rsidR="00E03B07" w:rsidRPr="00856F36">
        <w:rPr>
          <w:rFonts w:ascii="Times New Roman" w:hAnsi="Times New Roman"/>
          <w:i/>
          <w:iCs/>
          <w:sz w:val="22"/>
          <w:szCs w:val="22"/>
        </w:rPr>
        <w:t xml:space="preserve"> </w:t>
      </w:r>
      <w:r w:rsidR="00E03B07" w:rsidRPr="00856F36">
        <w:rPr>
          <w:rFonts w:ascii="Times New Roman" w:hAnsi="Times New Roman"/>
          <w:sz w:val="22"/>
          <w:szCs w:val="22"/>
        </w:rPr>
        <w:t xml:space="preserve">provides </w:t>
      </w:r>
      <w:r w:rsidR="00EB753F">
        <w:rPr>
          <w:rFonts w:ascii="Times New Roman" w:hAnsi="Times New Roman"/>
          <w:sz w:val="22"/>
          <w:szCs w:val="22"/>
        </w:rPr>
        <w:t>GF</w:t>
      </w:r>
      <w:r w:rsidR="00777C16">
        <w:rPr>
          <w:rFonts w:ascii="Times New Roman" w:hAnsi="Times New Roman"/>
          <w:sz w:val="22"/>
          <w:szCs w:val="22"/>
        </w:rPr>
        <w:t xml:space="preserve"> with</w:t>
      </w:r>
      <w:r w:rsidR="00EB753F">
        <w:rPr>
          <w:rFonts w:ascii="Times New Roman" w:hAnsi="Times New Roman"/>
          <w:sz w:val="22"/>
          <w:szCs w:val="22"/>
        </w:rPr>
        <w:t xml:space="preserve"> </w:t>
      </w:r>
      <w:r w:rsidR="008152E1" w:rsidRPr="00856F36">
        <w:rPr>
          <w:rFonts w:ascii="Times New Roman" w:hAnsi="Times New Roman"/>
          <w:sz w:val="22"/>
          <w:szCs w:val="22"/>
        </w:rPr>
        <w:t>system implementation</w:t>
      </w:r>
      <w:r w:rsidR="008D7F9D">
        <w:rPr>
          <w:rFonts w:ascii="Times New Roman" w:hAnsi="Times New Roman"/>
          <w:sz w:val="22"/>
          <w:szCs w:val="22"/>
        </w:rPr>
        <w:t xml:space="preserve"> </w:t>
      </w:r>
      <w:r w:rsidR="00777C16">
        <w:rPr>
          <w:rFonts w:ascii="Times New Roman" w:hAnsi="Times New Roman"/>
          <w:sz w:val="22"/>
          <w:szCs w:val="22"/>
        </w:rPr>
        <w:t xml:space="preserve">and support </w:t>
      </w:r>
      <w:r w:rsidR="008D7F9D">
        <w:rPr>
          <w:rFonts w:ascii="Times New Roman" w:hAnsi="Times New Roman"/>
          <w:sz w:val="22"/>
          <w:szCs w:val="22"/>
        </w:rPr>
        <w:t>services</w:t>
      </w:r>
      <w:r w:rsidR="00E078A8">
        <w:rPr>
          <w:rFonts w:ascii="Times New Roman" w:hAnsi="Times New Roman"/>
          <w:sz w:val="22"/>
          <w:szCs w:val="22"/>
        </w:rPr>
        <w:t>;</w:t>
      </w:r>
      <w:r w:rsidR="008152E1" w:rsidRPr="00856F36">
        <w:rPr>
          <w:rFonts w:ascii="Times New Roman" w:hAnsi="Times New Roman"/>
          <w:sz w:val="22"/>
          <w:szCs w:val="22"/>
        </w:rPr>
        <w:t xml:space="preserve"> </w:t>
      </w:r>
      <w:r w:rsidR="00FF3983" w:rsidRPr="00856F36">
        <w:rPr>
          <w:rFonts w:ascii="Times New Roman" w:hAnsi="Times New Roman"/>
          <w:sz w:val="22"/>
          <w:szCs w:val="22"/>
        </w:rPr>
        <w:t>fidelity analysis</w:t>
      </w:r>
      <w:r w:rsidR="00FF3983">
        <w:rPr>
          <w:rFonts w:ascii="Times New Roman" w:hAnsi="Times New Roman"/>
          <w:sz w:val="22"/>
          <w:szCs w:val="22"/>
        </w:rPr>
        <w:t>;</w:t>
      </w:r>
      <w:r w:rsidR="00FF3983" w:rsidRPr="00856F36">
        <w:rPr>
          <w:rFonts w:ascii="Times New Roman" w:hAnsi="Times New Roman"/>
          <w:sz w:val="22"/>
          <w:szCs w:val="22"/>
        </w:rPr>
        <w:t xml:space="preserve"> </w:t>
      </w:r>
      <w:r w:rsidR="00E078A8" w:rsidRPr="00856F36">
        <w:rPr>
          <w:rFonts w:ascii="Times New Roman" w:hAnsi="Times New Roman"/>
          <w:sz w:val="22"/>
          <w:szCs w:val="22"/>
        </w:rPr>
        <w:t>quality-control</w:t>
      </w:r>
      <w:r w:rsidR="00EB753F">
        <w:rPr>
          <w:rFonts w:ascii="Times New Roman" w:hAnsi="Times New Roman"/>
          <w:sz w:val="22"/>
          <w:szCs w:val="22"/>
        </w:rPr>
        <w:t>,</w:t>
      </w:r>
      <w:r w:rsidR="00E078A8" w:rsidRPr="00856F36">
        <w:rPr>
          <w:rFonts w:ascii="Times New Roman" w:hAnsi="Times New Roman"/>
          <w:sz w:val="22"/>
          <w:szCs w:val="22"/>
        </w:rPr>
        <w:t xml:space="preserve"> </w:t>
      </w:r>
      <w:r w:rsidR="00F73FED">
        <w:rPr>
          <w:rFonts w:ascii="Times New Roman" w:hAnsi="Times New Roman"/>
          <w:sz w:val="22"/>
          <w:szCs w:val="22"/>
        </w:rPr>
        <w:t>oversight</w:t>
      </w:r>
      <w:r w:rsidR="000D02AF">
        <w:rPr>
          <w:rFonts w:ascii="Times New Roman" w:hAnsi="Times New Roman"/>
          <w:sz w:val="22"/>
          <w:szCs w:val="22"/>
        </w:rPr>
        <w:t xml:space="preserve">; </w:t>
      </w:r>
      <w:r w:rsidR="00E078A8" w:rsidRPr="00856F36">
        <w:rPr>
          <w:rFonts w:ascii="Times New Roman" w:hAnsi="Times New Roman"/>
          <w:sz w:val="22"/>
          <w:szCs w:val="22"/>
        </w:rPr>
        <w:t>initial stage</w:t>
      </w:r>
      <w:r w:rsidR="00E078A8">
        <w:rPr>
          <w:rFonts w:ascii="Times New Roman" w:hAnsi="Times New Roman"/>
          <w:sz w:val="22"/>
          <w:szCs w:val="22"/>
        </w:rPr>
        <w:t xml:space="preserve"> and system</w:t>
      </w:r>
      <w:r w:rsidR="00EB753F">
        <w:rPr>
          <w:rFonts w:ascii="Times New Roman" w:hAnsi="Times New Roman"/>
          <w:sz w:val="22"/>
          <w:szCs w:val="22"/>
        </w:rPr>
        <w:t>s</w:t>
      </w:r>
      <w:r w:rsidR="00E078A8">
        <w:rPr>
          <w:rFonts w:ascii="Times New Roman" w:hAnsi="Times New Roman"/>
          <w:sz w:val="22"/>
          <w:szCs w:val="22"/>
        </w:rPr>
        <w:t xml:space="preserve"> </w:t>
      </w:r>
      <w:r w:rsidR="00FF3983">
        <w:rPr>
          <w:rFonts w:ascii="Times New Roman" w:hAnsi="Times New Roman"/>
          <w:sz w:val="22"/>
          <w:szCs w:val="22"/>
        </w:rPr>
        <w:t>maintenance</w:t>
      </w:r>
      <w:r w:rsidR="00EB753F">
        <w:rPr>
          <w:rFonts w:ascii="Times New Roman" w:hAnsi="Times New Roman"/>
          <w:sz w:val="22"/>
          <w:szCs w:val="22"/>
        </w:rPr>
        <w:t xml:space="preserve"> and</w:t>
      </w:r>
      <w:r w:rsidR="00E078A8">
        <w:rPr>
          <w:rFonts w:ascii="Times New Roman" w:hAnsi="Times New Roman"/>
          <w:sz w:val="22"/>
          <w:szCs w:val="22"/>
        </w:rPr>
        <w:t xml:space="preserve"> monitoring; </w:t>
      </w:r>
      <w:r w:rsidR="00FA5F16" w:rsidRPr="00856F36">
        <w:rPr>
          <w:rFonts w:ascii="Times New Roman" w:hAnsi="Times New Roman"/>
          <w:sz w:val="22"/>
          <w:szCs w:val="22"/>
        </w:rPr>
        <w:t xml:space="preserve">feedback intervention </w:t>
      </w:r>
      <w:r w:rsidR="00FA35DC" w:rsidRPr="00856F36">
        <w:rPr>
          <w:rFonts w:ascii="Times New Roman" w:hAnsi="Times New Roman"/>
          <w:sz w:val="22"/>
          <w:szCs w:val="22"/>
        </w:rPr>
        <w:t xml:space="preserve">and </w:t>
      </w:r>
      <w:r w:rsidR="008D7F9D" w:rsidRPr="00856F36">
        <w:rPr>
          <w:rFonts w:ascii="Times New Roman" w:hAnsi="Times New Roman"/>
          <w:sz w:val="22"/>
          <w:szCs w:val="22"/>
        </w:rPr>
        <w:t>goal</w:t>
      </w:r>
      <w:r w:rsidR="008D7F9D">
        <w:rPr>
          <w:rFonts w:ascii="Times New Roman" w:hAnsi="Times New Roman"/>
          <w:sz w:val="22"/>
          <w:szCs w:val="22"/>
        </w:rPr>
        <w:t xml:space="preserve"> </w:t>
      </w:r>
      <w:r w:rsidR="00FA35DC" w:rsidRPr="00856F36">
        <w:rPr>
          <w:rFonts w:ascii="Times New Roman" w:hAnsi="Times New Roman"/>
          <w:sz w:val="22"/>
          <w:szCs w:val="22"/>
        </w:rPr>
        <w:t>adjust</w:t>
      </w:r>
      <w:r w:rsidR="00125B77">
        <w:rPr>
          <w:rFonts w:ascii="Times New Roman" w:hAnsi="Times New Roman"/>
          <w:sz w:val="22"/>
          <w:szCs w:val="22"/>
        </w:rPr>
        <w:t xml:space="preserve">ment; </w:t>
      </w:r>
      <w:r w:rsidR="005774EC">
        <w:rPr>
          <w:rFonts w:ascii="Times New Roman" w:hAnsi="Times New Roman"/>
          <w:sz w:val="22"/>
          <w:szCs w:val="22"/>
        </w:rPr>
        <w:t xml:space="preserve">as well </w:t>
      </w:r>
      <w:r w:rsidR="00EB753F">
        <w:rPr>
          <w:rFonts w:ascii="Times New Roman" w:hAnsi="Times New Roman"/>
          <w:sz w:val="22"/>
          <w:szCs w:val="22"/>
        </w:rPr>
        <w:t>as</w:t>
      </w:r>
      <w:r w:rsidR="00777C16">
        <w:rPr>
          <w:rFonts w:ascii="Times New Roman" w:hAnsi="Times New Roman"/>
          <w:sz w:val="22"/>
          <w:szCs w:val="22"/>
        </w:rPr>
        <w:t xml:space="preserve"> MARC</w:t>
      </w:r>
      <w:r w:rsidR="00EB753F">
        <w:rPr>
          <w:rFonts w:ascii="Times New Roman" w:hAnsi="Times New Roman"/>
          <w:sz w:val="22"/>
          <w:szCs w:val="22"/>
        </w:rPr>
        <w:t xml:space="preserve"> an integrated</w:t>
      </w:r>
      <w:r w:rsidR="00FA35DC" w:rsidRPr="00856F36">
        <w:rPr>
          <w:rFonts w:ascii="Times New Roman" w:hAnsi="Times New Roman"/>
          <w:sz w:val="22"/>
          <w:szCs w:val="22"/>
        </w:rPr>
        <w:t xml:space="preserve"> </w:t>
      </w:r>
      <w:r w:rsidR="008D7F9D">
        <w:rPr>
          <w:rFonts w:ascii="Times New Roman" w:hAnsi="Times New Roman"/>
          <w:sz w:val="22"/>
          <w:szCs w:val="22"/>
        </w:rPr>
        <w:t xml:space="preserve">data </w:t>
      </w:r>
      <w:r w:rsidR="00FA35DC" w:rsidRPr="00856F36">
        <w:rPr>
          <w:rFonts w:ascii="Times New Roman" w:hAnsi="Times New Roman"/>
          <w:sz w:val="22"/>
          <w:szCs w:val="22"/>
        </w:rPr>
        <w:t>collection</w:t>
      </w:r>
      <w:r w:rsidR="008D7F9D">
        <w:rPr>
          <w:rFonts w:ascii="Times New Roman" w:hAnsi="Times New Roman"/>
          <w:sz w:val="22"/>
          <w:szCs w:val="22"/>
        </w:rPr>
        <w:t xml:space="preserve">, analysis, and </w:t>
      </w:r>
      <w:r w:rsidR="00FA35DC" w:rsidRPr="00856F36">
        <w:rPr>
          <w:rFonts w:ascii="Times New Roman" w:hAnsi="Times New Roman"/>
          <w:sz w:val="22"/>
          <w:szCs w:val="22"/>
        </w:rPr>
        <w:t>evaluation</w:t>
      </w:r>
      <w:r w:rsidR="00EB753F">
        <w:rPr>
          <w:rFonts w:ascii="Times New Roman" w:hAnsi="Times New Roman"/>
          <w:sz w:val="22"/>
          <w:szCs w:val="22"/>
        </w:rPr>
        <w:t xml:space="preserve"> platform. </w:t>
      </w:r>
    </w:p>
    <w:p w14:paraId="48CA7E51" w14:textId="7FEAA9EC" w:rsidR="00EC38FC" w:rsidRPr="00856F36" w:rsidRDefault="00EC38FC" w:rsidP="003E4B4B">
      <w:pPr>
        <w:jc w:val="both"/>
        <w:rPr>
          <w:rFonts w:asciiTheme="majorBidi" w:hAnsiTheme="majorBidi" w:cstheme="majorBidi"/>
          <w:sz w:val="22"/>
          <w:szCs w:val="22"/>
        </w:rPr>
      </w:pPr>
    </w:p>
    <w:p w14:paraId="3372AA4C" w14:textId="49F27A2C" w:rsidR="00266EF1" w:rsidRDefault="008A79D7" w:rsidP="00BC2B37">
      <w:pPr>
        <w:spacing w:after="120"/>
        <w:jc w:val="both"/>
        <w:rPr>
          <w:sz w:val="22"/>
          <w:szCs w:val="22"/>
        </w:rPr>
      </w:pPr>
      <w:r w:rsidRPr="003F1A8C">
        <w:rPr>
          <w:i/>
          <w:color w:val="000000"/>
          <w:sz w:val="22"/>
          <w:szCs w:val="22"/>
          <w:u w:val="single"/>
        </w:rPr>
        <w:t>Accelerated Learning Laboratory</w:t>
      </w:r>
      <w:r w:rsidRPr="00856F36">
        <w:rPr>
          <w:sz w:val="22"/>
          <w:szCs w:val="22"/>
        </w:rPr>
        <w:t xml:space="preserve"> (</w:t>
      </w:r>
      <w:r w:rsidR="008723BA" w:rsidRPr="00485ACB">
        <w:rPr>
          <w:i/>
          <w:iCs/>
          <w:sz w:val="22"/>
          <w:szCs w:val="22"/>
        </w:rPr>
        <w:t>ALL</w:t>
      </w:r>
      <w:r w:rsidR="008723BA" w:rsidRPr="00856F36">
        <w:rPr>
          <w:sz w:val="22"/>
          <w:szCs w:val="22"/>
        </w:rPr>
        <w:t xml:space="preserve">) </w:t>
      </w:r>
      <w:r w:rsidR="00AA199E">
        <w:rPr>
          <w:sz w:val="22"/>
          <w:szCs w:val="22"/>
        </w:rPr>
        <w:t xml:space="preserve">is </w:t>
      </w:r>
      <w:r w:rsidR="00141B2B">
        <w:rPr>
          <w:sz w:val="22"/>
          <w:szCs w:val="22"/>
        </w:rPr>
        <w:t xml:space="preserve">an S corporation and </w:t>
      </w:r>
      <w:r w:rsidR="00AA199E">
        <w:rPr>
          <w:sz w:val="22"/>
          <w:szCs w:val="22"/>
        </w:rPr>
        <w:t>the works</w:t>
      </w:r>
      <w:r w:rsidR="00141B2B">
        <w:rPr>
          <w:sz w:val="22"/>
          <w:szCs w:val="22"/>
        </w:rPr>
        <w:t>pace</w:t>
      </w:r>
      <w:r w:rsidR="00AA199E">
        <w:rPr>
          <w:sz w:val="22"/>
          <w:szCs w:val="22"/>
        </w:rPr>
        <w:t xml:space="preserve"> within which the bulk of the pedagogy, instructional materials, and </w:t>
      </w:r>
      <w:r w:rsidR="00141B2B">
        <w:rPr>
          <w:sz w:val="22"/>
          <w:szCs w:val="22"/>
        </w:rPr>
        <w:t xml:space="preserve">other </w:t>
      </w:r>
      <w:r w:rsidR="00AA199E">
        <w:rPr>
          <w:sz w:val="22"/>
          <w:szCs w:val="22"/>
        </w:rPr>
        <w:t xml:space="preserve">intellectual properties were developed and continue to be improved. Additionally, </w:t>
      </w:r>
      <w:r w:rsidR="00AA199E" w:rsidRPr="00485ACB">
        <w:rPr>
          <w:i/>
          <w:iCs/>
          <w:sz w:val="22"/>
          <w:szCs w:val="22"/>
        </w:rPr>
        <w:t>ALL</w:t>
      </w:r>
      <w:r w:rsidR="00AA199E">
        <w:rPr>
          <w:sz w:val="22"/>
          <w:szCs w:val="22"/>
        </w:rPr>
        <w:t xml:space="preserve"> is the repository for</w:t>
      </w:r>
      <w:r w:rsidR="00141B2B">
        <w:rPr>
          <w:sz w:val="22"/>
          <w:szCs w:val="22"/>
        </w:rPr>
        <w:t xml:space="preserve"> </w:t>
      </w:r>
      <w:r w:rsidR="00FC2648">
        <w:rPr>
          <w:sz w:val="22"/>
          <w:szCs w:val="22"/>
        </w:rPr>
        <w:t xml:space="preserve">intellectual properties and </w:t>
      </w:r>
      <w:r w:rsidR="00141B2B">
        <w:rPr>
          <w:sz w:val="22"/>
          <w:szCs w:val="22"/>
        </w:rPr>
        <w:t xml:space="preserve">other proprietary </w:t>
      </w:r>
      <w:r w:rsidR="00AA199E">
        <w:rPr>
          <w:sz w:val="22"/>
          <w:szCs w:val="22"/>
        </w:rPr>
        <w:t>resources</w:t>
      </w:r>
      <w:r w:rsidR="00907E81">
        <w:rPr>
          <w:sz w:val="22"/>
          <w:szCs w:val="22"/>
        </w:rPr>
        <w:t xml:space="preserve"> and practices</w:t>
      </w:r>
      <w:r w:rsidR="00485ACB">
        <w:rPr>
          <w:sz w:val="22"/>
          <w:szCs w:val="22"/>
        </w:rPr>
        <w:t xml:space="preserve"> utilized at </w:t>
      </w:r>
      <w:r w:rsidR="00485ACB" w:rsidRPr="00485ACB">
        <w:rPr>
          <w:i/>
          <w:iCs/>
          <w:sz w:val="22"/>
          <w:szCs w:val="22"/>
        </w:rPr>
        <w:t>GF</w:t>
      </w:r>
      <w:r w:rsidR="00485ACB">
        <w:rPr>
          <w:sz w:val="22"/>
          <w:szCs w:val="22"/>
        </w:rPr>
        <w:t>.</w:t>
      </w:r>
      <w:r w:rsidR="00AA199E">
        <w:rPr>
          <w:sz w:val="22"/>
          <w:szCs w:val="22"/>
        </w:rPr>
        <w:t xml:space="preserve"> </w:t>
      </w:r>
    </w:p>
    <w:p w14:paraId="78EC6213" w14:textId="672CC2A5" w:rsidR="008A79D7" w:rsidRPr="00856F36" w:rsidRDefault="008409A3" w:rsidP="00023ADA">
      <w:pPr>
        <w:jc w:val="both"/>
        <w:rPr>
          <w:rFonts w:asciiTheme="majorBidi" w:hAnsiTheme="majorBidi" w:cstheme="majorBidi"/>
          <w:sz w:val="22"/>
          <w:szCs w:val="22"/>
        </w:rPr>
      </w:pPr>
      <w:r>
        <w:rPr>
          <w:noProof/>
        </w:rPr>
        <mc:AlternateContent>
          <mc:Choice Requires="wpg">
            <w:drawing>
              <wp:anchor distT="0" distB="0" distL="114300" distR="114300" simplePos="0" relativeHeight="251599872" behindDoc="1" locked="0" layoutInCell="1" allowOverlap="1" wp14:anchorId="7CAC45D9" wp14:editId="2EAA8B9E">
                <wp:simplePos x="0" y="0"/>
                <wp:positionH relativeFrom="margin">
                  <wp:align>right</wp:align>
                </wp:positionH>
                <wp:positionV relativeFrom="paragraph">
                  <wp:posOffset>135890</wp:posOffset>
                </wp:positionV>
                <wp:extent cx="2122170" cy="928370"/>
                <wp:effectExtent l="19050" t="57150" r="68580" b="62230"/>
                <wp:wrapTight wrapText="bothSides">
                  <wp:wrapPolygon edited="0">
                    <wp:start x="8919" y="-1330"/>
                    <wp:lineTo x="-194" y="-443"/>
                    <wp:lineTo x="-194" y="20832"/>
                    <wp:lineTo x="6980" y="21718"/>
                    <wp:lineTo x="7174" y="22605"/>
                    <wp:lineTo x="12797" y="22605"/>
                    <wp:lineTo x="12991" y="21718"/>
                    <wp:lineTo x="21716" y="20832"/>
                    <wp:lineTo x="22104" y="886"/>
                    <wp:lineTo x="10083" y="-1330"/>
                    <wp:lineTo x="8919" y="-1330"/>
                  </wp:wrapPolygon>
                </wp:wrapTight>
                <wp:docPr id="1920"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2170" cy="928370"/>
                          <a:chOff x="0" y="0"/>
                          <a:chExt cx="21223" cy="9288"/>
                        </a:xfrm>
                      </wpg:grpSpPr>
                      <wps:wsp>
                        <wps:cNvPr id="1921" name="Text Box 550"/>
                        <wps:cNvSpPr txBox="1">
                          <a:spLocks noChangeArrowheads="1"/>
                        </wps:cNvSpPr>
                        <wps:spPr bwMode="auto">
                          <a:xfrm>
                            <a:off x="240" y="1016"/>
                            <a:ext cx="20983" cy="81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7EC2F" w14:textId="6FD0826C" w:rsidR="00856F36" w:rsidRPr="00FF3983" w:rsidRDefault="00513E83">
                              <w:pPr>
                                <w:rPr>
                                  <w:sz w:val="18"/>
                                  <w:szCs w:val="18"/>
                                </w:rPr>
                              </w:pPr>
                              <w:r>
                                <w:t xml:space="preserve">    </w:t>
                              </w:r>
                              <w:r w:rsidRPr="00FF3983">
                                <w:rPr>
                                  <w:sz w:val="18"/>
                                  <w:szCs w:val="18"/>
                                </w:rPr>
                                <w:t xml:space="preserve">Initiation        </w:t>
                              </w:r>
                              <w:r w:rsidR="00FF3983">
                                <w:rPr>
                                  <w:sz w:val="18"/>
                                  <w:szCs w:val="18"/>
                                </w:rPr>
                                <w:t xml:space="preserve">    </w:t>
                              </w:r>
                              <w:r w:rsidRPr="00FF3983">
                                <w:rPr>
                                  <w:sz w:val="18"/>
                                  <w:szCs w:val="18"/>
                                </w:rPr>
                                <w:t xml:space="preserve">       </w:t>
                              </w:r>
                              <w:r w:rsidR="00FF3983">
                                <w:rPr>
                                  <w:sz w:val="18"/>
                                  <w:szCs w:val="18"/>
                                </w:rPr>
                                <w:t>M</w:t>
                              </w:r>
                              <w:r w:rsidRPr="00FF3983">
                                <w:rPr>
                                  <w:sz w:val="18"/>
                                  <w:szCs w:val="18"/>
                                </w:rPr>
                                <w:t>easurement</w:t>
                              </w:r>
                            </w:p>
                            <w:p w14:paraId="21DD80D2" w14:textId="26E49679" w:rsidR="00513E83" w:rsidRPr="00FF3983" w:rsidRDefault="00513E83">
                              <w:pPr>
                                <w:rPr>
                                  <w:sz w:val="2"/>
                                  <w:szCs w:val="2"/>
                                </w:rPr>
                              </w:pPr>
                              <w:r w:rsidRPr="00FF3983">
                                <w:rPr>
                                  <w:sz w:val="8"/>
                                  <w:szCs w:val="8"/>
                                </w:rPr>
                                <w:t xml:space="preserve">                    </w:t>
                              </w:r>
                            </w:p>
                            <w:p w14:paraId="6D2EF5F4" w14:textId="20D62C57" w:rsidR="00856F36" w:rsidRPr="00FF3983" w:rsidRDefault="00513E83" w:rsidP="00FF3983">
                              <w:pPr>
                                <w:spacing w:after="80"/>
                                <w:jc w:val="center"/>
                                <w:rPr>
                                  <w:sz w:val="22"/>
                                  <w:szCs w:val="22"/>
                                  <w:u w:val="single"/>
                                </w:rPr>
                              </w:pPr>
                              <w:r w:rsidRPr="00FF3983">
                                <w:rPr>
                                  <w:sz w:val="22"/>
                                  <w:szCs w:val="22"/>
                                  <w:u w:val="single"/>
                                </w:rPr>
                                <w:t>Implementation</w:t>
                              </w:r>
                              <w:r w:rsidR="00FF3983" w:rsidRPr="00FF3983">
                                <w:rPr>
                                  <w:sz w:val="22"/>
                                  <w:szCs w:val="22"/>
                                  <w:u w:val="single"/>
                                </w:rPr>
                                <w:t>-f</w:t>
                              </w:r>
                              <w:r w:rsidRPr="00FF3983">
                                <w:rPr>
                                  <w:sz w:val="22"/>
                                  <w:szCs w:val="22"/>
                                  <w:u w:val="single"/>
                                </w:rPr>
                                <w:t>idelity</w:t>
                              </w:r>
                            </w:p>
                            <w:p w14:paraId="24F02A54" w14:textId="52A85F66" w:rsidR="00513E83" w:rsidRPr="00FF3983" w:rsidRDefault="00513E83" w:rsidP="00FF3983">
                              <w:pPr>
                                <w:rPr>
                                  <w:sz w:val="18"/>
                                  <w:szCs w:val="18"/>
                                </w:rPr>
                              </w:pPr>
                              <w:r>
                                <w:t xml:space="preserve">     </w:t>
                              </w:r>
                              <w:r w:rsidRPr="00FF3983">
                                <w:rPr>
                                  <w:sz w:val="18"/>
                                  <w:szCs w:val="18"/>
                                </w:rPr>
                                <w:t>Intervention</w:t>
                              </w:r>
                              <w:r w:rsidR="00E078A8">
                                <w:rPr>
                                  <w:sz w:val="18"/>
                                  <w:szCs w:val="18"/>
                                </w:rPr>
                                <w:t xml:space="preserve">     </w:t>
                              </w:r>
                              <w:r w:rsidR="00E078A8" w:rsidRPr="00FF3983">
                                <w:rPr>
                                  <w:sz w:val="18"/>
                                  <w:szCs w:val="18"/>
                                </w:rPr>
                                <w:t>Adjustment</w:t>
                              </w:r>
                              <w:r w:rsidR="00E078A8">
                                <w:rPr>
                                  <w:sz w:val="18"/>
                                  <w:szCs w:val="18"/>
                                </w:rPr>
                                <w:t xml:space="preserve"> planning</w:t>
                              </w:r>
                            </w:p>
                            <w:p w14:paraId="0F0D5CC4" w14:textId="772E59CC" w:rsidR="00856F36" w:rsidRDefault="00513E83" w:rsidP="00E078A8">
                              <w:r w:rsidRPr="00FF3983">
                                <w:rPr>
                                  <w:sz w:val="18"/>
                                  <w:szCs w:val="18"/>
                                </w:rPr>
                                <w:t xml:space="preserve"> </w:t>
                              </w:r>
                              <w:r w:rsidR="00FF3983" w:rsidRPr="00FF3983">
                                <w:rPr>
                                  <w:sz w:val="18"/>
                                  <w:szCs w:val="18"/>
                                </w:rPr>
                                <w:t xml:space="preserve">     </w:t>
                              </w:r>
                              <w:r w:rsidR="00E078A8" w:rsidRPr="00E078A8">
                                <w:rPr>
                                  <w:sz w:val="18"/>
                                  <w:szCs w:val="18"/>
                                </w:rPr>
                                <w:t>Retraining …  evaluation</w:t>
                              </w:r>
                              <w:r w:rsidR="00E078A8">
                                <w:t xml:space="preserve"> /</w:t>
                              </w:r>
                              <w:r>
                                <w:t xml:space="preserve">    </w:t>
                              </w:r>
                              <w:r w:rsidRPr="00513E83">
                                <w:t xml:space="preserve"> </w:t>
                              </w:r>
                              <w:r w:rsidR="00E078A8">
                                <w:rPr>
                                  <w:sz w:val="18"/>
                                  <w:szCs w:val="18"/>
                                </w:rPr>
                                <w:t xml:space="preserve">   </w:t>
                              </w:r>
                            </w:p>
                          </w:txbxContent>
                        </wps:txbx>
                        <wps:bodyPr rot="0" vert="horz" wrap="square" lIns="91440" tIns="45720" rIns="91440" bIns="45720" anchor="t" anchorCtr="0" upright="1">
                          <a:noAutofit/>
                        </wps:bodyPr>
                      </wps:wsp>
                      <wpg:grpSp>
                        <wpg:cNvPr id="1922" name="Group 495"/>
                        <wpg:cNvGrpSpPr>
                          <a:grpSpLocks/>
                        </wpg:cNvGrpSpPr>
                        <wpg:grpSpPr bwMode="auto">
                          <a:xfrm>
                            <a:off x="0" y="0"/>
                            <a:ext cx="21073" cy="9288"/>
                            <a:chOff x="0" y="0"/>
                            <a:chExt cx="21073" cy="9288"/>
                          </a:xfrm>
                        </wpg:grpSpPr>
                        <wps:wsp>
                          <wps:cNvPr id="1923" name="Arc 492"/>
                          <wps:cNvSpPr>
                            <a:spLocks/>
                          </wps:cNvSpPr>
                          <wps:spPr bwMode="auto">
                            <a:xfrm rot="10800000">
                              <a:off x="190" y="487"/>
                              <a:ext cx="20015" cy="8801"/>
                            </a:xfrm>
                            <a:custGeom>
                              <a:avLst/>
                              <a:gdLst>
                                <a:gd name="T0" fmla="*/ 10008 w 2001520"/>
                                <a:gd name="T1" fmla="*/ 0 h 880110"/>
                                <a:gd name="T2" fmla="*/ 19943 w 2001520"/>
                                <a:gd name="T3" fmla="*/ 3875 h 880110"/>
                                <a:gd name="T4" fmla="*/ 0 60000 65536"/>
                                <a:gd name="T5" fmla="*/ 0 60000 65536"/>
                              </a:gdLst>
                              <a:ahLst/>
                              <a:cxnLst>
                                <a:cxn ang="T4">
                                  <a:pos x="T0" y="T1"/>
                                </a:cxn>
                                <a:cxn ang="T5">
                                  <a:pos x="T2" y="T3"/>
                                </a:cxn>
                              </a:cxnLst>
                              <a:rect l="0" t="0" r="r" b="b"/>
                              <a:pathLst>
                                <a:path w="2001520" h="880110" stroke="0">
                                  <a:moveTo>
                                    <a:pt x="1000760" y="0"/>
                                  </a:moveTo>
                                  <a:cubicBezTo>
                                    <a:pt x="1507209" y="0"/>
                                    <a:pt x="1933827" y="166368"/>
                                    <a:pt x="1994349" y="387468"/>
                                  </a:cubicBezTo>
                                  <a:lnTo>
                                    <a:pt x="1000760" y="440055"/>
                                  </a:lnTo>
                                  <a:lnTo>
                                    <a:pt x="1000760" y="0"/>
                                  </a:lnTo>
                                  <a:close/>
                                </a:path>
                                <a:path w="2001520" h="880110" fill="none">
                                  <a:moveTo>
                                    <a:pt x="1000760" y="0"/>
                                  </a:moveTo>
                                  <a:cubicBezTo>
                                    <a:pt x="1507209" y="0"/>
                                    <a:pt x="1933827" y="166368"/>
                                    <a:pt x="1994349" y="387468"/>
                                  </a:cubicBezTo>
                                </a:path>
                              </a:pathLst>
                            </a:custGeom>
                            <a:noFill/>
                            <a:ln w="6350">
                              <a:solidFill>
                                <a:srgbClr val="000000"/>
                              </a:solidFill>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924" name="Group 494"/>
                          <wpg:cNvGrpSpPr>
                            <a:grpSpLocks/>
                          </wpg:cNvGrpSpPr>
                          <wpg:grpSpPr bwMode="auto">
                            <a:xfrm>
                              <a:off x="0" y="0"/>
                              <a:ext cx="21073" cy="8993"/>
                              <a:chOff x="0" y="0"/>
                              <a:chExt cx="21073" cy="8993"/>
                            </a:xfrm>
                          </wpg:grpSpPr>
                          <wps:wsp>
                            <wps:cNvPr id="1925" name="Arc 490"/>
                            <wps:cNvSpPr>
                              <a:spLocks/>
                            </wps:cNvSpPr>
                            <wps:spPr bwMode="auto">
                              <a:xfrm>
                                <a:off x="962" y="0"/>
                                <a:ext cx="20015" cy="8801"/>
                              </a:xfrm>
                              <a:custGeom>
                                <a:avLst/>
                                <a:gdLst>
                                  <a:gd name="T0" fmla="*/ 10008 w 2001520"/>
                                  <a:gd name="T1" fmla="*/ 0 h 880110"/>
                                  <a:gd name="T2" fmla="*/ 19943 w 2001520"/>
                                  <a:gd name="T3" fmla="*/ 3875 h 880110"/>
                                  <a:gd name="T4" fmla="*/ 0 60000 65536"/>
                                  <a:gd name="T5" fmla="*/ 0 60000 65536"/>
                                </a:gdLst>
                                <a:ahLst/>
                                <a:cxnLst>
                                  <a:cxn ang="T4">
                                    <a:pos x="T0" y="T1"/>
                                  </a:cxn>
                                  <a:cxn ang="T5">
                                    <a:pos x="T2" y="T3"/>
                                  </a:cxn>
                                </a:cxnLst>
                                <a:rect l="0" t="0" r="r" b="b"/>
                                <a:pathLst>
                                  <a:path w="2001520" h="880110" stroke="0">
                                    <a:moveTo>
                                      <a:pt x="1000760" y="0"/>
                                    </a:moveTo>
                                    <a:cubicBezTo>
                                      <a:pt x="1507209" y="0"/>
                                      <a:pt x="1933827" y="166368"/>
                                      <a:pt x="1994349" y="387468"/>
                                    </a:cubicBezTo>
                                    <a:lnTo>
                                      <a:pt x="1000760" y="440055"/>
                                    </a:lnTo>
                                    <a:lnTo>
                                      <a:pt x="1000760" y="0"/>
                                    </a:lnTo>
                                    <a:close/>
                                  </a:path>
                                  <a:path w="2001520" h="880110" fill="none">
                                    <a:moveTo>
                                      <a:pt x="1000760" y="0"/>
                                    </a:moveTo>
                                    <a:cubicBezTo>
                                      <a:pt x="1507209" y="0"/>
                                      <a:pt x="1933827" y="166368"/>
                                      <a:pt x="1994349" y="387468"/>
                                    </a:cubicBezTo>
                                  </a:path>
                                </a:pathLst>
                              </a:cu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26" name="Arc 491"/>
                            <wps:cNvSpPr>
                              <a:spLocks/>
                            </wps:cNvSpPr>
                            <wps:spPr bwMode="auto">
                              <a:xfrm>
                                <a:off x="1058" y="192"/>
                                <a:ext cx="20015" cy="8801"/>
                              </a:xfrm>
                              <a:custGeom>
                                <a:avLst/>
                                <a:gdLst>
                                  <a:gd name="T0" fmla="*/ 19771 w 2001520"/>
                                  <a:gd name="T1" fmla="*/ 5366 h 880110"/>
                                  <a:gd name="T2" fmla="*/ 10220 w 2001520"/>
                                  <a:gd name="T3" fmla="*/ 8800 h 880110"/>
                                  <a:gd name="T4" fmla="*/ 0 60000 65536"/>
                                  <a:gd name="T5" fmla="*/ 0 60000 65536"/>
                                </a:gdLst>
                                <a:ahLst/>
                                <a:cxnLst>
                                  <a:cxn ang="T4">
                                    <a:pos x="T0" y="T1"/>
                                  </a:cxn>
                                  <a:cxn ang="T5">
                                    <a:pos x="T2" y="T3"/>
                                  </a:cxn>
                                </a:cxnLst>
                                <a:rect l="0" t="0" r="r" b="b"/>
                                <a:pathLst>
                                  <a:path w="2001520" h="880110" stroke="0">
                                    <a:moveTo>
                                      <a:pt x="1977149" y="536579"/>
                                    </a:moveTo>
                                    <a:cubicBezTo>
                                      <a:pt x="1876212" y="733999"/>
                                      <a:pt x="1482114" y="875707"/>
                                      <a:pt x="1022045" y="880010"/>
                                    </a:cubicBezTo>
                                    <a:lnTo>
                                      <a:pt x="1000760" y="440055"/>
                                    </a:lnTo>
                                    <a:lnTo>
                                      <a:pt x="1977149" y="536579"/>
                                    </a:lnTo>
                                    <a:close/>
                                  </a:path>
                                  <a:path w="2001520" h="880110" fill="none">
                                    <a:moveTo>
                                      <a:pt x="1977149" y="536579"/>
                                    </a:moveTo>
                                    <a:cubicBezTo>
                                      <a:pt x="1876212" y="733999"/>
                                      <a:pt x="1482114" y="875707"/>
                                      <a:pt x="1022045" y="880010"/>
                                    </a:cubicBezTo>
                                  </a:path>
                                </a:pathLst>
                              </a:custGeom>
                              <a:noFill/>
                              <a:ln w="6350">
                                <a:solidFill>
                                  <a:srgbClr val="000000"/>
                                </a:solidFill>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27" name="Arc 493"/>
                            <wps:cNvSpPr>
                              <a:spLocks/>
                            </wps:cNvSpPr>
                            <wps:spPr bwMode="auto">
                              <a:xfrm rot="10800000">
                                <a:off x="0" y="42"/>
                                <a:ext cx="20015" cy="8801"/>
                              </a:xfrm>
                              <a:custGeom>
                                <a:avLst/>
                                <a:gdLst>
                                  <a:gd name="T0" fmla="*/ 19771 w 2001520"/>
                                  <a:gd name="T1" fmla="*/ 5366 h 880110"/>
                                  <a:gd name="T2" fmla="*/ 10220 w 2001520"/>
                                  <a:gd name="T3" fmla="*/ 8800 h 880110"/>
                                  <a:gd name="T4" fmla="*/ 0 60000 65536"/>
                                  <a:gd name="T5" fmla="*/ 0 60000 65536"/>
                                </a:gdLst>
                                <a:ahLst/>
                                <a:cxnLst>
                                  <a:cxn ang="T4">
                                    <a:pos x="T0" y="T1"/>
                                  </a:cxn>
                                  <a:cxn ang="T5">
                                    <a:pos x="T2" y="T3"/>
                                  </a:cxn>
                                </a:cxnLst>
                                <a:rect l="0" t="0" r="r" b="b"/>
                                <a:pathLst>
                                  <a:path w="2001520" h="880110" stroke="0">
                                    <a:moveTo>
                                      <a:pt x="1977149" y="536579"/>
                                    </a:moveTo>
                                    <a:cubicBezTo>
                                      <a:pt x="1876212" y="733999"/>
                                      <a:pt x="1482114" y="875707"/>
                                      <a:pt x="1022045" y="880010"/>
                                    </a:cubicBezTo>
                                    <a:lnTo>
                                      <a:pt x="1000760" y="440055"/>
                                    </a:lnTo>
                                    <a:lnTo>
                                      <a:pt x="1977149" y="536579"/>
                                    </a:lnTo>
                                    <a:close/>
                                  </a:path>
                                  <a:path w="2001520" h="880110" fill="none">
                                    <a:moveTo>
                                      <a:pt x="1977149" y="536579"/>
                                    </a:moveTo>
                                    <a:cubicBezTo>
                                      <a:pt x="1876212" y="733999"/>
                                      <a:pt x="1482114" y="875707"/>
                                      <a:pt x="1022045" y="880010"/>
                                    </a:cubicBezTo>
                                  </a:path>
                                </a:pathLst>
                              </a:custGeom>
                              <a:noFill/>
                              <a:ln w="6350">
                                <a:solidFill>
                                  <a:srgbClr val="000000"/>
                                </a:solidFill>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CAC45D9" id="Group 496" o:spid="_x0000_s1026" style="position:absolute;left:0;text-align:left;margin-left:115.9pt;margin-top:10.7pt;width:167.1pt;height:73.1pt;z-index:-251716608;mso-position-horizontal:right;mso-position-horizontal-relative:margin;mso-width-relative:margin;mso-height-relative:margin" coordsize="21223,9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">
                <v:shapetype id="_x0000_t202" coordsize="21600,21600" o:spt="202" path="m,l,21600r21600,l21600,xe">
                  <v:stroke joinstyle="miter"/>
                  <v:path gradientshapeok="t" o:connecttype="rect"/>
                </v:shapetype>
                <v:shape id="Text Box 550" o:spid="_x0000_s1027" type="#_x0000_t202" style="position:absolute;left:240;top:1016;width:20983;height:8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" stroked="f">
                  <v:textbox>
                    <w:txbxContent>
                      <w:p w14:paraId="4BF7EC2F" w14:textId="6FD0826C" w:rsidR="00856F36" w:rsidRPr="00FF3983" w:rsidRDefault="00513E83">
                        <w:pPr>
                          <w:rPr>
                            <w:sz w:val="18"/>
                            <w:szCs w:val="18"/>
                          </w:rPr>
                        </w:pPr>
                        <w:r>
                          <w:t xml:space="preserve">    </w:t>
                        </w:r>
                        <w:r w:rsidRPr="00FF3983">
                          <w:rPr>
                            <w:sz w:val="18"/>
                            <w:szCs w:val="18"/>
                          </w:rPr>
                          <w:t xml:space="preserve">Initiation        </w:t>
                        </w:r>
                        <w:r w:rsidR="00FF3983">
                          <w:rPr>
                            <w:sz w:val="18"/>
                            <w:szCs w:val="18"/>
                          </w:rPr>
                          <w:t xml:space="preserve">    </w:t>
                        </w:r>
                        <w:r w:rsidRPr="00FF3983">
                          <w:rPr>
                            <w:sz w:val="18"/>
                            <w:szCs w:val="18"/>
                          </w:rPr>
                          <w:t xml:space="preserve">       </w:t>
                        </w:r>
                        <w:r w:rsidR="00FF3983">
                          <w:rPr>
                            <w:sz w:val="18"/>
                            <w:szCs w:val="18"/>
                          </w:rPr>
                          <w:t>M</w:t>
                        </w:r>
                        <w:r w:rsidRPr="00FF3983">
                          <w:rPr>
                            <w:sz w:val="18"/>
                            <w:szCs w:val="18"/>
                          </w:rPr>
                          <w:t>easurement</w:t>
                        </w:r>
                      </w:p>
                      <w:p w14:paraId="21DD80D2" w14:textId="26E49679" w:rsidR="00513E83" w:rsidRPr="00FF3983" w:rsidRDefault="00513E83">
                        <w:pPr>
                          <w:rPr>
                            <w:sz w:val="2"/>
                            <w:szCs w:val="2"/>
                          </w:rPr>
                        </w:pPr>
                        <w:r w:rsidRPr="00FF3983">
                          <w:rPr>
                            <w:sz w:val="8"/>
                            <w:szCs w:val="8"/>
                          </w:rPr>
                          <w:t xml:space="preserve">                    </w:t>
                        </w:r>
                      </w:p>
                      <w:p w14:paraId="6D2EF5F4" w14:textId="20D62C57" w:rsidR="00856F36" w:rsidRPr="00FF3983" w:rsidRDefault="00513E83" w:rsidP="00FF3983">
                        <w:pPr>
                          <w:spacing w:after="80"/>
                          <w:jc w:val="center"/>
                          <w:rPr>
                            <w:sz w:val="22"/>
                            <w:szCs w:val="22"/>
                            <w:u w:val="single"/>
                          </w:rPr>
                        </w:pPr>
                        <w:r w:rsidRPr="00FF3983">
                          <w:rPr>
                            <w:sz w:val="22"/>
                            <w:szCs w:val="22"/>
                            <w:u w:val="single"/>
                          </w:rPr>
                          <w:t>Implementation</w:t>
                        </w:r>
                        <w:r w:rsidR="00FF3983" w:rsidRPr="00FF3983">
                          <w:rPr>
                            <w:sz w:val="22"/>
                            <w:szCs w:val="22"/>
                            <w:u w:val="single"/>
                          </w:rPr>
                          <w:t>-f</w:t>
                        </w:r>
                        <w:r w:rsidRPr="00FF3983">
                          <w:rPr>
                            <w:sz w:val="22"/>
                            <w:szCs w:val="22"/>
                            <w:u w:val="single"/>
                          </w:rPr>
                          <w:t>idelity</w:t>
                        </w:r>
                      </w:p>
                      <w:p w14:paraId="24F02A54" w14:textId="52A85F66" w:rsidR="00513E83" w:rsidRPr="00FF3983" w:rsidRDefault="00513E83" w:rsidP="00FF3983">
                        <w:pPr>
                          <w:rPr>
                            <w:sz w:val="18"/>
                            <w:szCs w:val="18"/>
                          </w:rPr>
                        </w:pPr>
                        <w:r>
                          <w:t xml:space="preserve">     </w:t>
                        </w:r>
                        <w:r w:rsidRPr="00FF3983">
                          <w:rPr>
                            <w:sz w:val="18"/>
                            <w:szCs w:val="18"/>
                          </w:rPr>
                          <w:t>Intervention</w:t>
                        </w:r>
                        <w:r w:rsidR="00E078A8">
                          <w:rPr>
                            <w:sz w:val="18"/>
                            <w:szCs w:val="18"/>
                          </w:rPr>
                          <w:t xml:space="preserve">     </w:t>
                        </w:r>
                        <w:r w:rsidR="00E078A8" w:rsidRPr="00FF3983">
                          <w:rPr>
                            <w:sz w:val="18"/>
                            <w:szCs w:val="18"/>
                          </w:rPr>
                          <w:t>Adjustment</w:t>
                        </w:r>
                        <w:r w:rsidR="00E078A8">
                          <w:rPr>
                            <w:sz w:val="18"/>
                            <w:szCs w:val="18"/>
                          </w:rPr>
                          <w:t xml:space="preserve"> planning</w:t>
                        </w:r>
                      </w:p>
                      <w:p w14:paraId="0F0D5CC4" w14:textId="772E59CC" w:rsidR="00856F36" w:rsidRDefault="00513E83" w:rsidP="00E078A8">
                        <w:r w:rsidRPr="00FF3983">
                          <w:rPr>
                            <w:sz w:val="18"/>
                            <w:szCs w:val="18"/>
                          </w:rPr>
                          <w:t xml:space="preserve"> </w:t>
                        </w:r>
                        <w:r w:rsidR="00FF3983" w:rsidRPr="00FF3983">
                          <w:rPr>
                            <w:sz w:val="18"/>
                            <w:szCs w:val="18"/>
                          </w:rPr>
                          <w:t xml:space="preserve">     </w:t>
                        </w:r>
                        <w:r w:rsidR="00E078A8" w:rsidRPr="00E078A8">
                          <w:rPr>
                            <w:sz w:val="18"/>
                            <w:szCs w:val="18"/>
                          </w:rPr>
                          <w:t>Retraining …  evaluation</w:t>
                        </w:r>
                        <w:r w:rsidR="00E078A8">
                          <w:t xml:space="preserve"> /</w:t>
                        </w:r>
                        <w:r>
                          <w:t xml:space="preserve">    </w:t>
                        </w:r>
                        <w:r w:rsidRPr="00513E83">
                          <w:t xml:space="preserve"> </w:t>
                        </w:r>
                        <w:r w:rsidR="00E078A8">
                          <w:rPr>
                            <w:sz w:val="18"/>
                            <w:szCs w:val="18"/>
                          </w:rPr>
                          <w:t xml:space="preserve">   </w:t>
                        </w:r>
                      </w:p>
                    </w:txbxContent>
                  </v:textbox>
                </v:shape>
                <v:group id="Group 495" o:spid="_x0000_s1028" style="position:absolute;width:21073;height:9288" coordsize="21073,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">
                  <v:shape id="Arc 492" o:spid="_x0000_s1029" style="position:absolute;left:190;top:487;width:20015;height:8801;rotation:180;visibility:visible;mso-wrap-style:square;v-text-anchor:middle" coordsize="2001520,88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" path="m1000760,nsc1507209,,1933827,166368,1994349,387468r-993589,52587l1000760,xem1000760,nfc1507209,,1933827,166368,1994349,387468e" filled="f" strokeweight=".5pt">
                    <v:stroke endarrow="block" joinstyle="miter"/>
                    <v:path arrowok="t" o:connecttype="custom" o:connectlocs="100,0;199,39" o:connectangles="0,0"/>
                  </v:shape>
                  <v:group id="Group 494" o:spid="_x0000_s1030" style="position:absolute;width:21073;height:8993" coordsize="21073,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">
                    <v:shape id="Arc 490" o:spid="_x0000_s1031" style="position:absolute;left:962;width:20015;height:8801;visibility:visible;mso-wrap-style:square;v-text-anchor:middle" coordsize="2001520,88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" path="m1000760,nsc1507209,,1933827,166368,1994349,387468r-993589,52587l1000760,xem1000760,nfc1507209,,1933827,166368,1994349,387468e" filled="f" strokecolor="black [3213]" strokeweight=".5pt">
                      <v:stroke endarrow="block" joinstyle="miter"/>
                      <v:path arrowok="t" o:connecttype="custom" o:connectlocs="100,0;199,39" o:connectangles="0,0"/>
                    </v:shape>
                    <v:shape id="Arc 491" o:spid="_x0000_s1032" style="position:absolute;left:1058;top:192;width:20015;height:8801;visibility:visible;mso-wrap-style:square;v-text-anchor:middle" coordsize="2001520,88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" path="m1977149,536579nsc1876212,733999,1482114,875707,1022045,880010l1000760,440055r976389,96524xem1977149,536579nfc1876212,733999,1482114,875707,1022045,880010e" filled="f" strokeweight=".5pt">
                      <v:stroke endarrow="block" joinstyle="miter"/>
                      <v:path arrowok="t" o:connecttype="custom" o:connectlocs="198,54;102,88" o:connectangles="0,0"/>
                    </v:shape>
                    <v:shape id="Arc 493" o:spid="_x0000_s1033" style="position:absolute;top:42;width:20015;height:8801;rotation:180;visibility:visible;mso-wrap-style:square;v-text-anchor:middle" coordsize="2001520,88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" path="m1977149,536579nsc1876212,733999,1482114,875707,1022045,880010l1000760,440055r976389,96524xem1977149,536579nfc1876212,733999,1482114,875707,1022045,880010e" filled="f" strokeweight=".5pt">
                      <v:stroke endarrow="block" joinstyle="miter"/>
                      <v:path arrowok="t" o:connecttype="custom" o:connectlocs="198,54;102,88" o:connectangles="0,0"/>
                    </v:shape>
                  </v:group>
                </v:group>
                <w10:wrap type="tight" anchorx="margin"/>
              </v:group>
            </w:pict>
          </mc:Fallback>
        </mc:AlternateContent>
      </w:r>
      <w:r w:rsidR="00266EF1" w:rsidRPr="00485ACB">
        <w:rPr>
          <w:i/>
          <w:iCs/>
          <w:sz w:val="22"/>
          <w:szCs w:val="22"/>
        </w:rPr>
        <w:t>ALL</w:t>
      </w:r>
      <w:r w:rsidR="00266EF1">
        <w:rPr>
          <w:sz w:val="22"/>
          <w:szCs w:val="22"/>
        </w:rPr>
        <w:t>’s</w:t>
      </w:r>
      <w:r w:rsidR="00485ACB">
        <w:rPr>
          <w:sz w:val="22"/>
          <w:szCs w:val="22"/>
        </w:rPr>
        <w:t xml:space="preserve"> instructional</w:t>
      </w:r>
      <w:r w:rsidR="00AA199E">
        <w:rPr>
          <w:sz w:val="22"/>
          <w:szCs w:val="22"/>
        </w:rPr>
        <w:t xml:space="preserve"> </w:t>
      </w:r>
      <w:r w:rsidR="00485ACB" w:rsidRPr="00856F36">
        <w:rPr>
          <w:sz w:val="22"/>
          <w:szCs w:val="22"/>
        </w:rPr>
        <w:t xml:space="preserve">model </w:t>
      </w:r>
      <w:r w:rsidR="008A79D7" w:rsidRPr="00856F36">
        <w:rPr>
          <w:sz w:val="22"/>
          <w:szCs w:val="22"/>
        </w:rPr>
        <w:t>is</w:t>
      </w:r>
      <w:r w:rsidR="00485ACB">
        <w:rPr>
          <w:sz w:val="22"/>
          <w:szCs w:val="22"/>
        </w:rPr>
        <w:t xml:space="preserve"> of</w:t>
      </w:r>
      <w:r w:rsidR="008A79D7" w:rsidRPr="00856F36">
        <w:rPr>
          <w:sz w:val="22"/>
          <w:szCs w:val="22"/>
        </w:rPr>
        <w:t xml:space="preserve"> a “systems-engineered” multi-push</w:t>
      </w:r>
      <w:r w:rsidR="00485ACB">
        <w:rPr>
          <w:sz w:val="22"/>
          <w:szCs w:val="22"/>
        </w:rPr>
        <w:t xml:space="preserve">, continuous feedback </w:t>
      </w:r>
      <w:r w:rsidR="00485ACB" w:rsidRPr="00856F36">
        <w:rPr>
          <w:sz w:val="22"/>
          <w:szCs w:val="22"/>
        </w:rPr>
        <w:t>design</w:t>
      </w:r>
      <w:r w:rsidR="00485ACB">
        <w:rPr>
          <w:sz w:val="22"/>
          <w:szCs w:val="22"/>
        </w:rPr>
        <w:t>.</w:t>
      </w:r>
      <w:r w:rsidR="00485ACB" w:rsidRPr="00856F36">
        <w:rPr>
          <w:sz w:val="22"/>
          <w:szCs w:val="22"/>
        </w:rPr>
        <w:t xml:space="preserve"> </w:t>
      </w:r>
      <w:r w:rsidR="008A79D7" w:rsidRPr="00856F36">
        <w:rPr>
          <w:sz w:val="22"/>
          <w:szCs w:val="22"/>
        </w:rPr>
        <w:t xml:space="preserve">All </w:t>
      </w:r>
      <w:bookmarkStart w:id="5" w:name="_Hlk123649328"/>
      <w:r w:rsidR="00ED558B">
        <w:rPr>
          <w:sz w:val="22"/>
          <w:szCs w:val="22"/>
        </w:rPr>
        <w:t>academic and nonacademic</w:t>
      </w:r>
      <w:bookmarkEnd w:id="5"/>
      <w:r w:rsidR="00637D5B">
        <w:rPr>
          <w:sz w:val="22"/>
          <w:szCs w:val="22"/>
        </w:rPr>
        <w:t xml:space="preserve"> </w:t>
      </w:r>
      <w:r w:rsidR="008A79D7" w:rsidRPr="00856F36">
        <w:rPr>
          <w:sz w:val="22"/>
          <w:szCs w:val="22"/>
        </w:rPr>
        <w:t>system</w:t>
      </w:r>
      <w:r w:rsidR="00637D5B">
        <w:rPr>
          <w:sz w:val="22"/>
          <w:szCs w:val="22"/>
        </w:rPr>
        <w:t xml:space="preserve"> factors</w:t>
      </w:r>
      <w:r w:rsidR="008A79D7" w:rsidRPr="00856F36">
        <w:rPr>
          <w:sz w:val="22"/>
          <w:szCs w:val="22"/>
        </w:rPr>
        <w:t xml:space="preserve"> that impact student learning, </w:t>
      </w:r>
      <w:r w:rsidR="00485ACB">
        <w:rPr>
          <w:sz w:val="22"/>
          <w:szCs w:val="22"/>
        </w:rPr>
        <w:t>have been</w:t>
      </w:r>
      <w:r w:rsidR="008A79D7" w:rsidRPr="00856F36">
        <w:rPr>
          <w:sz w:val="22"/>
          <w:szCs w:val="22"/>
        </w:rPr>
        <w:t xml:space="preserve"> </w:t>
      </w:r>
      <w:r w:rsidR="00FC2648">
        <w:rPr>
          <w:sz w:val="22"/>
          <w:szCs w:val="22"/>
        </w:rPr>
        <w:t>evaluated</w:t>
      </w:r>
      <w:r w:rsidR="008A79D7" w:rsidRPr="00856F36">
        <w:rPr>
          <w:sz w:val="22"/>
          <w:szCs w:val="22"/>
        </w:rPr>
        <w:t xml:space="preserve">, developed, </w:t>
      </w:r>
      <w:r w:rsidR="00C42433">
        <w:rPr>
          <w:sz w:val="22"/>
          <w:szCs w:val="22"/>
        </w:rPr>
        <w:t>optimized</w:t>
      </w:r>
      <w:r w:rsidR="00FC2648">
        <w:rPr>
          <w:sz w:val="22"/>
          <w:szCs w:val="22"/>
        </w:rPr>
        <w:t xml:space="preserve"> </w:t>
      </w:r>
      <w:r w:rsidR="008A79D7" w:rsidRPr="00856F36">
        <w:rPr>
          <w:sz w:val="22"/>
          <w:szCs w:val="22"/>
        </w:rPr>
        <w:t xml:space="preserve">and </w:t>
      </w:r>
      <w:r w:rsidR="00FC2648">
        <w:rPr>
          <w:sz w:val="22"/>
          <w:szCs w:val="22"/>
        </w:rPr>
        <w:t>integrated</w:t>
      </w:r>
      <w:r w:rsidR="008A79D7" w:rsidRPr="00856F36">
        <w:rPr>
          <w:sz w:val="22"/>
          <w:szCs w:val="22"/>
        </w:rPr>
        <w:t xml:space="preserve"> to </w:t>
      </w:r>
      <w:r w:rsidR="00ED558B">
        <w:rPr>
          <w:sz w:val="22"/>
          <w:szCs w:val="22"/>
        </w:rPr>
        <w:t xml:space="preserve">enhance </w:t>
      </w:r>
      <w:r w:rsidR="008A79D7" w:rsidRPr="00856F36">
        <w:rPr>
          <w:sz w:val="22"/>
          <w:szCs w:val="22"/>
        </w:rPr>
        <w:t xml:space="preserve">learning outcomes. </w:t>
      </w:r>
      <w:r w:rsidR="00C42433">
        <w:rPr>
          <w:sz w:val="22"/>
          <w:szCs w:val="22"/>
        </w:rPr>
        <w:t xml:space="preserve">Such </w:t>
      </w:r>
      <w:r w:rsidR="00485ACB">
        <w:rPr>
          <w:sz w:val="22"/>
          <w:szCs w:val="22"/>
        </w:rPr>
        <w:t>factors</w:t>
      </w:r>
      <w:r w:rsidR="008A79D7" w:rsidRPr="00856F36">
        <w:rPr>
          <w:sz w:val="22"/>
          <w:szCs w:val="22"/>
        </w:rPr>
        <w:t xml:space="preserve"> include </w:t>
      </w:r>
      <w:r w:rsidR="00C42433">
        <w:rPr>
          <w:sz w:val="22"/>
          <w:szCs w:val="22"/>
        </w:rPr>
        <w:t xml:space="preserve">but are not limited to: </w:t>
      </w:r>
      <w:r w:rsidR="008A79D7" w:rsidRPr="00856F36">
        <w:rPr>
          <w:sz w:val="22"/>
          <w:szCs w:val="22"/>
        </w:rPr>
        <w:t xml:space="preserve">classroom design, </w:t>
      </w:r>
      <w:r w:rsidR="00ED558B">
        <w:rPr>
          <w:sz w:val="22"/>
          <w:szCs w:val="22"/>
        </w:rPr>
        <w:t>content difficulty management</w:t>
      </w:r>
      <w:r w:rsidR="008A79D7" w:rsidRPr="00856F36">
        <w:rPr>
          <w:sz w:val="22"/>
          <w:szCs w:val="22"/>
        </w:rPr>
        <w:t>,</w:t>
      </w:r>
      <w:r w:rsidR="00ED558B">
        <w:rPr>
          <w:sz w:val="22"/>
          <w:szCs w:val="22"/>
        </w:rPr>
        <w:t xml:space="preserve"> </w:t>
      </w:r>
      <w:r w:rsidR="00BC2B37">
        <w:rPr>
          <w:sz w:val="22"/>
          <w:szCs w:val="22"/>
        </w:rPr>
        <w:t xml:space="preserve">curriculum development, instructional tools, </w:t>
      </w:r>
      <w:r w:rsidR="009B3A70">
        <w:rPr>
          <w:sz w:val="22"/>
          <w:szCs w:val="22"/>
        </w:rPr>
        <w:t xml:space="preserve">cognitive and metacognitive strategies, </w:t>
      </w:r>
      <w:r w:rsidR="00ED558B">
        <w:rPr>
          <w:sz w:val="22"/>
          <w:szCs w:val="22"/>
        </w:rPr>
        <w:t xml:space="preserve">data collection and </w:t>
      </w:r>
      <w:r w:rsidR="009B3A70">
        <w:rPr>
          <w:sz w:val="22"/>
          <w:szCs w:val="22"/>
        </w:rPr>
        <w:t>analysis, and</w:t>
      </w:r>
      <w:r w:rsidR="00C42433">
        <w:rPr>
          <w:sz w:val="22"/>
          <w:szCs w:val="22"/>
        </w:rPr>
        <w:t xml:space="preserve"> student</w:t>
      </w:r>
      <w:r w:rsidR="00ED558B">
        <w:rPr>
          <w:sz w:val="22"/>
          <w:szCs w:val="22"/>
        </w:rPr>
        <w:t>, parent,</w:t>
      </w:r>
      <w:r w:rsidR="00C42433">
        <w:rPr>
          <w:sz w:val="22"/>
          <w:szCs w:val="22"/>
        </w:rPr>
        <w:t xml:space="preserve"> teacher access to resources; </w:t>
      </w:r>
      <w:r w:rsidR="008A79D7" w:rsidRPr="00856F36">
        <w:rPr>
          <w:sz w:val="22"/>
          <w:szCs w:val="22"/>
        </w:rPr>
        <w:t>instructional materials and methods</w:t>
      </w:r>
      <w:r w:rsidR="00C42433">
        <w:rPr>
          <w:sz w:val="22"/>
          <w:szCs w:val="22"/>
        </w:rPr>
        <w:t>;</w:t>
      </w:r>
      <w:r w:rsidR="008A79D7" w:rsidRPr="00856F36">
        <w:rPr>
          <w:sz w:val="22"/>
          <w:szCs w:val="22"/>
        </w:rPr>
        <w:t xml:space="preserve"> furniture</w:t>
      </w:r>
      <w:r w:rsidR="00C42433">
        <w:rPr>
          <w:sz w:val="22"/>
          <w:szCs w:val="22"/>
        </w:rPr>
        <w:t>;</w:t>
      </w:r>
      <w:r w:rsidR="008A79D7" w:rsidRPr="00856F36">
        <w:rPr>
          <w:sz w:val="22"/>
          <w:szCs w:val="22"/>
        </w:rPr>
        <w:t xml:space="preserve"> organizational structure</w:t>
      </w:r>
      <w:r w:rsidR="00C42433">
        <w:rPr>
          <w:sz w:val="22"/>
          <w:szCs w:val="22"/>
        </w:rPr>
        <w:t>;</w:t>
      </w:r>
      <w:r w:rsidR="008A79D7" w:rsidRPr="00856F36">
        <w:rPr>
          <w:sz w:val="22"/>
          <w:szCs w:val="22"/>
        </w:rPr>
        <w:t xml:space="preserve"> record keeping</w:t>
      </w:r>
      <w:r w:rsidR="000377F1">
        <w:rPr>
          <w:sz w:val="22"/>
          <w:szCs w:val="22"/>
        </w:rPr>
        <w:t>;</w:t>
      </w:r>
      <w:r w:rsidR="008A79D7" w:rsidRPr="00856F36">
        <w:rPr>
          <w:sz w:val="22"/>
          <w:szCs w:val="22"/>
        </w:rPr>
        <w:t xml:space="preserve"> data collection and evaluation</w:t>
      </w:r>
      <w:r w:rsidR="00C42433">
        <w:rPr>
          <w:sz w:val="22"/>
          <w:szCs w:val="22"/>
        </w:rPr>
        <w:t xml:space="preserve"> </w:t>
      </w:r>
      <w:r w:rsidR="00F868F6">
        <w:rPr>
          <w:sz w:val="22"/>
          <w:szCs w:val="22"/>
        </w:rPr>
        <w:t>for the continuous improvement of system performance.</w:t>
      </w:r>
      <w:r w:rsidR="00485ACB">
        <w:rPr>
          <w:sz w:val="22"/>
          <w:szCs w:val="22"/>
        </w:rPr>
        <w:t xml:space="preserve"> </w:t>
      </w:r>
    </w:p>
    <w:p w14:paraId="419FD7C7" w14:textId="77777777" w:rsidR="00023ADA" w:rsidRDefault="00023ADA" w:rsidP="00023ADA">
      <w:pPr>
        <w:jc w:val="both"/>
        <w:rPr>
          <w:i/>
          <w:color w:val="000000"/>
          <w:sz w:val="22"/>
          <w:szCs w:val="22"/>
          <w:u w:val="single"/>
        </w:rPr>
      </w:pPr>
    </w:p>
    <w:p w14:paraId="74A26E54" w14:textId="1EE64E72" w:rsidR="005B6919" w:rsidRDefault="005B6919" w:rsidP="00023ADA">
      <w:pPr>
        <w:jc w:val="both"/>
        <w:rPr>
          <w:i/>
          <w:color w:val="000000"/>
          <w:sz w:val="22"/>
          <w:szCs w:val="22"/>
          <w:u w:val="single"/>
        </w:rPr>
      </w:pPr>
      <w:r>
        <w:rPr>
          <w:i/>
          <w:color w:val="000000"/>
          <w:sz w:val="22"/>
          <w:szCs w:val="22"/>
          <w:u w:val="single"/>
        </w:rPr>
        <w:t>CLP</w:t>
      </w:r>
      <w:r w:rsidR="008B4A1B">
        <w:rPr>
          <w:i/>
          <w:color w:val="000000"/>
          <w:sz w:val="22"/>
          <w:szCs w:val="22"/>
          <w:u w:val="single"/>
        </w:rPr>
        <w:t xml:space="preserve"> (Cognitive Learning Projects)</w:t>
      </w:r>
      <w:r w:rsidR="00023ADA" w:rsidRPr="00023ADA">
        <w:rPr>
          <w:iCs/>
          <w:color w:val="000000"/>
          <w:sz w:val="22"/>
          <w:szCs w:val="22"/>
        </w:rPr>
        <w:t>:</w:t>
      </w:r>
      <w:r w:rsidR="00023ADA">
        <w:rPr>
          <w:iCs/>
          <w:color w:val="000000"/>
          <w:sz w:val="22"/>
          <w:szCs w:val="22"/>
        </w:rPr>
        <w:t xml:space="preserve"> Is a set of </w:t>
      </w:r>
      <w:r w:rsidR="008B4A1B">
        <w:rPr>
          <w:iCs/>
          <w:color w:val="000000"/>
          <w:sz w:val="22"/>
          <w:szCs w:val="22"/>
        </w:rPr>
        <w:t xml:space="preserve">pedagogical, subject content, and instructional development </w:t>
      </w:r>
      <w:r w:rsidR="00023ADA">
        <w:rPr>
          <w:iCs/>
          <w:color w:val="000000"/>
          <w:sz w:val="22"/>
          <w:szCs w:val="22"/>
        </w:rPr>
        <w:t xml:space="preserve">projects initiated by ALL. </w:t>
      </w:r>
    </w:p>
    <w:p w14:paraId="42605D7C" w14:textId="77777777" w:rsidR="00023ADA" w:rsidRDefault="00023ADA" w:rsidP="00023ADA">
      <w:pPr>
        <w:jc w:val="both"/>
        <w:rPr>
          <w:i/>
          <w:color w:val="000000"/>
          <w:sz w:val="22"/>
          <w:szCs w:val="22"/>
          <w:u w:val="single"/>
        </w:rPr>
      </w:pPr>
    </w:p>
    <w:p w14:paraId="7DE2F6B0" w14:textId="45C13A60" w:rsidR="00EC38FC" w:rsidRPr="003F1A8C" w:rsidRDefault="00EC38FC" w:rsidP="00023ADA">
      <w:pPr>
        <w:jc w:val="both"/>
        <w:rPr>
          <w:color w:val="000000"/>
          <w:sz w:val="22"/>
          <w:szCs w:val="22"/>
        </w:rPr>
      </w:pPr>
      <w:r w:rsidRPr="003F1A8C">
        <w:rPr>
          <w:i/>
          <w:color w:val="000000"/>
          <w:sz w:val="22"/>
          <w:szCs w:val="22"/>
          <w:u w:val="single"/>
        </w:rPr>
        <w:t>Green Fields School</w:t>
      </w:r>
      <w:r w:rsidRPr="003F1A8C">
        <w:rPr>
          <w:sz w:val="22"/>
          <w:szCs w:val="22"/>
        </w:rPr>
        <w:t xml:space="preserve"> </w:t>
      </w:r>
      <w:r w:rsidR="00A732CC" w:rsidRPr="00856F36">
        <w:rPr>
          <w:sz w:val="22"/>
          <w:szCs w:val="22"/>
        </w:rPr>
        <w:t xml:space="preserve">(GF) </w:t>
      </w:r>
      <w:r w:rsidR="008A79D7" w:rsidRPr="00856F36">
        <w:rPr>
          <w:sz w:val="22"/>
          <w:szCs w:val="22"/>
        </w:rPr>
        <w:t>is a nonprofit 501</w:t>
      </w:r>
      <w:r w:rsidR="008409A3">
        <w:rPr>
          <w:sz w:val="22"/>
          <w:szCs w:val="22"/>
        </w:rPr>
        <w:t>(</w:t>
      </w:r>
      <w:r w:rsidR="008A79D7" w:rsidRPr="00856F36">
        <w:rPr>
          <w:sz w:val="22"/>
          <w:szCs w:val="22"/>
        </w:rPr>
        <w:t>c</w:t>
      </w:r>
      <w:r w:rsidR="008409A3">
        <w:rPr>
          <w:sz w:val="22"/>
          <w:szCs w:val="22"/>
        </w:rPr>
        <w:t>)(</w:t>
      </w:r>
      <w:r w:rsidR="008A79D7" w:rsidRPr="00856F36">
        <w:rPr>
          <w:sz w:val="22"/>
          <w:szCs w:val="22"/>
        </w:rPr>
        <w:t>3</w:t>
      </w:r>
      <w:r w:rsidR="008409A3">
        <w:rPr>
          <w:sz w:val="22"/>
          <w:szCs w:val="22"/>
        </w:rPr>
        <w:t>)</w:t>
      </w:r>
      <w:r w:rsidR="008A79D7" w:rsidRPr="00856F36">
        <w:rPr>
          <w:sz w:val="22"/>
          <w:szCs w:val="22"/>
        </w:rPr>
        <w:t xml:space="preserve"> corporation that</w:t>
      </w:r>
      <w:r w:rsidR="00266EF1">
        <w:rPr>
          <w:sz w:val="22"/>
          <w:szCs w:val="22"/>
        </w:rPr>
        <w:t xml:space="preserve"> opened in the 1930’s. It’s twenty-acre campus is a living museum. GF is among the oldest schools in Arizona</w:t>
      </w:r>
      <w:r w:rsidR="0087527E">
        <w:rPr>
          <w:sz w:val="22"/>
          <w:szCs w:val="22"/>
        </w:rPr>
        <w:t xml:space="preserve">. It graduates include </w:t>
      </w:r>
      <w:r w:rsidR="00266EF1">
        <w:rPr>
          <w:sz w:val="22"/>
          <w:szCs w:val="22"/>
        </w:rPr>
        <w:t xml:space="preserve">a long list of </w:t>
      </w:r>
      <w:r w:rsidR="0087527E">
        <w:rPr>
          <w:sz w:val="22"/>
          <w:szCs w:val="22"/>
        </w:rPr>
        <w:t>men and women</w:t>
      </w:r>
      <w:r w:rsidR="00266EF1">
        <w:rPr>
          <w:sz w:val="22"/>
          <w:szCs w:val="22"/>
        </w:rPr>
        <w:t xml:space="preserve"> who have shaped not only Tucson</w:t>
      </w:r>
      <w:r w:rsidR="0087527E">
        <w:rPr>
          <w:sz w:val="22"/>
          <w:szCs w:val="22"/>
        </w:rPr>
        <w:t xml:space="preserve"> </w:t>
      </w:r>
      <w:r w:rsidR="008409A3">
        <w:rPr>
          <w:sz w:val="22"/>
          <w:szCs w:val="22"/>
        </w:rPr>
        <w:t xml:space="preserve">but </w:t>
      </w:r>
      <w:r w:rsidR="00266EF1">
        <w:rPr>
          <w:sz w:val="22"/>
          <w:szCs w:val="22"/>
        </w:rPr>
        <w:t>the Southwest</w:t>
      </w:r>
      <w:r w:rsidR="0087527E">
        <w:rPr>
          <w:sz w:val="22"/>
          <w:szCs w:val="22"/>
        </w:rPr>
        <w:t>.</w:t>
      </w:r>
      <w:r w:rsidR="00266EF1">
        <w:rPr>
          <w:sz w:val="22"/>
          <w:szCs w:val="22"/>
        </w:rPr>
        <w:t xml:space="preserve">   GF</w:t>
      </w:r>
      <w:r w:rsidR="008409A3">
        <w:rPr>
          <w:sz w:val="22"/>
          <w:szCs w:val="22"/>
        </w:rPr>
        <w:t>,</w:t>
      </w:r>
      <w:r w:rsidR="00266EF1">
        <w:rPr>
          <w:sz w:val="22"/>
          <w:szCs w:val="22"/>
        </w:rPr>
        <w:t xml:space="preserve"> through</w:t>
      </w:r>
      <w:r w:rsidR="005774EC">
        <w:rPr>
          <w:sz w:val="22"/>
          <w:szCs w:val="22"/>
        </w:rPr>
        <w:t>,</w:t>
      </w:r>
      <w:r w:rsidR="00266EF1">
        <w:rPr>
          <w:sz w:val="22"/>
          <w:szCs w:val="22"/>
        </w:rPr>
        <w:t xml:space="preserve"> its affiliation with ALL, AESS, and CLP</w:t>
      </w:r>
      <w:r w:rsidR="008A79D7" w:rsidRPr="00856F36">
        <w:rPr>
          <w:sz w:val="22"/>
          <w:szCs w:val="22"/>
        </w:rPr>
        <w:t xml:space="preserve"> p</w:t>
      </w:r>
      <w:r w:rsidRPr="003F1A8C">
        <w:rPr>
          <w:sz w:val="22"/>
          <w:szCs w:val="22"/>
        </w:rPr>
        <w:t xml:space="preserve">rovides access to a comprehensive gifted level curriculum </w:t>
      </w:r>
      <w:r w:rsidR="008409A3">
        <w:rPr>
          <w:sz w:val="22"/>
          <w:szCs w:val="22"/>
        </w:rPr>
        <w:t>for</w:t>
      </w:r>
      <w:r w:rsidRPr="003F1A8C">
        <w:rPr>
          <w:sz w:val="22"/>
          <w:szCs w:val="22"/>
        </w:rPr>
        <w:t xml:space="preserve"> all students.  Curricular offering</w:t>
      </w:r>
      <w:r w:rsidR="005774EC">
        <w:rPr>
          <w:sz w:val="22"/>
          <w:szCs w:val="22"/>
        </w:rPr>
        <w:t>s</w:t>
      </w:r>
      <w:r w:rsidRPr="003F1A8C">
        <w:rPr>
          <w:sz w:val="22"/>
          <w:szCs w:val="22"/>
        </w:rPr>
        <w:t xml:space="preserve"> </w:t>
      </w:r>
      <w:r w:rsidR="005774EC" w:rsidRPr="00856F36">
        <w:rPr>
          <w:sz w:val="22"/>
          <w:szCs w:val="22"/>
        </w:rPr>
        <w:t>exceed</w:t>
      </w:r>
      <w:r w:rsidRPr="003F1A8C">
        <w:rPr>
          <w:sz w:val="22"/>
          <w:szCs w:val="22"/>
        </w:rPr>
        <w:t xml:space="preserve"> state mandates. Classes are taught by “Highly Qualified Teachers”.  Foreign languages are taught by educated native speakers. “Extended-day” activities are offered and include “</w:t>
      </w:r>
      <w:r w:rsidRPr="003F1A8C">
        <w:rPr>
          <w:i/>
          <w:sz w:val="22"/>
          <w:szCs w:val="22"/>
        </w:rPr>
        <w:t>homework helper</w:t>
      </w:r>
      <w:r w:rsidRPr="003F1A8C">
        <w:rPr>
          <w:sz w:val="22"/>
          <w:szCs w:val="22"/>
        </w:rPr>
        <w:t xml:space="preserve">”, performing and visual arts workshops, and instruction in special interest subjects. </w:t>
      </w:r>
    </w:p>
    <w:p w14:paraId="64007830" w14:textId="77777777" w:rsidR="00023ADA" w:rsidRDefault="00023ADA" w:rsidP="00023ADA">
      <w:pPr>
        <w:pStyle w:val="BodyText"/>
        <w:jc w:val="both"/>
        <w:rPr>
          <w:rFonts w:ascii="Arial" w:hAnsi="Arial" w:cs="Arial"/>
          <w:i/>
          <w:sz w:val="22"/>
          <w:szCs w:val="22"/>
        </w:rPr>
      </w:pPr>
    </w:p>
    <w:p w14:paraId="7A0296B9" w14:textId="4E2FA780" w:rsidR="00E14CD9" w:rsidRPr="003F1A8C" w:rsidRDefault="00E14CD9" w:rsidP="00023ADA">
      <w:pPr>
        <w:pStyle w:val="BodyText"/>
        <w:jc w:val="both"/>
        <w:rPr>
          <w:color w:val="000000"/>
          <w:sz w:val="22"/>
          <w:szCs w:val="22"/>
        </w:rPr>
      </w:pPr>
      <w:r w:rsidRPr="003F1A8C">
        <w:rPr>
          <w:rFonts w:ascii="Arial" w:hAnsi="Arial" w:cs="Arial"/>
          <w:i/>
          <w:sz w:val="22"/>
          <w:szCs w:val="22"/>
        </w:rPr>
        <w:t xml:space="preserve">GF </w:t>
      </w:r>
      <w:r w:rsidRPr="003F1A8C">
        <w:rPr>
          <w:color w:val="000000"/>
          <w:sz w:val="22"/>
          <w:szCs w:val="22"/>
        </w:rPr>
        <w:t xml:space="preserve">provides a learning environment </w:t>
      </w:r>
      <w:r w:rsidR="00AE5D35">
        <w:rPr>
          <w:color w:val="000000"/>
          <w:sz w:val="22"/>
          <w:szCs w:val="22"/>
        </w:rPr>
        <w:t>conducive to</w:t>
      </w:r>
      <w:r w:rsidRPr="003F1A8C">
        <w:rPr>
          <w:color w:val="000000"/>
          <w:sz w:val="22"/>
          <w:szCs w:val="22"/>
        </w:rPr>
        <w:t xml:space="preserve"> rapid intellectual growth for students who are </w:t>
      </w:r>
      <w:r w:rsidR="006F3927">
        <w:rPr>
          <w:color w:val="000000"/>
          <w:sz w:val="22"/>
          <w:szCs w:val="22"/>
        </w:rPr>
        <w:t>passionate</w:t>
      </w:r>
      <w:r w:rsidRPr="003F1A8C">
        <w:rPr>
          <w:color w:val="000000"/>
          <w:sz w:val="22"/>
          <w:szCs w:val="22"/>
        </w:rPr>
        <w:t xml:space="preserve"> about </w:t>
      </w:r>
      <w:r w:rsidR="006F3927">
        <w:rPr>
          <w:color w:val="000000"/>
          <w:sz w:val="22"/>
          <w:szCs w:val="22"/>
        </w:rPr>
        <w:t>the pursuit of knowledge, uncommon invention</w:t>
      </w:r>
      <w:r w:rsidRPr="003F1A8C">
        <w:rPr>
          <w:color w:val="000000"/>
          <w:sz w:val="22"/>
          <w:szCs w:val="22"/>
        </w:rPr>
        <w:t xml:space="preserve"> and scholarly achievement. </w:t>
      </w:r>
      <w:r w:rsidR="008409A3">
        <w:rPr>
          <w:color w:val="000000"/>
          <w:sz w:val="22"/>
          <w:szCs w:val="22"/>
        </w:rPr>
        <w:t>Most</w:t>
      </w:r>
      <w:r w:rsidRPr="003F1A8C">
        <w:rPr>
          <w:color w:val="000000"/>
          <w:sz w:val="22"/>
          <w:szCs w:val="22"/>
        </w:rPr>
        <w:t xml:space="preserve"> families view homework as a preferred activity not a drudgery to be avoided. Viewing one’s after-school-life as an extension of learning </w:t>
      </w:r>
      <w:r w:rsidR="008409A3">
        <w:rPr>
          <w:color w:val="000000"/>
          <w:sz w:val="22"/>
          <w:szCs w:val="22"/>
        </w:rPr>
        <w:t xml:space="preserve">and enjoyment </w:t>
      </w:r>
      <w:r w:rsidRPr="003F1A8C">
        <w:rPr>
          <w:color w:val="000000"/>
          <w:sz w:val="22"/>
          <w:szCs w:val="22"/>
        </w:rPr>
        <w:t xml:space="preserve">has lifelong benefits.  Although intellectual prowess is often associated with how rapidly a student completes his work, many very bright children may nevertheless require increased time-on-task before they learn to study efficiently. Please be aware that </w:t>
      </w:r>
      <w:r w:rsidRPr="003F1A8C">
        <w:rPr>
          <w:rFonts w:ascii="Arial" w:hAnsi="Arial" w:cs="Arial"/>
          <w:i/>
          <w:sz w:val="22"/>
          <w:szCs w:val="22"/>
        </w:rPr>
        <w:t xml:space="preserve">GF </w:t>
      </w:r>
      <w:r w:rsidRPr="003F1A8C">
        <w:rPr>
          <w:color w:val="000000"/>
          <w:sz w:val="22"/>
          <w:szCs w:val="22"/>
        </w:rPr>
        <w:t xml:space="preserve">uses many strategies to accommodate students who need help developing academic discipline and efficient study skills, including such opportunities as Saturday School, Working Lunches, Extended Day and academic development class.  </w:t>
      </w:r>
    </w:p>
    <w:p w14:paraId="3FA2BE14" w14:textId="77777777" w:rsidR="00023ADA" w:rsidRDefault="00023ADA" w:rsidP="00023ADA">
      <w:pPr>
        <w:pStyle w:val="BodyText"/>
        <w:jc w:val="both"/>
        <w:rPr>
          <w:rFonts w:ascii="Arial" w:hAnsi="Arial" w:cs="Arial"/>
          <w:i/>
          <w:sz w:val="22"/>
          <w:szCs w:val="22"/>
        </w:rPr>
      </w:pPr>
    </w:p>
    <w:p w14:paraId="505D25A7" w14:textId="7B659CAA" w:rsidR="00E14CD9" w:rsidRPr="003F1A8C" w:rsidRDefault="00E14CD9" w:rsidP="00023ADA">
      <w:pPr>
        <w:pStyle w:val="BodyText"/>
        <w:jc w:val="both"/>
        <w:rPr>
          <w:color w:val="000000"/>
          <w:sz w:val="22"/>
          <w:szCs w:val="22"/>
        </w:rPr>
      </w:pPr>
      <w:r w:rsidRPr="003F1A8C">
        <w:rPr>
          <w:rFonts w:ascii="Arial" w:hAnsi="Arial" w:cs="Arial"/>
          <w:i/>
          <w:sz w:val="22"/>
          <w:szCs w:val="22"/>
        </w:rPr>
        <w:t>GF</w:t>
      </w:r>
      <w:r w:rsidRPr="003F1A8C">
        <w:rPr>
          <w:color w:val="000000"/>
          <w:sz w:val="22"/>
          <w:szCs w:val="22"/>
        </w:rPr>
        <w:t xml:space="preserve"> views education as a partnership between parents, students, and the school community. Parents are expected to be involved and supportive of the significant effort invested by their children and the </w:t>
      </w:r>
      <w:r w:rsidRPr="003F1A8C">
        <w:rPr>
          <w:rFonts w:ascii="Arial" w:hAnsi="Arial" w:cs="Arial"/>
          <w:i/>
          <w:sz w:val="22"/>
          <w:szCs w:val="22"/>
        </w:rPr>
        <w:t>GF</w:t>
      </w:r>
      <w:r w:rsidRPr="003F1A8C">
        <w:rPr>
          <w:color w:val="000000"/>
          <w:sz w:val="22"/>
          <w:szCs w:val="22"/>
        </w:rPr>
        <w:t xml:space="preserve"> staff. Being a parent is seldom convenient. Being the parent of gifted student </w:t>
      </w:r>
      <w:r w:rsidR="008409A3">
        <w:rPr>
          <w:color w:val="000000"/>
          <w:sz w:val="22"/>
          <w:szCs w:val="22"/>
        </w:rPr>
        <w:t>attending</w:t>
      </w:r>
      <w:r w:rsidRPr="003F1A8C">
        <w:rPr>
          <w:rFonts w:ascii="Monotype Corsiva" w:hAnsi="Monotype Corsiva"/>
          <w:color w:val="000000"/>
          <w:sz w:val="22"/>
          <w:szCs w:val="22"/>
        </w:rPr>
        <w:t xml:space="preserve"> </w:t>
      </w:r>
      <w:r w:rsidRPr="003F1A8C">
        <w:rPr>
          <w:rFonts w:ascii="Arial" w:hAnsi="Arial" w:cs="Arial"/>
          <w:i/>
          <w:sz w:val="22"/>
          <w:szCs w:val="22"/>
        </w:rPr>
        <w:t>GF</w:t>
      </w:r>
      <w:r w:rsidRPr="003F1A8C">
        <w:rPr>
          <w:rFonts w:ascii="Monotype Corsiva" w:hAnsi="Monotype Corsiva"/>
          <w:color w:val="000000"/>
          <w:sz w:val="22"/>
          <w:szCs w:val="22"/>
        </w:rPr>
        <w:t xml:space="preserve"> </w:t>
      </w:r>
      <w:r w:rsidRPr="003F1A8C">
        <w:rPr>
          <w:color w:val="000000"/>
          <w:sz w:val="22"/>
          <w:szCs w:val="22"/>
        </w:rPr>
        <w:t xml:space="preserve">can be </w:t>
      </w:r>
      <w:r w:rsidRPr="003F1A8C">
        <w:rPr>
          <w:sz w:val="22"/>
          <w:szCs w:val="22"/>
        </w:rPr>
        <w:t>delightfully demanding</w:t>
      </w:r>
      <w:r w:rsidRPr="003F1A8C">
        <w:rPr>
          <w:color w:val="000000"/>
          <w:sz w:val="22"/>
          <w:szCs w:val="22"/>
        </w:rPr>
        <w:t xml:space="preserve">. Please ensure that your </w:t>
      </w:r>
      <w:r w:rsidR="008409A3">
        <w:rPr>
          <w:color w:val="000000"/>
          <w:sz w:val="22"/>
          <w:szCs w:val="22"/>
        </w:rPr>
        <w:t xml:space="preserve">ambitions </w:t>
      </w:r>
      <w:r w:rsidRPr="003F1A8C">
        <w:rPr>
          <w:color w:val="000000"/>
          <w:sz w:val="22"/>
          <w:szCs w:val="22"/>
        </w:rPr>
        <w:t xml:space="preserve">are consistent with </w:t>
      </w:r>
      <w:r w:rsidR="008409A3" w:rsidRPr="008409A3">
        <w:rPr>
          <w:i/>
          <w:iCs/>
          <w:color w:val="000000"/>
          <w:sz w:val="22"/>
          <w:szCs w:val="22"/>
        </w:rPr>
        <w:t>GF</w:t>
      </w:r>
      <w:r w:rsidRPr="003F1A8C">
        <w:rPr>
          <w:color w:val="000000"/>
          <w:sz w:val="22"/>
          <w:szCs w:val="22"/>
        </w:rPr>
        <w:t xml:space="preserve"> practices</w:t>
      </w:r>
      <w:r w:rsidR="008409A3">
        <w:rPr>
          <w:color w:val="000000"/>
          <w:sz w:val="22"/>
          <w:szCs w:val="22"/>
        </w:rPr>
        <w:t xml:space="preserve"> and enjoy watching you child’s intellect </w:t>
      </w:r>
      <w:r w:rsidR="00115FD8">
        <w:rPr>
          <w:color w:val="000000"/>
          <w:sz w:val="22"/>
          <w:szCs w:val="22"/>
        </w:rPr>
        <w:t>blossom</w:t>
      </w:r>
      <w:r w:rsidR="008409A3">
        <w:rPr>
          <w:color w:val="000000"/>
          <w:sz w:val="22"/>
          <w:szCs w:val="22"/>
        </w:rPr>
        <w:t xml:space="preserve">. </w:t>
      </w:r>
      <w:r w:rsidRPr="003F1A8C">
        <w:rPr>
          <w:color w:val="000000"/>
          <w:sz w:val="22"/>
          <w:szCs w:val="22"/>
        </w:rPr>
        <w:t xml:space="preserve"> </w:t>
      </w:r>
    </w:p>
    <w:p w14:paraId="3CB26004" w14:textId="77777777" w:rsidR="00023ADA" w:rsidRDefault="00023ADA" w:rsidP="00023ADA">
      <w:pPr>
        <w:jc w:val="both"/>
        <w:rPr>
          <w:i/>
          <w:color w:val="000000"/>
          <w:sz w:val="22"/>
          <w:szCs w:val="22"/>
          <w:u w:val="single"/>
        </w:rPr>
      </w:pPr>
      <w:bookmarkStart w:id="6" w:name="_Hlk122506765"/>
    </w:p>
    <w:p w14:paraId="3A86AAB1" w14:textId="733999DC" w:rsidR="00AA2A89" w:rsidRPr="003F1A8C" w:rsidRDefault="00EC38FC" w:rsidP="00023ADA">
      <w:pPr>
        <w:jc w:val="both"/>
        <w:rPr>
          <w:sz w:val="22"/>
          <w:szCs w:val="22"/>
        </w:rPr>
      </w:pPr>
      <w:r w:rsidRPr="003F1A8C">
        <w:rPr>
          <w:i/>
          <w:color w:val="000000"/>
          <w:sz w:val="22"/>
          <w:szCs w:val="22"/>
          <w:u w:val="single"/>
        </w:rPr>
        <w:t xml:space="preserve">Green Fields </w:t>
      </w:r>
      <w:r w:rsidR="002625B6" w:rsidRPr="003F1A8C">
        <w:rPr>
          <w:i/>
          <w:color w:val="000000"/>
          <w:sz w:val="22"/>
          <w:szCs w:val="22"/>
          <w:u w:val="single"/>
        </w:rPr>
        <w:t>Preschool</w:t>
      </w:r>
      <w:r w:rsidR="002625B6" w:rsidRPr="003F1A8C">
        <w:rPr>
          <w:i/>
          <w:sz w:val="22"/>
          <w:szCs w:val="22"/>
        </w:rPr>
        <w:t xml:space="preserve"> </w:t>
      </w:r>
      <w:bookmarkEnd w:id="6"/>
      <w:r w:rsidR="00A732CC" w:rsidRPr="00AE5D35">
        <w:rPr>
          <w:iCs/>
          <w:sz w:val="22"/>
          <w:szCs w:val="22"/>
        </w:rPr>
        <w:t>is a subdivision of</w:t>
      </w:r>
      <w:r w:rsidR="00A732CC" w:rsidRPr="00856F36">
        <w:rPr>
          <w:i/>
          <w:sz w:val="22"/>
          <w:szCs w:val="22"/>
        </w:rPr>
        <w:t xml:space="preserve"> GF</w:t>
      </w:r>
      <w:r w:rsidR="003E1BBD" w:rsidRPr="003F1A8C">
        <w:rPr>
          <w:sz w:val="22"/>
          <w:szCs w:val="22"/>
        </w:rPr>
        <w:t xml:space="preserve"> </w:t>
      </w:r>
      <w:r w:rsidR="004D0CD7">
        <w:rPr>
          <w:sz w:val="22"/>
          <w:szCs w:val="22"/>
        </w:rPr>
        <w:t xml:space="preserve">and is </w:t>
      </w:r>
      <w:r w:rsidR="003E1BBD" w:rsidRPr="003F1A8C">
        <w:rPr>
          <w:sz w:val="22"/>
          <w:szCs w:val="22"/>
        </w:rPr>
        <w:t>located on</w:t>
      </w:r>
      <w:r w:rsidR="002625B6" w:rsidRPr="003F1A8C">
        <w:rPr>
          <w:sz w:val="22"/>
          <w:szCs w:val="22"/>
        </w:rPr>
        <w:t xml:space="preserve"> the </w:t>
      </w:r>
      <w:r w:rsidR="003E4B4B" w:rsidRPr="003F1A8C">
        <w:rPr>
          <w:sz w:val="22"/>
          <w:szCs w:val="22"/>
        </w:rPr>
        <w:t>GF</w:t>
      </w:r>
      <w:r w:rsidR="003E1BBD" w:rsidRPr="003F1A8C">
        <w:rPr>
          <w:sz w:val="22"/>
          <w:szCs w:val="22"/>
        </w:rPr>
        <w:t xml:space="preserve"> campus. </w:t>
      </w:r>
      <w:r w:rsidR="00115FD8">
        <w:rPr>
          <w:sz w:val="22"/>
          <w:szCs w:val="22"/>
        </w:rPr>
        <w:t xml:space="preserve">It </w:t>
      </w:r>
      <w:r w:rsidR="00AA2A89" w:rsidRPr="003F1A8C">
        <w:rPr>
          <w:sz w:val="22"/>
          <w:szCs w:val="22"/>
        </w:rPr>
        <w:t xml:space="preserve">provides an intellectually stimulating </w:t>
      </w:r>
      <w:r w:rsidR="00115FD8">
        <w:rPr>
          <w:sz w:val="22"/>
          <w:szCs w:val="22"/>
        </w:rPr>
        <w:t>and “fun</w:t>
      </w:r>
      <w:r w:rsidR="00AE5D35">
        <w:rPr>
          <w:sz w:val="22"/>
          <w:szCs w:val="22"/>
        </w:rPr>
        <w:t>-filled</w:t>
      </w:r>
      <w:r w:rsidR="00115FD8">
        <w:rPr>
          <w:sz w:val="22"/>
          <w:szCs w:val="22"/>
        </w:rPr>
        <w:t xml:space="preserve">” </w:t>
      </w:r>
      <w:r w:rsidR="00AA2A89" w:rsidRPr="003F1A8C">
        <w:rPr>
          <w:sz w:val="22"/>
          <w:szCs w:val="22"/>
        </w:rPr>
        <w:t>environment for pre-school children, ages 3-5. Children are provided with diverse</w:t>
      </w:r>
      <w:r w:rsidR="00053573">
        <w:rPr>
          <w:sz w:val="22"/>
          <w:szCs w:val="22"/>
        </w:rPr>
        <w:t xml:space="preserve"> and balanced</w:t>
      </w:r>
      <w:r w:rsidR="00AA2A89" w:rsidRPr="003F1A8C">
        <w:rPr>
          <w:sz w:val="22"/>
          <w:szCs w:val="22"/>
        </w:rPr>
        <w:t xml:space="preserve"> opportunities to express themselves creatively and receive academic</w:t>
      </w:r>
      <w:r w:rsidR="00115FD8">
        <w:rPr>
          <w:sz w:val="22"/>
          <w:szCs w:val="22"/>
        </w:rPr>
        <w:t xml:space="preserve">, social, </w:t>
      </w:r>
      <w:r w:rsidR="00053573">
        <w:rPr>
          <w:sz w:val="22"/>
          <w:szCs w:val="22"/>
        </w:rPr>
        <w:t xml:space="preserve">and </w:t>
      </w:r>
      <w:r w:rsidR="00115FD8">
        <w:rPr>
          <w:sz w:val="22"/>
          <w:szCs w:val="22"/>
        </w:rPr>
        <w:t>physical</w:t>
      </w:r>
      <w:r w:rsidR="00AA2A89" w:rsidRPr="003F1A8C">
        <w:rPr>
          <w:sz w:val="22"/>
          <w:szCs w:val="22"/>
        </w:rPr>
        <w:t xml:space="preserve"> instruction at their individual </w:t>
      </w:r>
      <w:r w:rsidR="00053573">
        <w:rPr>
          <w:sz w:val="22"/>
          <w:szCs w:val="22"/>
        </w:rPr>
        <w:t>developmental challenge</w:t>
      </w:r>
      <w:r w:rsidR="00AA2A89" w:rsidRPr="003F1A8C">
        <w:rPr>
          <w:sz w:val="22"/>
          <w:szCs w:val="22"/>
        </w:rPr>
        <w:t xml:space="preserve"> level.  Within the first year of entering kindergarten, many children learn to read, write, add and subtract with regrouping, multiply and divide</w:t>
      </w:r>
      <w:r w:rsidR="00AE5D35">
        <w:rPr>
          <w:sz w:val="22"/>
          <w:szCs w:val="22"/>
        </w:rPr>
        <w:t xml:space="preserve"> (without complaint or avoidance.)</w:t>
      </w:r>
      <w:r w:rsidR="00AA2A89" w:rsidRPr="003F1A8C">
        <w:rPr>
          <w:sz w:val="22"/>
          <w:szCs w:val="22"/>
        </w:rPr>
        <w:t xml:space="preserve">  </w:t>
      </w:r>
      <w:r w:rsidR="00115FD8">
        <w:rPr>
          <w:sz w:val="22"/>
          <w:szCs w:val="22"/>
        </w:rPr>
        <w:t>Students</w:t>
      </w:r>
      <w:r w:rsidR="00AA2A89" w:rsidRPr="003F1A8C">
        <w:rPr>
          <w:sz w:val="22"/>
          <w:szCs w:val="22"/>
        </w:rPr>
        <w:t xml:space="preserve"> study a broad range of topics in science and become comfortable</w:t>
      </w:r>
      <w:r w:rsidR="00AE5D35">
        <w:rPr>
          <w:sz w:val="22"/>
          <w:szCs w:val="22"/>
        </w:rPr>
        <w:t xml:space="preserve"> with their insatiable curiosity through the process of </w:t>
      </w:r>
      <w:r w:rsidR="00AA2A89" w:rsidRPr="003F1A8C">
        <w:rPr>
          <w:sz w:val="22"/>
          <w:szCs w:val="22"/>
        </w:rPr>
        <w:t>asking falsifiable questions</w:t>
      </w:r>
      <w:r w:rsidR="00AE5D35">
        <w:rPr>
          <w:sz w:val="22"/>
          <w:szCs w:val="22"/>
        </w:rPr>
        <w:t xml:space="preserve">. Such “inquiries” are </w:t>
      </w:r>
      <w:r w:rsidR="00115FD8">
        <w:rPr>
          <w:sz w:val="22"/>
          <w:szCs w:val="22"/>
        </w:rPr>
        <w:t>wedged between generous intervals of boisterous free</w:t>
      </w:r>
      <w:r w:rsidR="00053573">
        <w:rPr>
          <w:sz w:val="22"/>
          <w:szCs w:val="22"/>
        </w:rPr>
        <w:t>-</w:t>
      </w:r>
      <w:r w:rsidR="00115FD8">
        <w:rPr>
          <w:sz w:val="22"/>
          <w:szCs w:val="22"/>
        </w:rPr>
        <w:t>play, qui</w:t>
      </w:r>
      <w:r w:rsidR="00053573">
        <w:rPr>
          <w:sz w:val="22"/>
          <w:szCs w:val="22"/>
        </w:rPr>
        <w:t>e</w:t>
      </w:r>
      <w:r w:rsidR="00115FD8">
        <w:rPr>
          <w:sz w:val="22"/>
          <w:szCs w:val="22"/>
        </w:rPr>
        <w:t xml:space="preserve">t reading, </w:t>
      </w:r>
      <w:r w:rsidR="00AE5D35">
        <w:rPr>
          <w:sz w:val="22"/>
          <w:szCs w:val="22"/>
        </w:rPr>
        <w:t xml:space="preserve">give-and-take </w:t>
      </w:r>
      <w:r w:rsidR="00115FD8">
        <w:rPr>
          <w:sz w:val="22"/>
          <w:szCs w:val="22"/>
        </w:rPr>
        <w:t xml:space="preserve">group discussion and </w:t>
      </w:r>
      <w:r w:rsidR="00AE5D35">
        <w:rPr>
          <w:sz w:val="22"/>
          <w:szCs w:val="22"/>
        </w:rPr>
        <w:t xml:space="preserve">self-reflective </w:t>
      </w:r>
      <w:r w:rsidR="00115FD8">
        <w:rPr>
          <w:sz w:val="22"/>
          <w:szCs w:val="22"/>
        </w:rPr>
        <w:t xml:space="preserve">contemplation. </w:t>
      </w:r>
      <w:r w:rsidR="00AA2A89" w:rsidRPr="003F1A8C">
        <w:rPr>
          <w:sz w:val="22"/>
          <w:szCs w:val="22"/>
        </w:rPr>
        <w:t xml:space="preserve">Other academic subjects </w:t>
      </w:r>
      <w:r w:rsidR="00AE5D35">
        <w:rPr>
          <w:sz w:val="22"/>
          <w:szCs w:val="22"/>
        </w:rPr>
        <w:t xml:space="preserve">may </w:t>
      </w:r>
      <w:r w:rsidR="00AA2A89" w:rsidRPr="003F1A8C">
        <w:rPr>
          <w:sz w:val="22"/>
          <w:szCs w:val="22"/>
        </w:rPr>
        <w:t xml:space="preserve">include geography, Mandarin Chinese, and human anatomy and physiology. Additionally, children are provided with ample </w:t>
      </w:r>
      <w:r w:rsidR="00115FD8">
        <w:rPr>
          <w:sz w:val="22"/>
          <w:szCs w:val="22"/>
        </w:rPr>
        <w:t xml:space="preserve">structured </w:t>
      </w:r>
      <w:r w:rsidR="00AA2A89" w:rsidRPr="003F1A8C">
        <w:rPr>
          <w:sz w:val="22"/>
          <w:szCs w:val="22"/>
        </w:rPr>
        <w:t>playtime</w:t>
      </w:r>
      <w:r w:rsidR="009F1A99">
        <w:rPr>
          <w:sz w:val="22"/>
          <w:szCs w:val="22"/>
        </w:rPr>
        <w:t xml:space="preserve"> </w:t>
      </w:r>
      <w:r w:rsidR="00AA2A89" w:rsidRPr="003F1A8C">
        <w:rPr>
          <w:sz w:val="22"/>
          <w:szCs w:val="22"/>
        </w:rPr>
        <w:t xml:space="preserve">and socialization opportunities.  Civil responsibility and inclusive behaviors are </w:t>
      </w:r>
      <w:r w:rsidR="0054755C" w:rsidRPr="003F1A8C">
        <w:rPr>
          <w:sz w:val="22"/>
          <w:szCs w:val="22"/>
        </w:rPr>
        <w:t>d</w:t>
      </w:r>
      <w:r w:rsidR="00AA2A89" w:rsidRPr="003F1A8C">
        <w:rPr>
          <w:sz w:val="22"/>
          <w:szCs w:val="22"/>
        </w:rPr>
        <w:t xml:space="preserve">eveloped </w:t>
      </w:r>
      <w:r w:rsidR="0054755C" w:rsidRPr="003F1A8C">
        <w:rPr>
          <w:sz w:val="22"/>
          <w:szCs w:val="22"/>
        </w:rPr>
        <w:t>through</w:t>
      </w:r>
      <w:r w:rsidR="00AA2A89" w:rsidRPr="003F1A8C">
        <w:rPr>
          <w:sz w:val="22"/>
          <w:szCs w:val="22"/>
        </w:rPr>
        <w:t xml:space="preserve"> instruction in </w:t>
      </w:r>
      <w:r w:rsidR="0054755C" w:rsidRPr="003F1A8C">
        <w:rPr>
          <w:sz w:val="22"/>
          <w:szCs w:val="22"/>
        </w:rPr>
        <w:t>interpersonal</w:t>
      </w:r>
      <w:r w:rsidR="00AA2A89" w:rsidRPr="003F1A8C">
        <w:rPr>
          <w:sz w:val="22"/>
          <w:szCs w:val="22"/>
        </w:rPr>
        <w:t xml:space="preserve"> </w:t>
      </w:r>
      <w:r w:rsidR="00266EF1" w:rsidRPr="00856F36">
        <w:rPr>
          <w:sz w:val="22"/>
          <w:szCs w:val="22"/>
        </w:rPr>
        <w:t>problem-solving</w:t>
      </w:r>
      <w:r w:rsidR="00AA2A89" w:rsidRPr="003F1A8C">
        <w:rPr>
          <w:sz w:val="22"/>
          <w:szCs w:val="22"/>
        </w:rPr>
        <w:t xml:space="preserve"> skills</w:t>
      </w:r>
      <w:r w:rsidR="00CF5E06" w:rsidRPr="003F1A8C">
        <w:rPr>
          <w:sz w:val="22"/>
          <w:szCs w:val="22"/>
        </w:rPr>
        <w:t>.</w:t>
      </w:r>
      <w:r w:rsidR="0054755C" w:rsidRPr="003F1A8C">
        <w:rPr>
          <w:sz w:val="22"/>
          <w:szCs w:val="22"/>
        </w:rPr>
        <w:t xml:space="preserve"> </w:t>
      </w:r>
      <w:r w:rsidR="00AA2A89" w:rsidRPr="003F1A8C">
        <w:rPr>
          <w:sz w:val="22"/>
          <w:szCs w:val="22"/>
        </w:rPr>
        <w:t xml:space="preserve">Violent play, selfish conduct, and unkind words, are virtually non-existent.  Pre-school instruction is provided from </w:t>
      </w:r>
      <w:smartTag w:uri="urn:schemas-microsoft-com:office:smarttags" w:element="time">
        <w:smartTagPr>
          <w:attr w:name="Hour" w:val="8"/>
          <w:attr w:name="Minute" w:val="0"/>
        </w:smartTagPr>
        <w:r w:rsidR="00AA2A89" w:rsidRPr="003F1A8C">
          <w:rPr>
            <w:sz w:val="22"/>
            <w:szCs w:val="22"/>
          </w:rPr>
          <w:t>8</w:t>
        </w:r>
        <w:r w:rsidR="0054755C" w:rsidRPr="003F1A8C">
          <w:rPr>
            <w:sz w:val="22"/>
            <w:szCs w:val="22"/>
          </w:rPr>
          <w:t xml:space="preserve">:00 </w:t>
        </w:r>
        <w:r w:rsidR="00AA2A89" w:rsidRPr="003F1A8C">
          <w:rPr>
            <w:sz w:val="22"/>
            <w:szCs w:val="22"/>
          </w:rPr>
          <w:t>a</w:t>
        </w:r>
        <w:r w:rsidR="0054755C" w:rsidRPr="003F1A8C">
          <w:rPr>
            <w:sz w:val="22"/>
            <w:szCs w:val="22"/>
          </w:rPr>
          <w:t>.</w:t>
        </w:r>
        <w:r w:rsidR="00AA2A89" w:rsidRPr="003F1A8C">
          <w:rPr>
            <w:sz w:val="22"/>
            <w:szCs w:val="22"/>
          </w:rPr>
          <w:t>m</w:t>
        </w:r>
        <w:r w:rsidR="0054755C" w:rsidRPr="003F1A8C">
          <w:rPr>
            <w:sz w:val="22"/>
            <w:szCs w:val="22"/>
          </w:rPr>
          <w:t>.</w:t>
        </w:r>
      </w:smartTag>
      <w:r w:rsidR="00AA2A89" w:rsidRPr="003F1A8C">
        <w:rPr>
          <w:sz w:val="22"/>
          <w:szCs w:val="22"/>
        </w:rPr>
        <w:t xml:space="preserve"> until </w:t>
      </w:r>
      <w:smartTag w:uri="urn:schemas-microsoft-com:office:smarttags" w:element="time">
        <w:smartTagPr>
          <w:attr w:name="Hour" w:val="14"/>
          <w:attr w:name="Minute" w:val="30"/>
        </w:smartTagPr>
        <w:r w:rsidR="00AA2A89" w:rsidRPr="003F1A8C">
          <w:rPr>
            <w:sz w:val="22"/>
            <w:szCs w:val="22"/>
          </w:rPr>
          <w:t xml:space="preserve">2:30 </w:t>
        </w:r>
        <w:r w:rsidR="0054755C" w:rsidRPr="003F1A8C">
          <w:rPr>
            <w:sz w:val="22"/>
            <w:szCs w:val="22"/>
          </w:rPr>
          <w:t>p.m.</w:t>
        </w:r>
      </w:smartTag>
      <w:r w:rsidR="00AA2A89" w:rsidRPr="003F1A8C">
        <w:rPr>
          <w:sz w:val="22"/>
          <w:szCs w:val="22"/>
        </w:rPr>
        <w:t xml:space="preserve"> </w:t>
      </w:r>
      <w:r w:rsidR="00C338FE" w:rsidRPr="003F1A8C">
        <w:rPr>
          <w:sz w:val="22"/>
          <w:szCs w:val="22"/>
        </w:rPr>
        <w:t xml:space="preserve"> Early Bird</w:t>
      </w:r>
      <w:r w:rsidR="0054755C" w:rsidRPr="003F1A8C">
        <w:rPr>
          <w:sz w:val="22"/>
          <w:szCs w:val="22"/>
        </w:rPr>
        <w:t xml:space="preserve"> child</w:t>
      </w:r>
      <w:r w:rsidR="00C338FE" w:rsidRPr="003F1A8C">
        <w:rPr>
          <w:sz w:val="22"/>
          <w:szCs w:val="22"/>
        </w:rPr>
        <w:t xml:space="preserve"> care is available starting at </w:t>
      </w:r>
      <w:smartTag w:uri="urn:schemas-microsoft-com:office:smarttags" w:element="time">
        <w:smartTagPr>
          <w:attr w:name="Hour" w:val="7"/>
          <w:attr w:name="Minute" w:val="0"/>
        </w:smartTagPr>
        <w:r w:rsidR="00C338FE" w:rsidRPr="003F1A8C">
          <w:rPr>
            <w:sz w:val="22"/>
            <w:szCs w:val="22"/>
          </w:rPr>
          <w:t>7:00 AM</w:t>
        </w:r>
      </w:smartTag>
      <w:r w:rsidR="00C338FE" w:rsidRPr="003F1A8C">
        <w:rPr>
          <w:sz w:val="22"/>
          <w:szCs w:val="22"/>
        </w:rPr>
        <w:t xml:space="preserve">.  Extended day continues from </w:t>
      </w:r>
      <w:smartTag w:uri="urn:schemas-microsoft-com:office:smarttags" w:element="time">
        <w:smartTagPr>
          <w:attr w:name="Hour" w:val="14"/>
          <w:attr w:name="Minute" w:val="30"/>
        </w:smartTagPr>
        <w:r w:rsidR="00C338FE" w:rsidRPr="003F1A8C">
          <w:rPr>
            <w:sz w:val="22"/>
            <w:szCs w:val="22"/>
          </w:rPr>
          <w:t>2:30</w:t>
        </w:r>
      </w:smartTag>
      <w:r w:rsidR="00C338FE" w:rsidRPr="003F1A8C">
        <w:rPr>
          <w:sz w:val="22"/>
          <w:szCs w:val="22"/>
        </w:rPr>
        <w:t xml:space="preserve"> to </w:t>
      </w:r>
      <w:smartTag w:uri="urn:schemas-microsoft-com:office:smarttags" w:element="time">
        <w:smartTagPr>
          <w:attr w:name="Hour" w:val="18"/>
          <w:attr w:name="Minute" w:val="0"/>
        </w:smartTagPr>
        <w:r w:rsidR="00C338FE" w:rsidRPr="003F1A8C">
          <w:rPr>
            <w:sz w:val="22"/>
            <w:szCs w:val="22"/>
          </w:rPr>
          <w:t>6:00 PM</w:t>
        </w:r>
      </w:smartTag>
      <w:r w:rsidR="00C338FE" w:rsidRPr="003F1A8C">
        <w:rPr>
          <w:sz w:val="22"/>
          <w:szCs w:val="22"/>
        </w:rPr>
        <w:t xml:space="preserve">. </w:t>
      </w:r>
      <w:r w:rsidR="00AA2A89" w:rsidRPr="003F1A8C">
        <w:rPr>
          <w:sz w:val="22"/>
          <w:szCs w:val="22"/>
        </w:rPr>
        <w:t xml:space="preserve"> </w:t>
      </w:r>
    </w:p>
    <w:p w14:paraId="63EBC3D0" w14:textId="532B8F43" w:rsidR="005774EC" w:rsidRDefault="005774EC" w:rsidP="00023ADA">
      <w:pPr>
        <w:pStyle w:val="Title"/>
        <w:jc w:val="both"/>
        <w:rPr>
          <w:rFonts w:ascii="Times New Roman" w:hAnsi="Times New Roman"/>
          <w:sz w:val="22"/>
          <w:szCs w:val="22"/>
          <w:highlight w:val="yellow"/>
        </w:rPr>
      </w:pPr>
    </w:p>
    <w:p w14:paraId="67C4809C" w14:textId="6FEBA8B4" w:rsidR="00E52FCB" w:rsidRPr="00287F16" w:rsidRDefault="00E52FCB" w:rsidP="00E52FCB">
      <w:pPr>
        <w:pStyle w:val="Title"/>
        <w:jc w:val="both"/>
        <w:rPr>
          <w:rFonts w:ascii="Times New Roman" w:hAnsi="Times New Roman"/>
          <w:color w:val="FF0000"/>
          <w:sz w:val="22"/>
          <w:szCs w:val="22"/>
        </w:rPr>
      </w:pPr>
      <w:bookmarkStart w:id="7" w:name="_Hlk123406381"/>
    </w:p>
    <w:bookmarkEnd w:id="7"/>
    <w:p w14:paraId="73E0AC53" w14:textId="5A93CDFD" w:rsidR="005774EC" w:rsidRPr="00856F36" w:rsidRDefault="005774EC" w:rsidP="00E52FCB">
      <w:pPr>
        <w:pStyle w:val="Title"/>
        <w:jc w:val="both"/>
        <w:rPr>
          <w:rFonts w:ascii="Times New Roman" w:hAnsi="Times New Roman"/>
          <w:sz w:val="22"/>
          <w:szCs w:val="22"/>
        </w:rPr>
      </w:pPr>
      <w:r w:rsidRPr="00856F36">
        <w:rPr>
          <w:rFonts w:ascii="Times New Roman" w:hAnsi="Times New Roman"/>
          <w:sz w:val="22"/>
          <w:szCs w:val="22"/>
        </w:rPr>
        <w:lastRenderedPageBreak/>
        <w:t>All students are encouraged to participate in one or more of the schools sponsored physically activities such as soccer, basketball, track and field, swimming, hiking, camping, weight training, gardening, landscaping and Ultimate-Flying-Disk. Instruction is provided pre-school through 12</w:t>
      </w:r>
      <w:r w:rsidRPr="00856F36">
        <w:rPr>
          <w:rFonts w:ascii="Times New Roman" w:hAnsi="Times New Roman"/>
          <w:sz w:val="22"/>
          <w:szCs w:val="22"/>
          <w:vertAlign w:val="superscript"/>
        </w:rPr>
        <w:t>th</w:t>
      </w:r>
      <w:r w:rsidRPr="00856F36">
        <w:rPr>
          <w:rFonts w:ascii="Times New Roman" w:hAnsi="Times New Roman"/>
          <w:sz w:val="22"/>
          <w:szCs w:val="22"/>
        </w:rPr>
        <w:t xml:space="preserve"> grade. Our K-12 school offers a comprehensive curriculum.   </w:t>
      </w:r>
      <w:r w:rsidRPr="00856F36">
        <w:rPr>
          <w:rFonts w:ascii="Arial" w:hAnsi="Arial" w:cs="Arial"/>
          <w:i/>
          <w:sz w:val="22"/>
          <w:szCs w:val="22"/>
        </w:rPr>
        <w:t>GF</w:t>
      </w:r>
      <w:r w:rsidRPr="00856F36">
        <w:rPr>
          <w:rFonts w:ascii="Times New Roman" w:hAnsi="Times New Roman"/>
          <w:sz w:val="22"/>
          <w:szCs w:val="22"/>
        </w:rPr>
        <w:t>’s</w:t>
      </w:r>
      <w:r w:rsidRPr="00856F36">
        <w:rPr>
          <w:b/>
          <w:i/>
          <w:sz w:val="22"/>
          <w:szCs w:val="22"/>
        </w:rPr>
        <w:t xml:space="preserve"> </w:t>
      </w:r>
      <w:r w:rsidRPr="00856F36">
        <w:rPr>
          <w:rFonts w:ascii="Times New Roman" w:hAnsi="Times New Roman"/>
          <w:sz w:val="22"/>
          <w:szCs w:val="22"/>
        </w:rPr>
        <w:t xml:space="preserve">teaching practices are supported by current research on human learning and motivation in both the Cognitive Sciences and Applied Behavioral Sciences. The school culture is enthusiastically cerebral and civil. Students value intellectual prowess. They are inclusive of other student’s idiosyncrasies, and kind to each other. Although many students exhibit cognitive skills suggestive of prodigies, they are nevertheless physically active, </w:t>
      </w:r>
      <w:r w:rsidR="00E14CD9" w:rsidRPr="00856F36">
        <w:rPr>
          <w:rFonts w:ascii="Times New Roman" w:hAnsi="Times New Roman"/>
          <w:sz w:val="22"/>
          <w:szCs w:val="22"/>
        </w:rPr>
        <w:t>fun-loving</w:t>
      </w:r>
      <w:r w:rsidRPr="00856F36">
        <w:rPr>
          <w:rFonts w:ascii="Times New Roman" w:hAnsi="Times New Roman"/>
          <w:sz w:val="22"/>
          <w:szCs w:val="22"/>
        </w:rPr>
        <w:t xml:space="preserve"> children, with remarkable social skills. </w:t>
      </w:r>
    </w:p>
    <w:p w14:paraId="4193BDEC" w14:textId="5BE9CDEA" w:rsidR="00E318C4" w:rsidRDefault="00E318C4" w:rsidP="00E14CD9">
      <w:pPr>
        <w:pStyle w:val="BodyText"/>
        <w:jc w:val="both"/>
        <w:rPr>
          <w:i/>
          <w:color w:val="000000"/>
          <w:sz w:val="22"/>
          <w:szCs w:val="22"/>
          <w:u w:val="single"/>
        </w:rPr>
      </w:pPr>
      <w:bookmarkStart w:id="8" w:name="_Hlk122507443"/>
    </w:p>
    <w:p w14:paraId="052E38A5" w14:textId="433969C8" w:rsidR="00CC00D6" w:rsidRPr="003F1A8C" w:rsidRDefault="000B3BDE" w:rsidP="003F1A8C">
      <w:pPr>
        <w:pStyle w:val="BodyText"/>
        <w:jc w:val="both"/>
        <w:rPr>
          <w:color w:val="000000"/>
          <w:sz w:val="22"/>
          <w:szCs w:val="22"/>
        </w:rPr>
      </w:pPr>
      <w:bookmarkStart w:id="9" w:name="_Hlk123732764"/>
      <w:r w:rsidRPr="003F1A8C">
        <w:rPr>
          <w:i/>
          <w:color w:val="000000"/>
          <w:sz w:val="22"/>
          <w:szCs w:val="22"/>
          <w:u w:val="single"/>
        </w:rPr>
        <w:t>Admission Polic</w:t>
      </w:r>
      <w:r w:rsidR="002F6FB8" w:rsidRPr="003F1A8C">
        <w:rPr>
          <w:i/>
          <w:color w:val="000000"/>
          <w:sz w:val="22"/>
          <w:szCs w:val="22"/>
          <w:u w:val="single"/>
        </w:rPr>
        <w:t>ies</w:t>
      </w:r>
      <w:r w:rsidR="00BA4205" w:rsidRPr="003F1A8C">
        <w:rPr>
          <w:i/>
          <w:color w:val="000000"/>
          <w:sz w:val="22"/>
          <w:szCs w:val="22"/>
          <w:u w:val="single"/>
        </w:rPr>
        <w:t xml:space="preserve"> </w:t>
      </w:r>
      <w:bookmarkEnd w:id="8"/>
      <w:bookmarkEnd w:id="9"/>
      <w:r w:rsidR="00A0700B" w:rsidRPr="003F1A8C">
        <w:rPr>
          <w:i/>
          <w:color w:val="000000"/>
          <w:sz w:val="22"/>
          <w:szCs w:val="22"/>
          <w:u w:val="single"/>
        </w:rPr>
        <w:t>K</w:t>
      </w:r>
      <w:r w:rsidRPr="003F1A8C">
        <w:rPr>
          <w:i/>
          <w:color w:val="000000"/>
          <w:sz w:val="22"/>
          <w:szCs w:val="22"/>
          <w:u w:val="single"/>
        </w:rPr>
        <w:t>-12</w:t>
      </w:r>
      <w:r w:rsidR="00F60324" w:rsidRPr="003F1A8C">
        <w:rPr>
          <w:color w:val="000000"/>
          <w:sz w:val="22"/>
          <w:szCs w:val="22"/>
          <w:u w:val="single"/>
        </w:rPr>
        <w:t>:</w:t>
      </w:r>
      <w:r w:rsidRPr="003F1A8C">
        <w:rPr>
          <w:color w:val="000000"/>
          <w:sz w:val="22"/>
          <w:szCs w:val="22"/>
        </w:rPr>
        <w:t xml:space="preserve"> </w:t>
      </w:r>
      <w:r w:rsidR="00432783" w:rsidRPr="00432783">
        <w:rPr>
          <w:rFonts w:ascii="Arial" w:hAnsi="Arial" w:cs="Arial"/>
          <w:i/>
          <w:sz w:val="22"/>
          <w:szCs w:val="22"/>
        </w:rPr>
        <w:t>GF</w:t>
      </w:r>
      <w:r w:rsidRPr="003F1A8C">
        <w:rPr>
          <w:color w:val="000000"/>
          <w:sz w:val="22"/>
          <w:szCs w:val="22"/>
        </w:rPr>
        <w:t xml:space="preserve"> recommend</w:t>
      </w:r>
      <w:r w:rsidR="00432783">
        <w:rPr>
          <w:color w:val="000000"/>
          <w:sz w:val="22"/>
          <w:szCs w:val="22"/>
        </w:rPr>
        <w:t>s</w:t>
      </w:r>
      <w:r w:rsidRPr="003F1A8C">
        <w:rPr>
          <w:color w:val="000000"/>
          <w:sz w:val="22"/>
          <w:szCs w:val="22"/>
        </w:rPr>
        <w:t xml:space="preserve"> that prospective students and their parents tour our campus</w:t>
      </w:r>
      <w:r w:rsidR="00561808">
        <w:rPr>
          <w:color w:val="000000"/>
          <w:sz w:val="22"/>
          <w:szCs w:val="22"/>
        </w:rPr>
        <w:t xml:space="preserve"> (when possible)</w:t>
      </w:r>
      <w:r w:rsidRPr="003F1A8C">
        <w:rPr>
          <w:color w:val="000000"/>
          <w:sz w:val="22"/>
          <w:szCs w:val="22"/>
        </w:rPr>
        <w:t xml:space="preserve"> and become </w:t>
      </w:r>
      <w:r w:rsidR="001163AC" w:rsidRPr="003F1A8C">
        <w:rPr>
          <w:color w:val="000000"/>
          <w:sz w:val="22"/>
          <w:szCs w:val="22"/>
        </w:rPr>
        <w:t>familiar</w:t>
      </w:r>
      <w:r w:rsidRPr="003F1A8C">
        <w:rPr>
          <w:color w:val="000000"/>
          <w:sz w:val="22"/>
          <w:szCs w:val="22"/>
        </w:rPr>
        <w:t xml:space="preserve"> </w:t>
      </w:r>
      <w:r w:rsidR="00EA4A92" w:rsidRPr="003F1A8C">
        <w:rPr>
          <w:color w:val="000000"/>
          <w:sz w:val="22"/>
          <w:szCs w:val="22"/>
        </w:rPr>
        <w:t xml:space="preserve">with </w:t>
      </w:r>
      <w:r w:rsidRPr="003F1A8C">
        <w:rPr>
          <w:color w:val="000000"/>
          <w:sz w:val="22"/>
          <w:szCs w:val="22"/>
        </w:rPr>
        <w:t>our teaching methodology prior to enrolling. Although</w:t>
      </w:r>
      <w:r w:rsidRPr="003F1A8C">
        <w:rPr>
          <w:rFonts w:ascii="Monotype Corsiva" w:hAnsi="Monotype Corsiva"/>
          <w:color w:val="000000"/>
          <w:sz w:val="22"/>
          <w:szCs w:val="22"/>
        </w:rPr>
        <w:t xml:space="preserve"> </w:t>
      </w:r>
      <w:r w:rsidR="009B1CC5" w:rsidRPr="003F1A8C">
        <w:rPr>
          <w:rFonts w:ascii="Arial" w:hAnsi="Arial" w:cs="Arial"/>
          <w:i/>
          <w:sz w:val="22"/>
          <w:szCs w:val="22"/>
        </w:rPr>
        <w:t>GF</w:t>
      </w:r>
      <w:r w:rsidR="00ED705D" w:rsidRPr="003F1A8C">
        <w:rPr>
          <w:rFonts w:ascii="Arial" w:hAnsi="Arial" w:cs="Arial"/>
          <w:i/>
          <w:sz w:val="22"/>
          <w:szCs w:val="22"/>
        </w:rPr>
        <w:t xml:space="preserve"> </w:t>
      </w:r>
      <w:r w:rsidRPr="003F1A8C">
        <w:rPr>
          <w:color w:val="000000"/>
          <w:sz w:val="22"/>
          <w:szCs w:val="22"/>
        </w:rPr>
        <w:t xml:space="preserve">provides a comprehensive curriculum, our instructional process and </w:t>
      </w:r>
      <w:r w:rsidR="00432783">
        <w:rPr>
          <w:color w:val="000000"/>
          <w:sz w:val="22"/>
          <w:szCs w:val="22"/>
        </w:rPr>
        <w:t xml:space="preserve">the </w:t>
      </w:r>
      <w:r w:rsidRPr="003F1A8C">
        <w:rPr>
          <w:color w:val="000000"/>
          <w:sz w:val="22"/>
          <w:szCs w:val="22"/>
        </w:rPr>
        <w:t xml:space="preserve">curriculum design </w:t>
      </w:r>
      <w:r w:rsidR="00432783">
        <w:rPr>
          <w:color w:val="000000"/>
          <w:sz w:val="22"/>
          <w:szCs w:val="22"/>
        </w:rPr>
        <w:t>is</w:t>
      </w:r>
      <w:r w:rsidRPr="003F1A8C">
        <w:rPr>
          <w:color w:val="000000"/>
          <w:sz w:val="22"/>
          <w:szCs w:val="22"/>
        </w:rPr>
        <w:t xml:space="preserve"> innovative and include</w:t>
      </w:r>
      <w:r w:rsidR="00432783">
        <w:rPr>
          <w:color w:val="000000"/>
          <w:sz w:val="22"/>
          <w:szCs w:val="22"/>
        </w:rPr>
        <w:t>s</w:t>
      </w:r>
      <w:r w:rsidRPr="003F1A8C">
        <w:rPr>
          <w:color w:val="000000"/>
          <w:sz w:val="22"/>
          <w:szCs w:val="22"/>
        </w:rPr>
        <w:t xml:space="preserve"> academic options not available</w:t>
      </w:r>
      <w:r w:rsidR="00035581" w:rsidRPr="003F1A8C">
        <w:rPr>
          <w:color w:val="000000"/>
          <w:sz w:val="22"/>
          <w:szCs w:val="22"/>
        </w:rPr>
        <w:t xml:space="preserve"> at other educational institutions</w:t>
      </w:r>
      <w:r w:rsidRPr="003F1A8C">
        <w:rPr>
          <w:color w:val="000000"/>
          <w:sz w:val="22"/>
          <w:szCs w:val="22"/>
        </w:rPr>
        <w:t xml:space="preserve">. Please do not expect classrooms or educational practices reminiscent of the 1950s.  Although students and staff use first names, and the ambiance at </w:t>
      </w:r>
      <w:r w:rsidR="009B1CC5" w:rsidRPr="003F1A8C">
        <w:rPr>
          <w:rFonts w:ascii="Arial" w:hAnsi="Arial" w:cs="Arial"/>
          <w:i/>
          <w:sz w:val="22"/>
          <w:szCs w:val="22"/>
        </w:rPr>
        <w:t>GF</w:t>
      </w:r>
      <w:r w:rsidR="00ED705D" w:rsidRPr="003F1A8C">
        <w:rPr>
          <w:rFonts w:ascii="Arial" w:hAnsi="Arial" w:cs="Arial"/>
          <w:i/>
          <w:sz w:val="22"/>
          <w:szCs w:val="22"/>
        </w:rPr>
        <w:t xml:space="preserve">, </w:t>
      </w:r>
      <w:r w:rsidRPr="003F1A8C">
        <w:rPr>
          <w:color w:val="000000"/>
          <w:sz w:val="22"/>
          <w:szCs w:val="22"/>
        </w:rPr>
        <w:t xml:space="preserve">is </w:t>
      </w:r>
      <w:r w:rsidR="00561808">
        <w:rPr>
          <w:color w:val="000000"/>
          <w:sz w:val="22"/>
          <w:szCs w:val="22"/>
        </w:rPr>
        <w:t>informal and friendly</w:t>
      </w:r>
      <w:r w:rsidRPr="003F1A8C">
        <w:rPr>
          <w:color w:val="000000"/>
          <w:sz w:val="22"/>
          <w:szCs w:val="22"/>
        </w:rPr>
        <w:t xml:space="preserve">, academic achievement is emphasized and scholarly pursuits are </w:t>
      </w:r>
      <w:r w:rsidR="0056668B" w:rsidRPr="003F1A8C">
        <w:rPr>
          <w:color w:val="000000"/>
          <w:sz w:val="22"/>
          <w:szCs w:val="22"/>
        </w:rPr>
        <w:t>of a high priority</w:t>
      </w:r>
      <w:r w:rsidRPr="003F1A8C">
        <w:rPr>
          <w:color w:val="000000"/>
          <w:sz w:val="22"/>
          <w:szCs w:val="22"/>
        </w:rPr>
        <w:t>.</w:t>
      </w:r>
      <w:r w:rsidR="00A77F30" w:rsidRPr="003F1A8C">
        <w:rPr>
          <w:rFonts w:ascii="Monotype Corsiva" w:hAnsi="Monotype Corsiva"/>
          <w:color w:val="000000"/>
          <w:sz w:val="22"/>
          <w:szCs w:val="22"/>
        </w:rPr>
        <w:t xml:space="preserve"> </w:t>
      </w:r>
      <w:r w:rsidR="00A77F30" w:rsidRPr="003F1A8C">
        <w:rPr>
          <w:color w:val="000000"/>
          <w:sz w:val="22"/>
          <w:szCs w:val="22"/>
        </w:rPr>
        <w:t xml:space="preserve">When applying </w:t>
      </w:r>
      <w:r w:rsidR="002E42D5">
        <w:rPr>
          <w:color w:val="000000"/>
          <w:sz w:val="22"/>
          <w:szCs w:val="22"/>
        </w:rPr>
        <w:t>to</w:t>
      </w:r>
      <w:r w:rsidR="00A77F30" w:rsidRPr="003F1A8C">
        <w:rPr>
          <w:color w:val="000000"/>
          <w:sz w:val="22"/>
          <w:szCs w:val="22"/>
        </w:rPr>
        <w:t xml:space="preserve"> any school, both parent and student are advised to </w:t>
      </w:r>
      <w:r w:rsidR="007E15A1" w:rsidRPr="003F1A8C">
        <w:rPr>
          <w:color w:val="000000"/>
          <w:sz w:val="22"/>
          <w:szCs w:val="22"/>
        </w:rPr>
        <w:t>select a school</w:t>
      </w:r>
      <w:r w:rsidR="00A77F30" w:rsidRPr="003F1A8C">
        <w:rPr>
          <w:color w:val="000000"/>
          <w:sz w:val="22"/>
          <w:szCs w:val="22"/>
        </w:rPr>
        <w:t xml:space="preserve"> based on how well the school culture and objectives </w:t>
      </w:r>
      <w:r w:rsidR="00D363CA" w:rsidRPr="003F1A8C">
        <w:rPr>
          <w:color w:val="000000"/>
          <w:sz w:val="22"/>
          <w:szCs w:val="22"/>
        </w:rPr>
        <w:t>match</w:t>
      </w:r>
      <w:r w:rsidR="00A77F30" w:rsidRPr="003F1A8C">
        <w:rPr>
          <w:color w:val="000000"/>
          <w:sz w:val="22"/>
          <w:szCs w:val="22"/>
        </w:rPr>
        <w:t xml:space="preserve"> </w:t>
      </w:r>
      <w:r w:rsidR="00561808">
        <w:rPr>
          <w:color w:val="000000"/>
          <w:sz w:val="22"/>
          <w:szCs w:val="22"/>
        </w:rPr>
        <w:t xml:space="preserve">their child’s </w:t>
      </w:r>
      <w:r w:rsidR="00EB753F" w:rsidRPr="003F1A8C">
        <w:rPr>
          <w:color w:val="000000"/>
          <w:sz w:val="22"/>
          <w:szCs w:val="22"/>
        </w:rPr>
        <w:t>personality</w:t>
      </w:r>
      <w:r w:rsidR="00EB753F" w:rsidRPr="00856F36">
        <w:rPr>
          <w:color w:val="000000"/>
          <w:sz w:val="22"/>
          <w:szCs w:val="22"/>
        </w:rPr>
        <w:t xml:space="preserve"> </w:t>
      </w:r>
      <w:r w:rsidR="00EB753F">
        <w:rPr>
          <w:color w:val="000000"/>
          <w:sz w:val="22"/>
          <w:szCs w:val="22"/>
        </w:rPr>
        <w:t xml:space="preserve">and </w:t>
      </w:r>
      <w:r w:rsidR="00D363CA" w:rsidRPr="003F1A8C">
        <w:rPr>
          <w:color w:val="000000"/>
          <w:sz w:val="22"/>
          <w:szCs w:val="22"/>
        </w:rPr>
        <w:t>personal ambitions</w:t>
      </w:r>
      <w:r w:rsidR="00A77F30" w:rsidRPr="003F1A8C">
        <w:rPr>
          <w:rFonts w:ascii="Monotype Corsiva" w:hAnsi="Monotype Corsiva"/>
          <w:color w:val="000000"/>
          <w:sz w:val="22"/>
          <w:szCs w:val="22"/>
        </w:rPr>
        <w:t xml:space="preserve">. </w:t>
      </w:r>
      <w:r w:rsidR="000D7C38" w:rsidRPr="003F1A8C">
        <w:rPr>
          <w:color w:val="000000"/>
          <w:sz w:val="22"/>
          <w:szCs w:val="22"/>
        </w:rPr>
        <w:t>Many</w:t>
      </w:r>
      <w:r w:rsidR="00EB753F">
        <w:rPr>
          <w:color w:val="000000"/>
          <w:sz w:val="22"/>
          <w:szCs w:val="22"/>
        </w:rPr>
        <w:t xml:space="preserve"> GF</w:t>
      </w:r>
      <w:r w:rsidR="00582CD6" w:rsidRPr="003F1A8C">
        <w:rPr>
          <w:color w:val="000000"/>
          <w:sz w:val="22"/>
          <w:szCs w:val="22"/>
        </w:rPr>
        <w:t xml:space="preserve"> students participate in math and science competitions</w:t>
      </w:r>
      <w:r w:rsidR="007E15A1" w:rsidRPr="003F1A8C">
        <w:rPr>
          <w:color w:val="000000"/>
          <w:sz w:val="22"/>
          <w:szCs w:val="22"/>
        </w:rPr>
        <w:t xml:space="preserve"> </w:t>
      </w:r>
      <w:r w:rsidR="000D7C38" w:rsidRPr="003F1A8C">
        <w:rPr>
          <w:color w:val="000000"/>
          <w:sz w:val="22"/>
          <w:szCs w:val="22"/>
        </w:rPr>
        <w:t xml:space="preserve">and many </w:t>
      </w:r>
      <w:r w:rsidR="00EB753F">
        <w:rPr>
          <w:color w:val="000000"/>
          <w:sz w:val="22"/>
          <w:szCs w:val="22"/>
        </w:rPr>
        <w:t>6-12</w:t>
      </w:r>
      <w:r w:rsidR="007E15A1" w:rsidRPr="003F1A8C">
        <w:rPr>
          <w:color w:val="000000"/>
          <w:sz w:val="22"/>
          <w:szCs w:val="22"/>
        </w:rPr>
        <w:t xml:space="preserve"> students are registered in Advanced Placement classes</w:t>
      </w:r>
      <w:r w:rsidR="00EB753F">
        <w:rPr>
          <w:color w:val="000000"/>
          <w:sz w:val="22"/>
          <w:szCs w:val="22"/>
        </w:rPr>
        <w:t xml:space="preserve"> for college credit</w:t>
      </w:r>
      <w:r w:rsidR="002E42D5">
        <w:rPr>
          <w:color w:val="000000"/>
          <w:sz w:val="22"/>
          <w:szCs w:val="22"/>
        </w:rPr>
        <w:t xml:space="preserve"> and m</w:t>
      </w:r>
      <w:r w:rsidR="00EB753F">
        <w:rPr>
          <w:color w:val="000000"/>
          <w:sz w:val="22"/>
          <w:szCs w:val="22"/>
        </w:rPr>
        <w:t>any</w:t>
      </w:r>
      <w:r w:rsidR="002E42D5">
        <w:rPr>
          <w:color w:val="000000"/>
          <w:sz w:val="22"/>
          <w:szCs w:val="22"/>
        </w:rPr>
        <w:t xml:space="preserve"> of our </w:t>
      </w:r>
      <w:r w:rsidR="007E15A1" w:rsidRPr="003F1A8C">
        <w:rPr>
          <w:color w:val="000000"/>
          <w:sz w:val="22"/>
          <w:szCs w:val="22"/>
        </w:rPr>
        <w:t>graduates</w:t>
      </w:r>
      <w:r w:rsidR="002E42D5">
        <w:rPr>
          <w:color w:val="000000"/>
          <w:sz w:val="22"/>
          <w:szCs w:val="22"/>
        </w:rPr>
        <w:t xml:space="preserve"> are selected to</w:t>
      </w:r>
      <w:r w:rsidR="00100A5C" w:rsidRPr="003F1A8C">
        <w:rPr>
          <w:color w:val="000000"/>
          <w:sz w:val="22"/>
          <w:szCs w:val="22"/>
        </w:rPr>
        <w:t xml:space="preserve"> attend</w:t>
      </w:r>
      <w:r w:rsidR="007E15A1" w:rsidRPr="003F1A8C">
        <w:rPr>
          <w:color w:val="000000"/>
          <w:sz w:val="22"/>
          <w:szCs w:val="22"/>
        </w:rPr>
        <w:t xml:space="preserve"> highly selective universities</w:t>
      </w:r>
      <w:r w:rsidR="00582CD6" w:rsidRPr="003F1A8C">
        <w:rPr>
          <w:color w:val="000000"/>
          <w:sz w:val="22"/>
          <w:szCs w:val="22"/>
        </w:rPr>
        <w:t xml:space="preserve">. </w:t>
      </w:r>
      <w:r w:rsidR="00A96DDD" w:rsidRPr="00A96DDD">
        <w:rPr>
          <w:color w:val="000000"/>
          <w:sz w:val="22"/>
          <w:szCs w:val="22"/>
        </w:rPr>
        <w:t>Parents enrolling students in private schools must file an affidavit with the county superintendent stating that the student is attending a school for the full time that the schools in the school district are in session, and the name and address of the school that the child is attending. Ariz. Rev. Stat. Ann. §15-802B.2.</w:t>
      </w:r>
      <w:r w:rsidR="002E42D5">
        <w:rPr>
          <w:color w:val="000000"/>
          <w:sz w:val="22"/>
          <w:szCs w:val="22"/>
        </w:rPr>
        <w:t xml:space="preserve"> You may wish to </w:t>
      </w:r>
    </w:p>
    <w:p w14:paraId="24D85895" w14:textId="0B357594" w:rsidR="000B3BDE" w:rsidRDefault="000B3BDE" w:rsidP="003E4B4B">
      <w:pPr>
        <w:pStyle w:val="BodyText"/>
        <w:jc w:val="both"/>
        <w:rPr>
          <w:color w:val="000000"/>
          <w:sz w:val="22"/>
          <w:szCs w:val="22"/>
        </w:rPr>
      </w:pPr>
    </w:p>
    <w:p w14:paraId="7B129414" w14:textId="5ACA2149" w:rsidR="00153E2A" w:rsidRPr="003F1A8C" w:rsidRDefault="000B3BDE" w:rsidP="004C4BF2">
      <w:pPr>
        <w:pStyle w:val="BodyText"/>
        <w:spacing w:after="120"/>
        <w:jc w:val="both"/>
        <w:rPr>
          <w:color w:val="000000"/>
          <w:sz w:val="22"/>
          <w:szCs w:val="22"/>
        </w:rPr>
      </w:pPr>
      <w:r w:rsidRPr="00203FF2">
        <w:rPr>
          <w:color w:val="000000"/>
          <w:sz w:val="22"/>
          <w:szCs w:val="22"/>
          <w:u w:val="single"/>
        </w:rPr>
        <w:t>Capacity</w:t>
      </w:r>
      <w:r w:rsidR="00674A5C">
        <w:rPr>
          <w:color w:val="000000"/>
          <w:sz w:val="22"/>
          <w:szCs w:val="22"/>
          <w:u w:val="single"/>
        </w:rPr>
        <w:t>:</w:t>
      </w:r>
      <w:r w:rsidRPr="003F1A8C">
        <w:rPr>
          <w:color w:val="000000"/>
          <w:sz w:val="22"/>
          <w:szCs w:val="22"/>
        </w:rPr>
        <w:t xml:space="preserve"> Admission preference is given to returning students and siblings of pupils already enrolled. Returning students are automatically enrolled for the following year. </w:t>
      </w:r>
      <w:r w:rsidR="00613A97" w:rsidRPr="003F1A8C">
        <w:rPr>
          <w:color w:val="000000"/>
          <w:sz w:val="22"/>
          <w:szCs w:val="22"/>
        </w:rPr>
        <w:t xml:space="preserve">Returning students are </w:t>
      </w:r>
      <w:r w:rsidR="00613A97" w:rsidRPr="003F1A8C">
        <w:rPr>
          <w:color w:val="000000"/>
          <w:sz w:val="22"/>
          <w:szCs w:val="22"/>
          <w:u w:val="single"/>
        </w:rPr>
        <w:t>not</w:t>
      </w:r>
      <w:r w:rsidR="00613A97" w:rsidRPr="003F1A8C">
        <w:rPr>
          <w:color w:val="000000"/>
          <w:sz w:val="22"/>
          <w:szCs w:val="22"/>
        </w:rPr>
        <w:t xml:space="preserve"> required to re-apply each year, however if a student withdraws, the student will be treated as a newly applying student</w:t>
      </w:r>
      <w:r w:rsidR="00046F08" w:rsidRPr="003F1A8C">
        <w:rPr>
          <w:color w:val="000000"/>
          <w:sz w:val="22"/>
          <w:szCs w:val="22"/>
        </w:rPr>
        <w:t xml:space="preserve"> and admission is not guaranteed. </w:t>
      </w:r>
      <w:r w:rsidRPr="003F1A8C">
        <w:rPr>
          <w:color w:val="000000"/>
          <w:sz w:val="22"/>
          <w:szCs w:val="22"/>
        </w:rPr>
        <w:t xml:space="preserve">If the number of applications exceeds the capacity of our program, class, grade level or building, applicants will be placed on a waiting list in order of </w:t>
      </w:r>
      <w:r w:rsidR="00613A97" w:rsidRPr="003F1A8C">
        <w:rPr>
          <w:color w:val="000000"/>
          <w:sz w:val="22"/>
          <w:szCs w:val="22"/>
        </w:rPr>
        <w:t xml:space="preserve">the date the application was </w:t>
      </w:r>
      <w:r w:rsidR="00046F08" w:rsidRPr="003F1A8C">
        <w:rPr>
          <w:color w:val="000000"/>
          <w:sz w:val="22"/>
          <w:szCs w:val="22"/>
        </w:rPr>
        <w:t>dated and initialed by the appropriate staff member</w:t>
      </w:r>
      <w:r w:rsidRPr="003F1A8C">
        <w:rPr>
          <w:color w:val="000000"/>
          <w:sz w:val="22"/>
          <w:szCs w:val="22"/>
        </w:rPr>
        <w:t>.</w:t>
      </w:r>
      <w:r w:rsidR="00613A97" w:rsidRPr="003F1A8C">
        <w:rPr>
          <w:color w:val="000000"/>
          <w:sz w:val="22"/>
          <w:szCs w:val="22"/>
        </w:rPr>
        <w:t xml:space="preserve"> </w:t>
      </w:r>
      <w:r w:rsidR="00046F08" w:rsidRPr="003F1A8C">
        <w:rPr>
          <w:color w:val="000000"/>
          <w:sz w:val="22"/>
          <w:szCs w:val="22"/>
        </w:rPr>
        <w:t xml:space="preserve">Students with incomplete applications will not be considered. </w:t>
      </w:r>
      <w:r w:rsidR="00613A97" w:rsidRPr="003F1A8C">
        <w:rPr>
          <w:color w:val="000000"/>
          <w:sz w:val="22"/>
          <w:szCs w:val="22"/>
        </w:rPr>
        <w:t>For an application to be complete</w:t>
      </w:r>
      <w:r w:rsidR="00A10A97" w:rsidRPr="003F1A8C">
        <w:rPr>
          <w:color w:val="000000"/>
          <w:sz w:val="22"/>
          <w:szCs w:val="22"/>
        </w:rPr>
        <w:t xml:space="preserve">; </w:t>
      </w:r>
      <w:r w:rsidR="00046F08" w:rsidRPr="003F1A8C">
        <w:rPr>
          <w:color w:val="000000"/>
          <w:sz w:val="22"/>
          <w:szCs w:val="22"/>
        </w:rPr>
        <w:t xml:space="preserve">the </w:t>
      </w:r>
      <w:r w:rsidR="00153E2A" w:rsidRPr="003F1A8C">
        <w:rPr>
          <w:color w:val="000000"/>
          <w:sz w:val="22"/>
          <w:szCs w:val="22"/>
        </w:rPr>
        <w:t>“A</w:t>
      </w:r>
      <w:r w:rsidR="00A10A97" w:rsidRPr="003F1A8C">
        <w:rPr>
          <w:color w:val="000000"/>
          <w:sz w:val="22"/>
          <w:szCs w:val="22"/>
        </w:rPr>
        <w:t xml:space="preserve">pplication for </w:t>
      </w:r>
      <w:r w:rsidR="00153E2A" w:rsidRPr="003F1A8C">
        <w:rPr>
          <w:color w:val="000000"/>
          <w:sz w:val="22"/>
          <w:szCs w:val="22"/>
        </w:rPr>
        <w:t>E</w:t>
      </w:r>
      <w:r w:rsidR="00A10A97" w:rsidRPr="003F1A8C">
        <w:rPr>
          <w:color w:val="000000"/>
          <w:sz w:val="22"/>
          <w:szCs w:val="22"/>
        </w:rPr>
        <w:t>nrollment</w:t>
      </w:r>
      <w:r w:rsidR="00153E2A" w:rsidRPr="003F1A8C">
        <w:rPr>
          <w:color w:val="000000"/>
          <w:sz w:val="22"/>
          <w:szCs w:val="22"/>
        </w:rPr>
        <w:t>”</w:t>
      </w:r>
      <w:r w:rsidR="00A10A97" w:rsidRPr="003F1A8C">
        <w:rPr>
          <w:color w:val="000000"/>
          <w:sz w:val="22"/>
          <w:szCs w:val="22"/>
        </w:rPr>
        <w:t xml:space="preserve"> </w:t>
      </w:r>
      <w:r w:rsidR="00153E2A" w:rsidRPr="003F1A8C">
        <w:rPr>
          <w:color w:val="000000"/>
          <w:sz w:val="22"/>
          <w:szCs w:val="22"/>
        </w:rPr>
        <w:t xml:space="preserve">form </w:t>
      </w:r>
      <w:r w:rsidR="00A10A97" w:rsidRPr="003F1A8C">
        <w:rPr>
          <w:color w:val="000000"/>
          <w:sz w:val="22"/>
          <w:szCs w:val="22"/>
        </w:rPr>
        <w:t xml:space="preserve">must be </w:t>
      </w:r>
      <w:r w:rsidR="00153E2A" w:rsidRPr="003F1A8C">
        <w:rPr>
          <w:color w:val="000000"/>
          <w:sz w:val="22"/>
          <w:szCs w:val="22"/>
        </w:rPr>
        <w:t>completely filled out</w:t>
      </w:r>
      <w:r w:rsidR="00A10A97" w:rsidRPr="003F1A8C">
        <w:rPr>
          <w:color w:val="000000"/>
          <w:sz w:val="22"/>
          <w:szCs w:val="22"/>
        </w:rPr>
        <w:t xml:space="preserve">, the </w:t>
      </w:r>
      <w:r w:rsidR="00153E2A" w:rsidRPr="003F1A8C">
        <w:rPr>
          <w:color w:val="000000"/>
          <w:sz w:val="22"/>
          <w:szCs w:val="22"/>
        </w:rPr>
        <w:t xml:space="preserve">applying </w:t>
      </w:r>
      <w:r w:rsidR="00A10A97" w:rsidRPr="003F1A8C">
        <w:rPr>
          <w:color w:val="000000"/>
          <w:sz w:val="22"/>
          <w:szCs w:val="22"/>
        </w:rPr>
        <w:t xml:space="preserve">student and </w:t>
      </w:r>
      <w:r w:rsidR="00153E2A" w:rsidRPr="003F1A8C">
        <w:rPr>
          <w:color w:val="000000"/>
          <w:sz w:val="22"/>
          <w:szCs w:val="22"/>
        </w:rPr>
        <w:t xml:space="preserve">his/her </w:t>
      </w:r>
      <w:r w:rsidR="00A10A97" w:rsidRPr="003F1A8C">
        <w:rPr>
          <w:color w:val="000000"/>
          <w:sz w:val="22"/>
          <w:szCs w:val="22"/>
        </w:rPr>
        <w:t>parent</w:t>
      </w:r>
      <w:r w:rsidR="00153E2A" w:rsidRPr="003F1A8C">
        <w:rPr>
          <w:color w:val="000000"/>
          <w:sz w:val="22"/>
          <w:szCs w:val="22"/>
        </w:rPr>
        <w:t>(</w:t>
      </w:r>
      <w:r w:rsidR="00A10A97" w:rsidRPr="003F1A8C">
        <w:rPr>
          <w:color w:val="000000"/>
          <w:sz w:val="22"/>
          <w:szCs w:val="22"/>
        </w:rPr>
        <w:t>s</w:t>
      </w:r>
      <w:r w:rsidR="00153E2A" w:rsidRPr="003F1A8C">
        <w:rPr>
          <w:color w:val="000000"/>
          <w:sz w:val="22"/>
          <w:szCs w:val="22"/>
        </w:rPr>
        <w:t>)</w:t>
      </w:r>
      <w:r w:rsidR="00A10A97" w:rsidRPr="003F1A8C">
        <w:rPr>
          <w:color w:val="000000"/>
          <w:sz w:val="22"/>
          <w:szCs w:val="22"/>
        </w:rPr>
        <w:t xml:space="preserve"> </w:t>
      </w:r>
      <w:r w:rsidR="00547EA7">
        <w:rPr>
          <w:color w:val="000000"/>
          <w:sz w:val="22"/>
          <w:szCs w:val="22"/>
        </w:rPr>
        <w:t>should</w:t>
      </w:r>
      <w:r w:rsidR="00A10A97" w:rsidRPr="003F1A8C">
        <w:rPr>
          <w:color w:val="000000"/>
          <w:sz w:val="22"/>
          <w:szCs w:val="22"/>
        </w:rPr>
        <w:t xml:space="preserve"> </w:t>
      </w:r>
      <w:r w:rsidR="00153E2A" w:rsidRPr="003F1A8C">
        <w:rPr>
          <w:color w:val="000000"/>
          <w:sz w:val="22"/>
          <w:szCs w:val="22"/>
        </w:rPr>
        <w:t>attend an orientation interview</w:t>
      </w:r>
      <w:r w:rsidR="00A10A97" w:rsidRPr="003F1A8C">
        <w:rPr>
          <w:color w:val="000000"/>
          <w:sz w:val="22"/>
          <w:szCs w:val="22"/>
        </w:rPr>
        <w:t>, the</w:t>
      </w:r>
      <w:r w:rsidR="00613A97" w:rsidRPr="003F1A8C">
        <w:rPr>
          <w:color w:val="000000"/>
          <w:sz w:val="22"/>
          <w:szCs w:val="22"/>
        </w:rPr>
        <w:t xml:space="preserve"> student must complete</w:t>
      </w:r>
      <w:r w:rsidR="00A10A97" w:rsidRPr="003F1A8C">
        <w:rPr>
          <w:color w:val="000000"/>
          <w:sz w:val="22"/>
          <w:szCs w:val="22"/>
        </w:rPr>
        <w:t xml:space="preserve"> </w:t>
      </w:r>
      <w:r w:rsidR="00153E2A" w:rsidRPr="003F1A8C">
        <w:rPr>
          <w:color w:val="000000"/>
          <w:sz w:val="22"/>
          <w:szCs w:val="22"/>
        </w:rPr>
        <w:t>the</w:t>
      </w:r>
      <w:r w:rsidR="00613A97" w:rsidRPr="003F1A8C">
        <w:rPr>
          <w:color w:val="000000"/>
          <w:sz w:val="22"/>
          <w:szCs w:val="22"/>
        </w:rPr>
        <w:t xml:space="preserve"> “</w:t>
      </w:r>
      <w:r w:rsidR="00153E2A" w:rsidRPr="003F1A8C">
        <w:rPr>
          <w:color w:val="000000"/>
          <w:sz w:val="22"/>
          <w:szCs w:val="22"/>
        </w:rPr>
        <w:t>A</w:t>
      </w:r>
      <w:r w:rsidR="00613A97" w:rsidRPr="003F1A8C">
        <w:rPr>
          <w:color w:val="000000"/>
          <w:sz w:val="22"/>
          <w:szCs w:val="22"/>
        </w:rPr>
        <w:t xml:space="preserve">cademic </w:t>
      </w:r>
      <w:r w:rsidR="00153E2A" w:rsidRPr="003F1A8C">
        <w:rPr>
          <w:color w:val="000000"/>
          <w:sz w:val="22"/>
          <w:szCs w:val="22"/>
        </w:rPr>
        <w:t>P</w:t>
      </w:r>
      <w:r w:rsidR="00613A97" w:rsidRPr="003F1A8C">
        <w:rPr>
          <w:color w:val="000000"/>
          <w:sz w:val="22"/>
          <w:szCs w:val="22"/>
        </w:rPr>
        <w:t xml:space="preserve">lacement </w:t>
      </w:r>
      <w:r w:rsidR="00153E2A" w:rsidRPr="003F1A8C">
        <w:rPr>
          <w:color w:val="000000"/>
          <w:sz w:val="22"/>
          <w:szCs w:val="22"/>
        </w:rPr>
        <w:t>E</w:t>
      </w:r>
      <w:r w:rsidR="00613A97" w:rsidRPr="003F1A8C">
        <w:rPr>
          <w:color w:val="000000"/>
          <w:sz w:val="22"/>
          <w:szCs w:val="22"/>
        </w:rPr>
        <w:t>valuations”,</w:t>
      </w:r>
      <w:r w:rsidR="00A10A97" w:rsidRPr="003F1A8C">
        <w:rPr>
          <w:color w:val="000000"/>
          <w:sz w:val="22"/>
          <w:szCs w:val="22"/>
        </w:rPr>
        <w:t xml:space="preserve"> </w:t>
      </w:r>
      <w:r w:rsidR="00153E2A" w:rsidRPr="003F1A8C">
        <w:rPr>
          <w:color w:val="000000"/>
          <w:sz w:val="22"/>
          <w:szCs w:val="22"/>
        </w:rPr>
        <w:t xml:space="preserve">and the student and parent </w:t>
      </w:r>
      <w:r w:rsidR="00547EA7">
        <w:rPr>
          <w:color w:val="000000"/>
          <w:sz w:val="22"/>
          <w:szCs w:val="22"/>
        </w:rPr>
        <w:t>should</w:t>
      </w:r>
      <w:r w:rsidR="00153E2A" w:rsidRPr="003F1A8C">
        <w:rPr>
          <w:color w:val="000000"/>
          <w:sz w:val="22"/>
          <w:szCs w:val="22"/>
        </w:rPr>
        <w:t xml:space="preserve"> participate in </w:t>
      </w:r>
      <w:r w:rsidR="00547EA7">
        <w:rPr>
          <w:color w:val="000000"/>
          <w:sz w:val="22"/>
          <w:szCs w:val="22"/>
        </w:rPr>
        <w:t>the</w:t>
      </w:r>
      <w:r w:rsidR="00153E2A" w:rsidRPr="003F1A8C">
        <w:rPr>
          <w:color w:val="000000"/>
          <w:sz w:val="22"/>
          <w:szCs w:val="22"/>
        </w:rPr>
        <w:t xml:space="preserve"> placement evaluation.</w:t>
      </w:r>
      <w:r w:rsidR="00203FF2" w:rsidRPr="00203FF2">
        <w:t xml:space="preserve"> </w:t>
      </w:r>
      <w:r w:rsidR="00203FF2" w:rsidRPr="00203FF2">
        <w:rPr>
          <w:color w:val="000000"/>
          <w:sz w:val="22"/>
          <w:szCs w:val="22"/>
        </w:rPr>
        <w:t>Any inaccurate or suspicious affidavit must be reported to the local law enforcement agency. Ariz. Rev. Stat. Ann. §15-828A, C, E.</w:t>
      </w:r>
    </w:p>
    <w:p w14:paraId="0555314A" w14:textId="78138C86" w:rsidR="005774EC" w:rsidRDefault="000B3BDE" w:rsidP="009B2EF8">
      <w:pPr>
        <w:pStyle w:val="BodyText"/>
        <w:spacing w:after="120"/>
        <w:jc w:val="both"/>
        <w:rPr>
          <w:color w:val="000000"/>
          <w:sz w:val="22"/>
          <w:szCs w:val="22"/>
        </w:rPr>
      </w:pPr>
      <w:r w:rsidRPr="003F1A8C">
        <w:rPr>
          <w:color w:val="000000"/>
          <w:sz w:val="22"/>
          <w:szCs w:val="22"/>
        </w:rPr>
        <w:t>A good-faith effort will be made to contact, by telephone, each eligible applicant in listed order.  However</w:t>
      </w:r>
      <w:r w:rsidR="00C02D6A" w:rsidRPr="003F1A8C">
        <w:rPr>
          <w:color w:val="000000"/>
          <w:sz w:val="22"/>
          <w:szCs w:val="22"/>
        </w:rPr>
        <w:t>,</w:t>
      </w:r>
      <w:r w:rsidRPr="003F1A8C">
        <w:rPr>
          <w:color w:val="000000"/>
          <w:sz w:val="22"/>
          <w:szCs w:val="22"/>
        </w:rPr>
        <w:t xml:space="preserve"> it is the </w:t>
      </w:r>
      <w:r w:rsidR="00C02D6A" w:rsidRPr="003F1A8C">
        <w:rPr>
          <w:color w:val="000000"/>
          <w:sz w:val="22"/>
          <w:szCs w:val="22"/>
        </w:rPr>
        <w:t>parents’ or student’s</w:t>
      </w:r>
      <w:r w:rsidRPr="003F1A8C">
        <w:rPr>
          <w:color w:val="000000"/>
          <w:sz w:val="22"/>
          <w:szCs w:val="22"/>
        </w:rPr>
        <w:t xml:space="preserve"> responsibility to remain in contact with the school and </w:t>
      </w:r>
      <w:r w:rsidR="006971F8" w:rsidRPr="00856F36">
        <w:rPr>
          <w:color w:val="000000"/>
          <w:sz w:val="22"/>
          <w:szCs w:val="22"/>
        </w:rPr>
        <w:t>ensure</w:t>
      </w:r>
      <w:r w:rsidRPr="003F1A8C">
        <w:rPr>
          <w:color w:val="000000"/>
          <w:sz w:val="22"/>
          <w:szCs w:val="22"/>
        </w:rPr>
        <w:t xml:space="preserve"> that they have not missed our call.  If we are unable to reach the applicant by telephone the opening will be offered to the next applicant on the waiting list. It is advisable that parents of students on the waiting list occasionally check applicant status.  Openings sporadically occur during the academic year. Applications may be submitted up to 3 years in advance (to </w:t>
      </w:r>
      <w:r w:rsidR="00F12ED1" w:rsidRPr="003F1A8C">
        <w:rPr>
          <w:color w:val="000000"/>
          <w:sz w:val="22"/>
          <w:szCs w:val="22"/>
        </w:rPr>
        <w:t>ensure</w:t>
      </w:r>
      <w:r w:rsidRPr="003F1A8C">
        <w:rPr>
          <w:color w:val="000000"/>
          <w:sz w:val="22"/>
          <w:szCs w:val="22"/>
        </w:rPr>
        <w:t xml:space="preserve"> admission) but the application must be reactivated each year in order that applicants maintain their place on the </w:t>
      </w:r>
      <w:r w:rsidR="00C02D6A" w:rsidRPr="003F1A8C">
        <w:rPr>
          <w:color w:val="000000"/>
          <w:sz w:val="22"/>
          <w:szCs w:val="22"/>
        </w:rPr>
        <w:t xml:space="preserve">waiting </w:t>
      </w:r>
      <w:r w:rsidRPr="003F1A8C">
        <w:rPr>
          <w:color w:val="000000"/>
          <w:sz w:val="22"/>
          <w:szCs w:val="22"/>
        </w:rPr>
        <w:t>list.  Waiting list reactivations must occur between May 1 and May 15.</w:t>
      </w:r>
    </w:p>
    <w:p w14:paraId="6390E44B" w14:textId="70731399" w:rsidR="009B2EF8" w:rsidRPr="009B2EF8" w:rsidRDefault="00547EA7" w:rsidP="00A96DDD">
      <w:pPr>
        <w:pStyle w:val="BodyText2"/>
        <w:spacing w:after="120"/>
        <w:jc w:val="both"/>
        <w:rPr>
          <w:color w:val="000000"/>
          <w:sz w:val="22"/>
          <w:szCs w:val="22"/>
        </w:rPr>
      </w:pPr>
      <w:r>
        <w:rPr>
          <w:i/>
          <w:color w:val="000000"/>
          <w:sz w:val="22"/>
          <w:szCs w:val="22"/>
          <w:u w:val="single"/>
        </w:rPr>
        <w:t>Student Placement</w:t>
      </w:r>
      <w:r w:rsidRPr="00A96DDD">
        <w:rPr>
          <w:i/>
          <w:color w:val="000000"/>
          <w:sz w:val="22"/>
          <w:szCs w:val="22"/>
        </w:rPr>
        <w:t>:</w:t>
      </w:r>
      <w:r w:rsidR="00A96DDD" w:rsidRPr="00A96DDD">
        <w:rPr>
          <w:i/>
          <w:color w:val="000000"/>
          <w:sz w:val="22"/>
          <w:szCs w:val="22"/>
        </w:rPr>
        <w:t xml:space="preserve"> </w:t>
      </w:r>
      <w:r w:rsidR="000B3BDE" w:rsidRPr="003F1A8C">
        <w:rPr>
          <w:color w:val="000000"/>
          <w:sz w:val="22"/>
          <w:szCs w:val="22"/>
        </w:rPr>
        <w:t>Applicants are not required to pass a qualifying exam</w:t>
      </w:r>
      <w:r w:rsidR="00C02D6A" w:rsidRPr="003F1A8C">
        <w:rPr>
          <w:color w:val="000000"/>
          <w:sz w:val="22"/>
          <w:szCs w:val="22"/>
        </w:rPr>
        <w:t xml:space="preserve"> to </w:t>
      </w:r>
      <w:r w:rsidR="00FF717E" w:rsidRPr="003F1A8C">
        <w:rPr>
          <w:color w:val="000000"/>
          <w:sz w:val="22"/>
          <w:szCs w:val="22"/>
        </w:rPr>
        <w:t>meet the criteria</w:t>
      </w:r>
      <w:r w:rsidR="00C02D6A" w:rsidRPr="003F1A8C">
        <w:rPr>
          <w:color w:val="000000"/>
          <w:sz w:val="22"/>
          <w:szCs w:val="22"/>
        </w:rPr>
        <w:t xml:space="preserve"> for admission</w:t>
      </w:r>
      <w:r w:rsidR="000B3BDE" w:rsidRPr="003F1A8C">
        <w:rPr>
          <w:color w:val="000000"/>
          <w:sz w:val="22"/>
          <w:szCs w:val="22"/>
        </w:rPr>
        <w:t xml:space="preserve">. However, as part of the application process, students are evaluated with several instruments to help determine appropriate placement.  Many factors are considered for proper placement and not all become apparent before a student is observed within a classroom setting. Some adjustments should be expected throughout the school year.  </w:t>
      </w:r>
      <w:r w:rsidR="009B2EF8">
        <w:rPr>
          <w:color w:val="000000"/>
          <w:sz w:val="22"/>
          <w:szCs w:val="22"/>
        </w:rPr>
        <w:t>Some classes be reconfigured and/or s</w:t>
      </w:r>
      <w:r w:rsidR="000B3BDE" w:rsidRPr="003F1A8C">
        <w:rPr>
          <w:color w:val="000000"/>
          <w:sz w:val="22"/>
          <w:szCs w:val="22"/>
        </w:rPr>
        <w:t xml:space="preserve">ome students may be transferred between classes to achieve the best possible </w:t>
      </w:r>
      <w:r w:rsidR="009B2EF8">
        <w:rPr>
          <w:color w:val="000000"/>
          <w:sz w:val="22"/>
          <w:szCs w:val="22"/>
        </w:rPr>
        <w:t>learning opportunities for every student.</w:t>
      </w:r>
      <w:r w:rsidR="000B3BDE" w:rsidRPr="003F1A8C">
        <w:rPr>
          <w:color w:val="000000"/>
          <w:sz w:val="22"/>
          <w:szCs w:val="22"/>
        </w:rPr>
        <w:t xml:space="preserve">  Parents and students may provide input on the selection of a teacher </w:t>
      </w:r>
      <w:r w:rsidR="00FF717E" w:rsidRPr="003F1A8C">
        <w:rPr>
          <w:color w:val="000000"/>
          <w:sz w:val="22"/>
          <w:szCs w:val="22"/>
        </w:rPr>
        <w:t xml:space="preserve">(K-4) </w:t>
      </w:r>
      <w:r w:rsidR="000B3BDE" w:rsidRPr="003F1A8C">
        <w:rPr>
          <w:color w:val="000000"/>
          <w:sz w:val="22"/>
          <w:szCs w:val="22"/>
        </w:rPr>
        <w:t xml:space="preserve">but preferences are honored only if they are consistent with other indicators of the ‘best placement’. </w:t>
      </w:r>
      <w:r w:rsidR="007A0D24" w:rsidRPr="003F1A8C">
        <w:rPr>
          <w:color w:val="000000"/>
          <w:sz w:val="22"/>
          <w:szCs w:val="22"/>
        </w:rPr>
        <w:tab/>
      </w:r>
    </w:p>
    <w:p w14:paraId="16B731EF" w14:textId="1CEC76ED" w:rsidR="0018244A" w:rsidRPr="003F1A8C" w:rsidRDefault="0018244A" w:rsidP="003F1A8C">
      <w:pPr>
        <w:spacing w:after="120"/>
        <w:jc w:val="both"/>
        <w:rPr>
          <w:sz w:val="22"/>
          <w:szCs w:val="22"/>
        </w:rPr>
      </w:pPr>
      <w:r w:rsidRPr="003F1A8C">
        <w:rPr>
          <w:sz w:val="22"/>
          <w:szCs w:val="22"/>
        </w:rPr>
        <w:t xml:space="preserve">To ensure that new students are placed at their challenge level ZPD (Zone of Proximal Development), intake assessments are utilized to determine benchmark measures of each new student’s functional level in each core subject area (language arts, reading, mathematics, science). </w:t>
      </w:r>
      <w:r w:rsidR="002A3495">
        <w:rPr>
          <w:sz w:val="22"/>
          <w:szCs w:val="22"/>
        </w:rPr>
        <w:t>B</w:t>
      </w:r>
      <w:r w:rsidRPr="003F1A8C">
        <w:rPr>
          <w:sz w:val="22"/>
          <w:szCs w:val="22"/>
        </w:rPr>
        <w:t xml:space="preserve">efore attending class, each new student’s skills and knowledge are evaluated to determine appropriate placement. Performance indicators and metrics include: data transferred from the previous schools; previous courses taken; grades; standardized test scores; and assessments that are aligned with </w:t>
      </w:r>
      <w:r w:rsidR="009B1CC5" w:rsidRPr="003F1A8C">
        <w:rPr>
          <w:sz w:val="22"/>
          <w:szCs w:val="22"/>
        </w:rPr>
        <w:t>GF</w:t>
      </w:r>
      <w:r w:rsidRPr="003F1A8C">
        <w:rPr>
          <w:sz w:val="22"/>
          <w:szCs w:val="22"/>
        </w:rPr>
        <w:t xml:space="preserve">’s curriculum offerings including assessments of reading, mathematics, writing, science topics. Academic placement of each returning students is determined by that student’s prior year’s Expert Trial and Challenge achievement levels. </w:t>
      </w:r>
    </w:p>
    <w:p w14:paraId="452445C2" w14:textId="71FD1BF3" w:rsidR="00656A06" w:rsidRPr="003F1A8C" w:rsidRDefault="0011276E" w:rsidP="003F1A8C">
      <w:pPr>
        <w:pStyle w:val="BodyText"/>
        <w:jc w:val="both"/>
        <w:rPr>
          <w:sz w:val="22"/>
          <w:szCs w:val="22"/>
        </w:rPr>
      </w:pPr>
      <w:r w:rsidRPr="003F1A8C">
        <w:rPr>
          <w:i/>
          <w:sz w:val="22"/>
          <w:szCs w:val="22"/>
          <w:u w:val="single"/>
        </w:rPr>
        <w:t>Admission</w:t>
      </w:r>
      <w:r w:rsidR="002F6FB8" w:rsidRPr="003F1A8C">
        <w:rPr>
          <w:i/>
          <w:sz w:val="22"/>
          <w:szCs w:val="22"/>
          <w:u w:val="single"/>
        </w:rPr>
        <w:t xml:space="preserve"> Eligibility</w:t>
      </w:r>
      <w:r w:rsidR="00656A06" w:rsidRPr="003F1A8C">
        <w:rPr>
          <w:sz w:val="22"/>
          <w:szCs w:val="22"/>
        </w:rPr>
        <w:t>: Kindergarten applicants must be 5</w:t>
      </w:r>
      <w:r w:rsidR="00C74ED4" w:rsidRPr="003F1A8C">
        <w:rPr>
          <w:sz w:val="22"/>
          <w:szCs w:val="22"/>
        </w:rPr>
        <w:t xml:space="preserve"> years old</w:t>
      </w:r>
      <w:r w:rsidR="00656A06" w:rsidRPr="003F1A8C">
        <w:rPr>
          <w:sz w:val="22"/>
          <w:szCs w:val="22"/>
        </w:rPr>
        <w:t xml:space="preserve"> by September 1. Children who do not meet the September 1 deadline but are at least 3</w:t>
      </w:r>
      <w:r w:rsidR="00C74ED4" w:rsidRPr="003F1A8C">
        <w:rPr>
          <w:sz w:val="22"/>
          <w:szCs w:val="22"/>
        </w:rPr>
        <w:t xml:space="preserve"> years old</w:t>
      </w:r>
      <w:r w:rsidR="00656A06" w:rsidRPr="003F1A8C">
        <w:rPr>
          <w:sz w:val="22"/>
          <w:szCs w:val="22"/>
        </w:rPr>
        <w:t xml:space="preserve"> may benefit by enrolling in </w:t>
      </w:r>
      <w:r w:rsidR="00D74FD4">
        <w:rPr>
          <w:sz w:val="22"/>
          <w:szCs w:val="22"/>
        </w:rPr>
        <w:t>GF’s</w:t>
      </w:r>
      <w:r w:rsidR="00656A06" w:rsidRPr="003F1A8C">
        <w:rPr>
          <w:sz w:val="22"/>
          <w:szCs w:val="22"/>
        </w:rPr>
        <w:t xml:space="preserve"> academic Preschool. </w:t>
      </w:r>
      <w:r w:rsidRPr="003F1A8C">
        <w:rPr>
          <w:sz w:val="22"/>
          <w:szCs w:val="22"/>
        </w:rPr>
        <w:t xml:space="preserve">Students </w:t>
      </w:r>
      <w:r w:rsidR="00D74FD4">
        <w:rPr>
          <w:sz w:val="22"/>
          <w:szCs w:val="22"/>
        </w:rPr>
        <w:t xml:space="preserve">who </w:t>
      </w:r>
      <w:r w:rsidR="008A697B">
        <w:rPr>
          <w:sz w:val="22"/>
          <w:szCs w:val="22"/>
        </w:rPr>
        <w:t xml:space="preserve">have been expelled or </w:t>
      </w:r>
      <w:r w:rsidRPr="003F1A8C">
        <w:rPr>
          <w:sz w:val="22"/>
          <w:szCs w:val="22"/>
        </w:rPr>
        <w:t>suspen</w:t>
      </w:r>
      <w:r w:rsidR="008A697B">
        <w:rPr>
          <w:sz w:val="22"/>
          <w:szCs w:val="22"/>
        </w:rPr>
        <w:t xml:space="preserve">ded </w:t>
      </w:r>
      <w:r w:rsidRPr="003F1A8C">
        <w:rPr>
          <w:sz w:val="22"/>
          <w:szCs w:val="22"/>
        </w:rPr>
        <w:t xml:space="preserve">are not </w:t>
      </w:r>
      <w:r w:rsidR="00356EF3" w:rsidRPr="003F1A8C">
        <w:rPr>
          <w:sz w:val="22"/>
          <w:szCs w:val="22"/>
        </w:rPr>
        <w:t>eligible</w:t>
      </w:r>
      <w:r w:rsidR="00105DB4" w:rsidRPr="003F1A8C">
        <w:rPr>
          <w:sz w:val="22"/>
          <w:szCs w:val="22"/>
        </w:rPr>
        <w:t xml:space="preserve"> </w:t>
      </w:r>
      <w:r w:rsidR="00054815" w:rsidRPr="003F1A8C">
        <w:rPr>
          <w:sz w:val="22"/>
          <w:szCs w:val="22"/>
        </w:rPr>
        <w:t>to apply for</w:t>
      </w:r>
      <w:r w:rsidR="00356EF3" w:rsidRPr="003F1A8C">
        <w:rPr>
          <w:sz w:val="22"/>
          <w:szCs w:val="22"/>
        </w:rPr>
        <w:t xml:space="preserve"> </w:t>
      </w:r>
      <w:r w:rsidR="00D47874" w:rsidRPr="003F1A8C">
        <w:rPr>
          <w:sz w:val="22"/>
          <w:szCs w:val="22"/>
        </w:rPr>
        <w:t>enrollment</w:t>
      </w:r>
      <w:r w:rsidRPr="003F1A8C">
        <w:rPr>
          <w:sz w:val="22"/>
          <w:szCs w:val="22"/>
        </w:rPr>
        <w:t>.</w:t>
      </w:r>
      <w:r w:rsidR="008A697B">
        <w:rPr>
          <w:sz w:val="22"/>
          <w:szCs w:val="22"/>
        </w:rPr>
        <w:t xml:space="preserve"> </w:t>
      </w:r>
      <w:r w:rsidR="00656A06" w:rsidRPr="003F1A8C">
        <w:rPr>
          <w:sz w:val="22"/>
          <w:szCs w:val="22"/>
        </w:rPr>
        <w:t xml:space="preserve">Administrative decisions regarding enrollment or eligibility may be appealed to </w:t>
      </w:r>
      <w:r w:rsidR="008A697B">
        <w:rPr>
          <w:sz w:val="22"/>
          <w:szCs w:val="22"/>
        </w:rPr>
        <w:t>GF’s</w:t>
      </w:r>
      <w:r w:rsidR="00656A06" w:rsidRPr="003F1A8C">
        <w:rPr>
          <w:sz w:val="22"/>
          <w:szCs w:val="22"/>
        </w:rPr>
        <w:t xml:space="preserve"> Board.  Board decisions are final and cannot be appealed. </w:t>
      </w:r>
    </w:p>
    <w:p w14:paraId="1B950E67" w14:textId="77777777" w:rsidR="00320F2C" w:rsidRPr="003F1A8C" w:rsidRDefault="00320F2C" w:rsidP="003E4B4B">
      <w:pPr>
        <w:jc w:val="both"/>
        <w:rPr>
          <w:color w:val="000000"/>
          <w:sz w:val="22"/>
          <w:szCs w:val="22"/>
        </w:rPr>
      </w:pPr>
    </w:p>
    <w:p w14:paraId="4056409D" w14:textId="422840BC" w:rsidR="00D771BF" w:rsidRPr="003F1A8C" w:rsidRDefault="00C62CFF" w:rsidP="00ED78A2">
      <w:pPr>
        <w:jc w:val="both"/>
        <w:rPr>
          <w:color w:val="000000"/>
          <w:sz w:val="22"/>
          <w:szCs w:val="22"/>
        </w:rPr>
      </w:pPr>
      <w:r w:rsidRPr="003F1A8C">
        <w:rPr>
          <w:i/>
          <w:color w:val="000000"/>
          <w:sz w:val="22"/>
          <w:szCs w:val="22"/>
          <w:u w:val="single"/>
        </w:rPr>
        <w:t>Required</w:t>
      </w:r>
      <w:r w:rsidR="00AD0CEE" w:rsidRPr="003F1A8C">
        <w:rPr>
          <w:i/>
          <w:color w:val="000000"/>
          <w:sz w:val="22"/>
          <w:szCs w:val="22"/>
          <w:u w:val="single"/>
        </w:rPr>
        <w:t xml:space="preserve"> </w:t>
      </w:r>
      <w:r w:rsidR="0011276E" w:rsidRPr="003F1A8C">
        <w:rPr>
          <w:i/>
          <w:color w:val="000000"/>
          <w:sz w:val="22"/>
          <w:szCs w:val="22"/>
          <w:u w:val="single"/>
        </w:rPr>
        <w:t xml:space="preserve">for </w:t>
      </w:r>
      <w:r w:rsidR="003477E7" w:rsidRPr="003F1A8C">
        <w:rPr>
          <w:i/>
          <w:color w:val="000000"/>
          <w:sz w:val="22"/>
          <w:szCs w:val="22"/>
          <w:u w:val="single"/>
        </w:rPr>
        <w:t>Registration</w:t>
      </w:r>
      <w:r w:rsidR="009A3381" w:rsidRPr="003F1A8C">
        <w:rPr>
          <w:color w:val="000000"/>
          <w:sz w:val="22"/>
          <w:szCs w:val="22"/>
        </w:rPr>
        <w:t>:</w:t>
      </w:r>
      <w:r w:rsidR="001D1674" w:rsidRPr="003F1A8C">
        <w:rPr>
          <w:color w:val="000000"/>
          <w:sz w:val="22"/>
          <w:szCs w:val="22"/>
        </w:rPr>
        <w:t xml:space="preserve"> </w:t>
      </w:r>
    </w:p>
    <w:p w14:paraId="47F98D8B" w14:textId="766A38E5" w:rsidR="003477E7" w:rsidRPr="003F1A8C" w:rsidRDefault="003477E7">
      <w:pPr>
        <w:numPr>
          <w:ilvl w:val="0"/>
          <w:numId w:val="4"/>
        </w:numPr>
        <w:jc w:val="both"/>
        <w:rPr>
          <w:color w:val="000000"/>
          <w:sz w:val="22"/>
          <w:szCs w:val="22"/>
        </w:rPr>
      </w:pPr>
      <w:r w:rsidRPr="003F1A8C">
        <w:rPr>
          <w:color w:val="000000"/>
          <w:sz w:val="22"/>
          <w:szCs w:val="22"/>
        </w:rPr>
        <w:t xml:space="preserve">A </w:t>
      </w:r>
      <w:r w:rsidR="00C62CFF" w:rsidRPr="003F1A8C">
        <w:rPr>
          <w:color w:val="000000"/>
          <w:sz w:val="22"/>
          <w:szCs w:val="22"/>
        </w:rPr>
        <w:t>cop</w:t>
      </w:r>
      <w:r w:rsidRPr="003F1A8C">
        <w:rPr>
          <w:color w:val="000000"/>
          <w:sz w:val="22"/>
          <w:szCs w:val="22"/>
        </w:rPr>
        <w:t>y</w:t>
      </w:r>
      <w:r w:rsidR="00C62CFF" w:rsidRPr="003F1A8C">
        <w:rPr>
          <w:color w:val="000000"/>
          <w:sz w:val="22"/>
          <w:szCs w:val="22"/>
        </w:rPr>
        <w:t xml:space="preserve"> of </w:t>
      </w:r>
      <w:r w:rsidRPr="003F1A8C">
        <w:rPr>
          <w:color w:val="000000"/>
          <w:sz w:val="22"/>
          <w:szCs w:val="22"/>
        </w:rPr>
        <w:t xml:space="preserve">the </w:t>
      </w:r>
      <w:r w:rsidR="008723BA" w:rsidRPr="008723BA">
        <w:rPr>
          <w:color w:val="000000"/>
          <w:sz w:val="22"/>
          <w:szCs w:val="22"/>
        </w:rPr>
        <w:t>applicant’s</w:t>
      </w:r>
      <w:r w:rsidR="001D1674" w:rsidRPr="003F1A8C">
        <w:rPr>
          <w:color w:val="000000"/>
          <w:sz w:val="22"/>
          <w:szCs w:val="22"/>
        </w:rPr>
        <w:t xml:space="preserve"> birth certificate </w:t>
      </w:r>
      <w:r w:rsidR="004474E4" w:rsidRPr="004474E4">
        <w:rPr>
          <w:color w:val="000000"/>
          <w:sz w:val="22"/>
          <w:szCs w:val="22"/>
        </w:rPr>
        <w:t>or baptismal certificate</w:t>
      </w:r>
      <w:r w:rsidR="004474E4">
        <w:rPr>
          <w:color w:val="000000"/>
          <w:sz w:val="22"/>
          <w:szCs w:val="22"/>
        </w:rPr>
        <w:t>.</w:t>
      </w:r>
    </w:p>
    <w:p w14:paraId="4BB7E46A" w14:textId="77777777" w:rsidR="00952FD7" w:rsidRPr="003F1A8C" w:rsidRDefault="00952FD7">
      <w:pPr>
        <w:numPr>
          <w:ilvl w:val="0"/>
          <w:numId w:val="4"/>
        </w:numPr>
        <w:jc w:val="both"/>
        <w:rPr>
          <w:color w:val="000000"/>
          <w:sz w:val="22"/>
          <w:szCs w:val="22"/>
        </w:rPr>
      </w:pPr>
      <w:r w:rsidRPr="003F1A8C">
        <w:rPr>
          <w:color w:val="000000"/>
          <w:sz w:val="22"/>
          <w:szCs w:val="22"/>
        </w:rPr>
        <w:t xml:space="preserve">Official transcripts and/or </w:t>
      </w:r>
      <w:r w:rsidR="008D5FA1" w:rsidRPr="003F1A8C">
        <w:rPr>
          <w:color w:val="000000"/>
          <w:sz w:val="22"/>
          <w:szCs w:val="22"/>
        </w:rPr>
        <w:t xml:space="preserve">a </w:t>
      </w:r>
      <w:r w:rsidRPr="003F1A8C">
        <w:rPr>
          <w:color w:val="000000"/>
          <w:sz w:val="22"/>
          <w:szCs w:val="22"/>
        </w:rPr>
        <w:t xml:space="preserve">complete “cumulative folder” </w:t>
      </w:r>
      <w:r w:rsidR="00A77F30" w:rsidRPr="003F1A8C">
        <w:rPr>
          <w:color w:val="000000"/>
          <w:sz w:val="22"/>
          <w:szCs w:val="22"/>
        </w:rPr>
        <w:t>(Must be</w:t>
      </w:r>
      <w:r w:rsidRPr="003F1A8C">
        <w:rPr>
          <w:color w:val="000000"/>
          <w:sz w:val="22"/>
          <w:szCs w:val="22"/>
        </w:rPr>
        <w:t xml:space="preserve"> </w:t>
      </w:r>
      <w:r w:rsidR="008D5FA1" w:rsidRPr="003F1A8C">
        <w:rPr>
          <w:color w:val="000000"/>
          <w:sz w:val="22"/>
          <w:szCs w:val="22"/>
        </w:rPr>
        <w:t>receive</w:t>
      </w:r>
      <w:r w:rsidR="00F835FA" w:rsidRPr="003F1A8C">
        <w:rPr>
          <w:color w:val="000000"/>
          <w:sz w:val="22"/>
          <w:szCs w:val="22"/>
        </w:rPr>
        <w:t>d</w:t>
      </w:r>
      <w:r w:rsidR="008D5FA1" w:rsidRPr="003F1A8C">
        <w:rPr>
          <w:color w:val="000000"/>
          <w:sz w:val="22"/>
          <w:szCs w:val="22"/>
        </w:rPr>
        <w:t xml:space="preserve"> directly </w:t>
      </w:r>
      <w:r w:rsidRPr="003F1A8C">
        <w:rPr>
          <w:color w:val="000000"/>
          <w:sz w:val="22"/>
          <w:szCs w:val="22"/>
        </w:rPr>
        <w:t>from previously attended schools</w:t>
      </w:r>
      <w:r w:rsidR="00A77F30" w:rsidRPr="003F1A8C">
        <w:rPr>
          <w:color w:val="000000"/>
          <w:sz w:val="22"/>
          <w:szCs w:val="22"/>
        </w:rPr>
        <w:t>). Walked-in copies cannot be accepted.</w:t>
      </w:r>
    </w:p>
    <w:p w14:paraId="68C284F5" w14:textId="6F3FBB16" w:rsidR="00C62CFF" w:rsidRPr="003F1A8C" w:rsidRDefault="003419B4">
      <w:pPr>
        <w:numPr>
          <w:ilvl w:val="0"/>
          <w:numId w:val="4"/>
        </w:numPr>
        <w:jc w:val="both"/>
        <w:rPr>
          <w:color w:val="000000"/>
          <w:sz w:val="22"/>
          <w:szCs w:val="22"/>
        </w:rPr>
      </w:pPr>
      <w:r w:rsidRPr="003F1A8C">
        <w:rPr>
          <w:color w:val="000000"/>
          <w:sz w:val="22"/>
          <w:szCs w:val="22"/>
        </w:rPr>
        <w:t>I</w:t>
      </w:r>
      <w:r w:rsidR="00C62CFF" w:rsidRPr="003F1A8C">
        <w:rPr>
          <w:color w:val="000000"/>
          <w:sz w:val="22"/>
          <w:szCs w:val="22"/>
        </w:rPr>
        <w:t>mmunization history</w:t>
      </w:r>
      <w:r w:rsidRPr="003F1A8C">
        <w:rPr>
          <w:color w:val="000000"/>
          <w:sz w:val="22"/>
          <w:szCs w:val="22"/>
        </w:rPr>
        <w:t xml:space="preserve"> with proof of immunization</w:t>
      </w:r>
      <w:r w:rsidR="0005095A">
        <w:rPr>
          <w:color w:val="000000"/>
          <w:sz w:val="22"/>
          <w:szCs w:val="22"/>
        </w:rPr>
        <w:t xml:space="preserve"> or proof of exemption </w:t>
      </w:r>
    </w:p>
    <w:p w14:paraId="09738BAA" w14:textId="77777777" w:rsidR="00952FD7" w:rsidRPr="003F1A8C" w:rsidRDefault="003419B4">
      <w:pPr>
        <w:numPr>
          <w:ilvl w:val="0"/>
          <w:numId w:val="4"/>
        </w:numPr>
        <w:jc w:val="both"/>
        <w:rPr>
          <w:color w:val="000000"/>
          <w:sz w:val="22"/>
          <w:szCs w:val="22"/>
        </w:rPr>
      </w:pPr>
      <w:r w:rsidRPr="003F1A8C">
        <w:rPr>
          <w:color w:val="000000"/>
          <w:sz w:val="22"/>
          <w:szCs w:val="22"/>
        </w:rPr>
        <w:t>C</w:t>
      </w:r>
      <w:r w:rsidR="00952FD7" w:rsidRPr="003F1A8C">
        <w:rPr>
          <w:color w:val="000000"/>
          <w:sz w:val="22"/>
          <w:szCs w:val="22"/>
        </w:rPr>
        <w:t>omplete emergency contact information</w:t>
      </w:r>
    </w:p>
    <w:p w14:paraId="30C1B860" w14:textId="77777777" w:rsidR="001D1674" w:rsidRPr="003F1A8C" w:rsidRDefault="003419B4">
      <w:pPr>
        <w:numPr>
          <w:ilvl w:val="0"/>
          <w:numId w:val="4"/>
        </w:numPr>
        <w:jc w:val="both"/>
        <w:rPr>
          <w:color w:val="000000"/>
          <w:sz w:val="22"/>
          <w:szCs w:val="22"/>
        </w:rPr>
      </w:pPr>
      <w:r w:rsidRPr="003F1A8C">
        <w:rPr>
          <w:color w:val="000000"/>
          <w:sz w:val="22"/>
          <w:szCs w:val="22"/>
        </w:rPr>
        <w:t>C</w:t>
      </w:r>
      <w:r w:rsidR="00952FD7" w:rsidRPr="003F1A8C">
        <w:rPr>
          <w:color w:val="000000"/>
          <w:sz w:val="22"/>
          <w:szCs w:val="22"/>
        </w:rPr>
        <w:t>ompleted registration form</w:t>
      </w:r>
      <w:r w:rsidR="008D5FA1" w:rsidRPr="003F1A8C">
        <w:rPr>
          <w:color w:val="000000"/>
          <w:sz w:val="22"/>
          <w:szCs w:val="22"/>
        </w:rPr>
        <w:t xml:space="preserve"> </w:t>
      </w:r>
    </w:p>
    <w:p w14:paraId="76CF83AF" w14:textId="77777777" w:rsidR="0063181B" w:rsidRDefault="0063181B" w:rsidP="00B07EC6">
      <w:pPr>
        <w:jc w:val="both"/>
        <w:rPr>
          <w:i/>
          <w:color w:val="000000"/>
          <w:sz w:val="22"/>
          <w:szCs w:val="22"/>
        </w:rPr>
      </w:pPr>
    </w:p>
    <w:p w14:paraId="03CFAB94" w14:textId="77777777" w:rsidR="008A25F6" w:rsidRDefault="0063181B" w:rsidP="0063181B">
      <w:pPr>
        <w:rPr>
          <w:w w:val="80"/>
        </w:rPr>
      </w:pPr>
      <w:r w:rsidRPr="00627579">
        <w:rPr>
          <w:i/>
          <w:sz w:val="22"/>
          <w:szCs w:val="22"/>
          <w:u w:val="single"/>
        </w:rPr>
        <w:t>Transfer Credit Policy</w:t>
      </w:r>
      <w:r w:rsidRPr="00627579">
        <w:rPr>
          <w:iCs/>
          <w:sz w:val="22"/>
          <w:szCs w:val="22"/>
        </w:rPr>
        <w:t>:</w:t>
      </w:r>
      <w:r w:rsidRPr="00627579">
        <w:rPr>
          <w:w w:val="80"/>
        </w:rPr>
        <w:t xml:space="preserve"> </w:t>
      </w:r>
    </w:p>
    <w:p w14:paraId="3383FE7B" w14:textId="3D305F95" w:rsidR="0063181B" w:rsidRPr="008A25F6" w:rsidRDefault="0063181B" w:rsidP="0063181B">
      <w:pPr>
        <w:rPr>
          <w:color w:val="000000"/>
          <w:sz w:val="22"/>
          <w:szCs w:val="22"/>
        </w:rPr>
      </w:pPr>
      <w:r w:rsidRPr="008A25F6">
        <w:rPr>
          <w:color w:val="000000"/>
          <w:sz w:val="22"/>
          <w:szCs w:val="22"/>
        </w:rPr>
        <w:t xml:space="preserve">GF acknowledges grade placement and accepts and classifies credits earned from institutions that are accredited by recognized national, regional, or state accrediting agencies without further validation. GF honors grade placement and accepts credits earn from non-accredited institutions when validated by one or more of the following: </w:t>
      </w:r>
    </w:p>
    <w:p w14:paraId="69C677E4" w14:textId="77777777" w:rsidR="0063181B" w:rsidRPr="008A25F6" w:rsidRDefault="0063181B">
      <w:pPr>
        <w:pStyle w:val="ListParagraph"/>
        <w:numPr>
          <w:ilvl w:val="0"/>
          <w:numId w:val="19"/>
        </w:numPr>
        <w:spacing w:after="0" w:line="240" w:lineRule="auto"/>
        <w:rPr>
          <w:rFonts w:ascii="Times New Roman" w:eastAsia="Times New Roman" w:hAnsi="Times New Roman"/>
          <w:color w:val="000000"/>
        </w:rPr>
      </w:pPr>
      <w:r w:rsidRPr="008A25F6">
        <w:rPr>
          <w:rFonts w:ascii="Times New Roman" w:eastAsia="Times New Roman" w:hAnsi="Times New Roman"/>
          <w:color w:val="000000"/>
        </w:rPr>
        <w:t>Review of student’s academic record,</w:t>
      </w:r>
    </w:p>
    <w:p w14:paraId="7DF26368" w14:textId="77777777" w:rsidR="0063181B" w:rsidRPr="008A25F6" w:rsidRDefault="0063181B">
      <w:pPr>
        <w:pStyle w:val="ListParagraph"/>
        <w:numPr>
          <w:ilvl w:val="0"/>
          <w:numId w:val="19"/>
        </w:numPr>
        <w:spacing w:after="0" w:line="240" w:lineRule="auto"/>
        <w:ind w:left="714" w:hanging="357"/>
        <w:rPr>
          <w:rFonts w:ascii="Times New Roman" w:eastAsia="Times New Roman" w:hAnsi="Times New Roman"/>
          <w:color w:val="000000"/>
        </w:rPr>
      </w:pPr>
      <w:r w:rsidRPr="008A25F6">
        <w:rPr>
          <w:rFonts w:ascii="Times New Roman" w:eastAsia="Times New Roman" w:hAnsi="Times New Roman"/>
          <w:color w:val="000000"/>
        </w:rPr>
        <w:t xml:space="preserve">Analysis of a sending institution’s curriculum, </w:t>
      </w:r>
    </w:p>
    <w:p w14:paraId="56DC771A" w14:textId="77777777" w:rsidR="0063181B" w:rsidRPr="008A25F6" w:rsidRDefault="0063181B">
      <w:pPr>
        <w:pStyle w:val="ListParagraph"/>
        <w:numPr>
          <w:ilvl w:val="0"/>
          <w:numId w:val="19"/>
        </w:numPr>
        <w:spacing w:after="0" w:line="240" w:lineRule="auto"/>
        <w:ind w:left="714" w:hanging="357"/>
        <w:rPr>
          <w:rFonts w:ascii="Times New Roman" w:eastAsia="Times New Roman" w:hAnsi="Times New Roman"/>
          <w:color w:val="000000"/>
        </w:rPr>
      </w:pPr>
      <w:r w:rsidRPr="008A25F6">
        <w:rPr>
          <w:rFonts w:ascii="Times New Roman" w:eastAsia="Times New Roman" w:hAnsi="Times New Roman"/>
          <w:color w:val="000000"/>
        </w:rPr>
        <w:t>Review of a portfolio of student work,</w:t>
      </w:r>
    </w:p>
    <w:p w14:paraId="62D2170E" w14:textId="5F21764A" w:rsidR="0063181B" w:rsidRPr="008A25F6" w:rsidRDefault="0063181B">
      <w:pPr>
        <w:pStyle w:val="ListParagraph"/>
        <w:numPr>
          <w:ilvl w:val="0"/>
          <w:numId w:val="19"/>
        </w:numPr>
        <w:spacing w:after="0" w:line="240" w:lineRule="auto"/>
        <w:ind w:left="714" w:hanging="357"/>
        <w:rPr>
          <w:rFonts w:ascii="Times New Roman" w:eastAsia="Times New Roman" w:hAnsi="Times New Roman"/>
          <w:color w:val="000000"/>
        </w:rPr>
      </w:pPr>
      <w:r w:rsidRPr="008A25F6">
        <w:rPr>
          <w:rFonts w:ascii="Times New Roman" w:eastAsia="Times New Roman" w:hAnsi="Times New Roman"/>
          <w:color w:val="000000"/>
        </w:rPr>
        <w:t>Assessment of student’s scholastic performance.</w:t>
      </w:r>
      <w:r w:rsidR="000E15E7">
        <w:rPr>
          <w:rFonts w:ascii="Times New Roman" w:eastAsia="Times New Roman" w:hAnsi="Times New Roman"/>
          <w:color w:val="000000"/>
        </w:rPr>
        <w:t xml:space="preserve">                             </w:t>
      </w:r>
    </w:p>
    <w:p w14:paraId="79459D85" w14:textId="77777777" w:rsidR="00EB2065" w:rsidRDefault="00EB2065" w:rsidP="00B07EC6">
      <w:pPr>
        <w:jc w:val="both"/>
        <w:rPr>
          <w:i/>
          <w:color w:val="000000"/>
          <w:sz w:val="22"/>
          <w:szCs w:val="22"/>
          <w:u w:val="single"/>
        </w:rPr>
      </w:pPr>
    </w:p>
    <w:p w14:paraId="12CAF685" w14:textId="73D927E1" w:rsidR="0011276E" w:rsidRPr="003F1A8C" w:rsidRDefault="00C62CFF" w:rsidP="00B07EC6">
      <w:pPr>
        <w:jc w:val="both"/>
        <w:rPr>
          <w:i/>
          <w:color w:val="000000"/>
          <w:sz w:val="22"/>
          <w:szCs w:val="22"/>
          <w:u w:val="single"/>
        </w:rPr>
      </w:pPr>
      <w:r w:rsidRPr="003F1A8C">
        <w:rPr>
          <w:i/>
          <w:color w:val="000000"/>
          <w:sz w:val="22"/>
          <w:szCs w:val="22"/>
          <w:u w:val="single"/>
        </w:rPr>
        <w:t>Transcripts</w:t>
      </w:r>
      <w:r w:rsidR="00EB2065">
        <w:rPr>
          <w:i/>
          <w:color w:val="000000"/>
          <w:sz w:val="22"/>
          <w:szCs w:val="22"/>
          <w:u w:val="single"/>
        </w:rPr>
        <w:t xml:space="preserve"> /</w:t>
      </w:r>
      <w:r w:rsidR="008A25F6" w:rsidRPr="008A25F6">
        <w:rPr>
          <w:i/>
          <w:color w:val="000000"/>
          <w:sz w:val="22"/>
          <w:szCs w:val="22"/>
          <w:u w:val="single"/>
        </w:rPr>
        <w:t xml:space="preserve"> </w:t>
      </w:r>
      <w:r w:rsidR="008A25F6" w:rsidRPr="003F1A8C">
        <w:rPr>
          <w:i/>
          <w:color w:val="000000"/>
          <w:sz w:val="22"/>
          <w:szCs w:val="22"/>
          <w:u w:val="single"/>
        </w:rPr>
        <w:t>Records</w:t>
      </w:r>
      <w:r w:rsidR="004B7C0F" w:rsidRPr="003F1A8C">
        <w:rPr>
          <w:i/>
          <w:color w:val="000000"/>
          <w:sz w:val="22"/>
          <w:szCs w:val="22"/>
          <w:u w:val="single"/>
        </w:rPr>
        <w:t>:</w:t>
      </w:r>
      <w:r w:rsidRPr="003F1A8C">
        <w:rPr>
          <w:i/>
          <w:snapToGrid w:val="0"/>
          <w:color w:val="000000"/>
          <w:sz w:val="22"/>
          <w:szCs w:val="22"/>
          <w:u w:val="single"/>
        </w:rPr>
        <w:t xml:space="preserve"> </w:t>
      </w:r>
    </w:p>
    <w:p w14:paraId="0F601646" w14:textId="4EBC9295" w:rsidR="00C62CFF" w:rsidRPr="003F1A8C" w:rsidRDefault="00C62CFF">
      <w:pPr>
        <w:numPr>
          <w:ilvl w:val="0"/>
          <w:numId w:val="4"/>
        </w:numPr>
        <w:jc w:val="both"/>
        <w:rPr>
          <w:color w:val="000000"/>
          <w:sz w:val="22"/>
          <w:szCs w:val="22"/>
        </w:rPr>
      </w:pPr>
      <w:r w:rsidRPr="003F1A8C">
        <w:rPr>
          <w:color w:val="000000"/>
          <w:sz w:val="22"/>
          <w:szCs w:val="22"/>
        </w:rPr>
        <w:t xml:space="preserve">For students transferring into </w:t>
      </w:r>
      <w:r w:rsidR="009B1CC5" w:rsidRPr="003F1A8C">
        <w:rPr>
          <w:rFonts w:ascii="Arial" w:hAnsi="Arial" w:cs="Arial"/>
          <w:i/>
          <w:sz w:val="22"/>
          <w:szCs w:val="22"/>
        </w:rPr>
        <w:t>GF</w:t>
      </w:r>
      <w:r w:rsidR="008A25F6">
        <w:rPr>
          <w:color w:val="000000"/>
          <w:sz w:val="22"/>
          <w:szCs w:val="22"/>
        </w:rPr>
        <w:t>:</w:t>
      </w:r>
      <w:r w:rsidRPr="003F1A8C">
        <w:rPr>
          <w:color w:val="000000"/>
          <w:sz w:val="22"/>
          <w:szCs w:val="22"/>
        </w:rPr>
        <w:t xml:space="preserve"> grade and/or class assignments are tentative pending completion of</w:t>
      </w:r>
      <w:r w:rsidR="00AD0CEE" w:rsidRPr="003F1A8C">
        <w:rPr>
          <w:color w:val="000000"/>
          <w:sz w:val="22"/>
          <w:szCs w:val="22"/>
        </w:rPr>
        <w:t xml:space="preserve"> a</w:t>
      </w:r>
      <w:r w:rsidRPr="003F1A8C">
        <w:rPr>
          <w:color w:val="000000"/>
          <w:sz w:val="22"/>
          <w:szCs w:val="22"/>
        </w:rPr>
        <w:t xml:space="preserve"> placement evaluation, including review of transcripts and/or student records </w:t>
      </w:r>
      <w:r w:rsidR="00EB2065">
        <w:rPr>
          <w:color w:val="000000"/>
          <w:sz w:val="22"/>
          <w:szCs w:val="22"/>
        </w:rPr>
        <w:t>from the school of</w:t>
      </w:r>
      <w:r w:rsidRPr="003F1A8C">
        <w:rPr>
          <w:color w:val="000000"/>
          <w:sz w:val="22"/>
          <w:szCs w:val="22"/>
        </w:rPr>
        <w:t xml:space="preserve"> prior attendance.   </w:t>
      </w:r>
    </w:p>
    <w:p w14:paraId="7443399E" w14:textId="12EF5191" w:rsidR="00C62CFF" w:rsidRPr="003F1A8C" w:rsidRDefault="00AD0CEE">
      <w:pPr>
        <w:numPr>
          <w:ilvl w:val="0"/>
          <w:numId w:val="4"/>
        </w:numPr>
        <w:jc w:val="both"/>
        <w:rPr>
          <w:color w:val="000000"/>
          <w:sz w:val="22"/>
          <w:szCs w:val="22"/>
        </w:rPr>
      </w:pPr>
      <w:r w:rsidRPr="003F1A8C">
        <w:rPr>
          <w:color w:val="000000"/>
          <w:sz w:val="22"/>
          <w:szCs w:val="22"/>
        </w:rPr>
        <w:t xml:space="preserve">For students transferring </w:t>
      </w:r>
      <w:r w:rsidR="006B0F88" w:rsidRPr="003F1A8C">
        <w:rPr>
          <w:color w:val="000000"/>
          <w:sz w:val="22"/>
          <w:szCs w:val="22"/>
        </w:rPr>
        <w:t xml:space="preserve">out of </w:t>
      </w:r>
      <w:r w:rsidR="00B04DB7">
        <w:rPr>
          <w:rFonts w:ascii="Arial" w:hAnsi="Arial" w:cs="Arial"/>
          <w:i/>
          <w:sz w:val="22"/>
          <w:szCs w:val="22"/>
        </w:rPr>
        <w:t>GF</w:t>
      </w:r>
      <w:r w:rsidR="008A25F6">
        <w:rPr>
          <w:rFonts w:ascii="Arial" w:hAnsi="Arial" w:cs="Arial"/>
          <w:i/>
          <w:sz w:val="22"/>
          <w:szCs w:val="22"/>
        </w:rPr>
        <w:t>:</w:t>
      </w:r>
      <w:r w:rsidRPr="003F1A8C">
        <w:rPr>
          <w:color w:val="000000"/>
          <w:sz w:val="22"/>
          <w:szCs w:val="22"/>
        </w:rPr>
        <w:t xml:space="preserve"> records </w:t>
      </w:r>
      <w:r w:rsidR="000E15E7">
        <w:rPr>
          <w:color w:val="000000"/>
          <w:sz w:val="22"/>
          <w:szCs w:val="22"/>
        </w:rPr>
        <w:t xml:space="preserve">and/or transcripts </w:t>
      </w:r>
      <w:r w:rsidRPr="003F1A8C">
        <w:rPr>
          <w:color w:val="000000"/>
          <w:sz w:val="22"/>
          <w:szCs w:val="22"/>
        </w:rPr>
        <w:t>should be request</w:t>
      </w:r>
      <w:r w:rsidR="006B0F88" w:rsidRPr="003F1A8C">
        <w:rPr>
          <w:color w:val="000000"/>
          <w:sz w:val="22"/>
          <w:szCs w:val="22"/>
        </w:rPr>
        <w:t>ed</w:t>
      </w:r>
      <w:r w:rsidRPr="003F1A8C">
        <w:rPr>
          <w:color w:val="000000"/>
          <w:sz w:val="22"/>
          <w:szCs w:val="22"/>
        </w:rPr>
        <w:t xml:space="preserve"> </w:t>
      </w:r>
      <w:r w:rsidR="006B0F88" w:rsidRPr="003F1A8C">
        <w:rPr>
          <w:color w:val="000000"/>
          <w:sz w:val="22"/>
          <w:szCs w:val="22"/>
        </w:rPr>
        <w:t xml:space="preserve">in writing by the school </w:t>
      </w:r>
      <w:r w:rsidR="00BE2452" w:rsidRPr="003F1A8C">
        <w:rPr>
          <w:color w:val="000000"/>
          <w:sz w:val="22"/>
          <w:szCs w:val="22"/>
        </w:rPr>
        <w:t>in</w:t>
      </w:r>
      <w:r w:rsidR="006B0F88" w:rsidRPr="003F1A8C">
        <w:rPr>
          <w:color w:val="000000"/>
          <w:sz w:val="22"/>
          <w:szCs w:val="22"/>
        </w:rPr>
        <w:t xml:space="preserve">to which </w:t>
      </w:r>
      <w:r w:rsidR="0039312A">
        <w:rPr>
          <w:color w:val="000000"/>
          <w:sz w:val="22"/>
          <w:szCs w:val="22"/>
        </w:rPr>
        <w:t>the</w:t>
      </w:r>
      <w:r w:rsidR="008A25F6">
        <w:rPr>
          <w:color w:val="000000"/>
          <w:sz w:val="22"/>
          <w:szCs w:val="22"/>
        </w:rPr>
        <w:t xml:space="preserve"> student is </w:t>
      </w:r>
      <w:r w:rsidR="008A25F6" w:rsidRPr="003E4B4B">
        <w:rPr>
          <w:color w:val="000000"/>
          <w:sz w:val="22"/>
          <w:szCs w:val="22"/>
        </w:rPr>
        <w:t>transferring</w:t>
      </w:r>
      <w:r w:rsidRPr="003F1A8C">
        <w:rPr>
          <w:color w:val="000000"/>
          <w:sz w:val="22"/>
          <w:szCs w:val="22"/>
        </w:rPr>
        <w:t>.</w:t>
      </w:r>
      <w:r w:rsidR="0011276E" w:rsidRPr="003F1A8C">
        <w:rPr>
          <w:color w:val="000000"/>
          <w:sz w:val="22"/>
          <w:szCs w:val="22"/>
        </w:rPr>
        <w:t xml:space="preserve"> </w:t>
      </w:r>
      <w:r w:rsidR="0039312A">
        <w:rPr>
          <w:color w:val="000000"/>
          <w:sz w:val="22"/>
          <w:szCs w:val="22"/>
        </w:rPr>
        <w:t>A</w:t>
      </w:r>
      <w:r w:rsidR="008A25F6">
        <w:rPr>
          <w:color w:val="000000"/>
          <w:sz w:val="22"/>
          <w:szCs w:val="22"/>
        </w:rPr>
        <w:t xml:space="preserve"> </w:t>
      </w:r>
      <w:r w:rsidRPr="003F1A8C">
        <w:rPr>
          <w:color w:val="000000"/>
          <w:sz w:val="22"/>
          <w:szCs w:val="22"/>
        </w:rPr>
        <w:t>student</w:t>
      </w:r>
      <w:r w:rsidR="008A25F6">
        <w:rPr>
          <w:color w:val="000000"/>
          <w:sz w:val="22"/>
          <w:szCs w:val="22"/>
        </w:rPr>
        <w:t>’s</w:t>
      </w:r>
      <w:r w:rsidRPr="003F1A8C">
        <w:rPr>
          <w:color w:val="000000"/>
          <w:sz w:val="22"/>
          <w:szCs w:val="22"/>
        </w:rPr>
        <w:t xml:space="preserve"> cumulative files can only be transferred to the requesting school.  Please allow </w:t>
      </w:r>
      <w:r w:rsidR="000E15E7">
        <w:rPr>
          <w:color w:val="000000"/>
          <w:sz w:val="22"/>
          <w:szCs w:val="22"/>
        </w:rPr>
        <w:t>ten business days</w:t>
      </w:r>
      <w:r w:rsidRPr="003F1A8C">
        <w:rPr>
          <w:color w:val="000000"/>
          <w:sz w:val="22"/>
          <w:szCs w:val="22"/>
        </w:rPr>
        <w:t xml:space="preserve"> for processing. </w:t>
      </w:r>
      <w:r w:rsidR="00C62CFF" w:rsidRPr="003F1A8C">
        <w:rPr>
          <w:color w:val="000000"/>
          <w:sz w:val="22"/>
          <w:szCs w:val="22"/>
        </w:rPr>
        <w:t xml:space="preserve">Parents or guardians </w:t>
      </w:r>
      <w:r w:rsidR="008324E8" w:rsidRPr="003F1A8C">
        <w:rPr>
          <w:color w:val="000000"/>
          <w:sz w:val="22"/>
          <w:szCs w:val="22"/>
        </w:rPr>
        <w:t>requesting</w:t>
      </w:r>
      <w:r w:rsidR="00C62CFF" w:rsidRPr="003F1A8C">
        <w:rPr>
          <w:color w:val="000000"/>
          <w:sz w:val="22"/>
          <w:szCs w:val="22"/>
        </w:rPr>
        <w:t xml:space="preserve"> transcript</w:t>
      </w:r>
      <w:r w:rsidR="008324E8" w:rsidRPr="003F1A8C">
        <w:rPr>
          <w:color w:val="000000"/>
          <w:sz w:val="22"/>
          <w:szCs w:val="22"/>
        </w:rPr>
        <w:t>s</w:t>
      </w:r>
      <w:r w:rsidR="00C62CFF" w:rsidRPr="003F1A8C">
        <w:rPr>
          <w:color w:val="000000"/>
          <w:sz w:val="22"/>
          <w:szCs w:val="22"/>
        </w:rPr>
        <w:t xml:space="preserve"> must complete </w:t>
      </w:r>
      <w:r w:rsidR="0039312A">
        <w:rPr>
          <w:color w:val="000000"/>
          <w:sz w:val="22"/>
          <w:szCs w:val="22"/>
        </w:rPr>
        <w:t>a</w:t>
      </w:r>
      <w:r w:rsidR="00C62CFF" w:rsidRPr="003F1A8C">
        <w:rPr>
          <w:color w:val="000000"/>
          <w:sz w:val="22"/>
          <w:szCs w:val="22"/>
        </w:rPr>
        <w:t xml:space="preserve"> transcript request form.  Please allow </w:t>
      </w:r>
      <w:r w:rsidR="008A25F6">
        <w:rPr>
          <w:color w:val="000000"/>
          <w:sz w:val="22"/>
          <w:szCs w:val="22"/>
        </w:rPr>
        <w:t xml:space="preserve">two </w:t>
      </w:r>
      <w:r w:rsidR="00C62CFF" w:rsidRPr="003F1A8C">
        <w:rPr>
          <w:color w:val="000000"/>
          <w:sz w:val="22"/>
          <w:szCs w:val="22"/>
        </w:rPr>
        <w:t xml:space="preserve">weeks for processing </w:t>
      </w:r>
      <w:r w:rsidR="008A25F6" w:rsidRPr="003F1A8C">
        <w:rPr>
          <w:color w:val="000000"/>
          <w:sz w:val="22"/>
          <w:szCs w:val="22"/>
        </w:rPr>
        <w:t xml:space="preserve">unofficial </w:t>
      </w:r>
      <w:r w:rsidR="008A25F6">
        <w:rPr>
          <w:color w:val="000000"/>
          <w:sz w:val="22"/>
          <w:szCs w:val="22"/>
        </w:rPr>
        <w:t xml:space="preserve">transcripts and three weeks for an official transcript </w:t>
      </w:r>
      <w:r w:rsidR="00C62CFF" w:rsidRPr="003F1A8C">
        <w:rPr>
          <w:color w:val="000000"/>
          <w:sz w:val="22"/>
          <w:szCs w:val="22"/>
        </w:rPr>
        <w:t xml:space="preserve">(longer during summer months). </w:t>
      </w:r>
      <w:r w:rsidR="00EB2065">
        <w:rPr>
          <w:color w:val="000000"/>
          <w:sz w:val="22"/>
          <w:szCs w:val="22"/>
        </w:rPr>
        <w:t xml:space="preserve">Students working with </w:t>
      </w:r>
      <w:r w:rsidR="00A20D7E">
        <w:rPr>
          <w:color w:val="000000"/>
          <w:sz w:val="22"/>
          <w:szCs w:val="22"/>
        </w:rPr>
        <w:t>a</w:t>
      </w:r>
      <w:r w:rsidR="0039312A">
        <w:rPr>
          <w:color w:val="000000"/>
          <w:sz w:val="22"/>
          <w:szCs w:val="22"/>
        </w:rPr>
        <w:t>n academic</w:t>
      </w:r>
      <w:r w:rsidR="00A20D7E">
        <w:rPr>
          <w:color w:val="000000"/>
          <w:sz w:val="22"/>
          <w:szCs w:val="22"/>
        </w:rPr>
        <w:t xml:space="preserve"> co</w:t>
      </w:r>
      <w:r w:rsidR="0039312A">
        <w:rPr>
          <w:color w:val="000000"/>
          <w:sz w:val="22"/>
          <w:szCs w:val="22"/>
        </w:rPr>
        <w:t>u</w:t>
      </w:r>
      <w:r w:rsidR="00A20D7E">
        <w:rPr>
          <w:color w:val="000000"/>
          <w:sz w:val="22"/>
          <w:szCs w:val="22"/>
        </w:rPr>
        <w:t>ns</w:t>
      </w:r>
      <w:r w:rsidR="0039312A">
        <w:rPr>
          <w:color w:val="000000"/>
          <w:sz w:val="22"/>
          <w:szCs w:val="22"/>
        </w:rPr>
        <w:t>e</w:t>
      </w:r>
      <w:r w:rsidR="00A20D7E">
        <w:rPr>
          <w:color w:val="000000"/>
          <w:sz w:val="22"/>
          <w:szCs w:val="22"/>
        </w:rPr>
        <w:t>l</w:t>
      </w:r>
      <w:r w:rsidR="0039312A">
        <w:rPr>
          <w:color w:val="000000"/>
          <w:sz w:val="22"/>
          <w:szCs w:val="22"/>
        </w:rPr>
        <w:t>o</w:t>
      </w:r>
      <w:r w:rsidR="00A20D7E">
        <w:rPr>
          <w:color w:val="000000"/>
          <w:sz w:val="22"/>
          <w:szCs w:val="22"/>
        </w:rPr>
        <w:t xml:space="preserve">r can expect same day service. </w:t>
      </w:r>
    </w:p>
    <w:p w14:paraId="5DF8FDA6" w14:textId="1BE66ABF" w:rsidR="0063181B" w:rsidRDefault="0063181B" w:rsidP="0063181B"/>
    <w:p w14:paraId="462BA9C3" w14:textId="77777777" w:rsidR="00485A87" w:rsidRPr="003F1A8C" w:rsidRDefault="00164D47" w:rsidP="00B07EC6">
      <w:pPr>
        <w:pStyle w:val="Heading1"/>
        <w:jc w:val="both"/>
        <w:rPr>
          <w:i w:val="0"/>
          <w:color w:val="000000"/>
          <w:sz w:val="22"/>
          <w:szCs w:val="22"/>
          <w:u w:val="none"/>
        </w:rPr>
      </w:pPr>
      <w:bookmarkStart w:id="10" w:name="_Toc102200112"/>
      <w:r w:rsidRPr="003F1A8C">
        <w:rPr>
          <w:color w:val="000000"/>
          <w:sz w:val="22"/>
          <w:szCs w:val="22"/>
        </w:rPr>
        <w:t>Emergency Information</w:t>
      </w:r>
      <w:r w:rsidR="003C0419" w:rsidRPr="003F1A8C">
        <w:rPr>
          <w:color w:val="000000"/>
          <w:sz w:val="22"/>
          <w:szCs w:val="22"/>
          <w:u w:val="none"/>
        </w:rPr>
        <w:t xml:space="preserve">: </w:t>
      </w:r>
      <w:r w:rsidR="00D362CF" w:rsidRPr="003F1A8C">
        <w:rPr>
          <w:color w:val="000000"/>
          <w:sz w:val="22"/>
          <w:szCs w:val="22"/>
          <w:u w:val="none"/>
        </w:rPr>
        <w:t xml:space="preserve"> </w:t>
      </w:r>
      <w:r w:rsidR="001C0EE0" w:rsidRPr="003F1A8C">
        <w:rPr>
          <w:i w:val="0"/>
          <w:color w:val="000000"/>
          <w:sz w:val="22"/>
          <w:szCs w:val="22"/>
          <w:u w:val="none"/>
        </w:rPr>
        <w:t xml:space="preserve">It is the parents’/guardians’ responsibility to ensure that all emergency information and contact numbers are current, and that the individuals on the cards are accessible.  The emergency card on file in the office must be kept up-to-date for the safety of students.  </w:t>
      </w:r>
      <w:r w:rsidR="00D362CF" w:rsidRPr="003F1A8C">
        <w:rPr>
          <w:i w:val="0"/>
          <w:color w:val="000000"/>
          <w:sz w:val="22"/>
          <w:szCs w:val="22"/>
          <w:u w:val="none"/>
        </w:rPr>
        <w:t>If</w:t>
      </w:r>
      <w:r w:rsidR="0021754E" w:rsidRPr="003F1A8C">
        <w:rPr>
          <w:i w:val="0"/>
          <w:color w:val="000000"/>
          <w:sz w:val="22"/>
          <w:szCs w:val="22"/>
          <w:u w:val="none"/>
        </w:rPr>
        <w:t xml:space="preserve"> a child becomes ill or injured, </w:t>
      </w:r>
      <w:r w:rsidR="001C0EE0" w:rsidRPr="003F1A8C">
        <w:rPr>
          <w:i w:val="0"/>
          <w:color w:val="000000"/>
          <w:sz w:val="22"/>
          <w:szCs w:val="22"/>
          <w:u w:val="none"/>
        </w:rPr>
        <w:t>telephone</w:t>
      </w:r>
      <w:r w:rsidR="0021754E" w:rsidRPr="003F1A8C">
        <w:rPr>
          <w:i w:val="0"/>
          <w:color w:val="000000"/>
          <w:sz w:val="22"/>
          <w:szCs w:val="22"/>
          <w:u w:val="none"/>
        </w:rPr>
        <w:t xml:space="preserve"> numbers provided by the parent on the emergency card will be </w:t>
      </w:r>
      <w:r w:rsidR="00D362CF" w:rsidRPr="003F1A8C">
        <w:rPr>
          <w:i w:val="0"/>
          <w:color w:val="000000"/>
          <w:sz w:val="22"/>
          <w:szCs w:val="22"/>
          <w:u w:val="none"/>
        </w:rPr>
        <w:t>called</w:t>
      </w:r>
      <w:r w:rsidR="0021754E" w:rsidRPr="003F1A8C">
        <w:rPr>
          <w:i w:val="0"/>
          <w:color w:val="000000"/>
          <w:sz w:val="22"/>
          <w:szCs w:val="22"/>
          <w:u w:val="none"/>
        </w:rPr>
        <w:t>.  If we are not able to contact a parent/guardian and the student</w:t>
      </w:r>
      <w:r w:rsidR="00AB3ABC" w:rsidRPr="003F1A8C">
        <w:rPr>
          <w:i w:val="0"/>
          <w:color w:val="000000"/>
          <w:sz w:val="22"/>
          <w:szCs w:val="22"/>
          <w:u w:val="none"/>
        </w:rPr>
        <w:t xml:space="preserve"> appears to require</w:t>
      </w:r>
      <w:r w:rsidR="0021754E" w:rsidRPr="003F1A8C">
        <w:rPr>
          <w:i w:val="0"/>
          <w:color w:val="000000"/>
          <w:sz w:val="22"/>
          <w:szCs w:val="22"/>
          <w:u w:val="none"/>
        </w:rPr>
        <w:t xml:space="preserve"> immediate attention, as determined by the staff, 911 will be called prior to contacting the parent.  </w:t>
      </w:r>
      <w:r w:rsidR="001C0EE0" w:rsidRPr="003F1A8C">
        <w:rPr>
          <w:i w:val="0"/>
          <w:color w:val="000000"/>
          <w:sz w:val="22"/>
          <w:szCs w:val="22"/>
          <w:u w:val="none"/>
        </w:rPr>
        <w:t xml:space="preserve">The parent shall be responsible for any incurred cost.  </w:t>
      </w:r>
      <w:r w:rsidR="0021754E" w:rsidRPr="003F1A8C">
        <w:rPr>
          <w:i w:val="0"/>
          <w:color w:val="000000"/>
          <w:sz w:val="22"/>
          <w:szCs w:val="22"/>
          <w:u w:val="none"/>
        </w:rPr>
        <w:t xml:space="preserve">Call or visit the office to make sure your child’s emergency information is current and complete.   </w:t>
      </w:r>
      <w:r w:rsidR="00AD0CEE" w:rsidRPr="003F1A8C">
        <w:rPr>
          <w:i w:val="0"/>
          <w:color w:val="000000"/>
          <w:sz w:val="22"/>
          <w:szCs w:val="22"/>
          <w:u w:val="none"/>
        </w:rPr>
        <w:t>Please promptly notify us, in writing, of changes in address or phone number.</w:t>
      </w:r>
      <w:bookmarkEnd w:id="10"/>
    </w:p>
    <w:p w14:paraId="141C71B0" w14:textId="01D0E63A" w:rsidR="003C0419" w:rsidRDefault="003C0419" w:rsidP="00B07EC6">
      <w:pPr>
        <w:widowControl w:val="0"/>
        <w:jc w:val="both"/>
        <w:rPr>
          <w:color w:val="000000"/>
          <w:sz w:val="22"/>
          <w:szCs w:val="22"/>
          <w:u w:val="single"/>
        </w:rPr>
      </w:pPr>
    </w:p>
    <w:p w14:paraId="461CFEC2" w14:textId="3B642373" w:rsidR="00D33459" w:rsidRPr="00FD5BA6" w:rsidRDefault="00D33459" w:rsidP="00B07EC6">
      <w:pPr>
        <w:widowControl w:val="0"/>
        <w:jc w:val="both"/>
        <w:rPr>
          <w:color w:val="000000"/>
          <w:sz w:val="22"/>
          <w:szCs w:val="22"/>
          <w:u w:val="single"/>
        </w:rPr>
      </w:pPr>
      <w:r w:rsidRPr="00FD5BA6">
        <w:rPr>
          <w:color w:val="000000"/>
          <w:sz w:val="22"/>
          <w:szCs w:val="22"/>
          <w:u w:val="single"/>
        </w:rPr>
        <w:t>Financial Assistance</w:t>
      </w:r>
      <w:r w:rsidRPr="00FD5BA6">
        <w:rPr>
          <w:color w:val="000000"/>
          <w:sz w:val="22"/>
          <w:szCs w:val="22"/>
        </w:rPr>
        <w:t xml:space="preserve">: </w:t>
      </w:r>
      <w:r w:rsidR="00990362">
        <w:rPr>
          <w:color w:val="000000"/>
          <w:sz w:val="22"/>
          <w:szCs w:val="22"/>
        </w:rPr>
        <w:t xml:space="preserve">The decision to </w:t>
      </w:r>
      <w:r w:rsidR="00BE6180">
        <w:rPr>
          <w:color w:val="000000"/>
          <w:sz w:val="22"/>
          <w:szCs w:val="22"/>
        </w:rPr>
        <w:t xml:space="preserve">attend </w:t>
      </w:r>
      <w:r w:rsidR="00BE6180" w:rsidRPr="00FD5BA6">
        <w:rPr>
          <w:color w:val="000000"/>
          <w:sz w:val="22"/>
          <w:szCs w:val="22"/>
        </w:rPr>
        <w:t>GF</w:t>
      </w:r>
      <w:r w:rsidR="00331A81" w:rsidRPr="00FD5BA6">
        <w:rPr>
          <w:color w:val="000000"/>
          <w:sz w:val="22"/>
          <w:szCs w:val="22"/>
        </w:rPr>
        <w:t xml:space="preserve"> should </w:t>
      </w:r>
      <w:r w:rsidR="00990362">
        <w:rPr>
          <w:color w:val="000000"/>
          <w:sz w:val="22"/>
          <w:szCs w:val="22"/>
        </w:rPr>
        <w:t>represent</w:t>
      </w:r>
      <w:r w:rsidR="00FD5BA6" w:rsidRPr="00FD5BA6">
        <w:rPr>
          <w:color w:val="000000"/>
          <w:sz w:val="22"/>
          <w:szCs w:val="22"/>
        </w:rPr>
        <w:t xml:space="preserve"> </w:t>
      </w:r>
      <w:r w:rsidR="00990362">
        <w:rPr>
          <w:color w:val="000000"/>
          <w:sz w:val="22"/>
          <w:szCs w:val="22"/>
        </w:rPr>
        <w:t xml:space="preserve">the desire to receive a </w:t>
      </w:r>
      <w:r w:rsidR="00331A81" w:rsidRPr="00FD5BA6">
        <w:rPr>
          <w:color w:val="000000"/>
          <w:sz w:val="22"/>
          <w:szCs w:val="22"/>
        </w:rPr>
        <w:t>“better education</w:t>
      </w:r>
      <w:r w:rsidR="00FD5BA6" w:rsidRPr="00FD5BA6">
        <w:rPr>
          <w:color w:val="000000"/>
          <w:sz w:val="22"/>
          <w:szCs w:val="22"/>
        </w:rPr>
        <w:t>.</w:t>
      </w:r>
      <w:r w:rsidR="00331A81" w:rsidRPr="00FD5BA6">
        <w:rPr>
          <w:color w:val="000000"/>
          <w:sz w:val="22"/>
          <w:szCs w:val="22"/>
        </w:rPr>
        <w:t xml:space="preserve">” </w:t>
      </w:r>
      <w:r w:rsidR="00FD5BA6" w:rsidRPr="00FD5BA6">
        <w:rPr>
          <w:color w:val="000000"/>
          <w:sz w:val="22"/>
          <w:szCs w:val="22"/>
        </w:rPr>
        <w:t>Limited funds should not present</w:t>
      </w:r>
      <w:r w:rsidR="00990362">
        <w:rPr>
          <w:color w:val="000000"/>
          <w:sz w:val="22"/>
          <w:szCs w:val="22"/>
        </w:rPr>
        <w:t xml:space="preserve"> as</w:t>
      </w:r>
      <w:r w:rsidR="00FD5BA6" w:rsidRPr="00FD5BA6">
        <w:rPr>
          <w:color w:val="000000"/>
          <w:sz w:val="22"/>
          <w:szCs w:val="22"/>
        </w:rPr>
        <w:t xml:space="preserve"> a</w:t>
      </w:r>
      <w:r w:rsidR="00990362">
        <w:rPr>
          <w:color w:val="000000"/>
          <w:sz w:val="22"/>
          <w:szCs w:val="22"/>
        </w:rPr>
        <w:t>n impenetrable</w:t>
      </w:r>
      <w:r w:rsidR="00FD5BA6" w:rsidRPr="00FD5BA6">
        <w:rPr>
          <w:color w:val="000000"/>
          <w:sz w:val="22"/>
          <w:szCs w:val="22"/>
        </w:rPr>
        <w:t xml:space="preserve"> barrier. </w:t>
      </w:r>
      <w:r w:rsidR="00331A81" w:rsidRPr="00FD5BA6">
        <w:rPr>
          <w:color w:val="000000"/>
          <w:sz w:val="22"/>
          <w:szCs w:val="22"/>
        </w:rPr>
        <w:t xml:space="preserve">GF participates </w:t>
      </w:r>
      <w:r w:rsidR="00BE6180">
        <w:rPr>
          <w:color w:val="000000"/>
          <w:sz w:val="22"/>
          <w:szCs w:val="22"/>
        </w:rPr>
        <w:t>with</w:t>
      </w:r>
      <w:r w:rsidR="00331A81" w:rsidRPr="00FD5BA6">
        <w:rPr>
          <w:color w:val="000000"/>
          <w:sz w:val="22"/>
          <w:szCs w:val="22"/>
        </w:rPr>
        <w:t xml:space="preserve"> Financial Aid </w:t>
      </w:r>
      <w:r w:rsidR="00BE6180">
        <w:rPr>
          <w:color w:val="000000"/>
          <w:sz w:val="22"/>
          <w:szCs w:val="22"/>
        </w:rPr>
        <w:t>organizations including</w:t>
      </w:r>
      <w:r w:rsidR="00331A81" w:rsidRPr="00FD5BA6">
        <w:rPr>
          <w:color w:val="000000"/>
          <w:sz w:val="22"/>
          <w:szCs w:val="22"/>
        </w:rPr>
        <w:t>:</w:t>
      </w:r>
      <w:r w:rsidRPr="00FD5BA6">
        <w:rPr>
          <w:color w:val="000000"/>
          <w:sz w:val="22"/>
          <w:szCs w:val="22"/>
        </w:rPr>
        <w:t xml:space="preserve"> </w:t>
      </w:r>
      <w:r w:rsidR="00331A81" w:rsidRPr="00FE3F32">
        <w:rPr>
          <w:i/>
          <w:iCs/>
          <w:color w:val="000000"/>
          <w:sz w:val="22"/>
          <w:szCs w:val="22"/>
        </w:rPr>
        <w:t xml:space="preserve">Public Aid for Private Education, </w:t>
      </w:r>
      <w:r w:rsidR="00BE6180" w:rsidRPr="00FE3F32">
        <w:rPr>
          <w:i/>
          <w:iCs/>
          <w:color w:val="000000"/>
          <w:sz w:val="22"/>
          <w:szCs w:val="22"/>
        </w:rPr>
        <w:t xml:space="preserve">tax STO’s, The </w:t>
      </w:r>
      <w:r w:rsidR="00331A81" w:rsidRPr="00FE3F32">
        <w:rPr>
          <w:i/>
          <w:iCs/>
          <w:color w:val="000000"/>
          <w:sz w:val="22"/>
          <w:szCs w:val="22"/>
        </w:rPr>
        <w:t>ALL</w:t>
      </w:r>
      <w:r w:rsidR="00BE6180" w:rsidRPr="00FE3F32">
        <w:rPr>
          <w:i/>
          <w:iCs/>
          <w:color w:val="000000"/>
          <w:sz w:val="22"/>
          <w:szCs w:val="22"/>
        </w:rPr>
        <w:t xml:space="preserve"> Scholarship Fund, AESS Financial Support Brokers Group</w:t>
      </w:r>
      <w:r w:rsidR="00FD5BA6" w:rsidRPr="00FE3F32">
        <w:rPr>
          <w:i/>
          <w:iCs/>
          <w:color w:val="000000"/>
          <w:sz w:val="22"/>
          <w:szCs w:val="22"/>
        </w:rPr>
        <w:t xml:space="preserve">, The Green Fields </w:t>
      </w:r>
      <w:r w:rsidR="00990362" w:rsidRPr="00FE3F32">
        <w:rPr>
          <w:i/>
          <w:iCs/>
          <w:color w:val="000000"/>
          <w:sz w:val="22"/>
          <w:szCs w:val="22"/>
        </w:rPr>
        <w:t xml:space="preserve">Alumni </w:t>
      </w:r>
      <w:r w:rsidR="00FD5BA6" w:rsidRPr="00FE3F32">
        <w:rPr>
          <w:i/>
          <w:iCs/>
          <w:color w:val="000000"/>
          <w:sz w:val="22"/>
          <w:szCs w:val="22"/>
        </w:rPr>
        <w:t xml:space="preserve">Scholarship Fund. </w:t>
      </w:r>
      <w:r w:rsidR="00FD5BA6" w:rsidRPr="00FE3F32">
        <w:rPr>
          <w:color w:val="000000"/>
          <w:sz w:val="22"/>
          <w:szCs w:val="22"/>
        </w:rPr>
        <w:t>Please inquire at the main desk</w:t>
      </w:r>
      <w:r w:rsidR="004B45A9" w:rsidRPr="00FE3F32">
        <w:rPr>
          <w:color w:val="000000"/>
          <w:sz w:val="22"/>
          <w:szCs w:val="22"/>
        </w:rPr>
        <w:t>.</w:t>
      </w:r>
      <w:r w:rsidR="00FD5BA6">
        <w:rPr>
          <w:color w:val="000000"/>
          <w:sz w:val="22"/>
          <w:szCs w:val="22"/>
        </w:rPr>
        <w:t xml:space="preserve"> </w:t>
      </w:r>
    </w:p>
    <w:p w14:paraId="2AE9DBFA" w14:textId="77777777" w:rsidR="00D33459" w:rsidRPr="003F1A8C" w:rsidRDefault="00D33459" w:rsidP="00B07EC6">
      <w:pPr>
        <w:widowControl w:val="0"/>
        <w:jc w:val="both"/>
        <w:rPr>
          <w:color w:val="000000"/>
          <w:sz w:val="22"/>
          <w:szCs w:val="22"/>
          <w:u w:val="single"/>
        </w:rPr>
      </w:pPr>
    </w:p>
    <w:p w14:paraId="22422A3B" w14:textId="76790465" w:rsidR="00AB3ABC" w:rsidRPr="003F1A8C" w:rsidRDefault="00A4281A" w:rsidP="00B07EC6">
      <w:pPr>
        <w:widowControl w:val="0"/>
        <w:jc w:val="both"/>
        <w:rPr>
          <w:color w:val="000000"/>
          <w:sz w:val="22"/>
          <w:szCs w:val="22"/>
        </w:rPr>
      </w:pPr>
      <w:r w:rsidRPr="003F1A8C">
        <w:rPr>
          <w:i/>
          <w:color w:val="000000"/>
          <w:sz w:val="22"/>
          <w:szCs w:val="22"/>
          <w:u w:val="single"/>
        </w:rPr>
        <w:t>Illness</w:t>
      </w:r>
      <w:r w:rsidR="00657D8B" w:rsidRPr="003F1A8C">
        <w:rPr>
          <w:i/>
          <w:color w:val="000000"/>
          <w:sz w:val="22"/>
          <w:szCs w:val="22"/>
          <w:u w:val="single"/>
        </w:rPr>
        <w:t>:</w:t>
      </w:r>
      <w:r w:rsidR="00657D8B" w:rsidRPr="003F1A8C">
        <w:rPr>
          <w:i/>
          <w:color w:val="000000"/>
          <w:sz w:val="22"/>
          <w:szCs w:val="22"/>
        </w:rPr>
        <w:t xml:space="preserve">  </w:t>
      </w:r>
      <w:r w:rsidR="002E71E1" w:rsidRPr="003F1A8C">
        <w:rPr>
          <w:snapToGrid w:val="0"/>
          <w:color w:val="000000"/>
          <w:sz w:val="22"/>
          <w:szCs w:val="22"/>
        </w:rPr>
        <w:t xml:space="preserve"> </w:t>
      </w:r>
      <w:r w:rsidR="002E71E1" w:rsidRPr="003F1A8C">
        <w:rPr>
          <w:color w:val="000000"/>
          <w:sz w:val="22"/>
          <w:szCs w:val="22"/>
        </w:rPr>
        <w:t xml:space="preserve">Children with fevers </w:t>
      </w:r>
      <w:r w:rsidR="008D73F9" w:rsidRPr="003F1A8C">
        <w:rPr>
          <w:color w:val="000000"/>
          <w:sz w:val="22"/>
          <w:szCs w:val="22"/>
        </w:rPr>
        <w:t>should</w:t>
      </w:r>
      <w:r w:rsidR="002E71E1" w:rsidRPr="003F1A8C">
        <w:rPr>
          <w:color w:val="000000"/>
          <w:sz w:val="22"/>
          <w:szCs w:val="22"/>
        </w:rPr>
        <w:t xml:space="preserve"> not be sent to school. Children </w:t>
      </w:r>
      <w:r w:rsidR="008D73F9" w:rsidRPr="003F1A8C">
        <w:rPr>
          <w:color w:val="000000"/>
          <w:sz w:val="22"/>
          <w:szCs w:val="22"/>
        </w:rPr>
        <w:t>should</w:t>
      </w:r>
      <w:r w:rsidR="002E71E1" w:rsidRPr="003F1A8C">
        <w:rPr>
          <w:color w:val="000000"/>
          <w:sz w:val="22"/>
          <w:szCs w:val="22"/>
        </w:rPr>
        <w:t xml:space="preserve"> be fever free for 24 hours before </w:t>
      </w:r>
      <w:r w:rsidR="009F68D1" w:rsidRPr="003F1A8C">
        <w:rPr>
          <w:color w:val="000000"/>
          <w:sz w:val="22"/>
          <w:szCs w:val="22"/>
        </w:rPr>
        <w:t>returning</w:t>
      </w:r>
      <w:r w:rsidR="002E71E1" w:rsidRPr="003F1A8C">
        <w:rPr>
          <w:color w:val="000000"/>
          <w:sz w:val="22"/>
          <w:szCs w:val="22"/>
        </w:rPr>
        <w:t xml:space="preserve"> to school.</w:t>
      </w:r>
      <w:r w:rsidR="00ED78A2" w:rsidRPr="003F1A8C">
        <w:rPr>
          <w:color w:val="000000"/>
          <w:sz w:val="22"/>
          <w:szCs w:val="22"/>
        </w:rPr>
        <w:t xml:space="preserve"> </w:t>
      </w:r>
      <w:r w:rsidR="002E71E1" w:rsidRPr="003F1A8C">
        <w:rPr>
          <w:color w:val="000000"/>
          <w:sz w:val="22"/>
          <w:szCs w:val="22"/>
        </w:rPr>
        <w:t>If a child has been exposed to a contag</w:t>
      </w:r>
      <w:r w:rsidR="008D73F9" w:rsidRPr="003F1A8C">
        <w:rPr>
          <w:color w:val="000000"/>
          <w:sz w:val="22"/>
          <w:szCs w:val="22"/>
        </w:rPr>
        <w:t xml:space="preserve">ious disease, please notify the proper office staff and do not send the child to school. </w:t>
      </w:r>
      <w:r w:rsidR="00485A87" w:rsidRPr="003F1A8C">
        <w:rPr>
          <w:color w:val="000000"/>
          <w:sz w:val="22"/>
          <w:szCs w:val="22"/>
        </w:rPr>
        <w:t xml:space="preserve">Children </w:t>
      </w:r>
      <w:r w:rsidR="008D73F9" w:rsidRPr="003F1A8C">
        <w:rPr>
          <w:color w:val="000000"/>
          <w:sz w:val="22"/>
          <w:szCs w:val="22"/>
        </w:rPr>
        <w:t>with</w:t>
      </w:r>
      <w:r w:rsidR="00485A87" w:rsidRPr="003F1A8C">
        <w:rPr>
          <w:color w:val="000000"/>
          <w:sz w:val="22"/>
          <w:szCs w:val="22"/>
        </w:rPr>
        <w:t xml:space="preserve"> communicable diseases should not attend school for the period that they are contagious</w:t>
      </w:r>
      <w:r w:rsidR="002E71E1" w:rsidRPr="003F1A8C">
        <w:rPr>
          <w:color w:val="000000"/>
          <w:sz w:val="22"/>
          <w:szCs w:val="22"/>
        </w:rPr>
        <w:t>.</w:t>
      </w:r>
      <w:r w:rsidR="00485A87" w:rsidRPr="003F1A8C">
        <w:rPr>
          <w:color w:val="000000"/>
          <w:sz w:val="22"/>
          <w:szCs w:val="22"/>
        </w:rPr>
        <w:t xml:space="preserve">  </w:t>
      </w:r>
    </w:p>
    <w:p w14:paraId="5F5AE33D" w14:textId="77777777" w:rsidR="003477E7" w:rsidRPr="003F1A8C" w:rsidRDefault="00485A87" w:rsidP="00B07EC6">
      <w:pPr>
        <w:widowControl w:val="0"/>
        <w:jc w:val="both"/>
        <w:rPr>
          <w:color w:val="000000"/>
          <w:sz w:val="22"/>
          <w:szCs w:val="22"/>
        </w:rPr>
      </w:pPr>
      <w:r w:rsidRPr="003F1A8C">
        <w:rPr>
          <w:color w:val="000000"/>
          <w:sz w:val="22"/>
          <w:szCs w:val="22"/>
        </w:rPr>
        <w:t xml:space="preserve">If a </w:t>
      </w:r>
      <w:r w:rsidR="00A4281A" w:rsidRPr="003F1A8C">
        <w:rPr>
          <w:color w:val="000000"/>
          <w:sz w:val="22"/>
          <w:szCs w:val="22"/>
        </w:rPr>
        <w:t>child</w:t>
      </w:r>
      <w:r w:rsidRPr="003F1A8C">
        <w:rPr>
          <w:color w:val="000000"/>
          <w:sz w:val="22"/>
          <w:szCs w:val="22"/>
        </w:rPr>
        <w:t xml:space="preserve"> becomes ill during the school day </w:t>
      </w:r>
      <w:r w:rsidR="00A4281A" w:rsidRPr="003F1A8C">
        <w:rPr>
          <w:color w:val="000000"/>
          <w:sz w:val="22"/>
          <w:szCs w:val="22"/>
        </w:rPr>
        <w:t>the child</w:t>
      </w:r>
      <w:r w:rsidRPr="003F1A8C">
        <w:rPr>
          <w:color w:val="000000"/>
          <w:sz w:val="22"/>
          <w:szCs w:val="22"/>
        </w:rPr>
        <w:t xml:space="preserve"> will be isolated and a parent or guardian will be notified and asked to pick</w:t>
      </w:r>
      <w:r w:rsidR="00A4281A" w:rsidRPr="003F1A8C">
        <w:rPr>
          <w:color w:val="000000"/>
          <w:sz w:val="22"/>
          <w:szCs w:val="22"/>
        </w:rPr>
        <w:t>-</w:t>
      </w:r>
      <w:r w:rsidRPr="003F1A8C">
        <w:rPr>
          <w:color w:val="000000"/>
          <w:sz w:val="22"/>
          <w:szCs w:val="22"/>
        </w:rPr>
        <w:t xml:space="preserve">up the child.  </w:t>
      </w:r>
      <w:r w:rsidR="00A4281A" w:rsidRPr="003F1A8C">
        <w:rPr>
          <w:color w:val="000000"/>
          <w:sz w:val="22"/>
          <w:szCs w:val="22"/>
        </w:rPr>
        <w:t xml:space="preserve">A child </w:t>
      </w:r>
      <w:r w:rsidRPr="003F1A8C">
        <w:rPr>
          <w:color w:val="000000"/>
          <w:sz w:val="22"/>
          <w:szCs w:val="22"/>
        </w:rPr>
        <w:t>report</w:t>
      </w:r>
      <w:r w:rsidR="00CF27BB" w:rsidRPr="003F1A8C">
        <w:rPr>
          <w:color w:val="000000"/>
          <w:sz w:val="22"/>
          <w:szCs w:val="22"/>
        </w:rPr>
        <w:t>ing</w:t>
      </w:r>
      <w:r w:rsidR="009C3C6E" w:rsidRPr="003F1A8C">
        <w:rPr>
          <w:color w:val="000000"/>
          <w:sz w:val="22"/>
          <w:szCs w:val="22"/>
        </w:rPr>
        <w:t xml:space="preserve"> an</w:t>
      </w:r>
      <w:r w:rsidRPr="003F1A8C">
        <w:rPr>
          <w:color w:val="000000"/>
          <w:sz w:val="22"/>
          <w:szCs w:val="22"/>
        </w:rPr>
        <w:t xml:space="preserve"> illness</w:t>
      </w:r>
      <w:r w:rsidR="009C3C6E" w:rsidRPr="003F1A8C">
        <w:rPr>
          <w:color w:val="000000"/>
          <w:sz w:val="22"/>
          <w:szCs w:val="22"/>
        </w:rPr>
        <w:t xml:space="preserve"> or injury</w:t>
      </w:r>
      <w:r w:rsidRPr="003F1A8C">
        <w:rPr>
          <w:color w:val="000000"/>
          <w:sz w:val="22"/>
          <w:szCs w:val="22"/>
        </w:rPr>
        <w:t xml:space="preserve"> </w:t>
      </w:r>
      <w:r w:rsidR="00A4281A" w:rsidRPr="003F1A8C">
        <w:rPr>
          <w:color w:val="000000"/>
          <w:sz w:val="22"/>
          <w:szCs w:val="22"/>
        </w:rPr>
        <w:t>is</w:t>
      </w:r>
      <w:r w:rsidR="008D73F9" w:rsidRPr="003F1A8C">
        <w:rPr>
          <w:color w:val="000000"/>
          <w:sz w:val="22"/>
          <w:szCs w:val="22"/>
        </w:rPr>
        <w:t xml:space="preserve"> allowed</w:t>
      </w:r>
      <w:r w:rsidRPr="003F1A8C">
        <w:rPr>
          <w:color w:val="000000"/>
          <w:sz w:val="22"/>
          <w:szCs w:val="22"/>
        </w:rPr>
        <w:t xml:space="preserve"> to </w:t>
      </w:r>
      <w:r w:rsidR="008D73F9" w:rsidRPr="003F1A8C">
        <w:rPr>
          <w:color w:val="000000"/>
          <w:sz w:val="22"/>
          <w:szCs w:val="22"/>
        </w:rPr>
        <w:t>phone</w:t>
      </w:r>
      <w:r w:rsidRPr="003F1A8C">
        <w:rPr>
          <w:color w:val="000000"/>
          <w:sz w:val="22"/>
          <w:szCs w:val="22"/>
        </w:rPr>
        <w:t xml:space="preserve"> </w:t>
      </w:r>
      <w:r w:rsidR="008D73F9" w:rsidRPr="003F1A8C">
        <w:rPr>
          <w:color w:val="000000"/>
          <w:sz w:val="22"/>
          <w:szCs w:val="22"/>
        </w:rPr>
        <w:t>a</w:t>
      </w:r>
      <w:r w:rsidRPr="003F1A8C">
        <w:rPr>
          <w:color w:val="000000"/>
          <w:sz w:val="22"/>
          <w:szCs w:val="22"/>
        </w:rPr>
        <w:t xml:space="preserve"> parent unless the parent </w:t>
      </w:r>
      <w:r w:rsidR="00A4281A" w:rsidRPr="003F1A8C">
        <w:rPr>
          <w:color w:val="000000"/>
          <w:sz w:val="22"/>
          <w:szCs w:val="22"/>
        </w:rPr>
        <w:t xml:space="preserve">submits </w:t>
      </w:r>
      <w:r w:rsidR="008D73F9" w:rsidRPr="003F1A8C">
        <w:rPr>
          <w:color w:val="000000"/>
          <w:sz w:val="22"/>
          <w:szCs w:val="22"/>
        </w:rPr>
        <w:t>written</w:t>
      </w:r>
      <w:r w:rsidR="009C3C6E" w:rsidRPr="003F1A8C">
        <w:rPr>
          <w:color w:val="000000"/>
          <w:sz w:val="22"/>
          <w:szCs w:val="22"/>
        </w:rPr>
        <w:t>,</w:t>
      </w:r>
      <w:r w:rsidR="008D73F9" w:rsidRPr="003F1A8C">
        <w:rPr>
          <w:color w:val="000000"/>
          <w:sz w:val="22"/>
          <w:szCs w:val="22"/>
        </w:rPr>
        <w:t xml:space="preserve"> contrary </w:t>
      </w:r>
      <w:r w:rsidR="00A4281A" w:rsidRPr="003F1A8C">
        <w:rPr>
          <w:color w:val="000000"/>
          <w:sz w:val="22"/>
          <w:szCs w:val="22"/>
        </w:rPr>
        <w:t>instructions</w:t>
      </w:r>
      <w:r w:rsidR="009C3C6E" w:rsidRPr="003F1A8C">
        <w:rPr>
          <w:color w:val="000000"/>
          <w:sz w:val="22"/>
          <w:szCs w:val="22"/>
        </w:rPr>
        <w:t>,</w:t>
      </w:r>
      <w:r w:rsidR="00A4281A" w:rsidRPr="003F1A8C">
        <w:rPr>
          <w:color w:val="000000"/>
          <w:sz w:val="22"/>
          <w:szCs w:val="22"/>
        </w:rPr>
        <w:t xml:space="preserve"> or the</w:t>
      </w:r>
      <w:r w:rsidR="009C3C6E" w:rsidRPr="003F1A8C">
        <w:rPr>
          <w:color w:val="000000"/>
          <w:sz w:val="22"/>
          <w:szCs w:val="22"/>
        </w:rPr>
        <w:t xml:space="preserve"> </w:t>
      </w:r>
      <w:r w:rsidR="00CF27BB" w:rsidRPr="003F1A8C">
        <w:rPr>
          <w:color w:val="000000"/>
          <w:sz w:val="22"/>
          <w:szCs w:val="22"/>
        </w:rPr>
        <w:t xml:space="preserve">child’s </w:t>
      </w:r>
      <w:r w:rsidR="009C3C6E" w:rsidRPr="003F1A8C">
        <w:rPr>
          <w:color w:val="000000"/>
          <w:sz w:val="22"/>
          <w:szCs w:val="22"/>
        </w:rPr>
        <w:t>claim</w:t>
      </w:r>
      <w:r w:rsidR="00A4281A" w:rsidRPr="003F1A8C">
        <w:rPr>
          <w:color w:val="000000"/>
          <w:sz w:val="22"/>
          <w:szCs w:val="22"/>
        </w:rPr>
        <w:t xml:space="preserve"> appears </w:t>
      </w:r>
      <w:r w:rsidR="00CF27BB" w:rsidRPr="003F1A8C">
        <w:rPr>
          <w:color w:val="000000"/>
          <w:sz w:val="22"/>
          <w:szCs w:val="22"/>
        </w:rPr>
        <w:t>unfounded,</w:t>
      </w:r>
      <w:r w:rsidR="00A4281A" w:rsidRPr="003F1A8C">
        <w:rPr>
          <w:color w:val="000000"/>
          <w:sz w:val="22"/>
          <w:szCs w:val="22"/>
        </w:rPr>
        <w:t xml:space="preserve"> </w:t>
      </w:r>
      <w:r w:rsidR="009C3C6E" w:rsidRPr="003F1A8C">
        <w:rPr>
          <w:color w:val="000000"/>
          <w:sz w:val="22"/>
          <w:szCs w:val="22"/>
        </w:rPr>
        <w:t>or</w:t>
      </w:r>
      <w:r w:rsidR="00A4281A" w:rsidRPr="003F1A8C">
        <w:rPr>
          <w:color w:val="000000"/>
          <w:sz w:val="22"/>
          <w:szCs w:val="22"/>
        </w:rPr>
        <w:t xml:space="preserve"> </w:t>
      </w:r>
      <w:r w:rsidR="009C3C6E" w:rsidRPr="003F1A8C">
        <w:rPr>
          <w:color w:val="000000"/>
          <w:sz w:val="22"/>
          <w:szCs w:val="22"/>
        </w:rPr>
        <w:t xml:space="preserve">the practice appears </w:t>
      </w:r>
      <w:r w:rsidR="00A4281A" w:rsidRPr="003F1A8C">
        <w:rPr>
          <w:color w:val="000000"/>
          <w:sz w:val="22"/>
          <w:szCs w:val="22"/>
        </w:rPr>
        <w:t>habitual</w:t>
      </w:r>
      <w:r w:rsidRPr="003F1A8C">
        <w:rPr>
          <w:color w:val="000000"/>
          <w:sz w:val="22"/>
          <w:szCs w:val="22"/>
        </w:rPr>
        <w:t xml:space="preserve">. </w:t>
      </w:r>
    </w:p>
    <w:p w14:paraId="3CCC71C7" w14:textId="77777777" w:rsidR="00F674AE" w:rsidRPr="003F1A8C" w:rsidRDefault="00F674AE" w:rsidP="00B07EC6">
      <w:pPr>
        <w:widowControl w:val="0"/>
        <w:jc w:val="both"/>
        <w:rPr>
          <w:i/>
          <w:color w:val="000000"/>
          <w:sz w:val="22"/>
          <w:szCs w:val="22"/>
          <w:u w:val="single"/>
        </w:rPr>
      </w:pPr>
    </w:p>
    <w:p w14:paraId="187BE1C7" w14:textId="77777777" w:rsidR="004B45A9" w:rsidRDefault="003477E7" w:rsidP="004B45A9">
      <w:pPr>
        <w:widowControl w:val="0"/>
        <w:jc w:val="both"/>
        <w:rPr>
          <w:color w:val="000000"/>
          <w:sz w:val="22"/>
          <w:szCs w:val="22"/>
        </w:rPr>
      </w:pPr>
      <w:r w:rsidRPr="003F1A8C">
        <w:rPr>
          <w:i/>
          <w:color w:val="000000"/>
          <w:sz w:val="22"/>
          <w:szCs w:val="22"/>
          <w:u w:val="single"/>
        </w:rPr>
        <w:t>Medication</w:t>
      </w:r>
      <w:r w:rsidR="00657D8B" w:rsidRPr="003F1A8C">
        <w:rPr>
          <w:i/>
          <w:color w:val="000000"/>
          <w:sz w:val="22"/>
          <w:szCs w:val="22"/>
          <w:u w:val="single"/>
        </w:rPr>
        <w:t>:</w:t>
      </w:r>
      <w:r w:rsidR="00657D8B" w:rsidRPr="003F1A8C">
        <w:rPr>
          <w:color w:val="000000"/>
          <w:sz w:val="22"/>
          <w:szCs w:val="22"/>
        </w:rPr>
        <w:t xml:space="preserve">  </w:t>
      </w:r>
      <w:r w:rsidRPr="003F1A8C">
        <w:rPr>
          <w:snapToGrid w:val="0"/>
          <w:color w:val="000000"/>
          <w:sz w:val="22"/>
          <w:szCs w:val="22"/>
        </w:rPr>
        <w:t xml:space="preserve"> </w:t>
      </w:r>
      <w:r w:rsidR="00485A87" w:rsidRPr="003F1A8C">
        <w:rPr>
          <w:color w:val="000000"/>
          <w:sz w:val="22"/>
          <w:szCs w:val="22"/>
        </w:rPr>
        <w:t>State law requires that school</w:t>
      </w:r>
      <w:r w:rsidR="000521C1" w:rsidRPr="003F1A8C">
        <w:rPr>
          <w:color w:val="000000"/>
          <w:sz w:val="22"/>
          <w:szCs w:val="22"/>
        </w:rPr>
        <w:t>s</w:t>
      </w:r>
      <w:r w:rsidR="00485A87" w:rsidRPr="003F1A8C">
        <w:rPr>
          <w:color w:val="000000"/>
          <w:sz w:val="22"/>
          <w:szCs w:val="22"/>
        </w:rPr>
        <w:t xml:space="preserve"> be informed of any medication that </w:t>
      </w:r>
      <w:r w:rsidRPr="003F1A8C">
        <w:rPr>
          <w:color w:val="000000"/>
          <w:sz w:val="22"/>
          <w:szCs w:val="22"/>
        </w:rPr>
        <w:t>a</w:t>
      </w:r>
      <w:r w:rsidR="00485A87" w:rsidRPr="003F1A8C">
        <w:rPr>
          <w:color w:val="000000"/>
          <w:sz w:val="22"/>
          <w:szCs w:val="22"/>
        </w:rPr>
        <w:t xml:space="preserve"> student </w:t>
      </w:r>
      <w:r w:rsidR="00952FD7" w:rsidRPr="003F1A8C">
        <w:rPr>
          <w:color w:val="000000"/>
          <w:sz w:val="22"/>
          <w:szCs w:val="22"/>
        </w:rPr>
        <w:t>requires</w:t>
      </w:r>
      <w:r w:rsidR="00485A87" w:rsidRPr="003F1A8C">
        <w:rPr>
          <w:color w:val="000000"/>
          <w:sz w:val="22"/>
          <w:szCs w:val="22"/>
        </w:rPr>
        <w:t xml:space="preserve"> during </w:t>
      </w:r>
      <w:r w:rsidRPr="003F1A8C">
        <w:rPr>
          <w:color w:val="000000"/>
          <w:sz w:val="22"/>
          <w:szCs w:val="22"/>
        </w:rPr>
        <w:t>attendance hours.</w:t>
      </w:r>
      <w:r w:rsidR="00485A87" w:rsidRPr="003F1A8C">
        <w:rPr>
          <w:color w:val="000000"/>
          <w:sz w:val="22"/>
          <w:szCs w:val="22"/>
        </w:rPr>
        <w:t xml:space="preserve">  Current dosage and the name of the </w:t>
      </w:r>
      <w:r w:rsidR="009A3381" w:rsidRPr="003F1A8C">
        <w:rPr>
          <w:color w:val="000000"/>
          <w:sz w:val="22"/>
          <w:szCs w:val="22"/>
        </w:rPr>
        <w:t>prescribing</w:t>
      </w:r>
      <w:r w:rsidR="00485A87" w:rsidRPr="003F1A8C">
        <w:rPr>
          <w:color w:val="000000"/>
          <w:sz w:val="22"/>
          <w:szCs w:val="22"/>
        </w:rPr>
        <w:t xml:space="preserve"> physician are </w:t>
      </w:r>
      <w:r w:rsidR="00952FD7" w:rsidRPr="003F1A8C">
        <w:rPr>
          <w:color w:val="000000"/>
          <w:sz w:val="22"/>
          <w:szCs w:val="22"/>
        </w:rPr>
        <w:t>required</w:t>
      </w:r>
      <w:r w:rsidR="00485A87" w:rsidRPr="003F1A8C">
        <w:rPr>
          <w:color w:val="000000"/>
          <w:sz w:val="22"/>
          <w:szCs w:val="22"/>
        </w:rPr>
        <w:t xml:space="preserve">. </w:t>
      </w:r>
      <w:r w:rsidR="000521C1" w:rsidRPr="003F1A8C">
        <w:rPr>
          <w:color w:val="000000"/>
          <w:sz w:val="22"/>
          <w:szCs w:val="22"/>
        </w:rPr>
        <w:t>In order for staff to administer prescription medication, over the counter medication, or remedies, including aspirin, and antacid, p</w:t>
      </w:r>
      <w:r w:rsidR="00952FD7" w:rsidRPr="003F1A8C">
        <w:rPr>
          <w:color w:val="000000"/>
          <w:sz w:val="22"/>
          <w:szCs w:val="22"/>
        </w:rPr>
        <w:t xml:space="preserve">arents must provide </w:t>
      </w:r>
      <w:r w:rsidR="001F07E9" w:rsidRPr="003F1A8C">
        <w:rPr>
          <w:color w:val="000000"/>
          <w:sz w:val="22"/>
          <w:szCs w:val="22"/>
        </w:rPr>
        <w:t xml:space="preserve">specific </w:t>
      </w:r>
      <w:r w:rsidR="00952FD7" w:rsidRPr="003F1A8C">
        <w:rPr>
          <w:color w:val="000000"/>
          <w:sz w:val="22"/>
          <w:szCs w:val="22"/>
        </w:rPr>
        <w:t>written</w:t>
      </w:r>
      <w:r w:rsidR="00485A87" w:rsidRPr="003F1A8C">
        <w:rPr>
          <w:color w:val="000000"/>
          <w:sz w:val="22"/>
          <w:szCs w:val="22"/>
        </w:rPr>
        <w:t xml:space="preserve"> permission </w:t>
      </w:r>
      <w:r w:rsidR="000521C1" w:rsidRPr="003F1A8C">
        <w:rPr>
          <w:color w:val="000000"/>
          <w:sz w:val="22"/>
          <w:szCs w:val="22"/>
        </w:rPr>
        <w:t xml:space="preserve">and the reason or condition for which the medication is required. Only specified staff may administer medication or remedies. Please do not ask non-specified staff to </w:t>
      </w:r>
      <w:r w:rsidR="00271E84" w:rsidRPr="003F1A8C">
        <w:rPr>
          <w:color w:val="000000"/>
          <w:sz w:val="22"/>
          <w:szCs w:val="22"/>
        </w:rPr>
        <w:t xml:space="preserve">give your child any non-food substances to be swallowed. </w:t>
      </w:r>
      <w:r w:rsidR="001F07E9" w:rsidRPr="003F1A8C">
        <w:rPr>
          <w:color w:val="000000"/>
          <w:sz w:val="22"/>
          <w:szCs w:val="22"/>
        </w:rPr>
        <w:t>All prescription m</w:t>
      </w:r>
      <w:r w:rsidR="00485A87" w:rsidRPr="003F1A8C">
        <w:rPr>
          <w:color w:val="000000"/>
          <w:sz w:val="22"/>
          <w:szCs w:val="22"/>
        </w:rPr>
        <w:t>edication</w:t>
      </w:r>
      <w:r w:rsidR="001F07E9" w:rsidRPr="003F1A8C">
        <w:rPr>
          <w:color w:val="000000"/>
          <w:sz w:val="22"/>
          <w:szCs w:val="22"/>
        </w:rPr>
        <w:t xml:space="preserve"> </w:t>
      </w:r>
      <w:r w:rsidR="00485A87" w:rsidRPr="003F1A8C">
        <w:rPr>
          <w:color w:val="000000"/>
          <w:sz w:val="22"/>
          <w:szCs w:val="22"/>
        </w:rPr>
        <w:t xml:space="preserve">must be in the original </w:t>
      </w:r>
      <w:r w:rsidR="001F07E9" w:rsidRPr="003F1A8C">
        <w:rPr>
          <w:color w:val="000000"/>
          <w:sz w:val="22"/>
          <w:szCs w:val="22"/>
        </w:rPr>
        <w:t>container</w:t>
      </w:r>
      <w:r w:rsidR="00485A87" w:rsidRPr="003F1A8C">
        <w:rPr>
          <w:color w:val="000000"/>
          <w:sz w:val="22"/>
          <w:szCs w:val="22"/>
        </w:rPr>
        <w:t xml:space="preserve"> </w:t>
      </w:r>
      <w:r w:rsidR="001F07E9" w:rsidRPr="003F1A8C">
        <w:rPr>
          <w:color w:val="000000"/>
          <w:sz w:val="22"/>
          <w:szCs w:val="22"/>
        </w:rPr>
        <w:t xml:space="preserve">clearly </w:t>
      </w:r>
      <w:r w:rsidR="00485A87" w:rsidRPr="003F1A8C">
        <w:rPr>
          <w:color w:val="000000"/>
          <w:sz w:val="22"/>
          <w:szCs w:val="22"/>
        </w:rPr>
        <w:t xml:space="preserve">labeled with the </w:t>
      </w:r>
      <w:r w:rsidR="001F07E9" w:rsidRPr="003F1A8C">
        <w:rPr>
          <w:color w:val="000000"/>
          <w:sz w:val="22"/>
          <w:szCs w:val="22"/>
        </w:rPr>
        <w:t>patient’s</w:t>
      </w:r>
      <w:r w:rsidR="00485A87" w:rsidRPr="003F1A8C">
        <w:rPr>
          <w:color w:val="000000"/>
          <w:sz w:val="22"/>
          <w:szCs w:val="22"/>
        </w:rPr>
        <w:t xml:space="preserve"> name</w:t>
      </w:r>
      <w:r w:rsidR="001F07E9" w:rsidRPr="003F1A8C">
        <w:rPr>
          <w:color w:val="000000"/>
          <w:sz w:val="22"/>
          <w:szCs w:val="22"/>
        </w:rPr>
        <w:t>,</w:t>
      </w:r>
      <w:r w:rsidR="000521C1" w:rsidRPr="003F1A8C">
        <w:rPr>
          <w:color w:val="000000"/>
          <w:sz w:val="22"/>
          <w:szCs w:val="22"/>
        </w:rPr>
        <w:t xml:space="preserve"> physicians name, pharmacy,</w:t>
      </w:r>
      <w:r w:rsidR="001F07E9" w:rsidRPr="003F1A8C">
        <w:rPr>
          <w:color w:val="000000"/>
          <w:sz w:val="22"/>
          <w:szCs w:val="22"/>
        </w:rPr>
        <w:t xml:space="preserve"> the type of medication, dosage, </w:t>
      </w:r>
      <w:r w:rsidR="000521C1" w:rsidRPr="003F1A8C">
        <w:rPr>
          <w:color w:val="000000"/>
          <w:sz w:val="22"/>
          <w:szCs w:val="22"/>
        </w:rPr>
        <w:t>frequency of administration, and method of administration.</w:t>
      </w:r>
      <w:r w:rsidR="000755F5" w:rsidRPr="003F1A8C">
        <w:rPr>
          <w:color w:val="000000"/>
          <w:sz w:val="22"/>
          <w:szCs w:val="22"/>
        </w:rPr>
        <w:t xml:space="preserve">  Parents must provide information on side effects and contraindications with all medication. </w:t>
      </w:r>
      <w:r w:rsidR="00271E84" w:rsidRPr="003F1A8C">
        <w:rPr>
          <w:color w:val="000000"/>
          <w:sz w:val="22"/>
          <w:szCs w:val="22"/>
        </w:rPr>
        <w:t xml:space="preserve"> </w:t>
      </w:r>
      <w:r w:rsidR="001F07E9" w:rsidRPr="003F1A8C">
        <w:rPr>
          <w:color w:val="000000"/>
          <w:sz w:val="22"/>
          <w:szCs w:val="22"/>
        </w:rPr>
        <w:t>Prescription</w:t>
      </w:r>
      <w:r w:rsidR="00485A87" w:rsidRPr="003F1A8C">
        <w:rPr>
          <w:color w:val="000000"/>
          <w:sz w:val="22"/>
          <w:szCs w:val="22"/>
        </w:rPr>
        <w:t xml:space="preserve"> medication</w:t>
      </w:r>
      <w:r w:rsidR="001F07E9" w:rsidRPr="003F1A8C">
        <w:rPr>
          <w:color w:val="000000"/>
          <w:sz w:val="22"/>
          <w:szCs w:val="22"/>
        </w:rPr>
        <w:t>s</w:t>
      </w:r>
      <w:r w:rsidR="00485A87" w:rsidRPr="003F1A8C">
        <w:rPr>
          <w:color w:val="000000"/>
          <w:sz w:val="22"/>
          <w:szCs w:val="22"/>
        </w:rPr>
        <w:t xml:space="preserve"> will be administered only at the times</w:t>
      </w:r>
      <w:r w:rsidR="00271E84" w:rsidRPr="003F1A8C">
        <w:rPr>
          <w:color w:val="000000"/>
          <w:sz w:val="22"/>
          <w:szCs w:val="22"/>
        </w:rPr>
        <w:t xml:space="preserve"> and dosages</w:t>
      </w:r>
      <w:r w:rsidR="00485A87" w:rsidRPr="003F1A8C">
        <w:rPr>
          <w:color w:val="000000"/>
          <w:sz w:val="22"/>
          <w:szCs w:val="22"/>
        </w:rPr>
        <w:t xml:space="preserve"> indicated on the </w:t>
      </w:r>
      <w:r w:rsidR="00C161DC" w:rsidRPr="003F1A8C">
        <w:rPr>
          <w:color w:val="000000"/>
          <w:sz w:val="22"/>
          <w:szCs w:val="22"/>
        </w:rPr>
        <w:t>label</w:t>
      </w:r>
      <w:r w:rsidR="00485A87" w:rsidRPr="003F1A8C">
        <w:rPr>
          <w:color w:val="000000"/>
          <w:sz w:val="22"/>
          <w:szCs w:val="22"/>
        </w:rPr>
        <w:t xml:space="preserve">.  All medications will be kept in a locked cabinet and administered only by designated personnel. </w:t>
      </w:r>
    </w:p>
    <w:p w14:paraId="15927999" w14:textId="77777777" w:rsidR="004B45A9" w:rsidRDefault="004B45A9" w:rsidP="004B45A9">
      <w:pPr>
        <w:widowControl w:val="0"/>
        <w:jc w:val="both"/>
        <w:rPr>
          <w:i/>
          <w:color w:val="000000"/>
          <w:sz w:val="22"/>
          <w:szCs w:val="22"/>
          <w:u w:val="single"/>
        </w:rPr>
      </w:pPr>
    </w:p>
    <w:p w14:paraId="50AA26B2" w14:textId="27161784" w:rsidR="0005095A" w:rsidRPr="0005095A" w:rsidRDefault="001F07E9" w:rsidP="0005095A">
      <w:pPr>
        <w:widowControl w:val="0"/>
        <w:jc w:val="both"/>
        <w:rPr>
          <w:rFonts w:asciiTheme="majorBidi" w:hAnsiTheme="majorBidi" w:cstheme="majorBidi"/>
          <w:color w:val="000000" w:themeColor="text1"/>
          <w:sz w:val="22"/>
          <w:szCs w:val="22"/>
          <w:lang w:eastAsia="zh-CN"/>
        </w:rPr>
      </w:pPr>
      <w:r w:rsidRPr="0005095A">
        <w:rPr>
          <w:i/>
          <w:color w:val="000000"/>
          <w:sz w:val="22"/>
          <w:szCs w:val="22"/>
          <w:u w:val="single"/>
        </w:rPr>
        <w:t>Immunization</w:t>
      </w:r>
      <w:r w:rsidR="00657D8B" w:rsidRPr="0005095A">
        <w:rPr>
          <w:i/>
          <w:color w:val="000000"/>
          <w:sz w:val="22"/>
          <w:szCs w:val="22"/>
          <w:u w:val="single"/>
        </w:rPr>
        <w:t>:</w:t>
      </w:r>
      <w:r w:rsidR="00657D8B" w:rsidRPr="0005095A">
        <w:rPr>
          <w:color w:val="000000"/>
          <w:sz w:val="22"/>
          <w:szCs w:val="22"/>
        </w:rPr>
        <w:t xml:space="preserve"> </w:t>
      </w:r>
      <w:r w:rsidR="003477E7" w:rsidRPr="0005095A">
        <w:rPr>
          <w:color w:val="000000"/>
          <w:sz w:val="22"/>
          <w:szCs w:val="22"/>
        </w:rPr>
        <w:t xml:space="preserve">Arizona State Law requires children be immunized against diphtheria, tetanus, hepatitis B, pertussis (whooping cough), polio, measles, mumps, rubella (German Measles), and </w:t>
      </w:r>
      <w:r w:rsidR="00697115" w:rsidRPr="0005095A">
        <w:rPr>
          <w:color w:val="000000"/>
          <w:sz w:val="22"/>
          <w:szCs w:val="22"/>
        </w:rPr>
        <w:t>haemophiles</w:t>
      </w:r>
      <w:r w:rsidR="003477E7" w:rsidRPr="0005095A">
        <w:rPr>
          <w:color w:val="000000"/>
          <w:sz w:val="22"/>
          <w:szCs w:val="22"/>
        </w:rPr>
        <w:t xml:space="preserve"> influenza type b prior to entering school.  Please bring proof of your child’s immunizations when registering.</w:t>
      </w:r>
      <w:r w:rsidR="0005095A" w:rsidRPr="0005095A">
        <w:rPr>
          <w:color w:val="000000"/>
          <w:sz w:val="22"/>
          <w:szCs w:val="22"/>
        </w:rPr>
        <w:t xml:space="preserve"> </w:t>
      </w:r>
      <w:r w:rsidR="0005095A" w:rsidRPr="0005095A">
        <w:rPr>
          <w:rFonts w:asciiTheme="majorBidi" w:hAnsiTheme="majorBidi" w:cstheme="majorBidi"/>
          <w:color w:val="000000" w:themeColor="text1"/>
          <w:sz w:val="22"/>
          <w:szCs w:val="22"/>
          <w:lang w:eastAsia="zh-CN"/>
        </w:rPr>
        <w:t>Children are not allowed to attend school without submitting proof of immunization to the school administrator, unless they are exempt under §15-873, or in the process of immunization. Ariz. Rev. Stat. Ann. §15-872.</w:t>
      </w:r>
    </w:p>
    <w:p w14:paraId="03CE0170" w14:textId="1119D412" w:rsidR="0005095A" w:rsidRDefault="0005095A" w:rsidP="0005095A"/>
    <w:p w14:paraId="575E2E9A" w14:textId="6391519A" w:rsidR="00714C4B" w:rsidRPr="003F1A8C" w:rsidRDefault="00717B8C" w:rsidP="00362A51">
      <w:pPr>
        <w:pStyle w:val="Heading1"/>
        <w:jc w:val="both"/>
        <w:rPr>
          <w:i w:val="0"/>
          <w:color w:val="000000"/>
          <w:sz w:val="22"/>
          <w:szCs w:val="22"/>
          <w:u w:val="none"/>
        </w:rPr>
      </w:pPr>
      <w:r w:rsidRPr="003F1A8C">
        <w:rPr>
          <w:color w:val="000000"/>
          <w:sz w:val="22"/>
          <w:szCs w:val="22"/>
        </w:rPr>
        <w:t>Transportation</w:t>
      </w:r>
      <w:r w:rsidR="00657D8B" w:rsidRPr="003F1A8C">
        <w:rPr>
          <w:color w:val="000000"/>
          <w:sz w:val="22"/>
          <w:szCs w:val="22"/>
        </w:rPr>
        <w:t>:</w:t>
      </w:r>
      <w:r w:rsidRPr="003F1A8C">
        <w:rPr>
          <w:i w:val="0"/>
          <w:color w:val="000000"/>
          <w:sz w:val="22"/>
          <w:szCs w:val="22"/>
          <w:u w:val="none"/>
        </w:rPr>
        <w:t xml:space="preserve"> </w:t>
      </w:r>
      <w:r w:rsidR="00714C4B" w:rsidRPr="003F1A8C">
        <w:rPr>
          <w:i w:val="0"/>
          <w:color w:val="000000"/>
          <w:sz w:val="22"/>
          <w:szCs w:val="22"/>
          <w:u w:val="none"/>
        </w:rPr>
        <w:t xml:space="preserve">Parents are responsible for transporting their children to and from school. </w:t>
      </w:r>
      <w:r w:rsidR="009B1CC5" w:rsidRPr="003F1A8C">
        <w:rPr>
          <w:rFonts w:ascii="Arial" w:hAnsi="Arial" w:cs="Arial"/>
          <w:sz w:val="22"/>
          <w:szCs w:val="22"/>
          <w:u w:val="none"/>
        </w:rPr>
        <w:t>GF</w:t>
      </w:r>
      <w:r w:rsidR="00316B7E" w:rsidRPr="003F1A8C">
        <w:rPr>
          <w:i w:val="0"/>
          <w:color w:val="000000"/>
          <w:sz w:val="22"/>
          <w:szCs w:val="22"/>
          <w:u w:val="none"/>
        </w:rPr>
        <w:t xml:space="preserve"> does not provide transportation. </w:t>
      </w:r>
      <w:r w:rsidR="00714C4B" w:rsidRPr="003F1A8C">
        <w:rPr>
          <w:i w:val="0"/>
          <w:color w:val="000000"/>
          <w:sz w:val="22"/>
          <w:szCs w:val="22"/>
          <w:u w:val="none"/>
        </w:rPr>
        <w:t xml:space="preserve">Parents interested in carpooling may contact </w:t>
      </w:r>
      <w:r w:rsidR="00F81E6A" w:rsidRPr="003F1A8C">
        <w:rPr>
          <w:i w:val="0"/>
          <w:color w:val="000000"/>
          <w:sz w:val="22"/>
          <w:szCs w:val="22"/>
          <w:u w:val="none"/>
        </w:rPr>
        <w:t>‘T</w:t>
      </w:r>
      <w:r w:rsidR="00714C4B" w:rsidRPr="003F1A8C">
        <w:rPr>
          <w:i w:val="0"/>
          <w:color w:val="000000"/>
          <w:sz w:val="22"/>
          <w:szCs w:val="22"/>
          <w:u w:val="none"/>
        </w:rPr>
        <w:t xml:space="preserve">he </w:t>
      </w:r>
      <w:r w:rsidR="009B1CC5" w:rsidRPr="003F1A8C">
        <w:rPr>
          <w:color w:val="000000"/>
          <w:sz w:val="22"/>
          <w:szCs w:val="22"/>
          <w:u w:val="none"/>
        </w:rPr>
        <w:t>GF</w:t>
      </w:r>
      <w:r w:rsidR="00316B7E" w:rsidRPr="003F1A8C">
        <w:rPr>
          <w:i w:val="0"/>
          <w:color w:val="000000"/>
          <w:sz w:val="22"/>
          <w:szCs w:val="22"/>
          <w:u w:val="none"/>
        </w:rPr>
        <w:t xml:space="preserve"> </w:t>
      </w:r>
      <w:r w:rsidR="00714C4B" w:rsidRPr="003F1A8C">
        <w:rPr>
          <w:i w:val="0"/>
          <w:color w:val="000000"/>
          <w:sz w:val="22"/>
          <w:szCs w:val="22"/>
          <w:u w:val="none"/>
        </w:rPr>
        <w:t xml:space="preserve">Parent </w:t>
      </w:r>
      <w:r w:rsidRPr="003F1A8C">
        <w:rPr>
          <w:i w:val="0"/>
          <w:color w:val="000000"/>
          <w:sz w:val="22"/>
          <w:szCs w:val="22"/>
          <w:u w:val="none"/>
        </w:rPr>
        <w:t>Association</w:t>
      </w:r>
      <w:r w:rsidR="00F81E6A" w:rsidRPr="003F1A8C">
        <w:rPr>
          <w:i w:val="0"/>
          <w:color w:val="000000"/>
          <w:sz w:val="22"/>
          <w:szCs w:val="22"/>
          <w:u w:val="none"/>
        </w:rPr>
        <w:t>’</w:t>
      </w:r>
      <w:r w:rsidR="00714C4B" w:rsidRPr="003F1A8C">
        <w:rPr>
          <w:i w:val="0"/>
          <w:color w:val="000000"/>
          <w:sz w:val="22"/>
          <w:szCs w:val="22"/>
          <w:u w:val="none"/>
        </w:rPr>
        <w:t>.</w:t>
      </w:r>
      <w:r w:rsidR="00434534" w:rsidRPr="003F1A8C">
        <w:rPr>
          <w:i w:val="0"/>
          <w:color w:val="000000"/>
          <w:sz w:val="22"/>
          <w:szCs w:val="22"/>
          <w:u w:val="none"/>
        </w:rPr>
        <w:t xml:space="preserve"> Students are expected to arrive sufficiently early to be in class and prepared </w:t>
      </w:r>
      <w:r w:rsidR="00F81E6A" w:rsidRPr="003F1A8C">
        <w:rPr>
          <w:i w:val="0"/>
          <w:color w:val="000000"/>
          <w:sz w:val="22"/>
          <w:szCs w:val="22"/>
          <w:u w:val="none"/>
        </w:rPr>
        <w:t xml:space="preserve">to learn </w:t>
      </w:r>
      <w:r w:rsidR="00434534" w:rsidRPr="003F1A8C">
        <w:rPr>
          <w:i w:val="0"/>
          <w:color w:val="000000"/>
          <w:sz w:val="22"/>
          <w:szCs w:val="22"/>
          <w:u w:val="none"/>
        </w:rPr>
        <w:t>at the scheduled time</w:t>
      </w:r>
      <w:r w:rsidR="00833019" w:rsidRPr="003F1A8C">
        <w:rPr>
          <w:i w:val="0"/>
          <w:color w:val="000000"/>
          <w:sz w:val="22"/>
          <w:szCs w:val="22"/>
          <w:u w:val="none"/>
        </w:rPr>
        <w:t>.</w:t>
      </w:r>
      <w:r w:rsidR="00434534" w:rsidRPr="003F1A8C">
        <w:rPr>
          <w:i w:val="0"/>
          <w:color w:val="000000"/>
          <w:sz w:val="22"/>
          <w:szCs w:val="22"/>
          <w:u w:val="none"/>
        </w:rPr>
        <w:t xml:space="preserve"> However, students sh</w:t>
      </w:r>
      <w:r w:rsidR="00360296" w:rsidRPr="003F1A8C">
        <w:rPr>
          <w:i w:val="0"/>
          <w:color w:val="000000"/>
          <w:sz w:val="22"/>
          <w:szCs w:val="22"/>
          <w:u w:val="none"/>
        </w:rPr>
        <w:t>ould</w:t>
      </w:r>
      <w:r w:rsidR="00434534" w:rsidRPr="003F1A8C">
        <w:rPr>
          <w:i w:val="0"/>
          <w:color w:val="000000"/>
          <w:sz w:val="22"/>
          <w:szCs w:val="22"/>
          <w:u w:val="none"/>
        </w:rPr>
        <w:t xml:space="preserve"> not arrive more than 15 minutes </w:t>
      </w:r>
      <w:r w:rsidR="00316B7E" w:rsidRPr="003F1A8C">
        <w:rPr>
          <w:i w:val="0"/>
          <w:color w:val="000000"/>
          <w:sz w:val="22"/>
          <w:szCs w:val="22"/>
          <w:u w:val="none"/>
        </w:rPr>
        <w:t>before class begins</w:t>
      </w:r>
      <w:r w:rsidR="00434534" w:rsidRPr="003F1A8C">
        <w:rPr>
          <w:i w:val="0"/>
          <w:color w:val="000000"/>
          <w:sz w:val="22"/>
          <w:szCs w:val="22"/>
          <w:u w:val="none"/>
        </w:rPr>
        <w:t xml:space="preserve"> unless enrolled in the “Early Bird Homework Helper”</w:t>
      </w:r>
      <w:r w:rsidR="00316B7E" w:rsidRPr="003F1A8C">
        <w:rPr>
          <w:i w:val="0"/>
          <w:color w:val="000000"/>
          <w:sz w:val="22"/>
          <w:szCs w:val="22"/>
          <w:u w:val="none"/>
        </w:rPr>
        <w:t xml:space="preserve"> or with special permission</w:t>
      </w:r>
      <w:r w:rsidR="00434534" w:rsidRPr="003F1A8C">
        <w:rPr>
          <w:i w:val="0"/>
          <w:color w:val="000000"/>
          <w:sz w:val="22"/>
          <w:szCs w:val="22"/>
          <w:u w:val="none"/>
        </w:rPr>
        <w:t xml:space="preserve">.  Students </w:t>
      </w:r>
      <w:r w:rsidR="00360296" w:rsidRPr="003F1A8C">
        <w:rPr>
          <w:i w:val="0"/>
          <w:color w:val="000000"/>
          <w:sz w:val="22"/>
          <w:szCs w:val="22"/>
          <w:u w:val="none"/>
        </w:rPr>
        <w:t>must</w:t>
      </w:r>
      <w:r w:rsidR="00434534" w:rsidRPr="003F1A8C">
        <w:rPr>
          <w:i w:val="0"/>
          <w:color w:val="000000"/>
          <w:sz w:val="22"/>
          <w:szCs w:val="22"/>
          <w:u w:val="none"/>
        </w:rPr>
        <w:t xml:space="preserve"> be picked-up no later than 15 minutes after dismissal unless engaged in </w:t>
      </w:r>
      <w:r w:rsidR="00360296" w:rsidRPr="003F1A8C">
        <w:rPr>
          <w:i w:val="0"/>
          <w:color w:val="000000"/>
          <w:sz w:val="22"/>
          <w:szCs w:val="22"/>
          <w:u w:val="none"/>
        </w:rPr>
        <w:t xml:space="preserve">a school sanctioned and </w:t>
      </w:r>
      <w:r w:rsidR="00434534" w:rsidRPr="003F1A8C">
        <w:rPr>
          <w:i w:val="0"/>
          <w:color w:val="000000"/>
          <w:sz w:val="22"/>
          <w:szCs w:val="22"/>
          <w:u w:val="none"/>
        </w:rPr>
        <w:t>supervised extracurricular activity or enrolled in the “Extended Day Homework Helper”</w:t>
      </w:r>
      <w:r w:rsidR="00360296" w:rsidRPr="003F1A8C">
        <w:rPr>
          <w:i w:val="0"/>
          <w:color w:val="000000"/>
          <w:sz w:val="22"/>
          <w:szCs w:val="22"/>
          <w:u w:val="none"/>
        </w:rPr>
        <w:t xml:space="preserve"> program</w:t>
      </w:r>
      <w:r w:rsidR="00434534" w:rsidRPr="003F1A8C">
        <w:rPr>
          <w:i w:val="0"/>
          <w:color w:val="000000"/>
          <w:sz w:val="22"/>
          <w:szCs w:val="22"/>
          <w:u w:val="none"/>
        </w:rPr>
        <w:t xml:space="preserve">.  </w:t>
      </w:r>
      <w:r w:rsidR="00360296" w:rsidRPr="003F1A8C">
        <w:rPr>
          <w:i w:val="0"/>
          <w:color w:val="000000"/>
          <w:sz w:val="22"/>
          <w:szCs w:val="22"/>
          <w:u w:val="none"/>
        </w:rPr>
        <w:t>While on campus, n</w:t>
      </w:r>
      <w:r w:rsidR="00434534" w:rsidRPr="003F1A8C">
        <w:rPr>
          <w:i w:val="0"/>
          <w:color w:val="000000"/>
          <w:sz w:val="22"/>
          <w:szCs w:val="22"/>
          <w:u w:val="none"/>
        </w:rPr>
        <w:t>o child is to b</w:t>
      </w:r>
      <w:r w:rsidR="00833019" w:rsidRPr="003F1A8C">
        <w:rPr>
          <w:i w:val="0"/>
          <w:color w:val="000000"/>
          <w:sz w:val="22"/>
          <w:szCs w:val="22"/>
          <w:u w:val="none"/>
        </w:rPr>
        <w:t xml:space="preserve">e left unattended at any time. Any unescorted student remaining on campus </w:t>
      </w:r>
      <w:r w:rsidR="00387055" w:rsidRPr="003F1A8C">
        <w:rPr>
          <w:i w:val="0"/>
          <w:color w:val="000000"/>
          <w:sz w:val="22"/>
          <w:szCs w:val="22"/>
          <w:u w:val="none"/>
        </w:rPr>
        <w:t>15</w:t>
      </w:r>
      <w:r w:rsidR="00833019" w:rsidRPr="003F1A8C">
        <w:rPr>
          <w:i w:val="0"/>
          <w:color w:val="000000"/>
          <w:sz w:val="22"/>
          <w:szCs w:val="22"/>
          <w:u w:val="none"/>
        </w:rPr>
        <w:t xml:space="preserve"> minutes after </w:t>
      </w:r>
      <w:r w:rsidR="00387055" w:rsidRPr="003F1A8C">
        <w:rPr>
          <w:i w:val="0"/>
          <w:color w:val="000000"/>
          <w:sz w:val="22"/>
          <w:szCs w:val="22"/>
          <w:u w:val="none"/>
        </w:rPr>
        <w:t xml:space="preserve">dismissal will be ushered to </w:t>
      </w:r>
      <w:r w:rsidR="00360296" w:rsidRPr="003F1A8C">
        <w:rPr>
          <w:i w:val="0"/>
          <w:color w:val="000000"/>
          <w:sz w:val="22"/>
          <w:szCs w:val="22"/>
          <w:u w:val="none"/>
        </w:rPr>
        <w:t xml:space="preserve">the fee based after-care facility and the appropriate </w:t>
      </w:r>
      <w:r w:rsidR="00316B7E" w:rsidRPr="003F1A8C">
        <w:rPr>
          <w:i w:val="0"/>
          <w:color w:val="000000"/>
          <w:sz w:val="22"/>
          <w:szCs w:val="22"/>
          <w:u w:val="none"/>
        </w:rPr>
        <w:t xml:space="preserve">drop-in </w:t>
      </w:r>
      <w:r w:rsidR="00360296" w:rsidRPr="003F1A8C">
        <w:rPr>
          <w:i w:val="0"/>
          <w:color w:val="000000"/>
          <w:sz w:val="22"/>
          <w:szCs w:val="22"/>
          <w:u w:val="none"/>
        </w:rPr>
        <w:t>fee will be assessed.</w:t>
      </w:r>
      <w:r w:rsidR="00387055" w:rsidRPr="003F1A8C">
        <w:rPr>
          <w:i w:val="0"/>
          <w:color w:val="000000"/>
          <w:sz w:val="22"/>
          <w:szCs w:val="22"/>
          <w:u w:val="none"/>
        </w:rPr>
        <w:t xml:space="preserve">  </w:t>
      </w:r>
      <w:r w:rsidR="009310CA" w:rsidRPr="003F1A8C">
        <w:rPr>
          <w:i w:val="0"/>
          <w:color w:val="000000"/>
          <w:sz w:val="22"/>
          <w:szCs w:val="22"/>
          <w:u w:val="none"/>
        </w:rPr>
        <w:t xml:space="preserve">Students may not drive or park on campus. </w:t>
      </w:r>
      <w:r w:rsidR="00316B7E" w:rsidRPr="003F1A8C">
        <w:rPr>
          <w:i w:val="0"/>
          <w:color w:val="000000"/>
          <w:sz w:val="22"/>
          <w:szCs w:val="22"/>
          <w:u w:val="none"/>
        </w:rPr>
        <w:t xml:space="preserve">For qualifying homeless </w:t>
      </w:r>
      <w:r w:rsidR="00A70022" w:rsidRPr="00A70022">
        <w:rPr>
          <w:i w:val="0"/>
          <w:color w:val="000000"/>
          <w:sz w:val="22"/>
          <w:szCs w:val="22"/>
          <w:u w:val="none"/>
        </w:rPr>
        <w:t>students’</w:t>
      </w:r>
      <w:r w:rsidR="000A4BA3" w:rsidRPr="003F1A8C">
        <w:rPr>
          <w:i w:val="0"/>
          <w:color w:val="000000"/>
          <w:sz w:val="22"/>
          <w:szCs w:val="22"/>
          <w:u w:val="none"/>
        </w:rPr>
        <w:t xml:space="preserve"> transportation will be arranged to and from school at the request of the responsible; parent, guardian, unaccompanied student or Title I Liaison. </w:t>
      </w:r>
      <w:r w:rsidR="00316B7E" w:rsidRPr="003F1A8C">
        <w:rPr>
          <w:i w:val="0"/>
          <w:color w:val="000000"/>
          <w:sz w:val="22"/>
          <w:szCs w:val="22"/>
          <w:u w:val="none"/>
        </w:rPr>
        <w:t xml:space="preserve"> </w:t>
      </w:r>
    </w:p>
    <w:p w14:paraId="3AD95C1F" w14:textId="77777777" w:rsidR="00E318C4" w:rsidRDefault="00E318C4" w:rsidP="00991ACC">
      <w:pPr>
        <w:pStyle w:val="Heading1"/>
        <w:jc w:val="both"/>
        <w:rPr>
          <w:color w:val="000000"/>
          <w:sz w:val="22"/>
          <w:szCs w:val="22"/>
        </w:rPr>
      </w:pPr>
      <w:bookmarkStart w:id="11" w:name="_Hlk122509222"/>
      <w:bookmarkStart w:id="12" w:name="_Toc102200114"/>
    </w:p>
    <w:p w14:paraId="42BDC01E" w14:textId="26D300DD" w:rsidR="009310CA" w:rsidRPr="003F1A8C" w:rsidRDefault="00717B8C" w:rsidP="00991ACC">
      <w:pPr>
        <w:pStyle w:val="Heading1"/>
        <w:jc w:val="both"/>
        <w:rPr>
          <w:i w:val="0"/>
          <w:color w:val="000000"/>
          <w:sz w:val="22"/>
          <w:szCs w:val="22"/>
          <w:u w:val="none"/>
        </w:rPr>
      </w:pPr>
      <w:r w:rsidRPr="003F1A8C">
        <w:rPr>
          <w:color w:val="000000"/>
          <w:sz w:val="22"/>
          <w:szCs w:val="22"/>
        </w:rPr>
        <w:t>Lunch</w:t>
      </w:r>
      <w:r w:rsidR="00657D8B" w:rsidRPr="003F1A8C">
        <w:rPr>
          <w:color w:val="000000"/>
          <w:sz w:val="22"/>
          <w:szCs w:val="22"/>
        </w:rPr>
        <w:t>es</w:t>
      </w:r>
      <w:r w:rsidRPr="003F1A8C">
        <w:rPr>
          <w:color w:val="000000"/>
          <w:sz w:val="22"/>
          <w:szCs w:val="22"/>
        </w:rPr>
        <w:t xml:space="preserve"> / Snacks</w:t>
      </w:r>
      <w:bookmarkEnd w:id="11"/>
      <w:r w:rsidR="00657D8B" w:rsidRPr="003F1A8C">
        <w:rPr>
          <w:i w:val="0"/>
          <w:color w:val="000000"/>
          <w:sz w:val="22"/>
          <w:szCs w:val="22"/>
          <w:u w:val="none"/>
        </w:rPr>
        <w:t>:</w:t>
      </w:r>
      <w:r w:rsidRPr="003F1A8C">
        <w:rPr>
          <w:i w:val="0"/>
          <w:color w:val="000000"/>
          <w:sz w:val="22"/>
          <w:szCs w:val="22"/>
          <w:u w:val="none"/>
        </w:rPr>
        <w:t xml:space="preserve">  </w:t>
      </w:r>
      <w:r w:rsidR="009A451D" w:rsidRPr="003F1A8C">
        <w:rPr>
          <w:i w:val="0"/>
          <w:color w:val="000000"/>
          <w:sz w:val="22"/>
          <w:szCs w:val="22"/>
          <w:u w:val="none"/>
        </w:rPr>
        <w:t xml:space="preserve"> </w:t>
      </w:r>
      <w:r w:rsidR="004A4D26" w:rsidRPr="003F1A8C">
        <w:rPr>
          <w:i w:val="0"/>
          <w:color w:val="000000"/>
          <w:sz w:val="22"/>
          <w:szCs w:val="22"/>
          <w:u w:val="none"/>
        </w:rPr>
        <w:t xml:space="preserve">For a small fee </w:t>
      </w:r>
      <w:r w:rsidR="009B1CC5" w:rsidRPr="003F1A8C">
        <w:rPr>
          <w:i w:val="0"/>
          <w:color w:val="000000"/>
          <w:sz w:val="22"/>
          <w:szCs w:val="22"/>
          <w:u w:val="none"/>
        </w:rPr>
        <w:t>GF</w:t>
      </w:r>
      <w:r w:rsidR="009923BE" w:rsidRPr="003F1A8C">
        <w:rPr>
          <w:i w:val="0"/>
          <w:color w:val="000000"/>
          <w:sz w:val="22"/>
          <w:szCs w:val="22"/>
          <w:u w:val="none"/>
        </w:rPr>
        <w:t xml:space="preserve"> Parent Association provides </w:t>
      </w:r>
      <w:r w:rsidR="00657D8B" w:rsidRPr="003F1A8C">
        <w:rPr>
          <w:i w:val="0"/>
          <w:color w:val="000000"/>
          <w:sz w:val="22"/>
          <w:szCs w:val="22"/>
          <w:u w:val="none"/>
        </w:rPr>
        <w:t>lunch several</w:t>
      </w:r>
      <w:r w:rsidR="00387055" w:rsidRPr="003F1A8C">
        <w:rPr>
          <w:i w:val="0"/>
          <w:color w:val="000000"/>
          <w:sz w:val="22"/>
          <w:szCs w:val="22"/>
          <w:u w:val="none"/>
        </w:rPr>
        <w:t xml:space="preserve"> days a week</w:t>
      </w:r>
      <w:r w:rsidR="009923BE" w:rsidRPr="003F1A8C">
        <w:rPr>
          <w:i w:val="0"/>
          <w:color w:val="000000"/>
          <w:sz w:val="22"/>
          <w:szCs w:val="22"/>
          <w:u w:val="none"/>
        </w:rPr>
        <w:t xml:space="preserve">.  For a child to receive lunch, payment must be received before </w:t>
      </w:r>
      <w:smartTag w:uri="urn:schemas-microsoft-com:office:smarttags" w:element="time">
        <w:smartTagPr>
          <w:attr w:name="Hour" w:val="12"/>
          <w:attr w:name="Minute" w:val="0"/>
        </w:smartTagPr>
        <w:r w:rsidR="009923BE" w:rsidRPr="003F1A8C">
          <w:rPr>
            <w:i w:val="0"/>
            <w:color w:val="000000"/>
            <w:sz w:val="22"/>
            <w:szCs w:val="22"/>
            <w:u w:val="none"/>
          </w:rPr>
          <w:t>noon</w:t>
        </w:r>
      </w:smartTag>
      <w:r w:rsidR="009923BE" w:rsidRPr="003F1A8C">
        <w:rPr>
          <w:i w:val="0"/>
          <w:color w:val="000000"/>
          <w:sz w:val="22"/>
          <w:szCs w:val="22"/>
          <w:u w:val="none"/>
        </w:rPr>
        <w:t xml:space="preserve"> on the Tuesday </w:t>
      </w:r>
      <w:r w:rsidR="004A4D26" w:rsidRPr="003F1A8C">
        <w:rPr>
          <w:i w:val="0"/>
          <w:color w:val="000000"/>
          <w:sz w:val="22"/>
          <w:szCs w:val="22"/>
          <w:u w:val="none"/>
        </w:rPr>
        <w:t>preceding</w:t>
      </w:r>
      <w:r w:rsidR="009923BE" w:rsidRPr="003F1A8C">
        <w:rPr>
          <w:i w:val="0"/>
          <w:color w:val="000000"/>
          <w:sz w:val="22"/>
          <w:szCs w:val="22"/>
          <w:u w:val="none"/>
        </w:rPr>
        <w:t xml:space="preserve"> the week</w:t>
      </w:r>
      <w:r w:rsidR="00991ACC" w:rsidRPr="003F1A8C">
        <w:rPr>
          <w:i w:val="0"/>
          <w:color w:val="000000"/>
          <w:sz w:val="22"/>
          <w:szCs w:val="22"/>
          <w:u w:val="none"/>
        </w:rPr>
        <w:t xml:space="preserve"> the student wishes receive lunch</w:t>
      </w:r>
      <w:r w:rsidR="009923BE" w:rsidRPr="003F1A8C">
        <w:rPr>
          <w:i w:val="0"/>
          <w:color w:val="000000"/>
          <w:sz w:val="22"/>
          <w:szCs w:val="22"/>
          <w:u w:val="none"/>
        </w:rPr>
        <w:t xml:space="preserve">! </w:t>
      </w:r>
      <w:r w:rsidR="009B1CC5" w:rsidRPr="003F1A8C">
        <w:rPr>
          <w:i w:val="0"/>
          <w:color w:val="000000"/>
          <w:sz w:val="22"/>
          <w:szCs w:val="22"/>
          <w:u w:val="none"/>
        </w:rPr>
        <w:t>GF</w:t>
      </w:r>
      <w:r w:rsidR="00991ACC" w:rsidRPr="003F1A8C">
        <w:rPr>
          <w:i w:val="0"/>
          <w:color w:val="000000"/>
          <w:sz w:val="22"/>
          <w:szCs w:val="22"/>
          <w:u w:val="none"/>
        </w:rPr>
        <w:t xml:space="preserve"> does not provide lunch.</w:t>
      </w:r>
      <w:r w:rsidR="004A4D26" w:rsidRPr="003F1A8C">
        <w:rPr>
          <w:i w:val="0"/>
          <w:color w:val="000000"/>
          <w:sz w:val="22"/>
          <w:szCs w:val="22"/>
          <w:u w:val="none"/>
        </w:rPr>
        <w:t xml:space="preserve"> </w:t>
      </w:r>
      <w:r w:rsidR="009923BE" w:rsidRPr="003F1A8C">
        <w:rPr>
          <w:i w:val="0"/>
          <w:color w:val="000000"/>
          <w:sz w:val="22"/>
          <w:szCs w:val="22"/>
          <w:u w:val="none"/>
        </w:rPr>
        <w:t xml:space="preserve">Please contact </w:t>
      </w:r>
      <w:r w:rsidR="009B1CC5" w:rsidRPr="003F1A8C">
        <w:rPr>
          <w:i w:val="0"/>
          <w:color w:val="000000"/>
          <w:sz w:val="22"/>
          <w:szCs w:val="22"/>
          <w:u w:val="none"/>
        </w:rPr>
        <w:t>GF</w:t>
      </w:r>
      <w:r w:rsidR="009923BE" w:rsidRPr="003F1A8C">
        <w:rPr>
          <w:i w:val="0"/>
          <w:color w:val="000000"/>
          <w:sz w:val="22"/>
          <w:szCs w:val="22"/>
          <w:u w:val="none"/>
        </w:rPr>
        <w:t xml:space="preserve"> Parent Association for further information. S</w:t>
      </w:r>
      <w:r w:rsidR="00714C4B" w:rsidRPr="003F1A8C">
        <w:rPr>
          <w:i w:val="0"/>
          <w:color w:val="000000"/>
          <w:sz w:val="22"/>
          <w:szCs w:val="22"/>
          <w:u w:val="none"/>
        </w:rPr>
        <w:t xml:space="preserve">tudents </w:t>
      </w:r>
      <w:r w:rsidR="00991ACC" w:rsidRPr="003F1A8C">
        <w:rPr>
          <w:i w:val="0"/>
          <w:color w:val="000000"/>
          <w:sz w:val="22"/>
          <w:szCs w:val="22"/>
          <w:u w:val="none"/>
        </w:rPr>
        <w:t>may</w:t>
      </w:r>
      <w:r w:rsidR="00714C4B" w:rsidRPr="003F1A8C">
        <w:rPr>
          <w:i w:val="0"/>
          <w:color w:val="000000"/>
          <w:sz w:val="22"/>
          <w:szCs w:val="22"/>
          <w:u w:val="none"/>
        </w:rPr>
        <w:t xml:space="preserve"> bring their own bag lunch</w:t>
      </w:r>
      <w:r w:rsidR="00991ACC" w:rsidRPr="003F1A8C">
        <w:rPr>
          <w:i w:val="0"/>
          <w:color w:val="000000"/>
          <w:sz w:val="22"/>
          <w:szCs w:val="22"/>
          <w:u w:val="none"/>
        </w:rPr>
        <w:t xml:space="preserve"> and snacks</w:t>
      </w:r>
      <w:r w:rsidR="00714C4B" w:rsidRPr="003F1A8C">
        <w:rPr>
          <w:i w:val="0"/>
          <w:color w:val="000000"/>
          <w:sz w:val="22"/>
          <w:szCs w:val="22"/>
          <w:u w:val="none"/>
        </w:rPr>
        <w:t>.  Please do not include glass containers.  Microwave ovens and refrigerators are not available</w:t>
      </w:r>
      <w:r w:rsidR="009923BE" w:rsidRPr="003F1A8C">
        <w:rPr>
          <w:i w:val="0"/>
          <w:color w:val="000000"/>
          <w:sz w:val="22"/>
          <w:szCs w:val="22"/>
          <w:u w:val="none"/>
        </w:rPr>
        <w:t xml:space="preserve"> for students</w:t>
      </w:r>
      <w:r w:rsidR="00480141" w:rsidRPr="003F1A8C">
        <w:rPr>
          <w:i w:val="0"/>
          <w:color w:val="000000"/>
          <w:sz w:val="22"/>
          <w:szCs w:val="22"/>
          <w:u w:val="none"/>
        </w:rPr>
        <w:t>.</w:t>
      </w:r>
      <w:r w:rsidR="00714C4B" w:rsidRPr="003F1A8C">
        <w:rPr>
          <w:i w:val="0"/>
          <w:color w:val="000000"/>
          <w:sz w:val="22"/>
          <w:szCs w:val="22"/>
          <w:u w:val="none"/>
        </w:rPr>
        <w:t xml:space="preserve"> </w:t>
      </w:r>
      <w:r w:rsidR="00991ACC" w:rsidRPr="003F1A8C">
        <w:rPr>
          <w:i w:val="0"/>
          <w:color w:val="000000"/>
          <w:sz w:val="22"/>
          <w:szCs w:val="22"/>
          <w:u w:val="none"/>
        </w:rPr>
        <w:t>F</w:t>
      </w:r>
      <w:r w:rsidR="00D822A1" w:rsidRPr="003F1A8C">
        <w:rPr>
          <w:i w:val="0"/>
          <w:color w:val="000000"/>
          <w:sz w:val="22"/>
          <w:szCs w:val="22"/>
          <w:u w:val="none"/>
        </w:rPr>
        <w:t xml:space="preserve">ood </w:t>
      </w:r>
      <w:r w:rsidR="00DA7331" w:rsidRPr="003F1A8C">
        <w:rPr>
          <w:i w:val="0"/>
          <w:color w:val="000000"/>
          <w:sz w:val="22"/>
          <w:szCs w:val="22"/>
          <w:u w:val="none"/>
        </w:rPr>
        <w:t xml:space="preserve">should not be eaten in </w:t>
      </w:r>
      <w:r w:rsidR="00D822A1" w:rsidRPr="003F1A8C">
        <w:rPr>
          <w:i w:val="0"/>
          <w:color w:val="000000"/>
          <w:sz w:val="22"/>
          <w:szCs w:val="22"/>
          <w:u w:val="none"/>
        </w:rPr>
        <w:t xml:space="preserve">the </w:t>
      </w:r>
      <w:r w:rsidR="00DA7331" w:rsidRPr="003F1A8C">
        <w:rPr>
          <w:i w:val="0"/>
          <w:color w:val="000000"/>
          <w:sz w:val="22"/>
          <w:szCs w:val="22"/>
          <w:u w:val="none"/>
        </w:rPr>
        <w:t>classroom</w:t>
      </w:r>
      <w:r w:rsidR="00714C4B" w:rsidRPr="003F1A8C">
        <w:rPr>
          <w:i w:val="0"/>
          <w:color w:val="000000"/>
          <w:sz w:val="22"/>
          <w:szCs w:val="22"/>
          <w:u w:val="none"/>
        </w:rPr>
        <w:t>.</w:t>
      </w:r>
      <w:bookmarkEnd w:id="12"/>
      <w:r w:rsidR="00480141" w:rsidRPr="003F1A8C">
        <w:rPr>
          <w:i w:val="0"/>
          <w:color w:val="000000"/>
          <w:sz w:val="22"/>
          <w:szCs w:val="22"/>
          <w:u w:val="none"/>
        </w:rPr>
        <w:t xml:space="preserve"> </w:t>
      </w:r>
      <w:r w:rsidR="004A4D26" w:rsidRPr="003F1A8C">
        <w:rPr>
          <w:i w:val="0"/>
          <w:color w:val="000000"/>
          <w:sz w:val="22"/>
          <w:szCs w:val="22"/>
          <w:u w:val="none"/>
        </w:rPr>
        <w:t>Students</w:t>
      </w:r>
      <w:r w:rsidR="009310CA" w:rsidRPr="003F1A8C">
        <w:rPr>
          <w:i w:val="0"/>
          <w:color w:val="000000"/>
          <w:sz w:val="22"/>
          <w:szCs w:val="22"/>
          <w:u w:val="none"/>
        </w:rPr>
        <w:t xml:space="preserve"> </w:t>
      </w:r>
      <w:r w:rsidR="00991ACC" w:rsidRPr="003F1A8C">
        <w:rPr>
          <w:i w:val="0"/>
          <w:color w:val="000000"/>
          <w:sz w:val="22"/>
          <w:szCs w:val="22"/>
          <w:u w:val="none"/>
        </w:rPr>
        <w:t>are asked to participate in</w:t>
      </w:r>
      <w:r w:rsidR="009310CA" w:rsidRPr="003F1A8C">
        <w:rPr>
          <w:i w:val="0"/>
          <w:color w:val="000000"/>
          <w:sz w:val="22"/>
          <w:szCs w:val="22"/>
          <w:u w:val="none"/>
        </w:rPr>
        <w:t xml:space="preserve"> trash collection duty. </w:t>
      </w:r>
      <w:r w:rsidR="004A4D26" w:rsidRPr="003F1A8C">
        <w:rPr>
          <w:i w:val="0"/>
          <w:color w:val="000000"/>
          <w:sz w:val="22"/>
          <w:szCs w:val="22"/>
          <w:u w:val="none"/>
        </w:rPr>
        <w:t xml:space="preserve">Students are allowed to supply their own gloves for this purpose. </w:t>
      </w:r>
    </w:p>
    <w:p w14:paraId="04801D3D" w14:textId="77777777" w:rsidR="00997766" w:rsidRPr="003F1A8C" w:rsidRDefault="00997766" w:rsidP="00362A51">
      <w:pPr>
        <w:jc w:val="both"/>
        <w:rPr>
          <w:sz w:val="22"/>
          <w:szCs w:val="22"/>
        </w:rPr>
      </w:pPr>
    </w:p>
    <w:p w14:paraId="466A8803" w14:textId="77777777" w:rsidR="00023ADA" w:rsidRDefault="00DA7331" w:rsidP="004B45A9">
      <w:pPr>
        <w:spacing w:after="80"/>
        <w:jc w:val="both"/>
        <w:rPr>
          <w:color w:val="000000"/>
          <w:sz w:val="22"/>
          <w:szCs w:val="22"/>
        </w:rPr>
      </w:pPr>
      <w:r w:rsidRPr="003F1A8C">
        <w:rPr>
          <w:i/>
          <w:color w:val="000000"/>
          <w:sz w:val="22"/>
          <w:szCs w:val="22"/>
          <w:u w:val="single"/>
        </w:rPr>
        <w:t>Lost and Found</w:t>
      </w:r>
      <w:r w:rsidR="00316B7E" w:rsidRPr="003F1A8C">
        <w:rPr>
          <w:i/>
          <w:color w:val="000000"/>
          <w:sz w:val="22"/>
          <w:szCs w:val="22"/>
          <w:u w:val="single"/>
        </w:rPr>
        <w:t>:</w:t>
      </w:r>
      <w:r w:rsidRPr="003F1A8C">
        <w:rPr>
          <w:snapToGrid w:val="0"/>
          <w:color w:val="000000"/>
          <w:sz w:val="22"/>
          <w:szCs w:val="22"/>
        </w:rPr>
        <w:t xml:space="preserve"> </w:t>
      </w:r>
      <w:r w:rsidR="00387055" w:rsidRPr="003F1A8C">
        <w:rPr>
          <w:snapToGrid w:val="0"/>
          <w:color w:val="000000"/>
          <w:sz w:val="22"/>
          <w:szCs w:val="22"/>
        </w:rPr>
        <w:t xml:space="preserve">   </w:t>
      </w:r>
      <w:r w:rsidR="004A4D26" w:rsidRPr="003F1A8C">
        <w:rPr>
          <w:color w:val="000000"/>
          <w:sz w:val="22"/>
          <w:szCs w:val="22"/>
        </w:rPr>
        <w:t>Please</w:t>
      </w:r>
      <w:r w:rsidR="00657D8B" w:rsidRPr="003F1A8C">
        <w:rPr>
          <w:color w:val="000000"/>
          <w:sz w:val="22"/>
          <w:szCs w:val="22"/>
        </w:rPr>
        <w:t>,</w:t>
      </w:r>
      <w:r w:rsidR="00714C4B" w:rsidRPr="003F1A8C">
        <w:rPr>
          <w:color w:val="000000"/>
          <w:sz w:val="22"/>
          <w:szCs w:val="22"/>
        </w:rPr>
        <w:t xml:space="preserve"> check Lost &amp; Found Box for your child's personal items.</w:t>
      </w:r>
      <w:r w:rsidR="00657D8B" w:rsidRPr="003F1A8C">
        <w:rPr>
          <w:color w:val="000000"/>
          <w:sz w:val="22"/>
          <w:szCs w:val="22"/>
        </w:rPr>
        <w:t xml:space="preserve">  Parents often find items they did not know were lost. </w:t>
      </w:r>
      <w:r w:rsidR="00714C4B" w:rsidRPr="003F1A8C">
        <w:rPr>
          <w:color w:val="000000"/>
          <w:sz w:val="22"/>
          <w:szCs w:val="22"/>
        </w:rPr>
        <w:t xml:space="preserve"> In order to reduce confusion</w:t>
      </w:r>
      <w:r w:rsidR="00657D8B" w:rsidRPr="003F1A8C">
        <w:rPr>
          <w:color w:val="000000"/>
          <w:sz w:val="22"/>
          <w:szCs w:val="22"/>
        </w:rPr>
        <w:t xml:space="preserve"> and increase recovery rates, we</w:t>
      </w:r>
      <w:r w:rsidR="00714C4B" w:rsidRPr="003F1A8C">
        <w:rPr>
          <w:color w:val="000000"/>
          <w:sz w:val="22"/>
          <w:szCs w:val="22"/>
        </w:rPr>
        <w:t xml:space="preserve"> encourage parents to put their child’s name on personal belongings such as coats and lunch boxes.</w:t>
      </w:r>
      <w:r w:rsidR="00657D8B" w:rsidRPr="003F1A8C">
        <w:rPr>
          <w:rFonts w:ascii="Arial" w:hAnsi="Arial" w:cs="Arial"/>
          <w:i/>
          <w:sz w:val="22"/>
          <w:szCs w:val="22"/>
        </w:rPr>
        <w:t xml:space="preserve"> </w:t>
      </w:r>
      <w:r w:rsidR="009B1CC5" w:rsidRPr="003F1A8C">
        <w:rPr>
          <w:rFonts w:ascii="Arial Narrow" w:hAnsi="Arial Narrow" w:cs="Arial"/>
          <w:i/>
          <w:sz w:val="22"/>
          <w:szCs w:val="22"/>
        </w:rPr>
        <w:t>GF</w:t>
      </w:r>
      <w:r w:rsidR="00657D8B" w:rsidRPr="003F1A8C">
        <w:rPr>
          <w:color w:val="000000"/>
          <w:sz w:val="22"/>
          <w:szCs w:val="22"/>
        </w:rPr>
        <w:t xml:space="preserve"> is not responsible for lost, damaged or missing items.  </w:t>
      </w:r>
      <w:bookmarkStart w:id="13" w:name="_Toc102200115"/>
    </w:p>
    <w:p w14:paraId="3C5483FC" w14:textId="77777777" w:rsidR="00023ADA" w:rsidRDefault="00714C4B" w:rsidP="00023ADA">
      <w:pPr>
        <w:spacing w:after="80"/>
        <w:jc w:val="both"/>
        <w:rPr>
          <w:sz w:val="22"/>
          <w:szCs w:val="22"/>
        </w:rPr>
      </w:pPr>
      <w:r w:rsidRPr="00023ADA">
        <w:rPr>
          <w:i/>
          <w:color w:val="000000"/>
          <w:sz w:val="22"/>
          <w:szCs w:val="22"/>
          <w:u w:val="single"/>
        </w:rPr>
        <w:t>Extracurricular Activities</w:t>
      </w:r>
      <w:r w:rsidR="00A554F4" w:rsidRPr="003F1A8C">
        <w:rPr>
          <w:sz w:val="22"/>
          <w:szCs w:val="22"/>
        </w:rPr>
        <w:t>:</w:t>
      </w:r>
      <w:r w:rsidR="00DA7331" w:rsidRPr="003F1A8C">
        <w:rPr>
          <w:sz w:val="22"/>
          <w:szCs w:val="22"/>
        </w:rPr>
        <w:t xml:space="preserve"> </w:t>
      </w:r>
      <w:r w:rsidR="00387055" w:rsidRPr="003F1A8C">
        <w:rPr>
          <w:sz w:val="22"/>
          <w:szCs w:val="22"/>
        </w:rPr>
        <w:t xml:space="preserve">   </w:t>
      </w:r>
      <w:r w:rsidR="00056389" w:rsidRPr="003F1A8C">
        <w:rPr>
          <w:sz w:val="22"/>
          <w:szCs w:val="22"/>
        </w:rPr>
        <w:t>Extracurricular activities</w:t>
      </w:r>
      <w:r w:rsidRPr="003F1A8C">
        <w:rPr>
          <w:sz w:val="22"/>
          <w:szCs w:val="22"/>
        </w:rPr>
        <w:t xml:space="preserve"> </w:t>
      </w:r>
      <w:r w:rsidR="00DA7331" w:rsidRPr="003F1A8C">
        <w:rPr>
          <w:sz w:val="22"/>
          <w:szCs w:val="22"/>
        </w:rPr>
        <w:t>including</w:t>
      </w:r>
      <w:r w:rsidRPr="003F1A8C">
        <w:rPr>
          <w:sz w:val="22"/>
          <w:szCs w:val="22"/>
        </w:rPr>
        <w:t xml:space="preserve"> </w:t>
      </w:r>
      <w:r w:rsidR="00387055" w:rsidRPr="003F1A8C">
        <w:rPr>
          <w:sz w:val="22"/>
          <w:szCs w:val="22"/>
        </w:rPr>
        <w:t xml:space="preserve">instruction in the </w:t>
      </w:r>
      <w:r w:rsidRPr="003F1A8C">
        <w:rPr>
          <w:sz w:val="22"/>
          <w:szCs w:val="22"/>
        </w:rPr>
        <w:t>arts and sports are offered by</w:t>
      </w:r>
      <w:r w:rsidR="00056389" w:rsidRPr="003F1A8C">
        <w:rPr>
          <w:sz w:val="22"/>
          <w:szCs w:val="22"/>
        </w:rPr>
        <w:t xml:space="preserve"> </w:t>
      </w:r>
      <w:r w:rsidR="009B1CC5" w:rsidRPr="003F1A8C">
        <w:rPr>
          <w:sz w:val="22"/>
          <w:szCs w:val="22"/>
        </w:rPr>
        <w:t>GF</w:t>
      </w:r>
      <w:r w:rsidR="00056389" w:rsidRPr="003F1A8C">
        <w:rPr>
          <w:sz w:val="22"/>
          <w:szCs w:val="22"/>
        </w:rPr>
        <w:t xml:space="preserve"> Parent </w:t>
      </w:r>
      <w:r w:rsidR="00DF16BE" w:rsidRPr="003F1A8C">
        <w:rPr>
          <w:sz w:val="22"/>
          <w:szCs w:val="22"/>
        </w:rPr>
        <w:t>Group. See</w:t>
      </w:r>
      <w:r w:rsidRPr="003F1A8C">
        <w:rPr>
          <w:sz w:val="22"/>
          <w:szCs w:val="22"/>
        </w:rPr>
        <w:t xml:space="preserve"> the After-School Classes </w:t>
      </w:r>
      <w:r w:rsidR="00FA6B30" w:rsidRPr="003F1A8C">
        <w:rPr>
          <w:sz w:val="22"/>
          <w:szCs w:val="22"/>
        </w:rPr>
        <w:t>listings</w:t>
      </w:r>
      <w:r w:rsidRPr="003F1A8C">
        <w:rPr>
          <w:sz w:val="22"/>
          <w:szCs w:val="22"/>
        </w:rPr>
        <w:t xml:space="preserve"> in the office for selection, availability, cost and schedule. Extra-curricular activities can be </w:t>
      </w:r>
      <w:r w:rsidR="00387055" w:rsidRPr="003F1A8C">
        <w:rPr>
          <w:sz w:val="22"/>
          <w:szCs w:val="22"/>
        </w:rPr>
        <w:t>utilized</w:t>
      </w:r>
      <w:r w:rsidRPr="003F1A8C">
        <w:rPr>
          <w:sz w:val="22"/>
          <w:szCs w:val="22"/>
        </w:rPr>
        <w:t xml:space="preserve"> in conjunction with Extended Day to </w:t>
      </w:r>
      <w:r w:rsidR="00A3427A" w:rsidRPr="003F1A8C">
        <w:rPr>
          <w:sz w:val="22"/>
          <w:szCs w:val="22"/>
        </w:rPr>
        <w:t>en</w:t>
      </w:r>
      <w:r w:rsidRPr="003F1A8C">
        <w:rPr>
          <w:sz w:val="22"/>
          <w:szCs w:val="22"/>
        </w:rPr>
        <w:t>sure continuous supervision</w:t>
      </w:r>
      <w:bookmarkEnd w:id="13"/>
      <w:r w:rsidR="00DF16BE" w:rsidRPr="003F1A8C">
        <w:rPr>
          <w:sz w:val="22"/>
          <w:szCs w:val="22"/>
        </w:rPr>
        <w:t>.</w:t>
      </w:r>
      <w:r w:rsidR="003E0A80" w:rsidRPr="003F1A8C">
        <w:rPr>
          <w:sz w:val="22"/>
          <w:szCs w:val="22"/>
        </w:rPr>
        <w:t xml:space="preserve"> </w:t>
      </w:r>
      <w:r w:rsidR="00023ADA">
        <w:rPr>
          <w:sz w:val="22"/>
          <w:szCs w:val="22"/>
        </w:rPr>
        <w:t xml:space="preserve">    </w:t>
      </w:r>
      <w:bookmarkStart w:id="14" w:name="_Toc102200116"/>
    </w:p>
    <w:p w14:paraId="7788BD3D" w14:textId="77777777" w:rsidR="00EC3CF2" w:rsidRDefault="00EC3CF2" w:rsidP="00023ADA">
      <w:pPr>
        <w:jc w:val="both"/>
        <w:rPr>
          <w:i/>
          <w:color w:val="000000"/>
          <w:sz w:val="22"/>
          <w:szCs w:val="22"/>
          <w:u w:val="single"/>
        </w:rPr>
      </w:pPr>
    </w:p>
    <w:p w14:paraId="38492DCD" w14:textId="3582D742" w:rsidR="00023ADA" w:rsidRDefault="003419B4" w:rsidP="00023ADA">
      <w:pPr>
        <w:jc w:val="both"/>
        <w:rPr>
          <w:color w:val="000000"/>
          <w:sz w:val="22"/>
          <w:szCs w:val="22"/>
        </w:rPr>
      </w:pPr>
      <w:r w:rsidRPr="00023ADA">
        <w:rPr>
          <w:i/>
          <w:color w:val="000000"/>
          <w:sz w:val="22"/>
          <w:szCs w:val="22"/>
          <w:u w:val="single"/>
        </w:rPr>
        <w:t>Early Pick-up</w:t>
      </w:r>
      <w:r w:rsidR="00A554F4" w:rsidRPr="003F1A8C">
        <w:rPr>
          <w:color w:val="000000"/>
          <w:sz w:val="22"/>
          <w:szCs w:val="22"/>
        </w:rPr>
        <w:t>:</w:t>
      </w:r>
      <w:r w:rsidR="00993CF6" w:rsidRPr="003F1A8C">
        <w:rPr>
          <w:sz w:val="22"/>
          <w:szCs w:val="22"/>
        </w:rPr>
        <w:t xml:space="preserve"> </w:t>
      </w:r>
      <w:r w:rsidRPr="003F1A8C">
        <w:rPr>
          <w:color w:val="000000"/>
          <w:sz w:val="22"/>
          <w:szCs w:val="22"/>
        </w:rPr>
        <w:t xml:space="preserve">Except for scheduled field trips, </w:t>
      </w:r>
      <w:r w:rsidR="00B36EFE" w:rsidRPr="003F1A8C">
        <w:rPr>
          <w:color w:val="000000"/>
          <w:sz w:val="22"/>
          <w:szCs w:val="22"/>
        </w:rPr>
        <w:t xml:space="preserve">children are required to remain on </w:t>
      </w:r>
      <w:r w:rsidRPr="003F1A8C">
        <w:rPr>
          <w:color w:val="000000"/>
          <w:sz w:val="22"/>
          <w:szCs w:val="22"/>
        </w:rPr>
        <w:t xml:space="preserve">campus </w:t>
      </w:r>
      <w:r w:rsidR="00B36EFE" w:rsidRPr="003F1A8C">
        <w:rPr>
          <w:color w:val="000000"/>
          <w:sz w:val="22"/>
          <w:szCs w:val="22"/>
        </w:rPr>
        <w:t xml:space="preserve">through the entire </w:t>
      </w:r>
      <w:r w:rsidRPr="003F1A8C">
        <w:rPr>
          <w:color w:val="000000"/>
          <w:sz w:val="22"/>
          <w:szCs w:val="22"/>
        </w:rPr>
        <w:t>the school day</w:t>
      </w:r>
      <w:r w:rsidR="00485A87" w:rsidRPr="003F1A8C">
        <w:rPr>
          <w:color w:val="000000"/>
          <w:sz w:val="22"/>
          <w:szCs w:val="22"/>
        </w:rPr>
        <w:t xml:space="preserve">.  </w:t>
      </w:r>
      <w:r w:rsidR="007F1A54" w:rsidRPr="003F1A8C">
        <w:rPr>
          <w:color w:val="000000"/>
          <w:sz w:val="22"/>
          <w:szCs w:val="22"/>
        </w:rPr>
        <w:t xml:space="preserve">Parents picking up </w:t>
      </w:r>
      <w:r w:rsidR="00485A87" w:rsidRPr="003F1A8C">
        <w:rPr>
          <w:color w:val="000000"/>
          <w:sz w:val="22"/>
          <w:szCs w:val="22"/>
        </w:rPr>
        <w:t>student</w:t>
      </w:r>
      <w:r w:rsidR="007F1A54" w:rsidRPr="003F1A8C">
        <w:rPr>
          <w:color w:val="000000"/>
          <w:sz w:val="22"/>
          <w:szCs w:val="22"/>
        </w:rPr>
        <w:t>s</w:t>
      </w:r>
      <w:r w:rsidR="00B36EFE" w:rsidRPr="003F1A8C">
        <w:rPr>
          <w:color w:val="000000"/>
          <w:sz w:val="22"/>
          <w:szCs w:val="22"/>
        </w:rPr>
        <w:t>,</w:t>
      </w:r>
      <w:r w:rsidR="007F1A54" w:rsidRPr="003F1A8C">
        <w:rPr>
          <w:color w:val="000000"/>
          <w:sz w:val="22"/>
          <w:szCs w:val="22"/>
        </w:rPr>
        <w:t xml:space="preserve"> prior to dismissal time</w:t>
      </w:r>
      <w:r w:rsidR="00B36EFE" w:rsidRPr="003F1A8C">
        <w:rPr>
          <w:color w:val="000000"/>
          <w:sz w:val="22"/>
          <w:szCs w:val="22"/>
        </w:rPr>
        <w:t>,</w:t>
      </w:r>
      <w:r w:rsidR="00485A87" w:rsidRPr="003F1A8C">
        <w:rPr>
          <w:color w:val="000000"/>
          <w:sz w:val="22"/>
          <w:szCs w:val="22"/>
        </w:rPr>
        <w:t xml:space="preserve"> must </w:t>
      </w:r>
      <w:r w:rsidR="007F1A54" w:rsidRPr="003F1A8C">
        <w:rPr>
          <w:color w:val="000000"/>
          <w:sz w:val="22"/>
          <w:szCs w:val="22"/>
        </w:rPr>
        <w:t xml:space="preserve">sign the child out in the </w:t>
      </w:r>
      <w:r w:rsidR="00485A87" w:rsidRPr="003F1A8C">
        <w:rPr>
          <w:color w:val="000000"/>
          <w:sz w:val="22"/>
          <w:szCs w:val="22"/>
        </w:rPr>
        <w:t>office</w:t>
      </w:r>
      <w:r w:rsidR="00FF47EB" w:rsidRPr="003F1A8C">
        <w:rPr>
          <w:color w:val="000000"/>
          <w:sz w:val="22"/>
          <w:szCs w:val="22"/>
        </w:rPr>
        <w:t xml:space="preserve">.  They must indicate the time </w:t>
      </w:r>
      <w:r w:rsidR="008B2E80" w:rsidRPr="003F1A8C">
        <w:rPr>
          <w:color w:val="000000"/>
          <w:sz w:val="22"/>
          <w:szCs w:val="22"/>
        </w:rPr>
        <w:t>of the</w:t>
      </w:r>
      <w:r w:rsidR="00FF47EB" w:rsidRPr="003F1A8C">
        <w:rPr>
          <w:color w:val="000000"/>
          <w:sz w:val="22"/>
          <w:szCs w:val="22"/>
        </w:rPr>
        <w:t xml:space="preserve"> student’s departure and reason for an early pickup</w:t>
      </w:r>
      <w:r w:rsidR="00485A87" w:rsidRPr="003F1A8C">
        <w:rPr>
          <w:color w:val="000000"/>
          <w:sz w:val="22"/>
          <w:szCs w:val="22"/>
        </w:rPr>
        <w:t>.</w:t>
      </w:r>
      <w:r w:rsidR="00B36EFE" w:rsidRPr="003F1A8C">
        <w:rPr>
          <w:color w:val="000000"/>
          <w:sz w:val="22"/>
          <w:szCs w:val="22"/>
        </w:rPr>
        <w:t xml:space="preserve">  After the child is signed out, the child w</w:t>
      </w:r>
      <w:r w:rsidR="00991ACC" w:rsidRPr="003F1A8C">
        <w:rPr>
          <w:color w:val="000000"/>
          <w:sz w:val="22"/>
          <w:szCs w:val="22"/>
        </w:rPr>
        <w:t>ill be summoned to the office.</w:t>
      </w:r>
      <w:r w:rsidR="00FF47EB" w:rsidRPr="003F1A8C">
        <w:rPr>
          <w:color w:val="000000"/>
          <w:sz w:val="22"/>
          <w:szCs w:val="22"/>
        </w:rPr>
        <w:t xml:space="preserve">  </w:t>
      </w:r>
      <w:r w:rsidR="00B36EFE" w:rsidRPr="003F1A8C">
        <w:rPr>
          <w:color w:val="000000"/>
          <w:sz w:val="22"/>
          <w:szCs w:val="22"/>
        </w:rPr>
        <w:t xml:space="preserve">Students must remain in class until the </w:t>
      </w:r>
      <w:r w:rsidR="00FF47EB" w:rsidRPr="003F1A8C">
        <w:rPr>
          <w:color w:val="000000"/>
          <w:sz w:val="22"/>
          <w:szCs w:val="22"/>
        </w:rPr>
        <w:t>parent has</w:t>
      </w:r>
      <w:r w:rsidR="00B36EFE" w:rsidRPr="003F1A8C">
        <w:rPr>
          <w:color w:val="000000"/>
          <w:sz w:val="22"/>
          <w:szCs w:val="22"/>
        </w:rPr>
        <w:t xml:space="preserve"> arrived. Persons who are not the parent of a child being picked up must have written parental permission </w:t>
      </w:r>
      <w:r w:rsidR="00FF47EB" w:rsidRPr="003F1A8C">
        <w:rPr>
          <w:color w:val="000000"/>
          <w:sz w:val="22"/>
          <w:szCs w:val="22"/>
        </w:rPr>
        <w:t>and must</w:t>
      </w:r>
      <w:r w:rsidR="00B36EFE" w:rsidRPr="003F1A8C">
        <w:rPr>
          <w:color w:val="000000"/>
          <w:sz w:val="22"/>
          <w:szCs w:val="22"/>
        </w:rPr>
        <w:t xml:space="preserve"> present valid identification before the child will be released.</w:t>
      </w:r>
      <w:bookmarkEnd w:id="14"/>
      <w:r w:rsidR="00B36EFE" w:rsidRPr="003F1A8C">
        <w:rPr>
          <w:color w:val="000000"/>
          <w:sz w:val="22"/>
          <w:szCs w:val="22"/>
        </w:rPr>
        <w:t xml:space="preserve">   </w:t>
      </w:r>
      <w:r w:rsidR="00991ACC" w:rsidRPr="003F1A8C">
        <w:rPr>
          <w:color w:val="000000"/>
          <w:sz w:val="22"/>
          <w:szCs w:val="22"/>
        </w:rPr>
        <w:t>Students are not allowed to sign themselves, siblings or other students out.</w:t>
      </w:r>
      <w:r w:rsidR="00023ADA">
        <w:rPr>
          <w:color w:val="000000"/>
          <w:sz w:val="22"/>
          <w:szCs w:val="22"/>
        </w:rPr>
        <w:t xml:space="preserve">   </w:t>
      </w:r>
      <w:bookmarkStart w:id="15" w:name="_Toc102200117"/>
    </w:p>
    <w:p w14:paraId="6890A861" w14:textId="77777777" w:rsidR="00023ADA" w:rsidRDefault="00023ADA" w:rsidP="00023ADA">
      <w:pPr>
        <w:jc w:val="both"/>
        <w:rPr>
          <w:color w:val="000000"/>
          <w:sz w:val="22"/>
          <w:szCs w:val="22"/>
        </w:rPr>
      </w:pPr>
    </w:p>
    <w:p w14:paraId="56146538" w14:textId="3C79DCCF" w:rsidR="00CE6EA3" w:rsidRPr="003F1A8C" w:rsidRDefault="001770E8" w:rsidP="00023ADA">
      <w:pPr>
        <w:jc w:val="both"/>
        <w:rPr>
          <w:i/>
          <w:color w:val="000000"/>
          <w:sz w:val="22"/>
          <w:szCs w:val="22"/>
        </w:rPr>
      </w:pPr>
      <w:r w:rsidRPr="00023ADA">
        <w:rPr>
          <w:i/>
          <w:color w:val="000000"/>
          <w:sz w:val="22"/>
          <w:szCs w:val="22"/>
          <w:u w:val="single"/>
        </w:rPr>
        <w:t>Field Trips</w:t>
      </w:r>
      <w:r w:rsidR="00A554F4" w:rsidRPr="003F1A8C">
        <w:rPr>
          <w:color w:val="000000"/>
          <w:sz w:val="22"/>
          <w:szCs w:val="22"/>
        </w:rPr>
        <w:t xml:space="preserve">: </w:t>
      </w:r>
      <w:r w:rsidR="00023ADA">
        <w:rPr>
          <w:color w:val="000000"/>
          <w:sz w:val="22"/>
          <w:szCs w:val="22"/>
        </w:rPr>
        <w:t xml:space="preserve"> </w:t>
      </w:r>
      <w:r w:rsidR="009B1CC5" w:rsidRPr="003F1A8C">
        <w:rPr>
          <w:rFonts w:ascii="Arial" w:hAnsi="Arial" w:cs="Arial"/>
          <w:color w:val="000000"/>
          <w:sz w:val="22"/>
          <w:szCs w:val="22"/>
        </w:rPr>
        <w:t>GF</w:t>
      </w:r>
      <w:r w:rsidR="0038759F" w:rsidRPr="003F1A8C">
        <w:rPr>
          <w:color w:val="000000"/>
          <w:sz w:val="22"/>
          <w:szCs w:val="22"/>
        </w:rPr>
        <w:t xml:space="preserve"> </w:t>
      </w:r>
      <w:r w:rsidR="00E90EB4" w:rsidRPr="003F1A8C">
        <w:rPr>
          <w:color w:val="000000"/>
          <w:sz w:val="22"/>
          <w:szCs w:val="22"/>
        </w:rPr>
        <w:t>field</w:t>
      </w:r>
      <w:r w:rsidR="00DA7331" w:rsidRPr="003F1A8C">
        <w:rPr>
          <w:color w:val="000000"/>
          <w:sz w:val="22"/>
          <w:szCs w:val="22"/>
        </w:rPr>
        <w:t>trips are</w:t>
      </w:r>
      <w:r w:rsidR="00E90EB4" w:rsidRPr="003F1A8C">
        <w:rPr>
          <w:color w:val="000000"/>
          <w:sz w:val="22"/>
          <w:szCs w:val="22"/>
        </w:rPr>
        <w:t xml:space="preserve"> academic. </w:t>
      </w:r>
      <w:r w:rsidR="002860E2" w:rsidRPr="003F1A8C">
        <w:rPr>
          <w:color w:val="000000"/>
          <w:sz w:val="22"/>
          <w:szCs w:val="22"/>
        </w:rPr>
        <w:t xml:space="preserve"> </w:t>
      </w:r>
      <w:r w:rsidR="005A6556" w:rsidRPr="003F1A8C">
        <w:rPr>
          <w:color w:val="000000"/>
          <w:sz w:val="22"/>
          <w:szCs w:val="22"/>
        </w:rPr>
        <w:t>F</w:t>
      </w:r>
      <w:r w:rsidR="002860E2" w:rsidRPr="003F1A8C">
        <w:rPr>
          <w:color w:val="000000"/>
          <w:sz w:val="22"/>
          <w:szCs w:val="22"/>
        </w:rPr>
        <w:t>ieldtrips are considered extracurricular and are not a required component of any class.  However</w:t>
      </w:r>
      <w:r w:rsidR="00A3427A" w:rsidRPr="003F1A8C">
        <w:rPr>
          <w:color w:val="000000"/>
          <w:sz w:val="22"/>
          <w:szCs w:val="22"/>
        </w:rPr>
        <w:t>,</w:t>
      </w:r>
      <w:r w:rsidR="002860E2" w:rsidRPr="003F1A8C">
        <w:rPr>
          <w:color w:val="000000"/>
          <w:sz w:val="22"/>
          <w:szCs w:val="22"/>
        </w:rPr>
        <w:t xml:space="preserve"> </w:t>
      </w:r>
      <w:r w:rsidR="0038759F" w:rsidRPr="003F1A8C">
        <w:rPr>
          <w:color w:val="000000"/>
          <w:sz w:val="22"/>
          <w:szCs w:val="22"/>
        </w:rPr>
        <w:t xml:space="preserve">it is recognized that </w:t>
      </w:r>
      <w:r w:rsidR="002860E2" w:rsidRPr="003F1A8C">
        <w:rPr>
          <w:color w:val="000000"/>
          <w:sz w:val="22"/>
          <w:szCs w:val="22"/>
        </w:rPr>
        <w:t>fieldtrips can enhance students’ educational experiences and learning.</w:t>
      </w:r>
      <w:r w:rsidR="00E90EB4" w:rsidRPr="003F1A8C">
        <w:rPr>
          <w:color w:val="000000"/>
          <w:sz w:val="22"/>
          <w:szCs w:val="22"/>
        </w:rPr>
        <w:t xml:space="preserve"> </w:t>
      </w:r>
      <w:r w:rsidR="005A6556" w:rsidRPr="003F1A8C">
        <w:rPr>
          <w:color w:val="000000"/>
          <w:sz w:val="22"/>
          <w:szCs w:val="22"/>
        </w:rPr>
        <w:t>Participation in fieldtrips requires a signed permission slip and liability release prior to commencement of the fieldtrip. P</w:t>
      </w:r>
      <w:r w:rsidR="00E90EB4" w:rsidRPr="003F1A8C">
        <w:rPr>
          <w:color w:val="000000"/>
          <w:sz w:val="22"/>
          <w:szCs w:val="22"/>
        </w:rPr>
        <w:t xml:space="preserve">arent </w:t>
      </w:r>
      <w:r w:rsidR="005A6556" w:rsidRPr="003F1A8C">
        <w:rPr>
          <w:color w:val="000000"/>
          <w:sz w:val="22"/>
          <w:szCs w:val="22"/>
        </w:rPr>
        <w:t>should</w:t>
      </w:r>
      <w:r w:rsidR="00E90EB4" w:rsidRPr="003F1A8C">
        <w:rPr>
          <w:color w:val="000000"/>
          <w:sz w:val="22"/>
          <w:szCs w:val="22"/>
        </w:rPr>
        <w:t xml:space="preserve"> investigate the risks and benefits before signing any release or </w:t>
      </w:r>
      <w:r w:rsidR="00485A87" w:rsidRPr="003F1A8C">
        <w:rPr>
          <w:color w:val="000000"/>
          <w:sz w:val="22"/>
          <w:szCs w:val="22"/>
        </w:rPr>
        <w:t>permission slip</w:t>
      </w:r>
      <w:r w:rsidR="00E90EB4" w:rsidRPr="003F1A8C">
        <w:rPr>
          <w:color w:val="000000"/>
          <w:sz w:val="22"/>
          <w:szCs w:val="22"/>
        </w:rPr>
        <w:t xml:space="preserve">. </w:t>
      </w:r>
      <w:r w:rsidR="005A6556" w:rsidRPr="003F1A8C">
        <w:rPr>
          <w:color w:val="000000"/>
          <w:sz w:val="22"/>
          <w:szCs w:val="22"/>
        </w:rPr>
        <w:t>P</w:t>
      </w:r>
      <w:r w:rsidR="00485A87" w:rsidRPr="003F1A8C">
        <w:rPr>
          <w:color w:val="000000"/>
          <w:sz w:val="22"/>
          <w:szCs w:val="22"/>
        </w:rPr>
        <w:t xml:space="preserve">arents may be asked to pay </w:t>
      </w:r>
      <w:r w:rsidR="001C442B" w:rsidRPr="003F1A8C">
        <w:rPr>
          <w:color w:val="000000"/>
          <w:sz w:val="22"/>
          <w:szCs w:val="22"/>
        </w:rPr>
        <w:t>their child’s share of c</w:t>
      </w:r>
      <w:r w:rsidR="000714E0" w:rsidRPr="003F1A8C">
        <w:rPr>
          <w:color w:val="000000"/>
          <w:sz w:val="22"/>
          <w:szCs w:val="22"/>
        </w:rPr>
        <w:t>osts</w:t>
      </w:r>
      <w:r w:rsidR="00485A87" w:rsidRPr="003F1A8C">
        <w:rPr>
          <w:color w:val="000000"/>
          <w:sz w:val="22"/>
          <w:szCs w:val="22"/>
        </w:rPr>
        <w:t>.</w:t>
      </w:r>
      <w:r w:rsidR="00DA7331" w:rsidRPr="003F1A8C">
        <w:rPr>
          <w:color w:val="000000"/>
          <w:sz w:val="22"/>
          <w:szCs w:val="22"/>
        </w:rPr>
        <w:t xml:space="preserve"> If you cannot afford </w:t>
      </w:r>
      <w:r w:rsidR="002A33EA" w:rsidRPr="003F1A8C">
        <w:rPr>
          <w:color w:val="000000"/>
          <w:sz w:val="22"/>
          <w:szCs w:val="22"/>
        </w:rPr>
        <w:t>to contribute</w:t>
      </w:r>
      <w:r w:rsidR="0038759F" w:rsidRPr="003F1A8C">
        <w:rPr>
          <w:color w:val="000000"/>
          <w:sz w:val="22"/>
          <w:szCs w:val="22"/>
        </w:rPr>
        <w:t>,</w:t>
      </w:r>
      <w:r w:rsidR="002A33EA" w:rsidRPr="003F1A8C">
        <w:rPr>
          <w:color w:val="000000"/>
          <w:sz w:val="22"/>
          <w:szCs w:val="22"/>
        </w:rPr>
        <w:t xml:space="preserve"> please contact a</w:t>
      </w:r>
      <w:r w:rsidR="00EB7CD1" w:rsidRPr="003F1A8C">
        <w:rPr>
          <w:color w:val="000000"/>
          <w:sz w:val="22"/>
          <w:szCs w:val="22"/>
        </w:rPr>
        <w:t xml:space="preserve"> school </w:t>
      </w:r>
      <w:r w:rsidR="00DA7331" w:rsidRPr="003F1A8C">
        <w:rPr>
          <w:color w:val="000000"/>
          <w:sz w:val="22"/>
          <w:szCs w:val="22"/>
        </w:rPr>
        <w:t>administrator</w:t>
      </w:r>
      <w:r w:rsidR="00200D29" w:rsidRPr="003F1A8C">
        <w:rPr>
          <w:color w:val="000000"/>
          <w:sz w:val="22"/>
          <w:szCs w:val="22"/>
        </w:rPr>
        <w:t xml:space="preserve">. </w:t>
      </w:r>
      <w:r w:rsidR="00E90EB4" w:rsidRPr="003F1A8C">
        <w:rPr>
          <w:color w:val="000000"/>
          <w:sz w:val="22"/>
          <w:szCs w:val="22"/>
        </w:rPr>
        <w:t xml:space="preserve"> </w:t>
      </w:r>
      <w:r w:rsidR="001C442B" w:rsidRPr="003F1A8C">
        <w:rPr>
          <w:color w:val="000000"/>
          <w:sz w:val="22"/>
          <w:szCs w:val="22"/>
        </w:rPr>
        <w:t>Chaperon</w:t>
      </w:r>
      <w:r w:rsidR="00A3427A" w:rsidRPr="003F1A8C">
        <w:rPr>
          <w:color w:val="000000"/>
          <w:sz w:val="22"/>
          <w:szCs w:val="22"/>
        </w:rPr>
        <w:t>e</w:t>
      </w:r>
      <w:r w:rsidR="001C442B" w:rsidRPr="003F1A8C">
        <w:rPr>
          <w:color w:val="000000"/>
          <w:sz w:val="22"/>
          <w:szCs w:val="22"/>
        </w:rPr>
        <w:t xml:space="preserve">s and volunteers should cover their own costs unless prior arrangements have been made. </w:t>
      </w:r>
      <w:r w:rsidR="00EB7CD1" w:rsidRPr="003F1A8C">
        <w:rPr>
          <w:color w:val="000000"/>
          <w:sz w:val="22"/>
          <w:szCs w:val="22"/>
        </w:rPr>
        <w:t>Volunteer drivers must provide proof of insurance</w:t>
      </w:r>
      <w:r w:rsidR="00E90EB4" w:rsidRPr="003F1A8C">
        <w:rPr>
          <w:color w:val="000000"/>
          <w:sz w:val="22"/>
          <w:szCs w:val="22"/>
        </w:rPr>
        <w:t>.</w:t>
      </w:r>
      <w:r w:rsidR="001C442B" w:rsidRPr="003F1A8C">
        <w:rPr>
          <w:color w:val="000000"/>
          <w:sz w:val="22"/>
          <w:szCs w:val="22"/>
        </w:rPr>
        <w:t xml:space="preserve">  </w:t>
      </w:r>
      <w:r w:rsidR="00E90EB4" w:rsidRPr="003F1A8C">
        <w:rPr>
          <w:color w:val="000000"/>
          <w:sz w:val="22"/>
          <w:szCs w:val="22"/>
        </w:rPr>
        <w:t xml:space="preserve">If a driver has not made </w:t>
      </w:r>
      <w:r w:rsidR="001C442B" w:rsidRPr="003F1A8C">
        <w:rPr>
          <w:color w:val="000000"/>
          <w:sz w:val="22"/>
          <w:szCs w:val="22"/>
        </w:rPr>
        <w:t>specific</w:t>
      </w:r>
      <w:r w:rsidR="00E90EB4" w:rsidRPr="003F1A8C">
        <w:rPr>
          <w:color w:val="000000"/>
          <w:sz w:val="22"/>
          <w:szCs w:val="22"/>
        </w:rPr>
        <w:t xml:space="preserve"> arrangements</w:t>
      </w:r>
      <w:r w:rsidR="001C442B" w:rsidRPr="003F1A8C">
        <w:rPr>
          <w:color w:val="000000"/>
          <w:sz w:val="22"/>
          <w:szCs w:val="22"/>
        </w:rPr>
        <w:t xml:space="preserve"> with their passenger</w:t>
      </w:r>
      <w:r w:rsidR="00E90EB4" w:rsidRPr="003F1A8C">
        <w:rPr>
          <w:color w:val="000000"/>
          <w:sz w:val="22"/>
          <w:szCs w:val="22"/>
        </w:rPr>
        <w:t xml:space="preserve"> </w:t>
      </w:r>
      <w:r w:rsidR="00EB7CD1" w:rsidRPr="003F1A8C">
        <w:rPr>
          <w:color w:val="000000"/>
          <w:sz w:val="22"/>
          <w:szCs w:val="22"/>
        </w:rPr>
        <w:t>prior to the commencement of the fieldtrip</w:t>
      </w:r>
      <w:r w:rsidR="001C442B" w:rsidRPr="003F1A8C">
        <w:rPr>
          <w:color w:val="000000"/>
          <w:sz w:val="22"/>
          <w:szCs w:val="22"/>
        </w:rPr>
        <w:t xml:space="preserve">, </w:t>
      </w:r>
      <w:r w:rsidR="00EB7CD1" w:rsidRPr="003F1A8C">
        <w:rPr>
          <w:color w:val="000000"/>
          <w:sz w:val="22"/>
          <w:szCs w:val="22"/>
        </w:rPr>
        <w:t>reimbursement</w:t>
      </w:r>
      <w:r w:rsidR="001C442B" w:rsidRPr="003F1A8C">
        <w:rPr>
          <w:color w:val="000000"/>
          <w:sz w:val="22"/>
          <w:szCs w:val="22"/>
        </w:rPr>
        <w:t xml:space="preserve"> should not be expected.</w:t>
      </w:r>
      <w:r w:rsidR="00EB7CD1" w:rsidRPr="003F1A8C">
        <w:rPr>
          <w:color w:val="000000"/>
          <w:sz w:val="22"/>
          <w:szCs w:val="22"/>
        </w:rPr>
        <w:t xml:space="preserve">  </w:t>
      </w:r>
      <w:r w:rsidR="001C442B" w:rsidRPr="003F1A8C">
        <w:rPr>
          <w:color w:val="000000"/>
          <w:sz w:val="22"/>
          <w:szCs w:val="22"/>
        </w:rPr>
        <w:t xml:space="preserve">In some </w:t>
      </w:r>
      <w:r w:rsidR="00B04DB7" w:rsidRPr="00B04DB7">
        <w:rPr>
          <w:color w:val="000000"/>
          <w:sz w:val="22"/>
          <w:szCs w:val="22"/>
        </w:rPr>
        <w:t>cases,</w:t>
      </w:r>
      <w:r w:rsidR="001C442B" w:rsidRPr="003F1A8C">
        <w:rPr>
          <w:color w:val="000000"/>
          <w:sz w:val="22"/>
          <w:szCs w:val="22"/>
        </w:rPr>
        <w:t xml:space="preserve"> </w:t>
      </w:r>
      <w:r w:rsidR="00B04DB7">
        <w:rPr>
          <w:rFonts w:ascii="Arial Narrow" w:hAnsi="Arial Narrow" w:cs="Arial"/>
          <w:sz w:val="22"/>
          <w:szCs w:val="22"/>
        </w:rPr>
        <w:t>GF</w:t>
      </w:r>
      <w:r w:rsidR="00B04DB7" w:rsidRPr="003F1A8C">
        <w:rPr>
          <w:color w:val="000000"/>
          <w:sz w:val="22"/>
          <w:szCs w:val="22"/>
        </w:rPr>
        <w:t xml:space="preserve"> </w:t>
      </w:r>
      <w:r w:rsidR="001C442B" w:rsidRPr="003F1A8C">
        <w:rPr>
          <w:color w:val="000000"/>
          <w:sz w:val="22"/>
          <w:szCs w:val="22"/>
        </w:rPr>
        <w:t xml:space="preserve">may provide </w:t>
      </w:r>
      <w:r w:rsidR="00B04DB7">
        <w:rPr>
          <w:color w:val="000000"/>
          <w:sz w:val="22"/>
          <w:szCs w:val="22"/>
        </w:rPr>
        <w:t>limited</w:t>
      </w:r>
      <w:r w:rsidR="00B04DB7" w:rsidRPr="003F1A8C">
        <w:rPr>
          <w:color w:val="000000"/>
          <w:sz w:val="22"/>
          <w:szCs w:val="22"/>
        </w:rPr>
        <w:t xml:space="preserve"> </w:t>
      </w:r>
      <w:r w:rsidR="001C442B" w:rsidRPr="003F1A8C">
        <w:rPr>
          <w:color w:val="000000"/>
          <w:sz w:val="22"/>
          <w:szCs w:val="22"/>
        </w:rPr>
        <w:t xml:space="preserve">financial </w:t>
      </w:r>
      <w:r w:rsidR="00A3427A" w:rsidRPr="003F1A8C">
        <w:rPr>
          <w:color w:val="000000"/>
          <w:sz w:val="22"/>
          <w:szCs w:val="22"/>
        </w:rPr>
        <w:t>assistance</w:t>
      </w:r>
      <w:r w:rsidR="001C442B" w:rsidRPr="003F1A8C">
        <w:rPr>
          <w:color w:val="000000"/>
          <w:sz w:val="22"/>
          <w:szCs w:val="22"/>
        </w:rPr>
        <w:t xml:space="preserve">.  </w:t>
      </w:r>
      <w:r w:rsidR="004008A0" w:rsidRPr="003F1A8C">
        <w:rPr>
          <w:color w:val="000000"/>
          <w:sz w:val="22"/>
          <w:szCs w:val="22"/>
        </w:rPr>
        <w:t xml:space="preserve">A reimbursement by </w:t>
      </w:r>
      <w:r w:rsidR="009B1CC5" w:rsidRPr="003F1A8C">
        <w:rPr>
          <w:color w:val="000000"/>
          <w:sz w:val="22"/>
          <w:szCs w:val="22"/>
        </w:rPr>
        <w:t>GF</w:t>
      </w:r>
      <w:r w:rsidR="004008A0" w:rsidRPr="003F1A8C">
        <w:rPr>
          <w:color w:val="000000"/>
          <w:sz w:val="22"/>
          <w:szCs w:val="22"/>
        </w:rPr>
        <w:t xml:space="preserve"> requires</w:t>
      </w:r>
      <w:r w:rsidR="00EB7CD1" w:rsidRPr="003F1A8C">
        <w:rPr>
          <w:color w:val="000000"/>
          <w:sz w:val="22"/>
          <w:szCs w:val="22"/>
        </w:rPr>
        <w:t xml:space="preserve"> verifiable receipts.</w:t>
      </w:r>
      <w:r w:rsidR="00E90EB4" w:rsidRPr="003F1A8C">
        <w:rPr>
          <w:color w:val="000000"/>
          <w:sz w:val="22"/>
          <w:szCs w:val="22"/>
        </w:rPr>
        <w:t xml:space="preserve"> </w:t>
      </w:r>
      <w:r w:rsidR="00EB7CD1" w:rsidRPr="003F1A8C">
        <w:rPr>
          <w:color w:val="000000"/>
          <w:sz w:val="22"/>
          <w:szCs w:val="22"/>
        </w:rPr>
        <w:t xml:space="preserve"> </w:t>
      </w:r>
      <w:r w:rsidR="00200D29" w:rsidRPr="003F1A8C">
        <w:rPr>
          <w:color w:val="000000"/>
          <w:sz w:val="22"/>
          <w:szCs w:val="22"/>
        </w:rPr>
        <w:t xml:space="preserve">Students under academic or behavioral suspension are </w:t>
      </w:r>
      <w:r w:rsidR="002860E2" w:rsidRPr="003F1A8C">
        <w:rPr>
          <w:color w:val="000000"/>
          <w:sz w:val="22"/>
          <w:szCs w:val="22"/>
        </w:rPr>
        <w:t>in</w:t>
      </w:r>
      <w:r w:rsidR="00200D29" w:rsidRPr="003F1A8C">
        <w:rPr>
          <w:color w:val="000000"/>
          <w:sz w:val="22"/>
          <w:szCs w:val="22"/>
        </w:rPr>
        <w:t xml:space="preserve">eligible </w:t>
      </w:r>
      <w:r w:rsidR="006C2D41" w:rsidRPr="003F1A8C">
        <w:rPr>
          <w:color w:val="000000"/>
          <w:sz w:val="22"/>
          <w:szCs w:val="22"/>
        </w:rPr>
        <w:t>for participate</w:t>
      </w:r>
      <w:r w:rsidR="00200D29" w:rsidRPr="003F1A8C">
        <w:rPr>
          <w:color w:val="000000"/>
          <w:sz w:val="22"/>
          <w:szCs w:val="22"/>
        </w:rPr>
        <w:t xml:space="preserve"> in local fieldtrips during the suspension period.  </w:t>
      </w:r>
      <w:r w:rsidR="002860E2" w:rsidRPr="003F1A8C">
        <w:rPr>
          <w:color w:val="000000"/>
          <w:sz w:val="22"/>
          <w:szCs w:val="22"/>
        </w:rPr>
        <w:t>Students,</w:t>
      </w:r>
      <w:r w:rsidR="00200D29" w:rsidRPr="003F1A8C">
        <w:rPr>
          <w:color w:val="000000"/>
          <w:sz w:val="22"/>
          <w:szCs w:val="22"/>
        </w:rPr>
        <w:t xml:space="preserve"> who have been suspended for behavioral reason</w:t>
      </w:r>
      <w:r w:rsidR="00EB7CD1" w:rsidRPr="003F1A8C">
        <w:rPr>
          <w:color w:val="000000"/>
          <w:sz w:val="22"/>
          <w:szCs w:val="22"/>
        </w:rPr>
        <w:t>,</w:t>
      </w:r>
      <w:r w:rsidR="00200D29" w:rsidRPr="003F1A8C">
        <w:rPr>
          <w:color w:val="000000"/>
          <w:sz w:val="22"/>
          <w:szCs w:val="22"/>
        </w:rPr>
        <w:t xml:space="preserve"> within 6 months of the commencement of a</w:t>
      </w:r>
      <w:r w:rsidR="00BD7C6A" w:rsidRPr="003F1A8C">
        <w:rPr>
          <w:color w:val="000000"/>
          <w:sz w:val="22"/>
          <w:szCs w:val="22"/>
        </w:rPr>
        <w:t>n</w:t>
      </w:r>
      <w:r w:rsidR="00200D29" w:rsidRPr="003F1A8C">
        <w:rPr>
          <w:color w:val="000000"/>
          <w:sz w:val="22"/>
          <w:szCs w:val="22"/>
        </w:rPr>
        <w:t xml:space="preserve"> overnight fieldtrip</w:t>
      </w:r>
      <w:r w:rsidR="00EB7CD1" w:rsidRPr="003F1A8C">
        <w:rPr>
          <w:color w:val="000000"/>
          <w:sz w:val="22"/>
          <w:szCs w:val="22"/>
        </w:rPr>
        <w:t>,</w:t>
      </w:r>
      <w:r w:rsidR="00BD7C6A" w:rsidRPr="003F1A8C">
        <w:rPr>
          <w:color w:val="000000"/>
          <w:sz w:val="22"/>
          <w:szCs w:val="22"/>
        </w:rPr>
        <w:t xml:space="preserve"> are </w:t>
      </w:r>
      <w:r w:rsidR="002860E2" w:rsidRPr="003F1A8C">
        <w:rPr>
          <w:color w:val="000000"/>
          <w:sz w:val="22"/>
          <w:szCs w:val="22"/>
        </w:rPr>
        <w:t>in</w:t>
      </w:r>
      <w:r w:rsidR="00BD7C6A" w:rsidRPr="003F1A8C">
        <w:rPr>
          <w:color w:val="000000"/>
          <w:sz w:val="22"/>
          <w:szCs w:val="22"/>
        </w:rPr>
        <w:t xml:space="preserve">eligible </w:t>
      </w:r>
      <w:r w:rsidR="002860E2" w:rsidRPr="003F1A8C">
        <w:rPr>
          <w:color w:val="000000"/>
          <w:sz w:val="22"/>
          <w:szCs w:val="22"/>
        </w:rPr>
        <w:t>for</w:t>
      </w:r>
      <w:r w:rsidR="00BD7C6A" w:rsidRPr="003F1A8C">
        <w:rPr>
          <w:color w:val="000000"/>
          <w:sz w:val="22"/>
          <w:szCs w:val="22"/>
        </w:rPr>
        <w:t xml:space="preserve"> participate.</w:t>
      </w:r>
      <w:bookmarkEnd w:id="15"/>
      <w:r w:rsidR="00BD7C6A" w:rsidRPr="003F1A8C">
        <w:rPr>
          <w:color w:val="000000"/>
          <w:sz w:val="22"/>
          <w:szCs w:val="22"/>
        </w:rPr>
        <w:t xml:space="preserve"> </w:t>
      </w:r>
      <w:r w:rsidR="002860E2" w:rsidRPr="003F1A8C">
        <w:rPr>
          <w:color w:val="000000"/>
          <w:sz w:val="22"/>
          <w:szCs w:val="22"/>
        </w:rPr>
        <w:t xml:space="preserve">Parents remain responsible for any expenses resulting in their child’s intentional or unintentional actions during fieldtrips. </w:t>
      </w:r>
      <w:r w:rsidR="00854EEC" w:rsidRPr="003F1A8C">
        <w:rPr>
          <w:color w:val="000000"/>
          <w:sz w:val="22"/>
          <w:szCs w:val="22"/>
        </w:rPr>
        <w:t xml:space="preserve"> </w:t>
      </w:r>
      <w:r w:rsidR="00387CEE" w:rsidRPr="003F1A8C">
        <w:rPr>
          <w:color w:val="000000"/>
          <w:sz w:val="22"/>
          <w:szCs w:val="22"/>
        </w:rPr>
        <w:t xml:space="preserve">Students may not drive or park cars on campus or drive during school sponsored fieldtrips. </w:t>
      </w:r>
      <w:r w:rsidR="003E0A80" w:rsidRPr="003F1A8C">
        <w:rPr>
          <w:color w:val="000000"/>
          <w:sz w:val="22"/>
          <w:szCs w:val="22"/>
        </w:rPr>
        <w:t xml:space="preserve">Extracurricular activities include various competitive sports, clubs, and philanthropic activities, academic competitions. Additional examples of activities have included after </w:t>
      </w:r>
      <w:r w:rsidR="00CE6EA3">
        <w:rPr>
          <w:color w:val="000000"/>
          <w:sz w:val="22"/>
          <w:szCs w:val="22"/>
        </w:rPr>
        <w:t xml:space="preserve">dark star </w:t>
      </w:r>
      <w:r w:rsidR="00CE6EA3" w:rsidRPr="003F1A8C">
        <w:rPr>
          <w:color w:val="000000"/>
          <w:sz w:val="22"/>
          <w:szCs w:val="22"/>
        </w:rPr>
        <w:t>gazing parties, “school camp-ins”, dance events, Lake Powell Houseboat Excursion, Grand Canyon Excursion, Rock Hound Excursion, San Diego Zoo and Science Museum Excursion, and Zion Canyon Excursion.</w:t>
      </w:r>
    </w:p>
    <w:p w14:paraId="0018A3A5" w14:textId="77777777" w:rsidR="00BD4E3D" w:rsidRDefault="00CE6EA3" w:rsidP="00BD4E3D">
      <w:pPr>
        <w:pStyle w:val="Heading1"/>
        <w:jc w:val="both"/>
        <w:rPr>
          <w:i w:val="0"/>
          <w:sz w:val="22"/>
          <w:szCs w:val="22"/>
          <w:highlight w:val="yellow"/>
          <w:u w:val="none"/>
        </w:rPr>
      </w:pPr>
      <w:r>
        <w:rPr>
          <w:color w:val="000000"/>
          <w:sz w:val="22"/>
          <w:szCs w:val="22"/>
          <w:highlight w:val="yellow"/>
        </w:rPr>
        <w:t xml:space="preserve"> </w:t>
      </w:r>
      <w:bookmarkStart w:id="16" w:name="_Hlk129942863"/>
      <w:bookmarkStart w:id="17" w:name="_Toc102200131"/>
    </w:p>
    <w:p w14:paraId="06C1C795" w14:textId="0E56DA2C" w:rsidR="00045251" w:rsidRPr="009E66EC" w:rsidRDefault="00EC3CF2" w:rsidP="00BD4E3D">
      <w:pPr>
        <w:pStyle w:val="Heading1"/>
        <w:jc w:val="both"/>
        <w:rPr>
          <w:i w:val="0"/>
          <w:sz w:val="22"/>
          <w:szCs w:val="22"/>
          <w:u w:val="none"/>
        </w:rPr>
      </w:pPr>
      <w:bookmarkStart w:id="18" w:name="_Hlk129953458"/>
      <w:r w:rsidRPr="009E66EC">
        <w:rPr>
          <w:sz w:val="22"/>
          <w:szCs w:val="22"/>
        </w:rPr>
        <w:t xml:space="preserve">Academic </w:t>
      </w:r>
      <w:r w:rsidR="00C67E7A" w:rsidRPr="009E66EC">
        <w:rPr>
          <w:sz w:val="22"/>
          <w:szCs w:val="22"/>
        </w:rPr>
        <w:t>Progress</w:t>
      </w:r>
      <w:r w:rsidRPr="009E66EC">
        <w:rPr>
          <w:sz w:val="22"/>
          <w:szCs w:val="22"/>
        </w:rPr>
        <w:t>:</w:t>
      </w:r>
      <w:bookmarkEnd w:id="16"/>
      <w:r w:rsidR="000B7346" w:rsidRPr="009E66EC">
        <w:rPr>
          <w:sz w:val="22"/>
          <w:szCs w:val="22"/>
          <w:u w:val="none"/>
        </w:rPr>
        <w:t xml:space="preserve"> </w:t>
      </w:r>
      <w:r w:rsidR="00C67E7A" w:rsidRPr="009E66EC">
        <w:rPr>
          <w:sz w:val="22"/>
          <w:szCs w:val="22"/>
          <w:u w:val="none"/>
        </w:rPr>
        <w:t>GF</w:t>
      </w:r>
      <w:r w:rsidR="00DA213E" w:rsidRPr="009E66EC">
        <w:rPr>
          <w:sz w:val="22"/>
          <w:szCs w:val="22"/>
          <w:u w:val="none"/>
        </w:rPr>
        <w:t xml:space="preserve"> </w:t>
      </w:r>
      <w:r w:rsidR="00DA213E" w:rsidRPr="009E66EC">
        <w:rPr>
          <w:i w:val="0"/>
          <w:sz w:val="22"/>
          <w:szCs w:val="22"/>
          <w:u w:val="none"/>
        </w:rPr>
        <w:t>utilizes a variety of evidence based pedagogical tools and strategies</w:t>
      </w:r>
      <w:r w:rsidR="00327BAB" w:rsidRPr="009E66EC">
        <w:rPr>
          <w:i w:val="0"/>
          <w:sz w:val="22"/>
          <w:szCs w:val="22"/>
          <w:u w:val="none"/>
        </w:rPr>
        <w:t>,</w:t>
      </w:r>
      <w:r w:rsidR="00DA213E" w:rsidRPr="009E66EC">
        <w:rPr>
          <w:i w:val="0"/>
          <w:sz w:val="22"/>
          <w:szCs w:val="22"/>
          <w:u w:val="none"/>
        </w:rPr>
        <w:t xml:space="preserve"> developed </w:t>
      </w:r>
      <w:r w:rsidR="00327BAB" w:rsidRPr="009E66EC">
        <w:rPr>
          <w:i w:val="0"/>
          <w:sz w:val="22"/>
          <w:szCs w:val="22"/>
          <w:u w:val="none"/>
        </w:rPr>
        <w:t>within the cognitive and behavioral sciences, to</w:t>
      </w:r>
      <w:r w:rsidR="00DA213E" w:rsidRPr="009E66EC">
        <w:rPr>
          <w:sz w:val="22"/>
          <w:szCs w:val="22"/>
          <w:u w:val="none"/>
        </w:rPr>
        <w:t xml:space="preserve"> </w:t>
      </w:r>
      <w:r w:rsidRPr="009E66EC">
        <w:rPr>
          <w:i w:val="0"/>
          <w:sz w:val="22"/>
          <w:szCs w:val="22"/>
          <w:u w:val="none"/>
        </w:rPr>
        <w:t xml:space="preserve">continuously </w:t>
      </w:r>
      <w:r w:rsidR="00256926" w:rsidRPr="009E66EC">
        <w:rPr>
          <w:i w:val="0"/>
          <w:sz w:val="22"/>
          <w:szCs w:val="22"/>
          <w:u w:val="none"/>
        </w:rPr>
        <w:t xml:space="preserve">monitor </w:t>
      </w:r>
      <w:r w:rsidR="004C0319" w:rsidRPr="009E66EC">
        <w:rPr>
          <w:i w:val="0"/>
          <w:sz w:val="22"/>
          <w:szCs w:val="22"/>
          <w:u w:val="none"/>
        </w:rPr>
        <w:t>student</w:t>
      </w:r>
      <w:r w:rsidR="00A541F5" w:rsidRPr="009E66EC">
        <w:rPr>
          <w:i w:val="0"/>
          <w:sz w:val="22"/>
          <w:szCs w:val="22"/>
          <w:u w:val="none"/>
        </w:rPr>
        <w:t>s’</w:t>
      </w:r>
      <w:r w:rsidR="004821F8" w:rsidRPr="009E66EC">
        <w:rPr>
          <w:i w:val="0"/>
          <w:sz w:val="22"/>
          <w:szCs w:val="22"/>
          <w:u w:val="none"/>
        </w:rPr>
        <w:t xml:space="preserve"> </w:t>
      </w:r>
      <w:r w:rsidR="0019235D" w:rsidRPr="009E66EC">
        <w:rPr>
          <w:i w:val="0"/>
          <w:sz w:val="22"/>
          <w:szCs w:val="22"/>
          <w:u w:val="none"/>
        </w:rPr>
        <w:t>academic</w:t>
      </w:r>
      <w:r w:rsidR="004C0319" w:rsidRPr="009E66EC">
        <w:rPr>
          <w:i w:val="0"/>
          <w:sz w:val="22"/>
          <w:szCs w:val="22"/>
          <w:u w:val="none"/>
        </w:rPr>
        <w:t xml:space="preserve"> progress</w:t>
      </w:r>
      <w:r w:rsidR="00327BAB" w:rsidRPr="009E66EC">
        <w:rPr>
          <w:i w:val="0"/>
          <w:sz w:val="22"/>
          <w:szCs w:val="22"/>
          <w:u w:val="none"/>
        </w:rPr>
        <w:t>.</w:t>
      </w:r>
      <w:r w:rsidR="004C0319" w:rsidRPr="009E66EC">
        <w:rPr>
          <w:i w:val="0"/>
          <w:sz w:val="22"/>
          <w:szCs w:val="22"/>
          <w:u w:val="none"/>
        </w:rPr>
        <w:t xml:space="preserve"> </w:t>
      </w:r>
      <w:r w:rsidR="004821F8" w:rsidRPr="009E66EC">
        <w:rPr>
          <w:i w:val="0"/>
          <w:sz w:val="22"/>
          <w:szCs w:val="22"/>
          <w:u w:val="none"/>
        </w:rPr>
        <w:t xml:space="preserve">Such tools and strategies </w:t>
      </w:r>
      <w:r w:rsidR="006D59BC" w:rsidRPr="009E66EC">
        <w:rPr>
          <w:i w:val="0"/>
          <w:sz w:val="22"/>
          <w:szCs w:val="22"/>
          <w:u w:val="none"/>
        </w:rPr>
        <w:t xml:space="preserve">produce </w:t>
      </w:r>
      <w:r w:rsidR="000B7346" w:rsidRPr="009E66EC">
        <w:rPr>
          <w:i w:val="0"/>
          <w:sz w:val="22"/>
          <w:szCs w:val="22"/>
          <w:u w:val="none"/>
        </w:rPr>
        <w:lastRenderedPageBreak/>
        <w:t>a variety</w:t>
      </w:r>
      <w:r w:rsidR="006D59BC" w:rsidRPr="009E66EC">
        <w:rPr>
          <w:i w:val="0"/>
          <w:sz w:val="22"/>
          <w:szCs w:val="22"/>
          <w:u w:val="none"/>
        </w:rPr>
        <w:t xml:space="preserve"> of useful </w:t>
      </w:r>
      <w:r w:rsidR="0019235D" w:rsidRPr="009E66EC">
        <w:rPr>
          <w:i w:val="0"/>
          <w:sz w:val="22"/>
          <w:szCs w:val="22"/>
          <w:u w:val="none"/>
        </w:rPr>
        <w:t>“</w:t>
      </w:r>
      <w:r w:rsidR="006D59BC" w:rsidRPr="009E66EC">
        <w:rPr>
          <w:i w:val="0"/>
          <w:sz w:val="22"/>
          <w:szCs w:val="22"/>
          <w:u w:val="none"/>
        </w:rPr>
        <w:t>measures</w:t>
      </w:r>
      <w:r w:rsidR="0019235D" w:rsidRPr="009E66EC">
        <w:rPr>
          <w:i w:val="0"/>
          <w:sz w:val="22"/>
          <w:szCs w:val="22"/>
          <w:u w:val="none"/>
        </w:rPr>
        <w:t xml:space="preserve">” </w:t>
      </w:r>
      <w:r w:rsidR="004821F8" w:rsidRPr="009E66EC">
        <w:rPr>
          <w:i w:val="0"/>
          <w:sz w:val="22"/>
          <w:szCs w:val="22"/>
          <w:u w:val="none"/>
        </w:rPr>
        <w:t>used</w:t>
      </w:r>
      <w:r w:rsidR="0019235D" w:rsidRPr="009E66EC">
        <w:rPr>
          <w:i w:val="0"/>
          <w:sz w:val="22"/>
          <w:szCs w:val="22"/>
          <w:u w:val="none"/>
        </w:rPr>
        <w:t xml:space="preserve"> to strengthen</w:t>
      </w:r>
      <w:r w:rsidR="004821F8" w:rsidRPr="009E66EC">
        <w:rPr>
          <w:i w:val="0"/>
          <w:sz w:val="22"/>
          <w:szCs w:val="22"/>
          <w:u w:val="none"/>
        </w:rPr>
        <w:t xml:space="preserve"> recall</w:t>
      </w:r>
      <w:r w:rsidR="0019235D" w:rsidRPr="009E66EC">
        <w:rPr>
          <w:i w:val="0"/>
          <w:sz w:val="22"/>
          <w:szCs w:val="22"/>
          <w:u w:val="none"/>
        </w:rPr>
        <w:t>, deepen</w:t>
      </w:r>
      <w:r w:rsidR="004821F8" w:rsidRPr="009E66EC">
        <w:rPr>
          <w:i w:val="0"/>
          <w:sz w:val="22"/>
          <w:szCs w:val="22"/>
          <w:u w:val="none"/>
        </w:rPr>
        <w:t xml:space="preserve"> comprehension</w:t>
      </w:r>
      <w:r w:rsidR="0019235D" w:rsidRPr="009E66EC">
        <w:rPr>
          <w:i w:val="0"/>
          <w:sz w:val="22"/>
          <w:szCs w:val="22"/>
          <w:u w:val="none"/>
        </w:rPr>
        <w:t xml:space="preserve">, and generalize </w:t>
      </w:r>
      <w:r w:rsidR="004821F8" w:rsidRPr="009E66EC">
        <w:rPr>
          <w:i w:val="0"/>
          <w:sz w:val="22"/>
          <w:szCs w:val="22"/>
          <w:u w:val="none"/>
        </w:rPr>
        <w:t>knowledge. F</w:t>
      </w:r>
      <w:r w:rsidR="00045251" w:rsidRPr="009E66EC">
        <w:rPr>
          <w:i w:val="0"/>
          <w:sz w:val="22"/>
          <w:szCs w:val="22"/>
          <w:u w:val="none"/>
        </w:rPr>
        <w:t>ormative</w:t>
      </w:r>
      <w:r w:rsidR="0019235D" w:rsidRPr="009E66EC">
        <w:rPr>
          <w:i w:val="0"/>
          <w:sz w:val="22"/>
          <w:szCs w:val="22"/>
          <w:u w:val="none"/>
        </w:rPr>
        <w:t xml:space="preserve"> </w:t>
      </w:r>
      <w:r w:rsidR="004821F8" w:rsidRPr="009E66EC">
        <w:rPr>
          <w:i w:val="0"/>
          <w:sz w:val="22"/>
          <w:szCs w:val="22"/>
          <w:u w:val="none"/>
        </w:rPr>
        <w:t xml:space="preserve">evaluations </w:t>
      </w:r>
      <w:r w:rsidR="00BD4E3D" w:rsidRPr="009E66EC">
        <w:rPr>
          <w:i w:val="0"/>
          <w:sz w:val="22"/>
          <w:szCs w:val="22"/>
          <w:u w:val="none"/>
        </w:rPr>
        <w:t xml:space="preserve">are used to </w:t>
      </w:r>
      <w:r w:rsidR="004821F8" w:rsidRPr="009E66EC">
        <w:rPr>
          <w:i w:val="0"/>
          <w:sz w:val="22"/>
          <w:szCs w:val="22"/>
          <w:u w:val="none"/>
        </w:rPr>
        <w:t xml:space="preserve">inform </w:t>
      </w:r>
      <w:r w:rsidR="009E7DB4" w:rsidRPr="009E66EC">
        <w:rPr>
          <w:i w:val="0"/>
          <w:sz w:val="22"/>
          <w:szCs w:val="22"/>
          <w:u w:val="none"/>
        </w:rPr>
        <w:t xml:space="preserve">continuous feedback-loops which </w:t>
      </w:r>
      <w:r w:rsidR="00BD4E3D" w:rsidRPr="009E66EC">
        <w:rPr>
          <w:i w:val="0"/>
          <w:sz w:val="22"/>
          <w:szCs w:val="22"/>
          <w:u w:val="none"/>
        </w:rPr>
        <w:t xml:space="preserve">are designed to </w:t>
      </w:r>
      <w:r w:rsidR="009E7DB4" w:rsidRPr="009E66EC">
        <w:rPr>
          <w:i w:val="0"/>
          <w:sz w:val="22"/>
          <w:szCs w:val="22"/>
          <w:u w:val="none"/>
        </w:rPr>
        <w:t xml:space="preserve">accumulate, </w:t>
      </w:r>
      <w:r w:rsidR="0080002B" w:rsidRPr="009E66EC">
        <w:rPr>
          <w:i w:val="0"/>
          <w:sz w:val="22"/>
          <w:szCs w:val="22"/>
          <w:u w:val="none"/>
        </w:rPr>
        <w:t xml:space="preserve">associate and </w:t>
      </w:r>
      <w:r w:rsidR="009E7DB4" w:rsidRPr="009E66EC">
        <w:rPr>
          <w:i w:val="0"/>
          <w:sz w:val="22"/>
          <w:szCs w:val="22"/>
          <w:u w:val="none"/>
        </w:rPr>
        <w:t xml:space="preserve">refine </w:t>
      </w:r>
      <w:r w:rsidR="0080002B" w:rsidRPr="009E66EC">
        <w:rPr>
          <w:i w:val="0"/>
          <w:sz w:val="22"/>
          <w:szCs w:val="22"/>
          <w:u w:val="none"/>
        </w:rPr>
        <w:t xml:space="preserve">knowledge </w:t>
      </w:r>
      <w:r w:rsidR="00745CF1" w:rsidRPr="009E66EC">
        <w:rPr>
          <w:i w:val="0"/>
          <w:sz w:val="22"/>
          <w:szCs w:val="22"/>
          <w:u w:val="none"/>
        </w:rPr>
        <w:t>structures</w:t>
      </w:r>
      <w:r w:rsidR="0080002B" w:rsidRPr="009E66EC">
        <w:rPr>
          <w:i w:val="0"/>
          <w:sz w:val="22"/>
          <w:szCs w:val="22"/>
          <w:u w:val="none"/>
        </w:rPr>
        <w:t xml:space="preserve"> </w:t>
      </w:r>
      <w:r w:rsidR="009E7DB4" w:rsidRPr="009E66EC">
        <w:rPr>
          <w:i w:val="0"/>
          <w:sz w:val="22"/>
          <w:szCs w:val="22"/>
          <w:u w:val="none"/>
        </w:rPr>
        <w:t>(cognitive maps</w:t>
      </w:r>
      <w:r w:rsidR="00745CF1" w:rsidRPr="009E66EC">
        <w:rPr>
          <w:i w:val="0"/>
          <w:sz w:val="22"/>
          <w:szCs w:val="22"/>
          <w:u w:val="none"/>
        </w:rPr>
        <w:t>.</w:t>
      </w:r>
      <w:r w:rsidR="009E7DB4" w:rsidRPr="009E66EC">
        <w:rPr>
          <w:i w:val="0"/>
          <w:sz w:val="22"/>
          <w:szCs w:val="22"/>
          <w:u w:val="none"/>
        </w:rPr>
        <w:t>) I</w:t>
      </w:r>
      <w:r w:rsidR="00B77A7D" w:rsidRPr="009E66EC">
        <w:rPr>
          <w:i w:val="0"/>
          <w:sz w:val="22"/>
          <w:szCs w:val="22"/>
          <w:u w:val="none"/>
        </w:rPr>
        <w:t>nterim</w:t>
      </w:r>
      <w:r w:rsidR="00B25337" w:rsidRPr="009E66EC">
        <w:rPr>
          <w:i w:val="0"/>
          <w:sz w:val="22"/>
          <w:szCs w:val="22"/>
          <w:u w:val="none"/>
        </w:rPr>
        <w:t xml:space="preserve"> </w:t>
      </w:r>
      <w:r w:rsidR="00C8144A" w:rsidRPr="009E66EC">
        <w:rPr>
          <w:i w:val="0"/>
          <w:sz w:val="22"/>
          <w:szCs w:val="22"/>
          <w:u w:val="none"/>
        </w:rPr>
        <w:t>concept</w:t>
      </w:r>
      <w:r w:rsidR="009E7DB4" w:rsidRPr="009E66EC">
        <w:rPr>
          <w:i w:val="0"/>
          <w:sz w:val="22"/>
          <w:szCs w:val="22"/>
          <w:u w:val="none"/>
        </w:rPr>
        <w:t xml:space="preserve"> clusters (</w:t>
      </w:r>
      <w:r w:rsidR="00745CF1" w:rsidRPr="009E66EC">
        <w:rPr>
          <w:i w:val="0"/>
          <w:sz w:val="22"/>
          <w:szCs w:val="22"/>
          <w:u w:val="none"/>
        </w:rPr>
        <w:t xml:space="preserve">that </w:t>
      </w:r>
      <w:r w:rsidR="009E7DB4" w:rsidRPr="009E66EC">
        <w:rPr>
          <w:i w:val="0"/>
          <w:sz w:val="22"/>
          <w:szCs w:val="22"/>
          <w:u w:val="none"/>
        </w:rPr>
        <w:t>incorporating procedural and declarative knowledge)</w:t>
      </w:r>
      <w:r w:rsidR="00B25337" w:rsidRPr="009E66EC">
        <w:rPr>
          <w:i w:val="0"/>
          <w:sz w:val="22"/>
          <w:szCs w:val="22"/>
          <w:u w:val="none"/>
        </w:rPr>
        <w:t xml:space="preserve"> </w:t>
      </w:r>
      <w:r w:rsidR="009E7DB4" w:rsidRPr="009E66EC">
        <w:rPr>
          <w:i w:val="0"/>
          <w:sz w:val="22"/>
          <w:szCs w:val="22"/>
          <w:u w:val="none"/>
        </w:rPr>
        <w:t xml:space="preserve">are aligned with </w:t>
      </w:r>
      <w:r w:rsidR="00B25337" w:rsidRPr="009E66EC">
        <w:rPr>
          <w:i w:val="0"/>
          <w:sz w:val="22"/>
          <w:szCs w:val="22"/>
          <w:u w:val="none"/>
        </w:rPr>
        <w:t>performance objectives</w:t>
      </w:r>
      <w:r w:rsidR="005D0F7B" w:rsidRPr="009E66EC">
        <w:rPr>
          <w:i w:val="0"/>
          <w:sz w:val="22"/>
          <w:szCs w:val="22"/>
          <w:u w:val="none"/>
        </w:rPr>
        <w:t xml:space="preserve"> </w:t>
      </w:r>
      <w:r w:rsidR="00C8144A" w:rsidRPr="009E66EC">
        <w:rPr>
          <w:i w:val="0"/>
          <w:sz w:val="22"/>
          <w:szCs w:val="22"/>
          <w:u w:val="none"/>
        </w:rPr>
        <w:t xml:space="preserve">utilizing </w:t>
      </w:r>
      <w:r w:rsidR="00045251" w:rsidRPr="009E66EC">
        <w:rPr>
          <w:i w:val="0"/>
          <w:sz w:val="22"/>
          <w:szCs w:val="22"/>
          <w:u w:val="none"/>
        </w:rPr>
        <w:t>successive approximation</w:t>
      </w:r>
      <w:r w:rsidR="00C8144A" w:rsidRPr="009E66EC">
        <w:rPr>
          <w:i w:val="0"/>
          <w:sz w:val="22"/>
          <w:szCs w:val="22"/>
          <w:u w:val="none"/>
        </w:rPr>
        <w:t xml:space="preserve"> shaping</w:t>
      </w:r>
      <w:r w:rsidR="005D0F7B" w:rsidRPr="009E66EC">
        <w:rPr>
          <w:i w:val="0"/>
          <w:sz w:val="22"/>
          <w:szCs w:val="22"/>
          <w:u w:val="none"/>
        </w:rPr>
        <w:t>.</w:t>
      </w:r>
      <w:r w:rsidR="00B25337" w:rsidRPr="009E66EC">
        <w:rPr>
          <w:i w:val="0"/>
          <w:sz w:val="22"/>
          <w:szCs w:val="22"/>
          <w:u w:val="none"/>
        </w:rPr>
        <w:t xml:space="preserve"> </w:t>
      </w:r>
      <w:r w:rsidR="00BD4E3D" w:rsidRPr="009E66EC">
        <w:rPr>
          <w:i w:val="0"/>
          <w:sz w:val="22"/>
          <w:szCs w:val="22"/>
          <w:u w:val="none"/>
        </w:rPr>
        <w:t xml:space="preserve">Summative </w:t>
      </w:r>
      <w:r w:rsidR="00A541F5" w:rsidRPr="009E66EC">
        <w:rPr>
          <w:i w:val="0"/>
          <w:sz w:val="22"/>
          <w:szCs w:val="22"/>
          <w:u w:val="none"/>
        </w:rPr>
        <w:t xml:space="preserve">measures are used to make comparisons across instructional systems, student populations, and against industry standards.  </w:t>
      </w:r>
    </w:p>
    <w:p w14:paraId="007C3B8C" w14:textId="56B07543" w:rsidR="00045251" w:rsidRPr="009E66EC" w:rsidRDefault="00A541F5" w:rsidP="00C763EC">
      <w:pPr>
        <w:pStyle w:val="Heading1"/>
        <w:jc w:val="both"/>
        <w:rPr>
          <w:i w:val="0"/>
          <w:sz w:val="22"/>
          <w:szCs w:val="22"/>
          <w:u w:val="none"/>
        </w:rPr>
      </w:pPr>
      <w:r w:rsidRPr="009E66EC">
        <w:rPr>
          <w:noProof/>
        </w:rPr>
        <mc:AlternateContent>
          <mc:Choice Requires="wps">
            <w:drawing>
              <wp:anchor distT="45720" distB="45720" distL="114300" distR="114300" simplePos="0" relativeHeight="251732992" behindDoc="0" locked="0" layoutInCell="1" allowOverlap="1" wp14:anchorId="31E330BC" wp14:editId="40C62D19">
                <wp:simplePos x="0" y="0"/>
                <wp:positionH relativeFrom="margin">
                  <wp:posOffset>-3025</wp:posOffset>
                </wp:positionH>
                <wp:positionV relativeFrom="paragraph">
                  <wp:posOffset>86393</wp:posOffset>
                </wp:positionV>
                <wp:extent cx="1546225" cy="2242820"/>
                <wp:effectExtent l="0" t="0" r="15875" b="24130"/>
                <wp:wrapSquare wrapText="bothSides"/>
                <wp:docPr id="1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225" cy="2242820"/>
                        </a:xfrm>
                        <a:prstGeom prst="rect">
                          <a:avLst/>
                        </a:prstGeom>
                        <a:solidFill>
                          <a:srgbClr val="FFFFFF"/>
                        </a:solidFill>
                        <a:ln w="9525">
                          <a:solidFill>
                            <a:srgbClr val="000000"/>
                          </a:solidFill>
                          <a:miter lim="800000"/>
                          <a:headEnd/>
                          <a:tailEnd/>
                        </a:ln>
                      </wps:spPr>
                      <wps:txbx>
                        <w:txbxContent>
                          <w:tbl>
                            <w:tblPr>
                              <w:tblStyle w:val="TableGrid"/>
                              <w:tblW w:w="0" w:type="auto"/>
                              <w:tblLook w:val="04A0" w:firstRow="1" w:lastRow="0" w:firstColumn="1" w:lastColumn="0" w:noHBand="0" w:noVBand="1"/>
                            </w:tblPr>
                            <w:tblGrid>
                              <w:gridCol w:w="581"/>
                              <w:gridCol w:w="832"/>
                              <w:gridCol w:w="709"/>
                            </w:tblGrid>
                            <w:tr w:rsidR="00E16547" w14:paraId="528C102A" w14:textId="77777777" w:rsidTr="00185C46">
                              <w:tc>
                                <w:tcPr>
                                  <w:tcW w:w="581" w:type="dxa"/>
                                  <w:vAlign w:val="center"/>
                                </w:tcPr>
                                <w:p w14:paraId="1CB10106" w14:textId="77777777" w:rsidR="00E16547" w:rsidRPr="00A541F5" w:rsidRDefault="00E16547" w:rsidP="00185C46">
                                  <w:pPr>
                                    <w:jc w:val="center"/>
                                    <w:rPr>
                                      <w:rFonts w:ascii="Arial Narrow" w:hAnsi="Arial Narrow"/>
                                      <w:sz w:val="18"/>
                                      <w:szCs w:val="18"/>
                                    </w:rPr>
                                  </w:pPr>
                                  <w:r w:rsidRPr="00A541F5">
                                    <w:rPr>
                                      <w:rFonts w:ascii="Arial Narrow" w:hAnsi="Arial Narrow"/>
                                      <w:sz w:val="18"/>
                                      <w:szCs w:val="18"/>
                                    </w:rPr>
                                    <w:t>letter</w:t>
                                  </w:r>
                                </w:p>
                              </w:tc>
                              <w:tc>
                                <w:tcPr>
                                  <w:tcW w:w="832" w:type="dxa"/>
                                  <w:vAlign w:val="center"/>
                                </w:tcPr>
                                <w:p w14:paraId="4D810BA3" w14:textId="77777777" w:rsidR="00E16547" w:rsidRPr="00A541F5" w:rsidRDefault="00E16547" w:rsidP="00185C46">
                                  <w:pPr>
                                    <w:jc w:val="center"/>
                                    <w:rPr>
                                      <w:rFonts w:ascii="Arial Narrow" w:hAnsi="Arial Narrow"/>
                                      <w:sz w:val="18"/>
                                      <w:szCs w:val="18"/>
                                    </w:rPr>
                                  </w:pPr>
                                  <w:r w:rsidRPr="00A541F5">
                                    <w:rPr>
                                      <w:rFonts w:ascii="Arial Narrow" w:hAnsi="Arial Narrow"/>
                                      <w:sz w:val="18"/>
                                      <w:szCs w:val="18"/>
                                    </w:rPr>
                                    <w:t>%</w:t>
                                  </w:r>
                                </w:p>
                              </w:tc>
                              <w:tc>
                                <w:tcPr>
                                  <w:tcW w:w="709" w:type="dxa"/>
                                  <w:vAlign w:val="center"/>
                                </w:tcPr>
                                <w:p w14:paraId="6AA8387D" w14:textId="77777777" w:rsidR="00E16547" w:rsidRPr="00A541F5" w:rsidRDefault="00E16547" w:rsidP="00185C46">
                                  <w:pPr>
                                    <w:jc w:val="center"/>
                                    <w:rPr>
                                      <w:rFonts w:ascii="Arial Narrow" w:hAnsi="Arial Narrow"/>
                                      <w:sz w:val="18"/>
                                      <w:szCs w:val="18"/>
                                    </w:rPr>
                                  </w:pPr>
                                  <w:r w:rsidRPr="00A541F5">
                                    <w:rPr>
                                      <w:rFonts w:ascii="Arial Narrow" w:hAnsi="Arial Narrow"/>
                                      <w:sz w:val="18"/>
                                      <w:szCs w:val="18"/>
                                    </w:rPr>
                                    <w:t>4.0 Scale</w:t>
                                  </w:r>
                                </w:p>
                              </w:tc>
                            </w:tr>
                            <w:tr w:rsidR="00E16547" w14:paraId="29CDCA0D" w14:textId="77777777" w:rsidTr="00185C46">
                              <w:tc>
                                <w:tcPr>
                                  <w:tcW w:w="581" w:type="dxa"/>
                                  <w:vAlign w:val="center"/>
                                </w:tcPr>
                                <w:p w14:paraId="625505A7" w14:textId="77777777" w:rsidR="00E16547" w:rsidRPr="00A541F5" w:rsidRDefault="00E16547" w:rsidP="00185C46">
                                  <w:pPr>
                                    <w:rPr>
                                      <w:rFonts w:ascii="Arial Narrow" w:hAnsi="Arial Narrow"/>
                                    </w:rPr>
                                  </w:pPr>
                                  <w:r w:rsidRPr="00A541F5">
                                    <w:rPr>
                                      <w:rFonts w:ascii="Arial Narrow" w:hAnsi="Arial Narrow"/>
                                    </w:rPr>
                                    <w:t>A+</w:t>
                                  </w:r>
                                </w:p>
                              </w:tc>
                              <w:tc>
                                <w:tcPr>
                                  <w:tcW w:w="832" w:type="dxa"/>
                                  <w:vAlign w:val="center"/>
                                </w:tcPr>
                                <w:p w14:paraId="72C6D52C" w14:textId="77777777" w:rsidR="00E16547" w:rsidRPr="00A541F5" w:rsidRDefault="00E16547" w:rsidP="00185C46">
                                  <w:pPr>
                                    <w:jc w:val="center"/>
                                    <w:rPr>
                                      <w:rFonts w:ascii="Arial Narrow" w:hAnsi="Arial Narrow"/>
                                    </w:rPr>
                                  </w:pPr>
                                  <w:r w:rsidRPr="00A541F5">
                                    <w:rPr>
                                      <w:rFonts w:ascii="Arial Narrow" w:hAnsi="Arial Narrow"/>
                                    </w:rPr>
                                    <w:t>97-100</w:t>
                                  </w:r>
                                </w:p>
                              </w:tc>
                              <w:tc>
                                <w:tcPr>
                                  <w:tcW w:w="709" w:type="dxa"/>
                                  <w:vAlign w:val="center"/>
                                </w:tcPr>
                                <w:p w14:paraId="50ECDC57" w14:textId="77777777" w:rsidR="00E16547" w:rsidRPr="00A541F5" w:rsidRDefault="00E16547" w:rsidP="00185C46">
                                  <w:pPr>
                                    <w:jc w:val="center"/>
                                    <w:rPr>
                                      <w:rFonts w:ascii="Arial Narrow" w:hAnsi="Arial Narrow"/>
                                    </w:rPr>
                                  </w:pPr>
                                  <w:r w:rsidRPr="00A541F5">
                                    <w:rPr>
                                      <w:rFonts w:ascii="Arial Narrow" w:hAnsi="Arial Narrow"/>
                                    </w:rPr>
                                    <w:t>4.0</w:t>
                                  </w:r>
                                </w:p>
                              </w:tc>
                            </w:tr>
                            <w:tr w:rsidR="00E16547" w14:paraId="09D4F634" w14:textId="77777777" w:rsidTr="00185C46">
                              <w:tc>
                                <w:tcPr>
                                  <w:tcW w:w="581" w:type="dxa"/>
                                  <w:vAlign w:val="center"/>
                                </w:tcPr>
                                <w:p w14:paraId="56CD2365" w14:textId="77777777" w:rsidR="00E16547" w:rsidRPr="00A541F5" w:rsidRDefault="00E16547" w:rsidP="00185C46">
                                  <w:pPr>
                                    <w:rPr>
                                      <w:rFonts w:ascii="Arial Narrow" w:hAnsi="Arial Narrow"/>
                                    </w:rPr>
                                  </w:pPr>
                                  <w:r w:rsidRPr="00A541F5">
                                    <w:rPr>
                                      <w:rFonts w:ascii="Arial Narrow" w:hAnsi="Arial Narrow"/>
                                    </w:rPr>
                                    <w:t>A</w:t>
                                  </w:r>
                                </w:p>
                              </w:tc>
                              <w:tc>
                                <w:tcPr>
                                  <w:tcW w:w="832" w:type="dxa"/>
                                  <w:vAlign w:val="center"/>
                                </w:tcPr>
                                <w:p w14:paraId="16D3CF42" w14:textId="77777777" w:rsidR="00E16547" w:rsidRPr="00A541F5" w:rsidRDefault="00E16547" w:rsidP="00185C46">
                                  <w:pPr>
                                    <w:jc w:val="center"/>
                                    <w:rPr>
                                      <w:rFonts w:ascii="Arial Narrow" w:hAnsi="Arial Narrow"/>
                                    </w:rPr>
                                  </w:pPr>
                                  <w:r w:rsidRPr="00A541F5">
                                    <w:rPr>
                                      <w:rFonts w:ascii="Arial Narrow" w:hAnsi="Arial Narrow"/>
                                    </w:rPr>
                                    <w:t>93-96</w:t>
                                  </w:r>
                                </w:p>
                              </w:tc>
                              <w:tc>
                                <w:tcPr>
                                  <w:tcW w:w="709" w:type="dxa"/>
                                  <w:vAlign w:val="center"/>
                                </w:tcPr>
                                <w:p w14:paraId="56C2CA3A" w14:textId="77777777" w:rsidR="00E16547" w:rsidRPr="00A541F5" w:rsidRDefault="00E16547" w:rsidP="00185C46">
                                  <w:pPr>
                                    <w:jc w:val="center"/>
                                    <w:rPr>
                                      <w:rFonts w:ascii="Arial Narrow" w:hAnsi="Arial Narrow"/>
                                    </w:rPr>
                                  </w:pPr>
                                  <w:r w:rsidRPr="00A541F5">
                                    <w:rPr>
                                      <w:rFonts w:ascii="Arial Narrow" w:hAnsi="Arial Narrow"/>
                                    </w:rPr>
                                    <w:t>3.9</w:t>
                                  </w:r>
                                </w:p>
                              </w:tc>
                            </w:tr>
                            <w:tr w:rsidR="00E16547" w14:paraId="7203C9AC" w14:textId="77777777" w:rsidTr="0081524B">
                              <w:tc>
                                <w:tcPr>
                                  <w:tcW w:w="581" w:type="dxa"/>
                                  <w:vAlign w:val="center"/>
                                </w:tcPr>
                                <w:p w14:paraId="49F5E848" w14:textId="77777777" w:rsidR="00E16547" w:rsidRPr="00A541F5" w:rsidRDefault="00E16547" w:rsidP="00185C46">
                                  <w:pPr>
                                    <w:rPr>
                                      <w:rFonts w:ascii="Arial Narrow" w:hAnsi="Arial Narrow"/>
                                    </w:rPr>
                                  </w:pPr>
                                  <w:r w:rsidRPr="00A541F5">
                                    <w:rPr>
                                      <w:rFonts w:ascii="Arial Narrow" w:hAnsi="Arial Narrow"/>
                                    </w:rPr>
                                    <w:t>A-</w:t>
                                  </w:r>
                                </w:p>
                              </w:tc>
                              <w:tc>
                                <w:tcPr>
                                  <w:tcW w:w="832" w:type="dxa"/>
                                  <w:vAlign w:val="center"/>
                                </w:tcPr>
                                <w:p w14:paraId="79DCDF41" w14:textId="77777777" w:rsidR="00E16547" w:rsidRPr="00A541F5" w:rsidRDefault="00E16547" w:rsidP="00185C46">
                                  <w:pPr>
                                    <w:jc w:val="center"/>
                                    <w:rPr>
                                      <w:rFonts w:ascii="Arial Narrow" w:hAnsi="Arial Narrow"/>
                                    </w:rPr>
                                  </w:pPr>
                                  <w:r w:rsidRPr="00A541F5">
                                    <w:rPr>
                                      <w:rFonts w:ascii="Arial Narrow" w:hAnsi="Arial Narrow"/>
                                    </w:rPr>
                                    <w:t>90-92</w:t>
                                  </w:r>
                                </w:p>
                              </w:tc>
                              <w:tc>
                                <w:tcPr>
                                  <w:tcW w:w="709" w:type="dxa"/>
                                </w:tcPr>
                                <w:p w14:paraId="296DBD4C" w14:textId="77777777" w:rsidR="00E16547" w:rsidRPr="00A541F5" w:rsidRDefault="00E16547" w:rsidP="00185C46">
                                  <w:pPr>
                                    <w:jc w:val="center"/>
                                    <w:rPr>
                                      <w:rFonts w:ascii="Arial Narrow" w:hAnsi="Arial Narrow"/>
                                    </w:rPr>
                                  </w:pPr>
                                  <w:r w:rsidRPr="00A541F5">
                                    <w:rPr>
                                      <w:rFonts w:ascii="Arial Narrow" w:hAnsi="Arial Narrow"/>
                                    </w:rPr>
                                    <w:t>3.7</w:t>
                                  </w:r>
                                </w:p>
                              </w:tc>
                            </w:tr>
                            <w:tr w:rsidR="00E16547" w14:paraId="02657DAD" w14:textId="77777777" w:rsidTr="0081524B">
                              <w:tc>
                                <w:tcPr>
                                  <w:tcW w:w="581" w:type="dxa"/>
                                  <w:vAlign w:val="center"/>
                                </w:tcPr>
                                <w:p w14:paraId="165CCD1D" w14:textId="77777777" w:rsidR="00E16547" w:rsidRPr="00A541F5" w:rsidRDefault="00E16547" w:rsidP="00185C46">
                                  <w:pPr>
                                    <w:rPr>
                                      <w:rFonts w:ascii="Arial Narrow" w:hAnsi="Arial Narrow"/>
                                    </w:rPr>
                                  </w:pPr>
                                  <w:r w:rsidRPr="00A541F5">
                                    <w:rPr>
                                      <w:rFonts w:ascii="Arial Narrow" w:hAnsi="Arial Narrow"/>
                                    </w:rPr>
                                    <w:t>B+</w:t>
                                  </w:r>
                                </w:p>
                              </w:tc>
                              <w:tc>
                                <w:tcPr>
                                  <w:tcW w:w="832" w:type="dxa"/>
                                  <w:vAlign w:val="center"/>
                                </w:tcPr>
                                <w:p w14:paraId="01358E4E" w14:textId="77777777" w:rsidR="00E16547" w:rsidRPr="00A541F5" w:rsidRDefault="00E16547" w:rsidP="00185C46">
                                  <w:pPr>
                                    <w:jc w:val="center"/>
                                    <w:rPr>
                                      <w:rFonts w:ascii="Arial Narrow" w:hAnsi="Arial Narrow"/>
                                    </w:rPr>
                                  </w:pPr>
                                  <w:r w:rsidRPr="00A541F5">
                                    <w:rPr>
                                      <w:rFonts w:ascii="Arial Narrow" w:hAnsi="Arial Narrow"/>
                                    </w:rPr>
                                    <w:t>87-89</w:t>
                                  </w:r>
                                </w:p>
                              </w:tc>
                              <w:tc>
                                <w:tcPr>
                                  <w:tcW w:w="709" w:type="dxa"/>
                                </w:tcPr>
                                <w:p w14:paraId="7EA105B9" w14:textId="77777777" w:rsidR="00E16547" w:rsidRPr="00A541F5" w:rsidRDefault="00E16547" w:rsidP="00185C46">
                                  <w:pPr>
                                    <w:jc w:val="center"/>
                                    <w:rPr>
                                      <w:rFonts w:ascii="Arial Narrow" w:hAnsi="Arial Narrow"/>
                                    </w:rPr>
                                  </w:pPr>
                                  <w:r w:rsidRPr="00A541F5">
                                    <w:rPr>
                                      <w:rFonts w:ascii="Arial Narrow" w:hAnsi="Arial Narrow"/>
                                    </w:rPr>
                                    <w:t>3.3</w:t>
                                  </w:r>
                                </w:p>
                              </w:tc>
                            </w:tr>
                            <w:tr w:rsidR="00E16547" w14:paraId="65623467" w14:textId="77777777" w:rsidTr="0081524B">
                              <w:tc>
                                <w:tcPr>
                                  <w:tcW w:w="581" w:type="dxa"/>
                                  <w:vAlign w:val="center"/>
                                </w:tcPr>
                                <w:p w14:paraId="0A93116B" w14:textId="77777777" w:rsidR="00E16547" w:rsidRPr="00A541F5" w:rsidRDefault="00E16547" w:rsidP="00185C46">
                                  <w:pPr>
                                    <w:rPr>
                                      <w:rFonts w:ascii="Arial Narrow" w:hAnsi="Arial Narrow"/>
                                    </w:rPr>
                                  </w:pPr>
                                  <w:r w:rsidRPr="00A541F5">
                                    <w:rPr>
                                      <w:rFonts w:ascii="Arial Narrow" w:hAnsi="Arial Narrow"/>
                                    </w:rPr>
                                    <w:t>B</w:t>
                                  </w:r>
                                </w:p>
                              </w:tc>
                              <w:tc>
                                <w:tcPr>
                                  <w:tcW w:w="832" w:type="dxa"/>
                                  <w:vAlign w:val="center"/>
                                </w:tcPr>
                                <w:p w14:paraId="470FF8DC" w14:textId="77777777" w:rsidR="00E16547" w:rsidRPr="00A541F5" w:rsidRDefault="00E16547" w:rsidP="00185C46">
                                  <w:pPr>
                                    <w:jc w:val="center"/>
                                    <w:rPr>
                                      <w:rFonts w:ascii="Arial Narrow" w:hAnsi="Arial Narrow"/>
                                    </w:rPr>
                                  </w:pPr>
                                  <w:r w:rsidRPr="00A541F5">
                                    <w:rPr>
                                      <w:rFonts w:ascii="Arial Narrow" w:hAnsi="Arial Narrow"/>
                                    </w:rPr>
                                    <w:t>83-86</w:t>
                                  </w:r>
                                </w:p>
                              </w:tc>
                              <w:tc>
                                <w:tcPr>
                                  <w:tcW w:w="709" w:type="dxa"/>
                                </w:tcPr>
                                <w:p w14:paraId="4ACAE93A" w14:textId="77777777" w:rsidR="00E16547" w:rsidRPr="00A541F5" w:rsidRDefault="00E16547" w:rsidP="00185C46">
                                  <w:pPr>
                                    <w:jc w:val="center"/>
                                    <w:rPr>
                                      <w:rFonts w:ascii="Arial Narrow" w:hAnsi="Arial Narrow"/>
                                    </w:rPr>
                                  </w:pPr>
                                  <w:r w:rsidRPr="00A541F5">
                                    <w:rPr>
                                      <w:rFonts w:ascii="Arial Narrow" w:hAnsi="Arial Narrow"/>
                                    </w:rPr>
                                    <w:t>3.0</w:t>
                                  </w:r>
                                </w:p>
                              </w:tc>
                            </w:tr>
                            <w:tr w:rsidR="00E16547" w14:paraId="3E16A510" w14:textId="77777777" w:rsidTr="0081524B">
                              <w:tc>
                                <w:tcPr>
                                  <w:tcW w:w="581" w:type="dxa"/>
                                  <w:vAlign w:val="center"/>
                                </w:tcPr>
                                <w:p w14:paraId="03814790" w14:textId="77777777" w:rsidR="00E16547" w:rsidRPr="00A541F5" w:rsidRDefault="00E16547" w:rsidP="00185C46">
                                  <w:pPr>
                                    <w:rPr>
                                      <w:rFonts w:ascii="Arial Narrow" w:hAnsi="Arial Narrow"/>
                                    </w:rPr>
                                  </w:pPr>
                                  <w:r w:rsidRPr="00A541F5">
                                    <w:rPr>
                                      <w:rFonts w:ascii="Arial Narrow" w:hAnsi="Arial Narrow"/>
                                    </w:rPr>
                                    <w:t>B-</w:t>
                                  </w:r>
                                </w:p>
                              </w:tc>
                              <w:tc>
                                <w:tcPr>
                                  <w:tcW w:w="832" w:type="dxa"/>
                                  <w:vAlign w:val="center"/>
                                </w:tcPr>
                                <w:p w14:paraId="11A30142" w14:textId="77777777" w:rsidR="00E16547" w:rsidRPr="00A541F5" w:rsidRDefault="00E16547" w:rsidP="00185C46">
                                  <w:pPr>
                                    <w:jc w:val="center"/>
                                    <w:rPr>
                                      <w:rFonts w:ascii="Arial Narrow" w:hAnsi="Arial Narrow"/>
                                    </w:rPr>
                                  </w:pPr>
                                  <w:r w:rsidRPr="00A541F5">
                                    <w:rPr>
                                      <w:rFonts w:ascii="Arial Narrow" w:hAnsi="Arial Narrow"/>
                                    </w:rPr>
                                    <w:t>80-82</w:t>
                                  </w:r>
                                </w:p>
                              </w:tc>
                              <w:tc>
                                <w:tcPr>
                                  <w:tcW w:w="709" w:type="dxa"/>
                                </w:tcPr>
                                <w:p w14:paraId="3573FF51" w14:textId="77777777" w:rsidR="00E16547" w:rsidRPr="00A541F5" w:rsidRDefault="00E16547" w:rsidP="00185C46">
                                  <w:pPr>
                                    <w:jc w:val="center"/>
                                    <w:rPr>
                                      <w:rFonts w:ascii="Arial Narrow" w:hAnsi="Arial Narrow"/>
                                    </w:rPr>
                                  </w:pPr>
                                  <w:r w:rsidRPr="00A541F5">
                                    <w:rPr>
                                      <w:rFonts w:ascii="Arial Narrow" w:hAnsi="Arial Narrow"/>
                                    </w:rPr>
                                    <w:t>2.7</w:t>
                                  </w:r>
                                </w:p>
                              </w:tc>
                            </w:tr>
                            <w:tr w:rsidR="00E16547" w14:paraId="1DFE59D5" w14:textId="77777777" w:rsidTr="0081524B">
                              <w:tc>
                                <w:tcPr>
                                  <w:tcW w:w="581" w:type="dxa"/>
                                  <w:vAlign w:val="center"/>
                                </w:tcPr>
                                <w:p w14:paraId="05C71A1A" w14:textId="77777777" w:rsidR="00E16547" w:rsidRPr="00A541F5" w:rsidRDefault="00E16547" w:rsidP="00185C46">
                                  <w:pPr>
                                    <w:rPr>
                                      <w:rFonts w:ascii="Arial Narrow" w:hAnsi="Arial Narrow"/>
                                    </w:rPr>
                                  </w:pPr>
                                  <w:r w:rsidRPr="00A541F5">
                                    <w:rPr>
                                      <w:rFonts w:ascii="Arial Narrow" w:hAnsi="Arial Narrow"/>
                                    </w:rPr>
                                    <w:t>C+</w:t>
                                  </w:r>
                                </w:p>
                              </w:tc>
                              <w:tc>
                                <w:tcPr>
                                  <w:tcW w:w="832" w:type="dxa"/>
                                  <w:vAlign w:val="center"/>
                                </w:tcPr>
                                <w:p w14:paraId="42410F44" w14:textId="77777777" w:rsidR="00E16547" w:rsidRPr="00A541F5" w:rsidRDefault="00E16547" w:rsidP="00185C46">
                                  <w:pPr>
                                    <w:jc w:val="center"/>
                                    <w:rPr>
                                      <w:rFonts w:ascii="Arial Narrow" w:hAnsi="Arial Narrow"/>
                                    </w:rPr>
                                  </w:pPr>
                                  <w:r w:rsidRPr="00A541F5">
                                    <w:rPr>
                                      <w:rFonts w:ascii="Arial Narrow" w:hAnsi="Arial Narrow"/>
                                    </w:rPr>
                                    <w:t>77-79</w:t>
                                  </w:r>
                                </w:p>
                              </w:tc>
                              <w:tc>
                                <w:tcPr>
                                  <w:tcW w:w="709" w:type="dxa"/>
                                </w:tcPr>
                                <w:p w14:paraId="54F389E8" w14:textId="77777777" w:rsidR="00E16547" w:rsidRPr="00A541F5" w:rsidRDefault="00E16547" w:rsidP="00185C46">
                                  <w:pPr>
                                    <w:jc w:val="center"/>
                                    <w:rPr>
                                      <w:rFonts w:ascii="Arial Narrow" w:hAnsi="Arial Narrow"/>
                                    </w:rPr>
                                  </w:pPr>
                                  <w:r w:rsidRPr="00A541F5">
                                    <w:rPr>
                                      <w:rFonts w:ascii="Arial Narrow" w:hAnsi="Arial Narrow"/>
                                    </w:rPr>
                                    <w:t>2.3</w:t>
                                  </w:r>
                                </w:p>
                              </w:tc>
                            </w:tr>
                            <w:tr w:rsidR="00E16547" w14:paraId="1C5C6241" w14:textId="77777777" w:rsidTr="0081524B">
                              <w:tc>
                                <w:tcPr>
                                  <w:tcW w:w="581" w:type="dxa"/>
                                  <w:vAlign w:val="center"/>
                                </w:tcPr>
                                <w:p w14:paraId="41C8FDF8" w14:textId="77777777" w:rsidR="00E16547" w:rsidRPr="00A541F5" w:rsidRDefault="00E16547" w:rsidP="00185C46">
                                  <w:pPr>
                                    <w:rPr>
                                      <w:rFonts w:ascii="Arial Narrow" w:hAnsi="Arial Narrow"/>
                                    </w:rPr>
                                  </w:pPr>
                                  <w:r w:rsidRPr="00A541F5">
                                    <w:rPr>
                                      <w:rFonts w:ascii="Arial Narrow" w:hAnsi="Arial Narrow"/>
                                    </w:rPr>
                                    <w:t>C</w:t>
                                  </w:r>
                                </w:p>
                              </w:tc>
                              <w:tc>
                                <w:tcPr>
                                  <w:tcW w:w="832" w:type="dxa"/>
                                  <w:vAlign w:val="center"/>
                                </w:tcPr>
                                <w:p w14:paraId="56C3F8C5" w14:textId="77777777" w:rsidR="00E16547" w:rsidRPr="00A541F5" w:rsidRDefault="00E16547" w:rsidP="00185C46">
                                  <w:pPr>
                                    <w:jc w:val="center"/>
                                    <w:rPr>
                                      <w:rFonts w:ascii="Arial Narrow" w:hAnsi="Arial Narrow"/>
                                    </w:rPr>
                                  </w:pPr>
                                  <w:r w:rsidRPr="00A541F5">
                                    <w:rPr>
                                      <w:rFonts w:ascii="Arial Narrow" w:hAnsi="Arial Narrow"/>
                                    </w:rPr>
                                    <w:t>73-76</w:t>
                                  </w:r>
                                </w:p>
                              </w:tc>
                              <w:tc>
                                <w:tcPr>
                                  <w:tcW w:w="709" w:type="dxa"/>
                                </w:tcPr>
                                <w:p w14:paraId="372B8A10" w14:textId="77777777" w:rsidR="00E16547" w:rsidRPr="00A541F5" w:rsidRDefault="00E16547" w:rsidP="00185C46">
                                  <w:pPr>
                                    <w:jc w:val="center"/>
                                  </w:pPr>
                                  <w:r w:rsidRPr="00A541F5">
                                    <w:rPr>
                                      <w:rFonts w:ascii="Arial Narrow" w:hAnsi="Arial Narrow"/>
                                    </w:rPr>
                                    <w:t>2.0</w:t>
                                  </w:r>
                                </w:p>
                              </w:tc>
                            </w:tr>
                            <w:tr w:rsidR="00E16547" w14:paraId="5870F3FD" w14:textId="77777777" w:rsidTr="0081524B">
                              <w:tc>
                                <w:tcPr>
                                  <w:tcW w:w="581" w:type="dxa"/>
                                  <w:vAlign w:val="center"/>
                                </w:tcPr>
                                <w:p w14:paraId="1F32144F" w14:textId="77777777" w:rsidR="00E16547" w:rsidRPr="00A541F5" w:rsidRDefault="00E16547" w:rsidP="00185C46">
                                  <w:pPr>
                                    <w:rPr>
                                      <w:rFonts w:ascii="Arial Narrow" w:hAnsi="Arial Narrow"/>
                                    </w:rPr>
                                  </w:pPr>
                                  <w:r w:rsidRPr="00A541F5">
                                    <w:rPr>
                                      <w:rFonts w:ascii="Arial Narrow" w:hAnsi="Arial Narrow"/>
                                    </w:rPr>
                                    <w:t>C-</w:t>
                                  </w:r>
                                </w:p>
                              </w:tc>
                              <w:tc>
                                <w:tcPr>
                                  <w:tcW w:w="832" w:type="dxa"/>
                                  <w:vAlign w:val="center"/>
                                </w:tcPr>
                                <w:p w14:paraId="5F41D31E" w14:textId="77777777" w:rsidR="00E16547" w:rsidRPr="00A541F5" w:rsidRDefault="00E16547" w:rsidP="00185C46">
                                  <w:pPr>
                                    <w:jc w:val="center"/>
                                    <w:rPr>
                                      <w:rFonts w:ascii="Arial Narrow" w:hAnsi="Arial Narrow"/>
                                    </w:rPr>
                                  </w:pPr>
                                  <w:r w:rsidRPr="00A541F5">
                                    <w:rPr>
                                      <w:rFonts w:ascii="Arial Narrow" w:hAnsi="Arial Narrow"/>
                                    </w:rPr>
                                    <w:t>70-72</w:t>
                                  </w:r>
                                </w:p>
                              </w:tc>
                              <w:tc>
                                <w:tcPr>
                                  <w:tcW w:w="709" w:type="dxa"/>
                                </w:tcPr>
                                <w:p w14:paraId="7B4D1D7B" w14:textId="77777777" w:rsidR="00E16547" w:rsidRPr="00A541F5" w:rsidRDefault="00E16547" w:rsidP="00185C46">
                                  <w:pPr>
                                    <w:jc w:val="center"/>
                                  </w:pPr>
                                  <w:r w:rsidRPr="00A541F5">
                                    <w:rPr>
                                      <w:rFonts w:ascii="Arial Narrow" w:hAnsi="Arial Narrow"/>
                                    </w:rPr>
                                    <w:t>1.7</w:t>
                                  </w:r>
                                </w:p>
                              </w:tc>
                            </w:tr>
                            <w:tr w:rsidR="00E16547" w14:paraId="28CBA36D" w14:textId="77777777" w:rsidTr="0081524B">
                              <w:tc>
                                <w:tcPr>
                                  <w:tcW w:w="581" w:type="dxa"/>
                                  <w:vAlign w:val="center"/>
                                </w:tcPr>
                                <w:p w14:paraId="004D17F1" w14:textId="77777777" w:rsidR="00E16547" w:rsidRPr="00A541F5" w:rsidRDefault="00E16547" w:rsidP="00185C46">
                                  <w:pPr>
                                    <w:rPr>
                                      <w:rFonts w:ascii="Arial Narrow" w:hAnsi="Arial Narrow"/>
                                    </w:rPr>
                                  </w:pPr>
                                  <w:r w:rsidRPr="00A541F5">
                                    <w:rPr>
                                      <w:rFonts w:ascii="Arial Narrow" w:hAnsi="Arial Narrow"/>
                                    </w:rPr>
                                    <w:t>D+</w:t>
                                  </w:r>
                                </w:p>
                              </w:tc>
                              <w:tc>
                                <w:tcPr>
                                  <w:tcW w:w="832" w:type="dxa"/>
                                  <w:vAlign w:val="center"/>
                                </w:tcPr>
                                <w:p w14:paraId="289C22AA" w14:textId="77777777" w:rsidR="00E16547" w:rsidRPr="00A541F5" w:rsidRDefault="00E16547" w:rsidP="00185C46">
                                  <w:pPr>
                                    <w:jc w:val="center"/>
                                    <w:rPr>
                                      <w:rFonts w:ascii="Arial Narrow" w:hAnsi="Arial Narrow"/>
                                    </w:rPr>
                                  </w:pPr>
                                  <w:r w:rsidRPr="00A541F5">
                                    <w:rPr>
                                      <w:rFonts w:ascii="Arial Narrow" w:hAnsi="Arial Narrow"/>
                                    </w:rPr>
                                    <w:t>67-69</w:t>
                                  </w:r>
                                </w:p>
                              </w:tc>
                              <w:tc>
                                <w:tcPr>
                                  <w:tcW w:w="709" w:type="dxa"/>
                                </w:tcPr>
                                <w:p w14:paraId="08EA8A63" w14:textId="77777777" w:rsidR="00E16547" w:rsidRPr="00A541F5" w:rsidRDefault="00E16547" w:rsidP="00185C46">
                                  <w:pPr>
                                    <w:jc w:val="center"/>
                                  </w:pPr>
                                  <w:r w:rsidRPr="00A541F5">
                                    <w:rPr>
                                      <w:rFonts w:ascii="Arial Narrow" w:hAnsi="Arial Narrow"/>
                                    </w:rPr>
                                    <w:t>1.3</w:t>
                                  </w:r>
                                </w:p>
                              </w:tc>
                            </w:tr>
                            <w:tr w:rsidR="00E16547" w14:paraId="59FBB878" w14:textId="77777777" w:rsidTr="0081524B">
                              <w:tc>
                                <w:tcPr>
                                  <w:tcW w:w="581" w:type="dxa"/>
                                  <w:vAlign w:val="center"/>
                                </w:tcPr>
                                <w:p w14:paraId="27494D90" w14:textId="77777777" w:rsidR="00E16547" w:rsidRPr="00A541F5" w:rsidRDefault="00E16547" w:rsidP="00185C46">
                                  <w:pPr>
                                    <w:rPr>
                                      <w:rFonts w:ascii="Arial Narrow" w:hAnsi="Arial Narrow"/>
                                    </w:rPr>
                                  </w:pPr>
                                  <w:r w:rsidRPr="00A541F5">
                                    <w:rPr>
                                      <w:rFonts w:ascii="Arial Narrow" w:hAnsi="Arial Narrow"/>
                                    </w:rPr>
                                    <w:t>D</w:t>
                                  </w:r>
                                </w:p>
                              </w:tc>
                              <w:tc>
                                <w:tcPr>
                                  <w:tcW w:w="832" w:type="dxa"/>
                                  <w:vAlign w:val="center"/>
                                </w:tcPr>
                                <w:p w14:paraId="4231534C" w14:textId="77777777" w:rsidR="00E16547" w:rsidRPr="00A541F5" w:rsidRDefault="00E16547" w:rsidP="00185C46">
                                  <w:pPr>
                                    <w:jc w:val="center"/>
                                    <w:rPr>
                                      <w:rFonts w:ascii="Arial Narrow" w:hAnsi="Arial Narrow"/>
                                    </w:rPr>
                                  </w:pPr>
                                  <w:r w:rsidRPr="00A541F5">
                                    <w:rPr>
                                      <w:rFonts w:ascii="Arial Narrow" w:hAnsi="Arial Narrow"/>
                                    </w:rPr>
                                    <w:t>65-66</w:t>
                                  </w:r>
                                </w:p>
                              </w:tc>
                              <w:tc>
                                <w:tcPr>
                                  <w:tcW w:w="709" w:type="dxa"/>
                                </w:tcPr>
                                <w:p w14:paraId="7955571C" w14:textId="77777777" w:rsidR="00E16547" w:rsidRPr="00A541F5" w:rsidRDefault="00E16547" w:rsidP="00185C46">
                                  <w:pPr>
                                    <w:jc w:val="center"/>
                                  </w:pPr>
                                  <w:r w:rsidRPr="00A541F5">
                                    <w:rPr>
                                      <w:rFonts w:ascii="Arial Narrow" w:hAnsi="Arial Narrow"/>
                                    </w:rPr>
                                    <w:t>1.0</w:t>
                                  </w:r>
                                </w:p>
                              </w:tc>
                            </w:tr>
                            <w:tr w:rsidR="00E16547" w14:paraId="093DE220" w14:textId="77777777" w:rsidTr="0081524B">
                              <w:tc>
                                <w:tcPr>
                                  <w:tcW w:w="581" w:type="dxa"/>
                                  <w:vAlign w:val="center"/>
                                </w:tcPr>
                                <w:p w14:paraId="28E0B1A1" w14:textId="77777777" w:rsidR="00E16547" w:rsidRPr="00A541F5" w:rsidRDefault="00E16547" w:rsidP="00185C46">
                                  <w:pPr>
                                    <w:rPr>
                                      <w:rFonts w:ascii="Arial Narrow" w:hAnsi="Arial Narrow"/>
                                    </w:rPr>
                                  </w:pPr>
                                  <w:r w:rsidRPr="00A541F5">
                                    <w:rPr>
                                      <w:rFonts w:ascii="Arial Narrow" w:hAnsi="Arial Narrow"/>
                                    </w:rPr>
                                    <w:t>D-</w:t>
                                  </w:r>
                                </w:p>
                              </w:tc>
                              <w:tc>
                                <w:tcPr>
                                  <w:tcW w:w="832" w:type="dxa"/>
                                  <w:vAlign w:val="center"/>
                                </w:tcPr>
                                <w:p w14:paraId="4F0B45C1" w14:textId="77777777" w:rsidR="00E16547" w:rsidRPr="00A541F5" w:rsidRDefault="00E16547" w:rsidP="00185C46">
                                  <w:pPr>
                                    <w:jc w:val="center"/>
                                    <w:rPr>
                                      <w:rFonts w:ascii="Arial Narrow" w:hAnsi="Arial Narrow"/>
                                    </w:rPr>
                                  </w:pPr>
                                  <w:r w:rsidRPr="00A541F5">
                                    <w:rPr>
                                      <w:rFonts w:ascii="Arial Narrow" w:hAnsi="Arial Narrow"/>
                                    </w:rPr>
                                    <w:t>64-60</w:t>
                                  </w:r>
                                </w:p>
                              </w:tc>
                              <w:tc>
                                <w:tcPr>
                                  <w:tcW w:w="709" w:type="dxa"/>
                                </w:tcPr>
                                <w:p w14:paraId="7E7FD5E6" w14:textId="77777777" w:rsidR="00E16547" w:rsidRPr="00A541F5" w:rsidRDefault="00E16547" w:rsidP="00185C46">
                                  <w:pPr>
                                    <w:jc w:val="center"/>
                                  </w:pPr>
                                  <w:r w:rsidRPr="00A541F5">
                                    <w:rPr>
                                      <w:rFonts w:ascii="Arial Narrow" w:hAnsi="Arial Narrow"/>
                                    </w:rPr>
                                    <w:t>0.7</w:t>
                                  </w:r>
                                </w:p>
                              </w:tc>
                            </w:tr>
                          </w:tbl>
                          <w:p w14:paraId="2618ABFC" w14:textId="77777777" w:rsidR="00E16547" w:rsidRDefault="00E16547" w:rsidP="00E165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330BC" id="Text Box 2" o:spid="_x0000_s1034" type="#_x0000_t202" style="position:absolute;left:0;text-align:left;margin-left:-.25pt;margin-top:6.8pt;width:121.75pt;height:176.6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">
                <v:textbox>
                  <w:txbxContent>
                    <w:tbl>
                      <w:tblPr>
                        <w:tblStyle w:val="TableGrid"/>
                        <w:tblW w:w="0" w:type="auto"/>
                        <w:tblLook w:val="04A0" w:firstRow="1" w:lastRow="0" w:firstColumn="1" w:lastColumn="0" w:noHBand="0" w:noVBand="1"/>
                      </w:tblPr>
                      <w:tblGrid>
                        <w:gridCol w:w="581"/>
                        <w:gridCol w:w="832"/>
                        <w:gridCol w:w="709"/>
                      </w:tblGrid>
                      <w:tr w:rsidR="00E16547" w14:paraId="528C102A" w14:textId="77777777" w:rsidTr="00185C46">
                        <w:tc>
                          <w:tcPr>
                            <w:tcW w:w="581" w:type="dxa"/>
                            <w:vAlign w:val="center"/>
                          </w:tcPr>
                          <w:p w14:paraId="1CB10106" w14:textId="77777777" w:rsidR="00E16547" w:rsidRPr="00A541F5" w:rsidRDefault="00E16547" w:rsidP="00185C46">
                            <w:pPr>
                              <w:jc w:val="center"/>
                              <w:rPr>
                                <w:rFonts w:ascii="Arial Narrow" w:hAnsi="Arial Narrow"/>
                                <w:sz w:val="18"/>
                                <w:szCs w:val="18"/>
                              </w:rPr>
                            </w:pPr>
                            <w:r w:rsidRPr="00A541F5">
                              <w:rPr>
                                <w:rFonts w:ascii="Arial Narrow" w:hAnsi="Arial Narrow"/>
                                <w:sz w:val="18"/>
                                <w:szCs w:val="18"/>
                              </w:rPr>
                              <w:t>letter</w:t>
                            </w:r>
                          </w:p>
                        </w:tc>
                        <w:tc>
                          <w:tcPr>
                            <w:tcW w:w="832" w:type="dxa"/>
                            <w:vAlign w:val="center"/>
                          </w:tcPr>
                          <w:p w14:paraId="4D810BA3" w14:textId="77777777" w:rsidR="00E16547" w:rsidRPr="00A541F5" w:rsidRDefault="00E16547" w:rsidP="00185C46">
                            <w:pPr>
                              <w:jc w:val="center"/>
                              <w:rPr>
                                <w:rFonts w:ascii="Arial Narrow" w:hAnsi="Arial Narrow"/>
                                <w:sz w:val="18"/>
                                <w:szCs w:val="18"/>
                              </w:rPr>
                            </w:pPr>
                            <w:r w:rsidRPr="00A541F5">
                              <w:rPr>
                                <w:rFonts w:ascii="Arial Narrow" w:hAnsi="Arial Narrow"/>
                                <w:sz w:val="18"/>
                                <w:szCs w:val="18"/>
                              </w:rPr>
                              <w:t>%</w:t>
                            </w:r>
                          </w:p>
                        </w:tc>
                        <w:tc>
                          <w:tcPr>
                            <w:tcW w:w="709" w:type="dxa"/>
                            <w:vAlign w:val="center"/>
                          </w:tcPr>
                          <w:p w14:paraId="6AA8387D" w14:textId="77777777" w:rsidR="00E16547" w:rsidRPr="00A541F5" w:rsidRDefault="00E16547" w:rsidP="00185C46">
                            <w:pPr>
                              <w:jc w:val="center"/>
                              <w:rPr>
                                <w:rFonts w:ascii="Arial Narrow" w:hAnsi="Arial Narrow"/>
                                <w:sz w:val="18"/>
                                <w:szCs w:val="18"/>
                              </w:rPr>
                            </w:pPr>
                            <w:r w:rsidRPr="00A541F5">
                              <w:rPr>
                                <w:rFonts w:ascii="Arial Narrow" w:hAnsi="Arial Narrow"/>
                                <w:sz w:val="18"/>
                                <w:szCs w:val="18"/>
                              </w:rPr>
                              <w:t>4.0 Scale</w:t>
                            </w:r>
                          </w:p>
                        </w:tc>
                      </w:tr>
                      <w:tr w:rsidR="00E16547" w14:paraId="29CDCA0D" w14:textId="77777777" w:rsidTr="00185C46">
                        <w:tc>
                          <w:tcPr>
                            <w:tcW w:w="581" w:type="dxa"/>
                            <w:vAlign w:val="center"/>
                          </w:tcPr>
                          <w:p w14:paraId="625505A7" w14:textId="77777777" w:rsidR="00E16547" w:rsidRPr="00A541F5" w:rsidRDefault="00E16547" w:rsidP="00185C46">
                            <w:pPr>
                              <w:rPr>
                                <w:rFonts w:ascii="Arial Narrow" w:hAnsi="Arial Narrow"/>
                              </w:rPr>
                            </w:pPr>
                            <w:r w:rsidRPr="00A541F5">
                              <w:rPr>
                                <w:rFonts w:ascii="Arial Narrow" w:hAnsi="Arial Narrow"/>
                              </w:rPr>
                              <w:t>A+</w:t>
                            </w:r>
                          </w:p>
                        </w:tc>
                        <w:tc>
                          <w:tcPr>
                            <w:tcW w:w="832" w:type="dxa"/>
                            <w:vAlign w:val="center"/>
                          </w:tcPr>
                          <w:p w14:paraId="72C6D52C" w14:textId="77777777" w:rsidR="00E16547" w:rsidRPr="00A541F5" w:rsidRDefault="00E16547" w:rsidP="00185C46">
                            <w:pPr>
                              <w:jc w:val="center"/>
                              <w:rPr>
                                <w:rFonts w:ascii="Arial Narrow" w:hAnsi="Arial Narrow"/>
                              </w:rPr>
                            </w:pPr>
                            <w:r w:rsidRPr="00A541F5">
                              <w:rPr>
                                <w:rFonts w:ascii="Arial Narrow" w:hAnsi="Arial Narrow"/>
                              </w:rPr>
                              <w:t>97-100</w:t>
                            </w:r>
                          </w:p>
                        </w:tc>
                        <w:tc>
                          <w:tcPr>
                            <w:tcW w:w="709" w:type="dxa"/>
                            <w:vAlign w:val="center"/>
                          </w:tcPr>
                          <w:p w14:paraId="50ECDC57" w14:textId="77777777" w:rsidR="00E16547" w:rsidRPr="00A541F5" w:rsidRDefault="00E16547" w:rsidP="00185C46">
                            <w:pPr>
                              <w:jc w:val="center"/>
                              <w:rPr>
                                <w:rFonts w:ascii="Arial Narrow" w:hAnsi="Arial Narrow"/>
                              </w:rPr>
                            </w:pPr>
                            <w:r w:rsidRPr="00A541F5">
                              <w:rPr>
                                <w:rFonts w:ascii="Arial Narrow" w:hAnsi="Arial Narrow"/>
                              </w:rPr>
                              <w:t>4.0</w:t>
                            </w:r>
                          </w:p>
                        </w:tc>
                      </w:tr>
                      <w:tr w:rsidR="00E16547" w14:paraId="09D4F634" w14:textId="77777777" w:rsidTr="00185C46">
                        <w:tc>
                          <w:tcPr>
                            <w:tcW w:w="581" w:type="dxa"/>
                            <w:vAlign w:val="center"/>
                          </w:tcPr>
                          <w:p w14:paraId="56CD2365" w14:textId="77777777" w:rsidR="00E16547" w:rsidRPr="00A541F5" w:rsidRDefault="00E16547" w:rsidP="00185C46">
                            <w:pPr>
                              <w:rPr>
                                <w:rFonts w:ascii="Arial Narrow" w:hAnsi="Arial Narrow"/>
                              </w:rPr>
                            </w:pPr>
                            <w:r w:rsidRPr="00A541F5">
                              <w:rPr>
                                <w:rFonts w:ascii="Arial Narrow" w:hAnsi="Arial Narrow"/>
                              </w:rPr>
                              <w:t>A</w:t>
                            </w:r>
                          </w:p>
                        </w:tc>
                        <w:tc>
                          <w:tcPr>
                            <w:tcW w:w="832" w:type="dxa"/>
                            <w:vAlign w:val="center"/>
                          </w:tcPr>
                          <w:p w14:paraId="16D3CF42" w14:textId="77777777" w:rsidR="00E16547" w:rsidRPr="00A541F5" w:rsidRDefault="00E16547" w:rsidP="00185C46">
                            <w:pPr>
                              <w:jc w:val="center"/>
                              <w:rPr>
                                <w:rFonts w:ascii="Arial Narrow" w:hAnsi="Arial Narrow"/>
                              </w:rPr>
                            </w:pPr>
                            <w:r w:rsidRPr="00A541F5">
                              <w:rPr>
                                <w:rFonts w:ascii="Arial Narrow" w:hAnsi="Arial Narrow"/>
                              </w:rPr>
                              <w:t>93-96</w:t>
                            </w:r>
                          </w:p>
                        </w:tc>
                        <w:tc>
                          <w:tcPr>
                            <w:tcW w:w="709" w:type="dxa"/>
                            <w:vAlign w:val="center"/>
                          </w:tcPr>
                          <w:p w14:paraId="56C2CA3A" w14:textId="77777777" w:rsidR="00E16547" w:rsidRPr="00A541F5" w:rsidRDefault="00E16547" w:rsidP="00185C46">
                            <w:pPr>
                              <w:jc w:val="center"/>
                              <w:rPr>
                                <w:rFonts w:ascii="Arial Narrow" w:hAnsi="Arial Narrow"/>
                              </w:rPr>
                            </w:pPr>
                            <w:r w:rsidRPr="00A541F5">
                              <w:rPr>
                                <w:rFonts w:ascii="Arial Narrow" w:hAnsi="Arial Narrow"/>
                              </w:rPr>
                              <w:t>3.9</w:t>
                            </w:r>
                          </w:p>
                        </w:tc>
                      </w:tr>
                      <w:tr w:rsidR="00E16547" w14:paraId="7203C9AC" w14:textId="77777777" w:rsidTr="0081524B">
                        <w:tc>
                          <w:tcPr>
                            <w:tcW w:w="581" w:type="dxa"/>
                            <w:vAlign w:val="center"/>
                          </w:tcPr>
                          <w:p w14:paraId="49F5E848" w14:textId="77777777" w:rsidR="00E16547" w:rsidRPr="00A541F5" w:rsidRDefault="00E16547" w:rsidP="00185C46">
                            <w:pPr>
                              <w:rPr>
                                <w:rFonts w:ascii="Arial Narrow" w:hAnsi="Arial Narrow"/>
                              </w:rPr>
                            </w:pPr>
                            <w:r w:rsidRPr="00A541F5">
                              <w:rPr>
                                <w:rFonts w:ascii="Arial Narrow" w:hAnsi="Arial Narrow"/>
                              </w:rPr>
                              <w:t>A-</w:t>
                            </w:r>
                          </w:p>
                        </w:tc>
                        <w:tc>
                          <w:tcPr>
                            <w:tcW w:w="832" w:type="dxa"/>
                            <w:vAlign w:val="center"/>
                          </w:tcPr>
                          <w:p w14:paraId="79DCDF41" w14:textId="77777777" w:rsidR="00E16547" w:rsidRPr="00A541F5" w:rsidRDefault="00E16547" w:rsidP="00185C46">
                            <w:pPr>
                              <w:jc w:val="center"/>
                              <w:rPr>
                                <w:rFonts w:ascii="Arial Narrow" w:hAnsi="Arial Narrow"/>
                              </w:rPr>
                            </w:pPr>
                            <w:r w:rsidRPr="00A541F5">
                              <w:rPr>
                                <w:rFonts w:ascii="Arial Narrow" w:hAnsi="Arial Narrow"/>
                              </w:rPr>
                              <w:t>90-92</w:t>
                            </w:r>
                          </w:p>
                        </w:tc>
                        <w:tc>
                          <w:tcPr>
                            <w:tcW w:w="709" w:type="dxa"/>
                          </w:tcPr>
                          <w:p w14:paraId="296DBD4C" w14:textId="77777777" w:rsidR="00E16547" w:rsidRPr="00A541F5" w:rsidRDefault="00E16547" w:rsidP="00185C46">
                            <w:pPr>
                              <w:jc w:val="center"/>
                              <w:rPr>
                                <w:rFonts w:ascii="Arial Narrow" w:hAnsi="Arial Narrow"/>
                              </w:rPr>
                            </w:pPr>
                            <w:r w:rsidRPr="00A541F5">
                              <w:rPr>
                                <w:rFonts w:ascii="Arial Narrow" w:hAnsi="Arial Narrow"/>
                              </w:rPr>
                              <w:t>3.7</w:t>
                            </w:r>
                          </w:p>
                        </w:tc>
                      </w:tr>
                      <w:tr w:rsidR="00E16547" w14:paraId="02657DAD" w14:textId="77777777" w:rsidTr="0081524B">
                        <w:tc>
                          <w:tcPr>
                            <w:tcW w:w="581" w:type="dxa"/>
                            <w:vAlign w:val="center"/>
                          </w:tcPr>
                          <w:p w14:paraId="165CCD1D" w14:textId="77777777" w:rsidR="00E16547" w:rsidRPr="00A541F5" w:rsidRDefault="00E16547" w:rsidP="00185C46">
                            <w:pPr>
                              <w:rPr>
                                <w:rFonts w:ascii="Arial Narrow" w:hAnsi="Arial Narrow"/>
                              </w:rPr>
                            </w:pPr>
                            <w:r w:rsidRPr="00A541F5">
                              <w:rPr>
                                <w:rFonts w:ascii="Arial Narrow" w:hAnsi="Arial Narrow"/>
                              </w:rPr>
                              <w:t>B+</w:t>
                            </w:r>
                          </w:p>
                        </w:tc>
                        <w:tc>
                          <w:tcPr>
                            <w:tcW w:w="832" w:type="dxa"/>
                            <w:vAlign w:val="center"/>
                          </w:tcPr>
                          <w:p w14:paraId="01358E4E" w14:textId="77777777" w:rsidR="00E16547" w:rsidRPr="00A541F5" w:rsidRDefault="00E16547" w:rsidP="00185C46">
                            <w:pPr>
                              <w:jc w:val="center"/>
                              <w:rPr>
                                <w:rFonts w:ascii="Arial Narrow" w:hAnsi="Arial Narrow"/>
                              </w:rPr>
                            </w:pPr>
                            <w:r w:rsidRPr="00A541F5">
                              <w:rPr>
                                <w:rFonts w:ascii="Arial Narrow" w:hAnsi="Arial Narrow"/>
                              </w:rPr>
                              <w:t>87-89</w:t>
                            </w:r>
                          </w:p>
                        </w:tc>
                        <w:tc>
                          <w:tcPr>
                            <w:tcW w:w="709" w:type="dxa"/>
                          </w:tcPr>
                          <w:p w14:paraId="7EA105B9" w14:textId="77777777" w:rsidR="00E16547" w:rsidRPr="00A541F5" w:rsidRDefault="00E16547" w:rsidP="00185C46">
                            <w:pPr>
                              <w:jc w:val="center"/>
                              <w:rPr>
                                <w:rFonts w:ascii="Arial Narrow" w:hAnsi="Arial Narrow"/>
                              </w:rPr>
                            </w:pPr>
                            <w:r w:rsidRPr="00A541F5">
                              <w:rPr>
                                <w:rFonts w:ascii="Arial Narrow" w:hAnsi="Arial Narrow"/>
                              </w:rPr>
                              <w:t>3.3</w:t>
                            </w:r>
                          </w:p>
                        </w:tc>
                      </w:tr>
                      <w:tr w:rsidR="00E16547" w14:paraId="65623467" w14:textId="77777777" w:rsidTr="0081524B">
                        <w:tc>
                          <w:tcPr>
                            <w:tcW w:w="581" w:type="dxa"/>
                            <w:vAlign w:val="center"/>
                          </w:tcPr>
                          <w:p w14:paraId="0A93116B" w14:textId="77777777" w:rsidR="00E16547" w:rsidRPr="00A541F5" w:rsidRDefault="00E16547" w:rsidP="00185C46">
                            <w:pPr>
                              <w:rPr>
                                <w:rFonts w:ascii="Arial Narrow" w:hAnsi="Arial Narrow"/>
                              </w:rPr>
                            </w:pPr>
                            <w:r w:rsidRPr="00A541F5">
                              <w:rPr>
                                <w:rFonts w:ascii="Arial Narrow" w:hAnsi="Arial Narrow"/>
                              </w:rPr>
                              <w:t>B</w:t>
                            </w:r>
                          </w:p>
                        </w:tc>
                        <w:tc>
                          <w:tcPr>
                            <w:tcW w:w="832" w:type="dxa"/>
                            <w:vAlign w:val="center"/>
                          </w:tcPr>
                          <w:p w14:paraId="470FF8DC" w14:textId="77777777" w:rsidR="00E16547" w:rsidRPr="00A541F5" w:rsidRDefault="00E16547" w:rsidP="00185C46">
                            <w:pPr>
                              <w:jc w:val="center"/>
                              <w:rPr>
                                <w:rFonts w:ascii="Arial Narrow" w:hAnsi="Arial Narrow"/>
                              </w:rPr>
                            </w:pPr>
                            <w:r w:rsidRPr="00A541F5">
                              <w:rPr>
                                <w:rFonts w:ascii="Arial Narrow" w:hAnsi="Arial Narrow"/>
                              </w:rPr>
                              <w:t>83-86</w:t>
                            </w:r>
                          </w:p>
                        </w:tc>
                        <w:tc>
                          <w:tcPr>
                            <w:tcW w:w="709" w:type="dxa"/>
                          </w:tcPr>
                          <w:p w14:paraId="4ACAE93A" w14:textId="77777777" w:rsidR="00E16547" w:rsidRPr="00A541F5" w:rsidRDefault="00E16547" w:rsidP="00185C46">
                            <w:pPr>
                              <w:jc w:val="center"/>
                              <w:rPr>
                                <w:rFonts w:ascii="Arial Narrow" w:hAnsi="Arial Narrow"/>
                              </w:rPr>
                            </w:pPr>
                            <w:r w:rsidRPr="00A541F5">
                              <w:rPr>
                                <w:rFonts w:ascii="Arial Narrow" w:hAnsi="Arial Narrow"/>
                              </w:rPr>
                              <w:t>3.0</w:t>
                            </w:r>
                          </w:p>
                        </w:tc>
                      </w:tr>
                      <w:tr w:rsidR="00E16547" w14:paraId="3E16A510" w14:textId="77777777" w:rsidTr="0081524B">
                        <w:tc>
                          <w:tcPr>
                            <w:tcW w:w="581" w:type="dxa"/>
                            <w:vAlign w:val="center"/>
                          </w:tcPr>
                          <w:p w14:paraId="03814790" w14:textId="77777777" w:rsidR="00E16547" w:rsidRPr="00A541F5" w:rsidRDefault="00E16547" w:rsidP="00185C46">
                            <w:pPr>
                              <w:rPr>
                                <w:rFonts w:ascii="Arial Narrow" w:hAnsi="Arial Narrow"/>
                              </w:rPr>
                            </w:pPr>
                            <w:r w:rsidRPr="00A541F5">
                              <w:rPr>
                                <w:rFonts w:ascii="Arial Narrow" w:hAnsi="Arial Narrow"/>
                              </w:rPr>
                              <w:t>B-</w:t>
                            </w:r>
                          </w:p>
                        </w:tc>
                        <w:tc>
                          <w:tcPr>
                            <w:tcW w:w="832" w:type="dxa"/>
                            <w:vAlign w:val="center"/>
                          </w:tcPr>
                          <w:p w14:paraId="11A30142" w14:textId="77777777" w:rsidR="00E16547" w:rsidRPr="00A541F5" w:rsidRDefault="00E16547" w:rsidP="00185C46">
                            <w:pPr>
                              <w:jc w:val="center"/>
                              <w:rPr>
                                <w:rFonts w:ascii="Arial Narrow" w:hAnsi="Arial Narrow"/>
                              </w:rPr>
                            </w:pPr>
                            <w:r w:rsidRPr="00A541F5">
                              <w:rPr>
                                <w:rFonts w:ascii="Arial Narrow" w:hAnsi="Arial Narrow"/>
                              </w:rPr>
                              <w:t>80-82</w:t>
                            </w:r>
                          </w:p>
                        </w:tc>
                        <w:tc>
                          <w:tcPr>
                            <w:tcW w:w="709" w:type="dxa"/>
                          </w:tcPr>
                          <w:p w14:paraId="3573FF51" w14:textId="77777777" w:rsidR="00E16547" w:rsidRPr="00A541F5" w:rsidRDefault="00E16547" w:rsidP="00185C46">
                            <w:pPr>
                              <w:jc w:val="center"/>
                              <w:rPr>
                                <w:rFonts w:ascii="Arial Narrow" w:hAnsi="Arial Narrow"/>
                              </w:rPr>
                            </w:pPr>
                            <w:r w:rsidRPr="00A541F5">
                              <w:rPr>
                                <w:rFonts w:ascii="Arial Narrow" w:hAnsi="Arial Narrow"/>
                              </w:rPr>
                              <w:t>2.7</w:t>
                            </w:r>
                          </w:p>
                        </w:tc>
                      </w:tr>
                      <w:tr w:rsidR="00E16547" w14:paraId="1DFE59D5" w14:textId="77777777" w:rsidTr="0081524B">
                        <w:tc>
                          <w:tcPr>
                            <w:tcW w:w="581" w:type="dxa"/>
                            <w:vAlign w:val="center"/>
                          </w:tcPr>
                          <w:p w14:paraId="05C71A1A" w14:textId="77777777" w:rsidR="00E16547" w:rsidRPr="00A541F5" w:rsidRDefault="00E16547" w:rsidP="00185C46">
                            <w:pPr>
                              <w:rPr>
                                <w:rFonts w:ascii="Arial Narrow" w:hAnsi="Arial Narrow"/>
                              </w:rPr>
                            </w:pPr>
                            <w:r w:rsidRPr="00A541F5">
                              <w:rPr>
                                <w:rFonts w:ascii="Arial Narrow" w:hAnsi="Arial Narrow"/>
                              </w:rPr>
                              <w:t>C+</w:t>
                            </w:r>
                          </w:p>
                        </w:tc>
                        <w:tc>
                          <w:tcPr>
                            <w:tcW w:w="832" w:type="dxa"/>
                            <w:vAlign w:val="center"/>
                          </w:tcPr>
                          <w:p w14:paraId="42410F44" w14:textId="77777777" w:rsidR="00E16547" w:rsidRPr="00A541F5" w:rsidRDefault="00E16547" w:rsidP="00185C46">
                            <w:pPr>
                              <w:jc w:val="center"/>
                              <w:rPr>
                                <w:rFonts w:ascii="Arial Narrow" w:hAnsi="Arial Narrow"/>
                              </w:rPr>
                            </w:pPr>
                            <w:r w:rsidRPr="00A541F5">
                              <w:rPr>
                                <w:rFonts w:ascii="Arial Narrow" w:hAnsi="Arial Narrow"/>
                              </w:rPr>
                              <w:t>77-79</w:t>
                            </w:r>
                          </w:p>
                        </w:tc>
                        <w:tc>
                          <w:tcPr>
                            <w:tcW w:w="709" w:type="dxa"/>
                          </w:tcPr>
                          <w:p w14:paraId="54F389E8" w14:textId="77777777" w:rsidR="00E16547" w:rsidRPr="00A541F5" w:rsidRDefault="00E16547" w:rsidP="00185C46">
                            <w:pPr>
                              <w:jc w:val="center"/>
                              <w:rPr>
                                <w:rFonts w:ascii="Arial Narrow" w:hAnsi="Arial Narrow"/>
                              </w:rPr>
                            </w:pPr>
                            <w:r w:rsidRPr="00A541F5">
                              <w:rPr>
                                <w:rFonts w:ascii="Arial Narrow" w:hAnsi="Arial Narrow"/>
                              </w:rPr>
                              <w:t>2.3</w:t>
                            </w:r>
                          </w:p>
                        </w:tc>
                      </w:tr>
                      <w:tr w:rsidR="00E16547" w14:paraId="1C5C6241" w14:textId="77777777" w:rsidTr="0081524B">
                        <w:tc>
                          <w:tcPr>
                            <w:tcW w:w="581" w:type="dxa"/>
                            <w:vAlign w:val="center"/>
                          </w:tcPr>
                          <w:p w14:paraId="41C8FDF8" w14:textId="77777777" w:rsidR="00E16547" w:rsidRPr="00A541F5" w:rsidRDefault="00E16547" w:rsidP="00185C46">
                            <w:pPr>
                              <w:rPr>
                                <w:rFonts w:ascii="Arial Narrow" w:hAnsi="Arial Narrow"/>
                              </w:rPr>
                            </w:pPr>
                            <w:r w:rsidRPr="00A541F5">
                              <w:rPr>
                                <w:rFonts w:ascii="Arial Narrow" w:hAnsi="Arial Narrow"/>
                              </w:rPr>
                              <w:t>C</w:t>
                            </w:r>
                          </w:p>
                        </w:tc>
                        <w:tc>
                          <w:tcPr>
                            <w:tcW w:w="832" w:type="dxa"/>
                            <w:vAlign w:val="center"/>
                          </w:tcPr>
                          <w:p w14:paraId="56C3F8C5" w14:textId="77777777" w:rsidR="00E16547" w:rsidRPr="00A541F5" w:rsidRDefault="00E16547" w:rsidP="00185C46">
                            <w:pPr>
                              <w:jc w:val="center"/>
                              <w:rPr>
                                <w:rFonts w:ascii="Arial Narrow" w:hAnsi="Arial Narrow"/>
                              </w:rPr>
                            </w:pPr>
                            <w:r w:rsidRPr="00A541F5">
                              <w:rPr>
                                <w:rFonts w:ascii="Arial Narrow" w:hAnsi="Arial Narrow"/>
                              </w:rPr>
                              <w:t>73-76</w:t>
                            </w:r>
                          </w:p>
                        </w:tc>
                        <w:tc>
                          <w:tcPr>
                            <w:tcW w:w="709" w:type="dxa"/>
                          </w:tcPr>
                          <w:p w14:paraId="372B8A10" w14:textId="77777777" w:rsidR="00E16547" w:rsidRPr="00A541F5" w:rsidRDefault="00E16547" w:rsidP="00185C46">
                            <w:pPr>
                              <w:jc w:val="center"/>
                            </w:pPr>
                            <w:r w:rsidRPr="00A541F5">
                              <w:rPr>
                                <w:rFonts w:ascii="Arial Narrow" w:hAnsi="Arial Narrow"/>
                              </w:rPr>
                              <w:t>2.0</w:t>
                            </w:r>
                          </w:p>
                        </w:tc>
                      </w:tr>
                      <w:tr w:rsidR="00E16547" w14:paraId="5870F3FD" w14:textId="77777777" w:rsidTr="0081524B">
                        <w:tc>
                          <w:tcPr>
                            <w:tcW w:w="581" w:type="dxa"/>
                            <w:vAlign w:val="center"/>
                          </w:tcPr>
                          <w:p w14:paraId="1F32144F" w14:textId="77777777" w:rsidR="00E16547" w:rsidRPr="00A541F5" w:rsidRDefault="00E16547" w:rsidP="00185C46">
                            <w:pPr>
                              <w:rPr>
                                <w:rFonts w:ascii="Arial Narrow" w:hAnsi="Arial Narrow"/>
                              </w:rPr>
                            </w:pPr>
                            <w:r w:rsidRPr="00A541F5">
                              <w:rPr>
                                <w:rFonts w:ascii="Arial Narrow" w:hAnsi="Arial Narrow"/>
                              </w:rPr>
                              <w:t>C-</w:t>
                            </w:r>
                          </w:p>
                        </w:tc>
                        <w:tc>
                          <w:tcPr>
                            <w:tcW w:w="832" w:type="dxa"/>
                            <w:vAlign w:val="center"/>
                          </w:tcPr>
                          <w:p w14:paraId="5F41D31E" w14:textId="77777777" w:rsidR="00E16547" w:rsidRPr="00A541F5" w:rsidRDefault="00E16547" w:rsidP="00185C46">
                            <w:pPr>
                              <w:jc w:val="center"/>
                              <w:rPr>
                                <w:rFonts w:ascii="Arial Narrow" w:hAnsi="Arial Narrow"/>
                              </w:rPr>
                            </w:pPr>
                            <w:r w:rsidRPr="00A541F5">
                              <w:rPr>
                                <w:rFonts w:ascii="Arial Narrow" w:hAnsi="Arial Narrow"/>
                              </w:rPr>
                              <w:t>70-72</w:t>
                            </w:r>
                          </w:p>
                        </w:tc>
                        <w:tc>
                          <w:tcPr>
                            <w:tcW w:w="709" w:type="dxa"/>
                          </w:tcPr>
                          <w:p w14:paraId="7B4D1D7B" w14:textId="77777777" w:rsidR="00E16547" w:rsidRPr="00A541F5" w:rsidRDefault="00E16547" w:rsidP="00185C46">
                            <w:pPr>
                              <w:jc w:val="center"/>
                            </w:pPr>
                            <w:r w:rsidRPr="00A541F5">
                              <w:rPr>
                                <w:rFonts w:ascii="Arial Narrow" w:hAnsi="Arial Narrow"/>
                              </w:rPr>
                              <w:t>1.7</w:t>
                            </w:r>
                          </w:p>
                        </w:tc>
                      </w:tr>
                      <w:tr w:rsidR="00E16547" w14:paraId="28CBA36D" w14:textId="77777777" w:rsidTr="0081524B">
                        <w:tc>
                          <w:tcPr>
                            <w:tcW w:w="581" w:type="dxa"/>
                            <w:vAlign w:val="center"/>
                          </w:tcPr>
                          <w:p w14:paraId="004D17F1" w14:textId="77777777" w:rsidR="00E16547" w:rsidRPr="00A541F5" w:rsidRDefault="00E16547" w:rsidP="00185C46">
                            <w:pPr>
                              <w:rPr>
                                <w:rFonts w:ascii="Arial Narrow" w:hAnsi="Arial Narrow"/>
                              </w:rPr>
                            </w:pPr>
                            <w:r w:rsidRPr="00A541F5">
                              <w:rPr>
                                <w:rFonts w:ascii="Arial Narrow" w:hAnsi="Arial Narrow"/>
                              </w:rPr>
                              <w:t>D+</w:t>
                            </w:r>
                          </w:p>
                        </w:tc>
                        <w:tc>
                          <w:tcPr>
                            <w:tcW w:w="832" w:type="dxa"/>
                            <w:vAlign w:val="center"/>
                          </w:tcPr>
                          <w:p w14:paraId="289C22AA" w14:textId="77777777" w:rsidR="00E16547" w:rsidRPr="00A541F5" w:rsidRDefault="00E16547" w:rsidP="00185C46">
                            <w:pPr>
                              <w:jc w:val="center"/>
                              <w:rPr>
                                <w:rFonts w:ascii="Arial Narrow" w:hAnsi="Arial Narrow"/>
                              </w:rPr>
                            </w:pPr>
                            <w:r w:rsidRPr="00A541F5">
                              <w:rPr>
                                <w:rFonts w:ascii="Arial Narrow" w:hAnsi="Arial Narrow"/>
                              </w:rPr>
                              <w:t>67-69</w:t>
                            </w:r>
                          </w:p>
                        </w:tc>
                        <w:tc>
                          <w:tcPr>
                            <w:tcW w:w="709" w:type="dxa"/>
                          </w:tcPr>
                          <w:p w14:paraId="08EA8A63" w14:textId="77777777" w:rsidR="00E16547" w:rsidRPr="00A541F5" w:rsidRDefault="00E16547" w:rsidP="00185C46">
                            <w:pPr>
                              <w:jc w:val="center"/>
                            </w:pPr>
                            <w:r w:rsidRPr="00A541F5">
                              <w:rPr>
                                <w:rFonts w:ascii="Arial Narrow" w:hAnsi="Arial Narrow"/>
                              </w:rPr>
                              <w:t>1.3</w:t>
                            </w:r>
                          </w:p>
                        </w:tc>
                      </w:tr>
                      <w:tr w:rsidR="00E16547" w14:paraId="59FBB878" w14:textId="77777777" w:rsidTr="0081524B">
                        <w:tc>
                          <w:tcPr>
                            <w:tcW w:w="581" w:type="dxa"/>
                            <w:vAlign w:val="center"/>
                          </w:tcPr>
                          <w:p w14:paraId="27494D90" w14:textId="77777777" w:rsidR="00E16547" w:rsidRPr="00A541F5" w:rsidRDefault="00E16547" w:rsidP="00185C46">
                            <w:pPr>
                              <w:rPr>
                                <w:rFonts w:ascii="Arial Narrow" w:hAnsi="Arial Narrow"/>
                              </w:rPr>
                            </w:pPr>
                            <w:r w:rsidRPr="00A541F5">
                              <w:rPr>
                                <w:rFonts w:ascii="Arial Narrow" w:hAnsi="Arial Narrow"/>
                              </w:rPr>
                              <w:t>D</w:t>
                            </w:r>
                          </w:p>
                        </w:tc>
                        <w:tc>
                          <w:tcPr>
                            <w:tcW w:w="832" w:type="dxa"/>
                            <w:vAlign w:val="center"/>
                          </w:tcPr>
                          <w:p w14:paraId="4231534C" w14:textId="77777777" w:rsidR="00E16547" w:rsidRPr="00A541F5" w:rsidRDefault="00E16547" w:rsidP="00185C46">
                            <w:pPr>
                              <w:jc w:val="center"/>
                              <w:rPr>
                                <w:rFonts w:ascii="Arial Narrow" w:hAnsi="Arial Narrow"/>
                              </w:rPr>
                            </w:pPr>
                            <w:r w:rsidRPr="00A541F5">
                              <w:rPr>
                                <w:rFonts w:ascii="Arial Narrow" w:hAnsi="Arial Narrow"/>
                              </w:rPr>
                              <w:t>65-66</w:t>
                            </w:r>
                          </w:p>
                        </w:tc>
                        <w:tc>
                          <w:tcPr>
                            <w:tcW w:w="709" w:type="dxa"/>
                          </w:tcPr>
                          <w:p w14:paraId="7955571C" w14:textId="77777777" w:rsidR="00E16547" w:rsidRPr="00A541F5" w:rsidRDefault="00E16547" w:rsidP="00185C46">
                            <w:pPr>
                              <w:jc w:val="center"/>
                            </w:pPr>
                            <w:r w:rsidRPr="00A541F5">
                              <w:rPr>
                                <w:rFonts w:ascii="Arial Narrow" w:hAnsi="Arial Narrow"/>
                              </w:rPr>
                              <w:t>1.0</w:t>
                            </w:r>
                          </w:p>
                        </w:tc>
                      </w:tr>
                      <w:tr w:rsidR="00E16547" w14:paraId="093DE220" w14:textId="77777777" w:rsidTr="0081524B">
                        <w:tc>
                          <w:tcPr>
                            <w:tcW w:w="581" w:type="dxa"/>
                            <w:vAlign w:val="center"/>
                          </w:tcPr>
                          <w:p w14:paraId="28E0B1A1" w14:textId="77777777" w:rsidR="00E16547" w:rsidRPr="00A541F5" w:rsidRDefault="00E16547" w:rsidP="00185C46">
                            <w:pPr>
                              <w:rPr>
                                <w:rFonts w:ascii="Arial Narrow" w:hAnsi="Arial Narrow"/>
                              </w:rPr>
                            </w:pPr>
                            <w:r w:rsidRPr="00A541F5">
                              <w:rPr>
                                <w:rFonts w:ascii="Arial Narrow" w:hAnsi="Arial Narrow"/>
                              </w:rPr>
                              <w:t>D-</w:t>
                            </w:r>
                          </w:p>
                        </w:tc>
                        <w:tc>
                          <w:tcPr>
                            <w:tcW w:w="832" w:type="dxa"/>
                            <w:vAlign w:val="center"/>
                          </w:tcPr>
                          <w:p w14:paraId="4F0B45C1" w14:textId="77777777" w:rsidR="00E16547" w:rsidRPr="00A541F5" w:rsidRDefault="00E16547" w:rsidP="00185C46">
                            <w:pPr>
                              <w:jc w:val="center"/>
                              <w:rPr>
                                <w:rFonts w:ascii="Arial Narrow" w:hAnsi="Arial Narrow"/>
                              </w:rPr>
                            </w:pPr>
                            <w:r w:rsidRPr="00A541F5">
                              <w:rPr>
                                <w:rFonts w:ascii="Arial Narrow" w:hAnsi="Arial Narrow"/>
                              </w:rPr>
                              <w:t>64-60</w:t>
                            </w:r>
                          </w:p>
                        </w:tc>
                        <w:tc>
                          <w:tcPr>
                            <w:tcW w:w="709" w:type="dxa"/>
                          </w:tcPr>
                          <w:p w14:paraId="7E7FD5E6" w14:textId="77777777" w:rsidR="00E16547" w:rsidRPr="00A541F5" w:rsidRDefault="00E16547" w:rsidP="00185C46">
                            <w:pPr>
                              <w:jc w:val="center"/>
                            </w:pPr>
                            <w:r w:rsidRPr="00A541F5">
                              <w:rPr>
                                <w:rFonts w:ascii="Arial Narrow" w:hAnsi="Arial Narrow"/>
                              </w:rPr>
                              <w:t>0.7</w:t>
                            </w:r>
                          </w:p>
                        </w:tc>
                      </w:tr>
                    </w:tbl>
                    <w:p w14:paraId="2618ABFC" w14:textId="77777777" w:rsidR="00E16547" w:rsidRDefault="00E16547" w:rsidP="00E16547"/>
                  </w:txbxContent>
                </v:textbox>
                <w10:wrap type="square" anchorx="margin"/>
              </v:shape>
            </w:pict>
          </mc:Fallback>
        </mc:AlternateContent>
      </w:r>
      <w:r w:rsidR="00045251" w:rsidRPr="009E66EC">
        <w:rPr>
          <w:noProof/>
        </w:rPr>
        <mc:AlternateContent>
          <mc:Choice Requires="wpg">
            <w:drawing>
              <wp:anchor distT="0" distB="0" distL="114300" distR="114300" simplePos="0" relativeHeight="251624448" behindDoc="0" locked="0" layoutInCell="1" allowOverlap="1" wp14:anchorId="6EAEAB01" wp14:editId="5292E226">
                <wp:simplePos x="0" y="0"/>
                <wp:positionH relativeFrom="margin">
                  <wp:posOffset>5277351</wp:posOffset>
                </wp:positionH>
                <wp:positionV relativeFrom="paragraph">
                  <wp:posOffset>107281</wp:posOffset>
                </wp:positionV>
                <wp:extent cx="1432560" cy="1421130"/>
                <wp:effectExtent l="4445" t="8890" r="10795" b="8255"/>
                <wp:wrapSquare wrapText="bothSides"/>
                <wp:docPr id="1916" name="Group 1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2560" cy="1421130"/>
                          <a:chOff x="0" y="0"/>
                          <a:chExt cx="14327" cy="14211"/>
                        </a:xfrm>
                      </wpg:grpSpPr>
                      <wps:wsp>
                        <wps:cNvPr id="1917" name="Text Box 44"/>
                        <wps:cNvSpPr txBox="1">
                          <a:spLocks noChangeArrowheads="1"/>
                        </wps:cNvSpPr>
                        <wps:spPr bwMode="auto">
                          <a:xfrm>
                            <a:off x="185" y="0"/>
                            <a:ext cx="14142" cy="1421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87C574" w14:textId="77777777" w:rsidR="00A474CB" w:rsidRPr="00C84938" w:rsidRDefault="00A474CB" w:rsidP="00A474CB">
                              <w:pPr>
                                <w:rPr>
                                  <w:rFonts w:ascii="Arial Narrow" w:hAnsi="Arial Narrow"/>
                                  <w:sz w:val="16"/>
                                  <w:szCs w:val="16"/>
                                </w:rPr>
                              </w:pPr>
                            </w:p>
                            <w:tbl>
                              <w:tblPr>
                                <w:tblStyle w:val="TableGrid"/>
                                <w:tblW w:w="1652" w:type="dxa"/>
                                <w:jc w:val="center"/>
                                <w:tblLook w:val="04A0" w:firstRow="1" w:lastRow="0" w:firstColumn="1" w:lastColumn="0" w:noHBand="0" w:noVBand="1"/>
                              </w:tblPr>
                              <w:tblGrid>
                                <w:gridCol w:w="236"/>
                                <w:gridCol w:w="236"/>
                                <w:gridCol w:w="236"/>
                                <w:gridCol w:w="236"/>
                                <w:gridCol w:w="236"/>
                                <w:gridCol w:w="236"/>
                                <w:gridCol w:w="236"/>
                              </w:tblGrid>
                              <w:tr w:rsidR="00A474CB" w14:paraId="1745ADAC" w14:textId="77777777" w:rsidTr="00C84938">
                                <w:trPr>
                                  <w:trHeight w:val="110"/>
                                  <w:jc w:val="center"/>
                                </w:trPr>
                                <w:tc>
                                  <w:tcPr>
                                    <w:tcW w:w="236" w:type="dxa"/>
                                    <w:vAlign w:val="center"/>
                                  </w:tcPr>
                                  <w:p w14:paraId="5DAEE2EF" w14:textId="77777777" w:rsidR="00A474CB" w:rsidRDefault="00A474CB" w:rsidP="00627579">
                                    <w:pPr>
                                      <w:jc w:val="center"/>
                                    </w:pPr>
                                  </w:p>
                                </w:tc>
                                <w:tc>
                                  <w:tcPr>
                                    <w:tcW w:w="236" w:type="dxa"/>
                                    <w:vAlign w:val="center"/>
                                  </w:tcPr>
                                  <w:p w14:paraId="1944C4F7" w14:textId="77777777" w:rsidR="00A474CB" w:rsidRDefault="00A474CB" w:rsidP="00627579">
                                    <w:pPr>
                                      <w:jc w:val="center"/>
                                    </w:pPr>
                                  </w:p>
                                </w:tc>
                                <w:tc>
                                  <w:tcPr>
                                    <w:tcW w:w="236" w:type="dxa"/>
                                    <w:vAlign w:val="center"/>
                                  </w:tcPr>
                                  <w:p w14:paraId="7E44FEE9" w14:textId="77777777" w:rsidR="00A474CB" w:rsidRDefault="00A474CB" w:rsidP="00627579">
                                    <w:pPr>
                                      <w:jc w:val="center"/>
                                    </w:pPr>
                                  </w:p>
                                </w:tc>
                                <w:tc>
                                  <w:tcPr>
                                    <w:tcW w:w="236" w:type="dxa"/>
                                    <w:vAlign w:val="center"/>
                                  </w:tcPr>
                                  <w:p w14:paraId="37F41FEA" w14:textId="77777777" w:rsidR="00A474CB" w:rsidRDefault="00A474CB" w:rsidP="00627579">
                                    <w:pPr>
                                      <w:jc w:val="center"/>
                                    </w:pPr>
                                  </w:p>
                                </w:tc>
                                <w:tc>
                                  <w:tcPr>
                                    <w:tcW w:w="236" w:type="dxa"/>
                                    <w:vAlign w:val="center"/>
                                  </w:tcPr>
                                  <w:p w14:paraId="2B7923CF" w14:textId="77777777" w:rsidR="00A474CB" w:rsidRDefault="00A474CB" w:rsidP="00627579">
                                    <w:pPr>
                                      <w:jc w:val="center"/>
                                    </w:pPr>
                                  </w:p>
                                </w:tc>
                                <w:tc>
                                  <w:tcPr>
                                    <w:tcW w:w="236" w:type="dxa"/>
                                    <w:vAlign w:val="center"/>
                                  </w:tcPr>
                                  <w:p w14:paraId="615F80D5" w14:textId="77777777" w:rsidR="00A474CB" w:rsidRDefault="00A474CB" w:rsidP="00627579">
                                    <w:pPr>
                                      <w:jc w:val="center"/>
                                    </w:pPr>
                                  </w:p>
                                </w:tc>
                                <w:tc>
                                  <w:tcPr>
                                    <w:tcW w:w="236" w:type="dxa"/>
                                    <w:vAlign w:val="center"/>
                                  </w:tcPr>
                                  <w:p w14:paraId="27DE53E8" w14:textId="77777777" w:rsidR="00A474CB" w:rsidRDefault="00A474CB" w:rsidP="00627579">
                                    <w:pPr>
                                      <w:jc w:val="center"/>
                                    </w:pPr>
                                  </w:p>
                                </w:tc>
                              </w:tr>
                              <w:tr w:rsidR="00A474CB" w14:paraId="7513A570" w14:textId="77777777" w:rsidTr="00C84938">
                                <w:trPr>
                                  <w:trHeight w:val="101"/>
                                  <w:jc w:val="center"/>
                                </w:trPr>
                                <w:tc>
                                  <w:tcPr>
                                    <w:tcW w:w="236" w:type="dxa"/>
                                  </w:tcPr>
                                  <w:p w14:paraId="67245069" w14:textId="77777777" w:rsidR="00A474CB" w:rsidRDefault="00A474CB" w:rsidP="00627579"/>
                                </w:tc>
                                <w:tc>
                                  <w:tcPr>
                                    <w:tcW w:w="236" w:type="dxa"/>
                                  </w:tcPr>
                                  <w:p w14:paraId="772DBD6F" w14:textId="77777777" w:rsidR="00A474CB" w:rsidRDefault="00A474CB" w:rsidP="00627579"/>
                                </w:tc>
                                <w:tc>
                                  <w:tcPr>
                                    <w:tcW w:w="236" w:type="dxa"/>
                                  </w:tcPr>
                                  <w:p w14:paraId="30C93DBE" w14:textId="77777777" w:rsidR="00A474CB" w:rsidRDefault="00A474CB" w:rsidP="00627579"/>
                                </w:tc>
                                <w:tc>
                                  <w:tcPr>
                                    <w:tcW w:w="236" w:type="dxa"/>
                                  </w:tcPr>
                                  <w:p w14:paraId="33526396" w14:textId="77777777" w:rsidR="00A474CB" w:rsidRDefault="00A474CB" w:rsidP="00627579"/>
                                </w:tc>
                                <w:tc>
                                  <w:tcPr>
                                    <w:tcW w:w="236" w:type="dxa"/>
                                  </w:tcPr>
                                  <w:p w14:paraId="7AC348DB" w14:textId="77777777" w:rsidR="00A474CB" w:rsidRDefault="00A474CB" w:rsidP="00627579"/>
                                </w:tc>
                                <w:tc>
                                  <w:tcPr>
                                    <w:tcW w:w="236" w:type="dxa"/>
                                  </w:tcPr>
                                  <w:p w14:paraId="30CEF1D2" w14:textId="77777777" w:rsidR="00A474CB" w:rsidRDefault="00A474CB" w:rsidP="00627579"/>
                                </w:tc>
                                <w:tc>
                                  <w:tcPr>
                                    <w:tcW w:w="236" w:type="dxa"/>
                                  </w:tcPr>
                                  <w:p w14:paraId="0E1FCD4C" w14:textId="77777777" w:rsidR="00A474CB" w:rsidRDefault="00A474CB" w:rsidP="00627579"/>
                                </w:tc>
                              </w:tr>
                              <w:tr w:rsidR="00A474CB" w14:paraId="6EC95315" w14:textId="77777777" w:rsidTr="00C84938">
                                <w:trPr>
                                  <w:trHeight w:val="101"/>
                                  <w:jc w:val="center"/>
                                </w:trPr>
                                <w:tc>
                                  <w:tcPr>
                                    <w:tcW w:w="236" w:type="dxa"/>
                                  </w:tcPr>
                                  <w:p w14:paraId="0DBEA8CF" w14:textId="77777777" w:rsidR="00A474CB" w:rsidRDefault="00A474CB" w:rsidP="00627579"/>
                                </w:tc>
                                <w:tc>
                                  <w:tcPr>
                                    <w:tcW w:w="236" w:type="dxa"/>
                                  </w:tcPr>
                                  <w:p w14:paraId="665ECF0F" w14:textId="77777777" w:rsidR="00A474CB" w:rsidRDefault="00A474CB" w:rsidP="00627579"/>
                                </w:tc>
                                <w:tc>
                                  <w:tcPr>
                                    <w:tcW w:w="236" w:type="dxa"/>
                                  </w:tcPr>
                                  <w:p w14:paraId="5E3A65B0" w14:textId="77777777" w:rsidR="00A474CB" w:rsidRDefault="00A474CB" w:rsidP="00627579"/>
                                </w:tc>
                                <w:tc>
                                  <w:tcPr>
                                    <w:tcW w:w="236" w:type="dxa"/>
                                  </w:tcPr>
                                  <w:p w14:paraId="015BF8B8" w14:textId="77777777" w:rsidR="00A474CB" w:rsidRDefault="00A474CB" w:rsidP="00627579"/>
                                </w:tc>
                                <w:tc>
                                  <w:tcPr>
                                    <w:tcW w:w="236" w:type="dxa"/>
                                  </w:tcPr>
                                  <w:p w14:paraId="40614DE9" w14:textId="77777777" w:rsidR="00A474CB" w:rsidRDefault="00A474CB" w:rsidP="00627579"/>
                                </w:tc>
                                <w:tc>
                                  <w:tcPr>
                                    <w:tcW w:w="236" w:type="dxa"/>
                                  </w:tcPr>
                                  <w:p w14:paraId="6FF6BDC8" w14:textId="77777777" w:rsidR="00A474CB" w:rsidRDefault="00A474CB" w:rsidP="00627579"/>
                                </w:tc>
                                <w:tc>
                                  <w:tcPr>
                                    <w:tcW w:w="236" w:type="dxa"/>
                                  </w:tcPr>
                                  <w:p w14:paraId="67DB9AAA" w14:textId="77777777" w:rsidR="00A474CB" w:rsidRDefault="00A474CB" w:rsidP="00627579"/>
                                </w:tc>
                              </w:tr>
                              <w:tr w:rsidR="00A474CB" w14:paraId="3E04B591" w14:textId="77777777" w:rsidTr="00C84938">
                                <w:trPr>
                                  <w:trHeight w:val="101"/>
                                  <w:jc w:val="center"/>
                                </w:trPr>
                                <w:tc>
                                  <w:tcPr>
                                    <w:tcW w:w="236" w:type="dxa"/>
                                  </w:tcPr>
                                  <w:p w14:paraId="3C8538FA" w14:textId="77777777" w:rsidR="00A474CB" w:rsidRDefault="00A474CB" w:rsidP="00627579"/>
                                </w:tc>
                                <w:tc>
                                  <w:tcPr>
                                    <w:tcW w:w="236" w:type="dxa"/>
                                  </w:tcPr>
                                  <w:p w14:paraId="5DE79B78" w14:textId="77777777" w:rsidR="00A474CB" w:rsidRDefault="00A474CB" w:rsidP="00627579"/>
                                </w:tc>
                                <w:tc>
                                  <w:tcPr>
                                    <w:tcW w:w="236" w:type="dxa"/>
                                  </w:tcPr>
                                  <w:p w14:paraId="194443D5" w14:textId="77777777" w:rsidR="00A474CB" w:rsidRDefault="00A474CB" w:rsidP="00627579"/>
                                </w:tc>
                                <w:tc>
                                  <w:tcPr>
                                    <w:tcW w:w="236" w:type="dxa"/>
                                  </w:tcPr>
                                  <w:p w14:paraId="6AEAF1CE" w14:textId="77777777" w:rsidR="00A474CB" w:rsidRDefault="00A474CB" w:rsidP="00627579"/>
                                </w:tc>
                                <w:tc>
                                  <w:tcPr>
                                    <w:tcW w:w="236" w:type="dxa"/>
                                  </w:tcPr>
                                  <w:p w14:paraId="524B6B37" w14:textId="77777777" w:rsidR="00A474CB" w:rsidRDefault="00A474CB" w:rsidP="00627579"/>
                                </w:tc>
                                <w:tc>
                                  <w:tcPr>
                                    <w:tcW w:w="236" w:type="dxa"/>
                                  </w:tcPr>
                                  <w:p w14:paraId="325CEEBA" w14:textId="77777777" w:rsidR="00A474CB" w:rsidRDefault="00A474CB" w:rsidP="00627579"/>
                                </w:tc>
                                <w:tc>
                                  <w:tcPr>
                                    <w:tcW w:w="236" w:type="dxa"/>
                                  </w:tcPr>
                                  <w:p w14:paraId="323F35EE" w14:textId="77777777" w:rsidR="00A474CB" w:rsidRDefault="00A474CB" w:rsidP="00627579"/>
                                </w:tc>
                              </w:tr>
                              <w:tr w:rsidR="00A474CB" w14:paraId="6414504E" w14:textId="77777777" w:rsidTr="00C84938">
                                <w:trPr>
                                  <w:trHeight w:val="101"/>
                                  <w:jc w:val="center"/>
                                </w:trPr>
                                <w:tc>
                                  <w:tcPr>
                                    <w:tcW w:w="236" w:type="dxa"/>
                                  </w:tcPr>
                                  <w:p w14:paraId="55B647CD" w14:textId="77777777" w:rsidR="00A474CB" w:rsidRDefault="00A474CB" w:rsidP="00627579"/>
                                </w:tc>
                                <w:tc>
                                  <w:tcPr>
                                    <w:tcW w:w="236" w:type="dxa"/>
                                  </w:tcPr>
                                  <w:p w14:paraId="4CED724B" w14:textId="77777777" w:rsidR="00A474CB" w:rsidRDefault="00A474CB" w:rsidP="00627579"/>
                                </w:tc>
                                <w:tc>
                                  <w:tcPr>
                                    <w:tcW w:w="236" w:type="dxa"/>
                                  </w:tcPr>
                                  <w:p w14:paraId="4C467386" w14:textId="77777777" w:rsidR="00A474CB" w:rsidRDefault="00A474CB" w:rsidP="00627579"/>
                                </w:tc>
                                <w:tc>
                                  <w:tcPr>
                                    <w:tcW w:w="236" w:type="dxa"/>
                                  </w:tcPr>
                                  <w:p w14:paraId="45CAB212" w14:textId="77777777" w:rsidR="00A474CB" w:rsidRDefault="00A474CB" w:rsidP="00627579"/>
                                </w:tc>
                                <w:tc>
                                  <w:tcPr>
                                    <w:tcW w:w="236" w:type="dxa"/>
                                  </w:tcPr>
                                  <w:p w14:paraId="0C1E46F1" w14:textId="77777777" w:rsidR="00A474CB" w:rsidRDefault="00A474CB" w:rsidP="00627579"/>
                                </w:tc>
                                <w:tc>
                                  <w:tcPr>
                                    <w:tcW w:w="236" w:type="dxa"/>
                                  </w:tcPr>
                                  <w:p w14:paraId="00943C55" w14:textId="77777777" w:rsidR="00A474CB" w:rsidRDefault="00A474CB" w:rsidP="00627579"/>
                                </w:tc>
                                <w:tc>
                                  <w:tcPr>
                                    <w:tcW w:w="236" w:type="dxa"/>
                                  </w:tcPr>
                                  <w:p w14:paraId="51DB45DF" w14:textId="77777777" w:rsidR="00A474CB" w:rsidRDefault="00A474CB" w:rsidP="00627579"/>
                                </w:tc>
                              </w:tr>
                              <w:tr w:rsidR="00A474CB" w14:paraId="17929ECD" w14:textId="77777777" w:rsidTr="00C84938">
                                <w:trPr>
                                  <w:trHeight w:val="101"/>
                                  <w:jc w:val="center"/>
                                </w:trPr>
                                <w:tc>
                                  <w:tcPr>
                                    <w:tcW w:w="236" w:type="dxa"/>
                                  </w:tcPr>
                                  <w:p w14:paraId="7A59B2E6" w14:textId="77777777" w:rsidR="00A474CB" w:rsidRDefault="00A474CB" w:rsidP="00627579"/>
                                </w:tc>
                                <w:tc>
                                  <w:tcPr>
                                    <w:tcW w:w="236" w:type="dxa"/>
                                  </w:tcPr>
                                  <w:p w14:paraId="5E311757" w14:textId="77777777" w:rsidR="00A474CB" w:rsidRDefault="00A474CB" w:rsidP="00627579"/>
                                </w:tc>
                                <w:tc>
                                  <w:tcPr>
                                    <w:tcW w:w="236" w:type="dxa"/>
                                  </w:tcPr>
                                  <w:p w14:paraId="1C595321" w14:textId="77777777" w:rsidR="00A474CB" w:rsidRDefault="00A474CB" w:rsidP="00627579"/>
                                </w:tc>
                                <w:tc>
                                  <w:tcPr>
                                    <w:tcW w:w="236" w:type="dxa"/>
                                  </w:tcPr>
                                  <w:p w14:paraId="29D6C965" w14:textId="77777777" w:rsidR="00A474CB" w:rsidRDefault="00A474CB" w:rsidP="00627579"/>
                                </w:tc>
                                <w:tc>
                                  <w:tcPr>
                                    <w:tcW w:w="236" w:type="dxa"/>
                                  </w:tcPr>
                                  <w:p w14:paraId="2FF8E835" w14:textId="77777777" w:rsidR="00A474CB" w:rsidRDefault="00A474CB" w:rsidP="00627579"/>
                                </w:tc>
                                <w:tc>
                                  <w:tcPr>
                                    <w:tcW w:w="236" w:type="dxa"/>
                                  </w:tcPr>
                                  <w:p w14:paraId="7AF0FBC9" w14:textId="77777777" w:rsidR="00A474CB" w:rsidRDefault="00A474CB" w:rsidP="00627579"/>
                                </w:tc>
                                <w:tc>
                                  <w:tcPr>
                                    <w:tcW w:w="236" w:type="dxa"/>
                                  </w:tcPr>
                                  <w:p w14:paraId="09F8599D" w14:textId="77777777" w:rsidR="00A474CB" w:rsidRDefault="00A474CB" w:rsidP="00627579"/>
                                </w:tc>
                              </w:tr>
                              <w:tr w:rsidR="00A474CB" w14:paraId="5E45EF79" w14:textId="77777777" w:rsidTr="00C84938">
                                <w:trPr>
                                  <w:trHeight w:val="101"/>
                                  <w:jc w:val="center"/>
                                </w:trPr>
                                <w:tc>
                                  <w:tcPr>
                                    <w:tcW w:w="236" w:type="dxa"/>
                                  </w:tcPr>
                                  <w:p w14:paraId="6EE2CBE0" w14:textId="77777777" w:rsidR="00A474CB" w:rsidRDefault="00A474CB" w:rsidP="00627579"/>
                                </w:tc>
                                <w:tc>
                                  <w:tcPr>
                                    <w:tcW w:w="236" w:type="dxa"/>
                                  </w:tcPr>
                                  <w:p w14:paraId="0DB4536E" w14:textId="77777777" w:rsidR="00A474CB" w:rsidRDefault="00A474CB" w:rsidP="00627579"/>
                                </w:tc>
                                <w:tc>
                                  <w:tcPr>
                                    <w:tcW w:w="236" w:type="dxa"/>
                                  </w:tcPr>
                                  <w:p w14:paraId="59F14A99" w14:textId="77777777" w:rsidR="00A474CB" w:rsidRDefault="00A474CB" w:rsidP="00627579"/>
                                </w:tc>
                                <w:tc>
                                  <w:tcPr>
                                    <w:tcW w:w="236" w:type="dxa"/>
                                  </w:tcPr>
                                  <w:p w14:paraId="18C7ACCC" w14:textId="77777777" w:rsidR="00A474CB" w:rsidRDefault="00A474CB" w:rsidP="00627579"/>
                                </w:tc>
                                <w:tc>
                                  <w:tcPr>
                                    <w:tcW w:w="236" w:type="dxa"/>
                                  </w:tcPr>
                                  <w:p w14:paraId="3F3CC016" w14:textId="77777777" w:rsidR="00A474CB" w:rsidRDefault="00A474CB" w:rsidP="00627579"/>
                                </w:tc>
                                <w:tc>
                                  <w:tcPr>
                                    <w:tcW w:w="236" w:type="dxa"/>
                                  </w:tcPr>
                                  <w:p w14:paraId="18A1EBC1" w14:textId="77777777" w:rsidR="00A474CB" w:rsidRDefault="00A474CB" w:rsidP="00627579"/>
                                </w:tc>
                                <w:tc>
                                  <w:tcPr>
                                    <w:tcW w:w="236" w:type="dxa"/>
                                  </w:tcPr>
                                  <w:p w14:paraId="16DE03D6" w14:textId="77777777" w:rsidR="00A474CB" w:rsidRDefault="00A474CB" w:rsidP="00627579"/>
                                </w:tc>
                              </w:tr>
                            </w:tbl>
                            <w:p w14:paraId="3C00E0C8" w14:textId="77777777" w:rsidR="00A474CB" w:rsidRPr="00A474CB" w:rsidRDefault="00A474CB" w:rsidP="00A474CB">
                              <w:pPr>
                                <w:ind w:left="284" w:hanging="284"/>
                                <w:jc w:val="center"/>
                                <w:rPr>
                                  <w:rFonts w:ascii="Arial Narrow" w:hAnsi="Arial Narrow"/>
                                  <w:sz w:val="18"/>
                                  <w:szCs w:val="18"/>
                                </w:rPr>
                              </w:pPr>
                              <w:r w:rsidRPr="00A474CB">
                                <w:rPr>
                                  <w:rFonts w:ascii="Arial Narrow" w:hAnsi="Arial Narrow"/>
                                  <w:sz w:val="18"/>
                                  <w:szCs w:val="18"/>
                                </w:rPr>
                                <w:t>Time</w:t>
                              </w:r>
                            </w:p>
                          </w:txbxContent>
                        </wps:txbx>
                        <wps:bodyPr rot="0" vert="horz" wrap="square" lIns="36000" tIns="36000" rIns="36000" bIns="36000" anchor="t" anchorCtr="0" upright="1">
                          <a:noAutofit/>
                        </wps:bodyPr>
                      </wps:wsp>
                      <wps:wsp>
                        <wps:cNvPr id="1918" name="Freeform: Shape 45"/>
                        <wps:cNvSpPr>
                          <a:spLocks/>
                        </wps:cNvSpPr>
                        <wps:spPr bwMode="auto">
                          <a:xfrm>
                            <a:off x="2072" y="2467"/>
                            <a:ext cx="10404" cy="9690"/>
                          </a:xfrm>
                          <a:custGeom>
                            <a:avLst/>
                            <a:gdLst>
                              <a:gd name="T0" fmla="*/ 1040350 w 2406311"/>
                              <a:gd name="T1" fmla="*/ 0 h 1498613"/>
                              <a:gd name="T2" fmla="*/ 0 w 2406311"/>
                              <a:gd name="T3" fmla="*/ 968651 h 1498613"/>
                              <a:gd name="T4" fmla="*/ 0 60000 65536"/>
                              <a:gd name="T5" fmla="*/ 0 60000 65536"/>
                            </a:gdLst>
                            <a:ahLst/>
                            <a:cxnLst>
                              <a:cxn ang="T4">
                                <a:pos x="T0" y="T1"/>
                              </a:cxn>
                              <a:cxn ang="T5">
                                <a:pos x="T2" y="T3"/>
                              </a:cxn>
                            </a:cxnLst>
                            <a:rect l="0" t="0" r="r" b="b"/>
                            <a:pathLst>
                              <a:path w="2406311" h="1498613">
                                <a:moveTo>
                                  <a:pt x="2406310" y="0"/>
                                </a:moveTo>
                                <a:cubicBezTo>
                                  <a:pt x="502052" y="51866"/>
                                  <a:pt x="1414454" y="1533126"/>
                                  <a:pt x="0" y="1497999"/>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19" name="Text Box 46"/>
                        <wps:cNvSpPr txBox="1">
                          <a:spLocks noChangeArrowheads="1"/>
                        </wps:cNvSpPr>
                        <wps:spPr bwMode="auto">
                          <a:xfrm rot="-5400000">
                            <a:off x="-1305" y="5513"/>
                            <a:ext cx="4895"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ACCCE" w14:textId="77777777" w:rsidR="00A474CB" w:rsidRPr="00514A22" w:rsidRDefault="00A474CB" w:rsidP="00A474CB">
                              <w:pPr>
                                <w:rPr>
                                  <w:rFonts w:ascii="Arial Narrow" w:hAnsi="Arial Narrow"/>
                                  <w:sz w:val="18"/>
                                  <w:szCs w:val="18"/>
                                </w:rPr>
                              </w:pPr>
                              <w:r>
                                <w:rPr>
                                  <w:rFonts w:ascii="Arial Narrow" w:hAnsi="Arial Narrow"/>
                                  <w:sz w:val="18"/>
                                  <w:szCs w:val="18"/>
                                </w:rPr>
                                <w:t>Learning</w:t>
                              </w:r>
                              <w:r w:rsidRPr="00514A22">
                                <w:rPr>
                                  <w:rFonts w:ascii="Arial Narrow" w:hAnsi="Arial Narrow"/>
                                  <w:sz w:val="18"/>
                                  <w:szCs w:val="18"/>
                                </w:rPr>
                                <w:t xml:space="preserve"> </w:t>
                              </w:r>
                            </w:p>
                          </w:txbxContent>
                        </wps:txbx>
                        <wps:bodyPr rot="0" vert="eaVert"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EAB01" id="Group 1567" o:spid="_x0000_s1035" style="position:absolute;left:0;text-align:left;margin-left:415.55pt;margin-top:8.45pt;width:112.8pt;height:111.9pt;z-index:251624448;mso-position-horizontal-relative:margin" coordsize="14327,1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">
                <v:shape id="Text Box 44" o:spid="_x0000_s1036" type="#_x0000_t202" style="position:absolute;left:185;width:14142;height:1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" filled="f">
                  <v:textbox inset="1mm,1mm,1mm,1mm">
                    <w:txbxContent>
                      <w:p w14:paraId="7287C574" w14:textId="77777777" w:rsidR="00A474CB" w:rsidRPr="00C84938" w:rsidRDefault="00A474CB" w:rsidP="00A474CB">
                        <w:pPr>
                          <w:rPr>
                            <w:rFonts w:ascii="Arial Narrow" w:hAnsi="Arial Narrow"/>
                            <w:sz w:val="16"/>
                            <w:szCs w:val="16"/>
                          </w:rPr>
                        </w:pPr>
                      </w:p>
                      <w:tbl>
                        <w:tblPr>
                          <w:tblStyle w:val="TableGrid"/>
                          <w:tblW w:w="1652" w:type="dxa"/>
                          <w:jc w:val="center"/>
                          <w:tblLook w:val="04A0" w:firstRow="1" w:lastRow="0" w:firstColumn="1" w:lastColumn="0" w:noHBand="0" w:noVBand="1"/>
                        </w:tblPr>
                        <w:tblGrid>
                          <w:gridCol w:w="236"/>
                          <w:gridCol w:w="236"/>
                          <w:gridCol w:w="236"/>
                          <w:gridCol w:w="236"/>
                          <w:gridCol w:w="236"/>
                          <w:gridCol w:w="236"/>
                          <w:gridCol w:w="236"/>
                        </w:tblGrid>
                        <w:tr w:rsidR="00A474CB" w14:paraId="1745ADAC" w14:textId="77777777" w:rsidTr="00C84938">
                          <w:trPr>
                            <w:trHeight w:val="110"/>
                            <w:jc w:val="center"/>
                          </w:trPr>
                          <w:tc>
                            <w:tcPr>
                              <w:tcW w:w="236" w:type="dxa"/>
                              <w:vAlign w:val="center"/>
                            </w:tcPr>
                            <w:p w14:paraId="5DAEE2EF" w14:textId="77777777" w:rsidR="00A474CB" w:rsidRDefault="00A474CB" w:rsidP="00627579">
                              <w:pPr>
                                <w:jc w:val="center"/>
                              </w:pPr>
                            </w:p>
                          </w:tc>
                          <w:tc>
                            <w:tcPr>
                              <w:tcW w:w="236" w:type="dxa"/>
                              <w:vAlign w:val="center"/>
                            </w:tcPr>
                            <w:p w14:paraId="1944C4F7" w14:textId="77777777" w:rsidR="00A474CB" w:rsidRDefault="00A474CB" w:rsidP="00627579">
                              <w:pPr>
                                <w:jc w:val="center"/>
                              </w:pPr>
                            </w:p>
                          </w:tc>
                          <w:tc>
                            <w:tcPr>
                              <w:tcW w:w="236" w:type="dxa"/>
                              <w:vAlign w:val="center"/>
                            </w:tcPr>
                            <w:p w14:paraId="7E44FEE9" w14:textId="77777777" w:rsidR="00A474CB" w:rsidRDefault="00A474CB" w:rsidP="00627579">
                              <w:pPr>
                                <w:jc w:val="center"/>
                              </w:pPr>
                            </w:p>
                          </w:tc>
                          <w:tc>
                            <w:tcPr>
                              <w:tcW w:w="236" w:type="dxa"/>
                              <w:vAlign w:val="center"/>
                            </w:tcPr>
                            <w:p w14:paraId="37F41FEA" w14:textId="77777777" w:rsidR="00A474CB" w:rsidRDefault="00A474CB" w:rsidP="00627579">
                              <w:pPr>
                                <w:jc w:val="center"/>
                              </w:pPr>
                            </w:p>
                          </w:tc>
                          <w:tc>
                            <w:tcPr>
                              <w:tcW w:w="236" w:type="dxa"/>
                              <w:vAlign w:val="center"/>
                            </w:tcPr>
                            <w:p w14:paraId="2B7923CF" w14:textId="77777777" w:rsidR="00A474CB" w:rsidRDefault="00A474CB" w:rsidP="00627579">
                              <w:pPr>
                                <w:jc w:val="center"/>
                              </w:pPr>
                            </w:p>
                          </w:tc>
                          <w:tc>
                            <w:tcPr>
                              <w:tcW w:w="236" w:type="dxa"/>
                              <w:vAlign w:val="center"/>
                            </w:tcPr>
                            <w:p w14:paraId="615F80D5" w14:textId="77777777" w:rsidR="00A474CB" w:rsidRDefault="00A474CB" w:rsidP="00627579">
                              <w:pPr>
                                <w:jc w:val="center"/>
                              </w:pPr>
                            </w:p>
                          </w:tc>
                          <w:tc>
                            <w:tcPr>
                              <w:tcW w:w="236" w:type="dxa"/>
                              <w:vAlign w:val="center"/>
                            </w:tcPr>
                            <w:p w14:paraId="27DE53E8" w14:textId="77777777" w:rsidR="00A474CB" w:rsidRDefault="00A474CB" w:rsidP="00627579">
                              <w:pPr>
                                <w:jc w:val="center"/>
                              </w:pPr>
                            </w:p>
                          </w:tc>
                        </w:tr>
                        <w:tr w:rsidR="00A474CB" w14:paraId="7513A570" w14:textId="77777777" w:rsidTr="00C84938">
                          <w:trPr>
                            <w:trHeight w:val="101"/>
                            <w:jc w:val="center"/>
                          </w:trPr>
                          <w:tc>
                            <w:tcPr>
                              <w:tcW w:w="236" w:type="dxa"/>
                            </w:tcPr>
                            <w:p w14:paraId="67245069" w14:textId="77777777" w:rsidR="00A474CB" w:rsidRDefault="00A474CB" w:rsidP="00627579"/>
                          </w:tc>
                          <w:tc>
                            <w:tcPr>
                              <w:tcW w:w="236" w:type="dxa"/>
                            </w:tcPr>
                            <w:p w14:paraId="772DBD6F" w14:textId="77777777" w:rsidR="00A474CB" w:rsidRDefault="00A474CB" w:rsidP="00627579"/>
                          </w:tc>
                          <w:tc>
                            <w:tcPr>
                              <w:tcW w:w="236" w:type="dxa"/>
                            </w:tcPr>
                            <w:p w14:paraId="30C93DBE" w14:textId="77777777" w:rsidR="00A474CB" w:rsidRDefault="00A474CB" w:rsidP="00627579"/>
                          </w:tc>
                          <w:tc>
                            <w:tcPr>
                              <w:tcW w:w="236" w:type="dxa"/>
                            </w:tcPr>
                            <w:p w14:paraId="33526396" w14:textId="77777777" w:rsidR="00A474CB" w:rsidRDefault="00A474CB" w:rsidP="00627579"/>
                          </w:tc>
                          <w:tc>
                            <w:tcPr>
                              <w:tcW w:w="236" w:type="dxa"/>
                            </w:tcPr>
                            <w:p w14:paraId="7AC348DB" w14:textId="77777777" w:rsidR="00A474CB" w:rsidRDefault="00A474CB" w:rsidP="00627579"/>
                          </w:tc>
                          <w:tc>
                            <w:tcPr>
                              <w:tcW w:w="236" w:type="dxa"/>
                            </w:tcPr>
                            <w:p w14:paraId="30CEF1D2" w14:textId="77777777" w:rsidR="00A474CB" w:rsidRDefault="00A474CB" w:rsidP="00627579"/>
                          </w:tc>
                          <w:tc>
                            <w:tcPr>
                              <w:tcW w:w="236" w:type="dxa"/>
                            </w:tcPr>
                            <w:p w14:paraId="0E1FCD4C" w14:textId="77777777" w:rsidR="00A474CB" w:rsidRDefault="00A474CB" w:rsidP="00627579"/>
                          </w:tc>
                        </w:tr>
                        <w:tr w:rsidR="00A474CB" w14:paraId="6EC95315" w14:textId="77777777" w:rsidTr="00C84938">
                          <w:trPr>
                            <w:trHeight w:val="101"/>
                            <w:jc w:val="center"/>
                          </w:trPr>
                          <w:tc>
                            <w:tcPr>
                              <w:tcW w:w="236" w:type="dxa"/>
                            </w:tcPr>
                            <w:p w14:paraId="0DBEA8CF" w14:textId="77777777" w:rsidR="00A474CB" w:rsidRDefault="00A474CB" w:rsidP="00627579"/>
                          </w:tc>
                          <w:tc>
                            <w:tcPr>
                              <w:tcW w:w="236" w:type="dxa"/>
                            </w:tcPr>
                            <w:p w14:paraId="665ECF0F" w14:textId="77777777" w:rsidR="00A474CB" w:rsidRDefault="00A474CB" w:rsidP="00627579"/>
                          </w:tc>
                          <w:tc>
                            <w:tcPr>
                              <w:tcW w:w="236" w:type="dxa"/>
                            </w:tcPr>
                            <w:p w14:paraId="5E3A65B0" w14:textId="77777777" w:rsidR="00A474CB" w:rsidRDefault="00A474CB" w:rsidP="00627579"/>
                          </w:tc>
                          <w:tc>
                            <w:tcPr>
                              <w:tcW w:w="236" w:type="dxa"/>
                            </w:tcPr>
                            <w:p w14:paraId="015BF8B8" w14:textId="77777777" w:rsidR="00A474CB" w:rsidRDefault="00A474CB" w:rsidP="00627579"/>
                          </w:tc>
                          <w:tc>
                            <w:tcPr>
                              <w:tcW w:w="236" w:type="dxa"/>
                            </w:tcPr>
                            <w:p w14:paraId="40614DE9" w14:textId="77777777" w:rsidR="00A474CB" w:rsidRDefault="00A474CB" w:rsidP="00627579"/>
                          </w:tc>
                          <w:tc>
                            <w:tcPr>
                              <w:tcW w:w="236" w:type="dxa"/>
                            </w:tcPr>
                            <w:p w14:paraId="6FF6BDC8" w14:textId="77777777" w:rsidR="00A474CB" w:rsidRDefault="00A474CB" w:rsidP="00627579"/>
                          </w:tc>
                          <w:tc>
                            <w:tcPr>
                              <w:tcW w:w="236" w:type="dxa"/>
                            </w:tcPr>
                            <w:p w14:paraId="67DB9AAA" w14:textId="77777777" w:rsidR="00A474CB" w:rsidRDefault="00A474CB" w:rsidP="00627579"/>
                          </w:tc>
                        </w:tr>
                        <w:tr w:rsidR="00A474CB" w14:paraId="3E04B591" w14:textId="77777777" w:rsidTr="00C84938">
                          <w:trPr>
                            <w:trHeight w:val="101"/>
                            <w:jc w:val="center"/>
                          </w:trPr>
                          <w:tc>
                            <w:tcPr>
                              <w:tcW w:w="236" w:type="dxa"/>
                            </w:tcPr>
                            <w:p w14:paraId="3C8538FA" w14:textId="77777777" w:rsidR="00A474CB" w:rsidRDefault="00A474CB" w:rsidP="00627579"/>
                          </w:tc>
                          <w:tc>
                            <w:tcPr>
                              <w:tcW w:w="236" w:type="dxa"/>
                            </w:tcPr>
                            <w:p w14:paraId="5DE79B78" w14:textId="77777777" w:rsidR="00A474CB" w:rsidRDefault="00A474CB" w:rsidP="00627579"/>
                          </w:tc>
                          <w:tc>
                            <w:tcPr>
                              <w:tcW w:w="236" w:type="dxa"/>
                            </w:tcPr>
                            <w:p w14:paraId="194443D5" w14:textId="77777777" w:rsidR="00A474CB" w:rsidRDefault="00A474CB" w:rsidP="00627579"/>
                          </w:tc>
                          <w:tc>
                            <w:tcPr>
                              <w:tcW w:w="236" w:type="dxa"/>
                            </w:tcPr>
                            <w:p w14:paraId="6AEAF1CE" w14:textId="77777777" w:rsidR="00A474CB" w:rsidRDefault="00A474CB" w:rsidP="00627579"/>
                          </w:tc>
                          <w:tc>
                            <w:tcPr>
                              <w:tcW w:w="236" w:type="dxa"/>
                            </w:tcPr>
                            <w:p w14:paraId="524B6B37" w14:textId="77777777" w:rsidR="00A474CB" w:rsidRDefault="00A474CB" w:rsidP="00627579"/>
                          </w:tc>
                          <w:tc>
                            <w:tcPr>
                              <w:tcW w:w="236" w:type="dxa"/>
                            </w:tcPr>
                            <w:p w14:paraId="325CEEBA" w14:textId="77777777" w:rsidR="00A474CB" w:rsidRDefault="00A474CB" w:rsidP="00627579"/>
                          </w:tc>
                          <w:tc>
                            <w:tcPr>
                              <w:tcW w:w="236" w:type="dxa"/>
                            </w:tcPr>
                            <w:p w14:paraId="323F35EE" w14:textId="77777777" w:rsidR="00A474CB" w:rsidRDefault="00A474CB" w:rsidP="00627579"/>
                          </w:tc>
                        </w:tr>
                        <w:tr w:rsidR="00A474CB" w14:paraId="6414504E" w14:textId="77777777" w:rsidTr="00C84938">
                          <w:trPr>
                            <w:trHeight w:val="101"/>
                            <w:jc w:val="center"/>
                          </w:trPr>
                          <w:tc>
                            <w:tcPr>
                              <w:tcW w:w="236" w:type="dxa"/>
                            </w:tcPr>
                            <w:p w14:paraId="55B647CD" w14:textId="77777777" w:rsidR="00A474CB" w:rsidRDefault="00A474CB" w:rsidP="00627579"/>
                          </w:tc>
                          <w:tc>
                            <w:tcPr>
                              <w:tcW w:w="236" w:type="dxa"/>
                            </w:tcPr>
                            <w:p w14:paraId="4CED724B" w14:textId="77777777" w:rsidR="00A474CB" w:rsidRDefault="00A474CB" w:rsidP="00627579"/>
                          </w:tc>
                          <w:tc>
                            <w:tcPr>
                              <w:tcW w:w="236" w:type="dxa"/>
                            </w:tcPr>
                            <w:p w14:paraId="4C467386" w14:textId="77777777" w:rsidR="00A474CB" w:rsidRDefault="00A474CB" w:rsidP="00627579"/>
                          </w:tc>
                          <w:tc>
                            <w:tcPr>
                              <w:tcW w:w="236" w:type="dxa"/>
                            </w:tcPr>
                            <w:p w14:paraId="45CAB212" w14:textId="77777777" w:rsidR="00A474CB" w:rsidRDefault="00A474CB" w:rsidP="00627579"/>
                          </w:tc>
                          <w:tc>
                            <w:tcPr>
                              <w:tcW w:w="236" w:type="dxa"/>
                            </w:tcPr>
                            <w:p w14:paraId="0C1E46F1" w14:textId="77777777" w:rsidR="00A474CB" w:rsidRDefault="00A474CB" w:rsidP="00627579"/>
                          </w:tc>
                          <w:tc>
                            <w:tcPr>
                              <w:tcW w:w="236" w:type="dxa"/>
                            </w:tcPr>
                            <w:p w14:paraId="00943C55" w14:textId="77777777" w:rsidR="00A474CB" w:rsidRDefault="00A474CB" w:rsidP="00627579"/>
                          </w:tc>
                          <w:tc>
                            <w:tcPr>
                              <w:tcW w:w="236" w:type="dxa"/>
                            </w:tcPr>
                            <w:p w14:paraId="51DB45DF" w14:textId="77777777" w:rsidR="00A474CB" w:rsidRDefault="00A474CB" w:rsidP="00627579"/>
                          </w:tc>
                        </w:tr>
                        <w:tr w:rsidR="00A474CB" w14:paraId="17929ECD" w14:textId="77777777" w:rsidTr="00C84938">
                          <w:trPr>
                            <w:trHeight w:val="101"/>
                            <w:jc w:val="center"/>
                          </w:trPr>
                          <w:tc>
                            <w:tcPr>
                              <w:tcW w:w="236" w:type="dxa"/>
                            </w:tcPr>
                            <w:p w14:paraId="7A59B2E6" w14:textId="77777777" w:rsidR="00A474CB" w:rsidRDefault="00A474CB" w:rsidP="00627579"/>
                          </w:tc>
                          <w:tc>
                            <w:tcPr>
                              <w:tcW w:w="236" w:type="dxa"/>
                            </w:tcPr>
                            <w:p w14:paraId="5E311757" w14:textId="77777777" w:rsidR="00A474CB" w:rsidRDefault="00A474CB" w:rsidP="00627579"/>
                          </w:tc>
                          <w:tc>
                            <w:tcPr>
                              <w:tcW w:w="236" w:type="dxa"/>
                            </w:tcPr>
                            <w:p w14:paraId="1C595321" w14:textId="77777777" w:rsidR="00A474CB" w:rsidRDefault="00A474CB" w:rsidP="00627579"/>
                          </w:tc>
                          <w:tc>
                            <w:tcPr>
                              <w:tcW w:w="236" w:type="dxa"/>
                            </w:tcPr>
                            <w:p w14:paraId="29D6C965" w14:textId="77777777" w:rsidR="00A474CB" w:rsidRDefault="00A474CB" w:rsidP="00627579"/>
                          </w:tc>
                          <w:tc>
                            <w:tcPr>
                              <w:tcW w:w="236" w:type="dxa"/>
                            </w:tcPr>
                            <w:p w14:paraId="2FF8E835" w14:textId="77777777" w:rsidR="00A474CB" w:rsidRDefault="00A474CB" w:rsidP="00627579"/>
                          </w:tc>
                          <w:tc>
                            <w:tcPr>
                              <w:tcW w:w="236" w:type="dxa"/>
                            </w:tcPr>
                            <w:p w14:paraId="7AF0FBC9" w14:textId="77777777" w:rsidR="00A474CB" w:rsidRDefault="00A474CB" w:rsidP="00627579"/>
                          </w:tc>
                          <w:tc>
                            <w:tcPr>
                              <w:tcW w:w="236" w:type="dxa"/>
                            </w:tcPr>
                            <w:p w14:paraId="09F8599D" w14:textId="77777777" w:rsidR="00A474CB" w:rsidRDefault="00A474CB" w:rsidP="00627579"/>
                          </w:tc>
                        </w:tr>
                        <w:tr w:rsidR="00A474CB" w14:paraId="5E45EF79" w14:textId="77777777" w:rsidTr="00C84938">
                          <w:trPr>
                            <w:trHeight w:val="101"/>
                            <w:jc w:val="center"/>
                          </w:trPr>
                          <w:tc>
                            <w:tcPr>
                              <w:tcW w:w="236" w:type="dxa"/>
                            </w:tcPr>
                            <w:p w14:paraId="6EE2CBE0" w14:textId="77777777" w:rsidR="00A474CB" w:rsidRDefault="00A474CB" w:rsidP="00627579"/>
                          </w:tc>
                          <w:tc>
                            <w:tcPr>
                              <w:tcW w:w="236" w:type="dxa"/>
                            </w:tcPr>
                            <w:p w14:paraId="0DB4536E" w14:textId="77777777" w:rsidR="00A474CB" w:rsidRDefault="00A474CB" w:rsidP="00627579"/>
                          </w:tc>
                          <w:tc>
                            <w:tcPr>
                              <w:tcW w:w="236" w:type="dxa"/>
                            </w:tcPr>
                            <w:p w14:paraId="59F14A99" w14:textId="77777777" w:rsidR="00A474CB" w:rsidRDefault="00A474CB" w:rsidP="00627579"/>
                          </w:tc>
                          <w:tc>
                            <w:tcPr>
                              <w:tcW w:w="236" w:type="dxa"/>
                            </w:tcPr>
                            <w:p w14:paraId="18C7ACCC" w14:textId="77777777" w:rsidR="00A474CB" w:rsidRDefault="00A474CB" w:rsidP="00627579"/>
                          </w:tc>
                          <w:tc>
                            <w:tcPr>
                              <w:tcW w:w="236" w:type="dxa"/>
                            </w:tcPr>
                            <w:p w14:paraId="3F3CC016" w14:textId="77777777" w:rsidR="00A474CB" w:rsidRDefault="00A474CB" w:rsidP="00627579"/>
                          </w:tc>
                          <w:tc>
                            <w:tcPr>
                              <w:tcW w:w="236" w:type="dxa"/>
                            </w:tcPr>
                            <w:p w14:paraId="18A1EBC1" w14:textId="77777777" w:rsidR="00A474CB" w:rsidRDefault="00A474CB" w:rsidP="00627579"/>
                          </w:tc>
                          <w:tc>
                            <w:tcPr>
                              <w:tcW w:w="236" w:type="dxa"/>
                            </w:tcPr>
                            <w:p w14:paraId="16DE03D6" w14:textId="77777777" w:rsidR="00A474CB" w:rsidRDefault="00A474CB" w:rsidP="00627579"/>
                          </w:tc>
                        </w:tr>
                      </w:tbl>
                      <w:p w14:paraId="3C00E0C8" w14:textId="77777777" w:rsidR="00A474CB" w:rsidRPr="00A474CB" w:rsidRDefault="00A474CB" w:rsidP="00A474CB">
                        <w:pPr>
                          <w:ind w:left="284" w:hanging="284"/>
                          <w:jc w:val="center"/>
                          <w:rPr>
                            <w:rFonts w:ascii="Arial Narrow" w:hAnsi="Arial Narrow"/>
                            <w:sz w:val="18"/>
                            <w:szCs w:val="18"/>
                          </w:rPr>
                        </w:pPr>
                        <w:r w:rsidRPr="00A474CB">
                          <w:rPr>
                            <w:rFonts w:ascii="Arial Narrow" w:hAnsi="Arial Narrow"/>
                            <w:sz w:val="18"/>
                            <w:szCs w:val="18"/>
                          </w:rPr>
                          <w:t>Time</w:t>
                        </w:r>
                      </w:p>
                    </w:txbxContent>
                  </v:textbox>
                </v:shape>
                <v:shape id="Freeform: Shape 45" o:spid="_x0000_s1037" style="position:absolute;left:2072;top:2467;width:10404;height:9690;visibility:visible;mso-wrap-style:square;v-text-anchor:middle" coordsize="2406311,149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" path="m2406310,c502052,51866,1414454,1533126,,1497999e" filled="f" strokeweight="1pt">
                  <v:stroke joinstyle="miter"/>
                  <v:path arrowok="t" o:connecttype="custom" o:connectlocs="4498,0;0,6263" o:connectangles="0,0"/>
                </v:shape>
                <v:shape id="Text Box 46" o:spid="_x0000_s1038" type="#_x0000_t202" style="position:absolute;left:-1305;top:5513;width:4895;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" filled="f" stroked="f">
                  <v:textbox style="layout-flow:vertical-ideographic" inset="1mm,1mm,1mm,1mm">
                    <w:txbxContent>
                      <w:p w14:paraId="335ACCCE" w14:textId="77777777" w:rsidR="00A474CB" w:rsidRPr="00514A22" w:rsidRDefault="00A474CB" w:rsidP="00A474CB">
                        <w:pPr>
                          <w:rPr>
                            <w:rFonts w:ascii="Arial Narrow" w:hAnsi="Arial Narrow"/>
                            <w:sz w:val="18"/>
                            <w:szCs w:val="18"/>
                          </w:rPr>
                        </w:pPr>
                        <w:r>
                          <w:rPr>
                            <w:rFonts w:ascii="Arial Narrow" w:hAnsi="Arial Narrow"/>
                            <w:sz w:val="18"/>
                            <w:szCs w:val="18"/>
                          </w:rPr>
                          <w:t>Learning</w:t>
                        </w:r>
                        <w:r w:rsidRPr="00514A22">
                          <w:rPr>
                            <w:rFonts w:ascii="Arial Narrow" w:hAnsi="Arial Narrow"/>
                            <w:sz w:val="18"/>
                            <w:szCs w:val="18"/>
                          </w:rPr>
                          <w:t xml:space="preserve"> </w:t>
                        </w:r>
                      </w:p>
                    </w:txbxContent>
                  </v:textbox>
                </v:shape>
                <w10:wrap type="square" anchorx="margin"/>
              </v:group>
            </w:pict>
          </mc:Fallback>
        </mc:AlternateContent>
      </w:r>
    </w:p>
    <w:p w14:paraId="10AB84BA" w14:textId="461A8587" w:rsidR="00E86D9C" w:rsidRPr="009E66EC" w:rsidRDefault="000043BF" w:rsidP="00C763EC">
      <w:pPr>
        <w:pStyle w:val="Heading1"/>
        <w:jc w:val="both"/>
        <w:rPr>
          <w:i w:val="0"/>
          <w:sz w:val="22"/>
          <w:szCs w:val="22"/>
          <w:u w:val="none"/>
        </w:rPr>
      </w:pPr>
      <w:r w:rsidRPr="009E66EC">
        <w:rPr>
          <w:i w:val="0"/>
          <w:sz w:val="22"/>
          <w:szCs w:val="22"/>
          <w:u w:val="none"/>
        </w:rPr>
        <w:t xml:space="preserve"> </w:t>
      </w:r>
      <w:r w:rsidR="00C8144A" w:rsidRPr="009E66EC">
        <w:rPr>
          <w:sz w:val="22"/>
          <w:szCs w:val="22"/>
        </w:rPr>
        <w:t>Grading:</w:t>
      </w:r>
      <w:r w:rsidR="00BD4E3D" w:rsidRPr="009E66EC">
        <w:rPr>
          <w:i w:val="0"/>
          <w:iCs/>
          <w:sz w:val="22"/>
          <w:szCs w:val="22"/>
          <w:u w:val="none"/>
        </w:rPr>
        <w:t xml:space="preserve"> GF utilizes A-I performance designations along with + and  - </w:t>
      </w:r>
      <w:r w:rsidR="00233450" w:rsidRPr="009E66EC">
        <w:rPr>
          <w:i w:val="0"/>
          <w:iCs/>
          <w:sz w:val="22"/>
          <w:szCs w:val="22"/>
          <w:u w:val="none"/>
        </w:rPr>
        <w:t xml:space="preserve"> modifiers</w:t>
      </w:r>
      <w:r w:rsidR="00BD4E3D" w:rsidRPr="009E66EC">
        <w:rPr>
          <w:i w:val="0"/>
          <w:iCs/>
          <w:sz w:val="22"/>
          <w:szCs w:val="22"/>
          <w:u w:val="none"/>
        </w:rPr>
        <w:t xml:space="preserve">. </w:t>
      </w:r>
      <w:r w:rsidRPr="009E66EC">
        <w:rPr>
          <w:i w:val="0"/>
          <w:sz w:val="22"/>
          <w:szCs w:val="22"/>
          <w:u w:val="none"/>
        </w:rPr>
        <w:t xml:space="preserve">Grades are intended to </w:t>
      </w:r>
      <w:r w:rsidR="00A541F5" w:rsidRPr="009E66EC">
        <w:rPr>
          <w:i w:val="0"/>
          <w:sz w:val="22"/>
          <w:szCs w:val="22"/>
          <w:u w:val="none"/>
        </w:rPr>
        <w:t xml:space="preserve">exclusively </w:t>
      </w:r>
      <w:r w:rsidR="00233450" w:rsidRPr="009E66EC">
        <w:rPr>
          <w:i w:val="0"/>
          <w:sz w:val="22"/>
          <w:szCs w:val="22"/>
          <w:u w:val="none"/>
        </w:rPr>
        <w:t xml:space="preserve">denote </w:t>
      </w:r>
      <w:r w:rsidRPr="009E66EC">
        <w:rPr>
          <w:i w:val="0"/>
          <w:sz w:val="22"/>
          <w:szCs w:val="22"/>
          <w:u w:val="none"/>
        </w:rPr>
        <w:t>student</w:t>
      </w:r>
      <w:r w:rsidR="00045251" w:rsidRPr="009E66EC">
        <w:rPr>
          <w:i w:val="0"/>
          <w:sz w:val="22"/>
          <w:szCs w:val="22"/>
          <w:u w:val="none"/>
        </w:rPr>
        <w:t xml:space="preserve"> knowledge, comprehension and</w:t>
      </w:r>
      <w:r w:rsidRPr="009E66EC">
        <w:rPr>
          <w:i w:val="0"/>
          <w:sz w:val="22"/>
          <w:szCs w:val="22"/>
          <w:u w:val="none"/>
        </w:rPr>
        <w:t xml:space="preserve"> progress.</w:t>
      </w:r>
      <w:r w:rsidR="005D0F7B" w:rsidRPr="009E66EC">
        <w:rPr>
          <w:i w:val="0"/>
          <w:sz w:val="22"/>
          <w:szCs w:val="22"/>
          <w:u w:val="none"/>
        </w:rPr>
        <w:t xml:space="preserve"> Grades are intended to reflect </w:t>
      </w:r>
      <w:r w:rsidR="00D33149" w:rsidRPr="009E66EC">
        <w:rPr>
          <w:i w:val="0"/>
          <w:sz w:val="22"/>
          <w:szCs w:val="22"/>
          <w:u w:val="none"/>
        </w:rPr>
        <w:t>students’</w:t>
      </w:r>
      <w:r w:rsidR="005D0F7B" w:rsidRPr="009E66EC">
        <w:rPr>
          <w:i w:val="0"/>
          <w:sz w:val="22"/>
          <w:szCs w:val="22"/>
          <w:u w:val="none"/>
        </w:rPr>
        <w:t xml:space="preserve"> </w:t>
      </w:r>
      <w:r w:rsidR="00D33149" w:rsidRPr="009E66EC">
        <w:rPr>
          <w:i w:val="0"/>
          <w:sz w:val="22"/>
          <w:szCs w:val="22"/>
          <w:u w:val="none"/>
        </w:rPr>
        <w:t xml:space="preserve">academic </w:t>
      </w:r>
      <w:r w:rsidR="005D0F7B" w:rsidRPr="009E66EC">
        <w:rPr>
          <w:i w:val="0"/>
          <w:sz w:val="22"/>
          <w:szCs w:val="22"/>
          <w:u w:val="none"/>
        </w:rPr>
        <w:t>knowledge</w:t>
      </w:r>
      <w:r w:rsidR="00D33149" w:rsidRPr="009E66EC">
        <w:rPr>
          <w:i w:val="0"/>
          <w:sz w:val="22"/>
          <w:szCs w:val="22"/>
          <w:u w:val="none"/>
        </w:rPr>
        <w:t xml:space="preserve">, </w:t>
      </w:r>
      <w:r w:rsidR="005D0F7B" w:rsidRPr="009E66EC">
        <w:rPr>
          <w:i w:val="0"/>
          <w:sz w:val="22"/>
          <w:szCs w:val="22"/>
          <w:u w:val="none"/>
        </w:rPr>
        <w:t>performance</w:t>
      </w:r>
      <w:r w:rsidR="00D33149" w:rsidRPr="009E66EC">
        <w:rPr>
          <w:i w:val="0"/>
          <w:sz w:val="22"/>
          <w:szCs w:val="22"/>
          <w:u w:val="none"/>
        </w:rPr>
        <w:t xml:space="preserve">, and </w:t>
      </w:r>
      <w:r w:rsidR="00736153" w:rsidRPr="009E66EC">
        <w:rPr>
          <w:i w:val="0"/>
          <w:sz w:val="22"/>
          <w:szCs w:val="22"/>
          <w:u w:val="none"/>
        </w:rPr>
        <w:t xml:space="preserve">prerequisite </w:t>
      </w:r>
      <w:r w:rsidR="00D33149" w:rsidRPr="009E66EC">
        <w:rPr>
          <w:i w:val="0"/>
          <w:sz w:val="22"/>
          <w:szCs w:val="22"/>
          <w:u w:val="none"/>
        </w:rPr>
        <w:t>preparedness</w:t>
      </w:r>
      <w:r w:rsidR="005D0F7B" w:rsidRPr="009E66EC">
        <w:rPr>
          <w:i w:val="0"/>
          <w:sz w:val="22"/>
          <w:szCs w:val="22"/>
          <w:u w:val="none"/>
        </w:rPr>
        <w:t xml:space="preserve"> </w:t>
      </w:r>
      <w:r w:rsidR="00233450" w:rsidRPr="009E66EC">
        <w:rPr>
          <w:i w:val="0"/>
          <w:sz w:val="22"/>
          <w:szCs w:val="22"/>
          <w:u w:val="none"/>
        </w:rPr>
        <w:t>uncontaminated with</w:t>
      </w:r>
      <w:r w:rsidR="00736153" w:rsidRPr="009E66EC">
        <w:rPr>
          <w:i w:val="0"/>
          <w:sz w:val="22"/>
          <w:szCs w:val="22"/>
          <w:u w:val="none"/>
        </w:rPr>
        <w:t xml:space="preserve"> </w:t>
      </w:r>
      <w:r w:rsidR="005D0F7B" w:rsidRPr="009E66EC">
        <w:rPr>
          <w:i w:val="0"/>
          <w:sz w:val="22"/>
          <w:szCs w:val="22"/>
          <w:u w:val="none"/>
        </w:rPr>
        <w:t>confounding variable</w:t>
      </w:r>
      <w:r w:rsidR="00736153" w:rsidRPr="009E66EC">
        <w:rPr>
          <w:i w:val="0"/>
          <w:sz w:val="22"/>
          <w:szCs w:val="22"/>
          <w:u w:val="none"/>
        </w:rPr>
        <w:t>s</w:t>
      </w:r>
      <w:r w:rsidR="005D0F7B" w:rsidRPr="009E66EC">
        <w:rPr>
          <w:i w:val="0"/>
          <w:sz w:val="22"/>
          <w:szCs w:val="22"/>
          <w:u w:val="none"/>
        </w:rPr>
        <w:t xml:space="preserve"> such as on-time behavior</w:t>
      </w:r>
      <w:r w:rsidR="00E86D9C" w:rsidRPr="009E66EC">
        <w:rPr>
          <w:i w:val="0"/>
          <w:sz w:val="22"/>
          <w:szCs w:val="22"/>
          <w:u w:val="none"/>
        </w:rPr>
        <w:t xml:space="preserve"> (instructors </w:t>
      </w:r>
      <w:r w:rsidR="00233450" w:rsidRPr="009E66EC">
        <w:rPr>
          <w:i w:val="0"/>
          <w:sz w:val="22"/>
          <w:szCs w:val="22"/>
          <w:u w:val="none"/>
        </w:rPr>
        <w:t>are not allowed to</w:t>
      </w:r>
      <w:r w:rsidR="00E86D9C" w:rsidRPr="009E66EC">
        <w:rPr>
          <w:i w:val="0"/>
          <w:sz w:val="22"/>
          <w:szCs w:val="22"/>
          <w:u w:val="none"/>
        </w:rPr>
        <w:t xml:space="preserve"> lower </w:t>
      </w:r>
      <w:r w:rsidR="00233450" w:rsidRPr="009E66EC">
        <w:rPr>
          <w:i w:val="0"/>
          <w:sz w:val="22"/>
          <w:szCs w:val="22"/>
          <w:u w:val="none"/>
        </w:rPr>
        <w:t xml:space="preserve">or raise </w:t>
      </w:r>
      <w:r w:rsidR="00045251" w:rsidRPr="009E66EC">
        <w:rPr>
          <w:i w:val="0"/>
          <w:sz w:val="22"/>
          <w:szCs w:val="22"/>
          <w:u w:val="none"/>
        </w:rPr>
        <w:t xml:space="preserve">students’ </w:t>
      </w:r>
      <w:r w:rsidR="00E86D9C" w:rsidRPr="009E66EC">
        <w:rPr>
          <w:i w:val="0"/>
          <w:sz w:val="22"/>
          <w:szCs w:val="22"/>
          <w:u w:val="none"/>
        </w:rPr>
        <w:t>grade</w:t>
      </w:r>
      <w:r w:rsidR="00045251" w:rsidRPr="009E66EC">
        <w:rPr>
          <w:i w:val="0"/>
          <w:sz w:val="22"/>
          <w:szCs w:val="22"/>
          <w:u w:val="none"/>
        </w:rPr>
        <w:t>s</w:t>
      </w:r>
      <w:r w:rsidR="00E86D9C" w:rsidRPr="009E66EC">
        <w:rPr>
          <w:i w:val="0"/>
          <w:sz w:val="22"/>
          <w:szCs w:val="22"/>
          <w:u w:val="none"/>
        </w:rPr>
        <w:t xml:space="preserve"> </w:t>
      </w:r>
      <w:r w:rsidR="00045251" w:rsidRPr="009E66EC">
        <w:rPr>
          <w:i w:val="0"/>
          <w:sz w:val="22"/>
          <w:szCs w:val="22"/>
          <w:u w:val="none"/>
        </w:rPr>
        <w:t xml:space="preserve">for </w:t>
      </w:r>
      <w:r w:rsidR="00E86D9C" w:rsidRPr="009E66EC">
        <w:rPr>
          <w:i w:val="0"/>
          <w:sz w:val="22"/>
          <w:szCs w:val="22"/>
          <w:u w:val="none"/>
        </w:rPr>
        <w:t>hand</w:t>
      </w:r>
      <w:r w:rsidR="00045251" w:rsidRPr="009E66EC">
        <w:rPr>
          <w:i w:val="0"/>
          <w:sz w:val="22"/>
          <w:szCs w:val="22"/>
          <w:u w:val="none"/>
        </w:rPr>
        <w:t>ing</w:t>
      </w:r>
      <w:r w:rsidR="00E86D9C" w:rsidRPr="009E66EC">
        <w:rPr>
          <w:i w:val="0"/>
          <w:sz w:val="22"/>
          <w:szCs w:val="22"/>
          <w:u w:val="none"/>
        </w:rPr>
        <w:t xml:space="preserve">-in </w:t>
      </w:r>
      <w:r w:rsidR="00045251" w:rsidRPr="009E66EC">
        <w:rPr>
          <w:i w:val="0"/>
          <w:sz w:val="22"/>
          <w:szCs w:val="22"/>
          <w:u w:val="none"/>
        </w:rPr>
        <w:t xml:space="preserve">late </w:t>
      </w:r>
      <w:r w:rsidR="00E86D9C" w:rsidRPr="009E66EC">
        <w:rPr>
          <w:i w:val="0"/>
          <w:sz w:val="22"/>
          <w:szCs w:val="22"/>
          <w:u w:val="none"/>
        </w:rPr>
        <w:t>assignment</w:t>
      </w:r>
      <w:r w:rsidR="00045251" w:rsidRPr="009E66EC">
        <w:rPr>
          <w:i w:val="0"/>
          <w:sz w:val="22"/>
          <w:szCs w:val="22"/>
          <w:u w:val="none"/>
        </w:rPr>
        <w:t>s</w:t>
      </w:r>
      <w:r w:rsidR="00E86D9C" w:rsidRPr="009E66EC">
        <w:rPr>
          <w:i w:val="0"/>
          <w:sz w:val="22"/>
          <w:szCs w:val="22"/>
          <w:u w:val="none"/>
        </w:rPr>
        <w:t xml:space="preserve"> </w:t>
      </w:r>
      <w:r w:rsidR="005D0F7B" w:rsidRPr="009E66EC">
        <w:rPr>
          <w:i w:val="0"/>
          <w:sz w:val="22"/>
          <w:szCs w:val="22"/>
          <w:u w:val="none"/>
        </w:rPr>
        <w:t xml:space="preserve">or </w:t>
      </w:r>
      <w:r w:rsidR="00E86D9C" w:rsidRPr="009E66EC">
        <w:rPr>
          <w:i w:val="0"/>
          <w:sz w:val="22"/>
          <w:szCs w:val="22"/>
          <w:u w:val="none"/>
        </w:rPr>
        <w:t xml:space="preserve">any </w:t>
      </w:r>
      <w:r w:rsidR="00736153" w:rsidRPr="009E66EC">
        <w:rPr>
          <w:i w:val="0"/>
          <w:sz w:val="22"/>
          <w:szCs w:val="22"/>
          <w:u w:val="none"/>
        </w:rPr>
        <w:t xml:space="preserve">other nonacademic </w:t>
      </w:r>
      <w:r w:rsidR="00E86D9C" w:rsidRPr="009E66EC">
        <w:rPr>
          <w:i w:val="0"/>
          <w:sz w:val="22"/>
          <w:szCs w:val="22"/>
          <w:u w:val="none"/>
        </w:rPr>
        <w:t>factor.</w:t>
      </w:r>
      <w:r w:rsidR="00045251" w:rsidRPr="009E66EC">
        <w:rPr>
          <w:i w:val="0"/>
          <w:sz w:val="22"/>
          <w:szCs w:val="22"/>
          <w:u w:val="none"/>
        </w:rPr>
        <w:t>)</w:t>
      </w:r>
      <w:r w:rsidR="00E86D9C" w:rsidRPr="009E66EC">
        <w:rPr>
          <w:i w:val="0"/>
          <w:sz w:val="22"/>
          <w:szCs w:val="22"/>
          <w:u w:val="none"/>
        </w:rPr>
        <w:t xml:space="preserve"> </w:t>
      </w:r>
      <w:r w:rsidR="00D33149" w:rsidRPr="009E66EC">
        <w:rPr>
          <w:i w:val="0"/>
          <w:sz w:val="22"/>
          <w:szCs w:val="22"/>
          <w:u w:val="none"/>
        </w:rPr>
        <w:t xml:space="preserve"> </w:t>
      </w:r>
      <w:r w:rsidR="00E86D9C" w:rsidRPr="009E66EC">
        <w:rPr>
          <w:i w:val="0"/>
          <w:sz w:val="22"/>
          <w:szCs w:val="22"/>
          <w:u w:val="none"/>
        </w:rPr>
        <w:t xml:space="preserve">Although </w:t>
      </w:r>
      <w:r w:rsidR="00182C72" w:rsidRPr="009E66EC">
        <w:rPr>
          <w:i w:val="0"/>
          <w:sz w:val="22"/>
          <w:szCs w:val="22"/>
          <w:u w:val="none"/>
        </w:rPr>
        <w:t xml:space="preserve">GF views </w:t>
      </w:r>
      <w:r w:rsidR="00E86D9C" w:rsidRPr="009E66EC">
        <w:rPr>
          <w:i w:val="0"/>
          <w:sz w:val="22"/>
          <w:szCs w:val="22"/>
          <w:u w:val="none"/>
        </w:rPr>
        <w:t>on-time behavior, cooperative demeanor, and an endless list of</w:t>
      </w:r>
      <w:r w:rsidR="00233450" w:rsidRPr="009E66EC">
        <w:rPr>
          <w:i w:val="0"/>
          <w:sz w:val="22"/>
          <w:szCs w:val="22"/>
          <w:u w:val="none"/>
        </w:rPr>
        <w:t xml:space="preserve"> </w:t>
      </w:r>
      <w:r w:rsidR="00E86D9C" w:rsidRPr="009E66EC">
        <w:rPr>
          <w:i w:val="0"/>
          <w:sz w:val="22"/>
          <w:szCs w:val="22"/>
          <w:u w:val="none"/>
        </w:rPr>
        <w:t xml:space="preserve">nonacademic factors </w:t>
      </w:r>
      <w:r w:rsidR="00182C72" w:rsidRPr="009E66EC">
        <w:rPr>
          <w:i w:val="0"/>
          <w:sz w:val="22"/>
          <w:szCs w:val="22"/>
          <w:u w:val="none"/>
        </w:rPr>
        <w:t>as</w:t>
      </w:r>
      <w:r w:rsidR="00E86D9C" w:rsidRPr="009E66EC">
        <w:rPr>
          <w:i w:val="0"/>
          <w:sz w:val="22"/>
          <w:szCs w:val="22"/>
          <w:u w:val="none"/>
        </w:rPr>
        <w:t xml:space="preserve"> </w:t>
      </w:r>
      <w:r w:rsidR="00266A91" w:rsidRPr="009E66EC">
        <w:rPr>
          <w:i w:val="0"/>
          <w:sz w:val="22"/>
          <w:szCs w:val="22"/>
          <w:u w:val="none"/>
        </w:rPr>
        <w:t>important;</w:t>
      </w:r>
      <w:r w:rsidR="000B7346" w:rsidRPr="009E66EC">
        <w:rPr>
          <w:i w:val="0"/>
          <w:sz w:val="22"/>
          <w:szCs w:val="22"/>
          <w:u w:val="none"/>
        </w:rPr>
        <w:t xml:space="preserve"> GF views </w:t>
      </w:r>
      <w:r w:rsidR="00DB315B" w:rsidRPr="009E66EC">
        <w:rPr>
          <w:i w:val="0"/>
          <w:sz w:val="22"/>
          <w:szCs w:val="22"/>
          <w:u w:val="none"/>
        </w:rPr>
        <w:t xml:space="preserve">the </w:t>
      </w:r>
      <w:r w:rsidR="000B7346" w:rsidRPr="009E66EC">
        <w:rPr>
          <w:i w:val="0"/>
          <w:sz w:val="22"/>
          <w:szCs w:val="22"/>
          <w:u w:val="none"/>
        </w:rPr>
        <w:t xml:space="preserve">confounding </w:t>
      </w:r>
      <w:r w:rsidR="00182C72" w:rsidRPr="009E66EC">
        <w:rPr>
          <w:i w:val="0"/>
          <w:sz w:val="22"/>
          <w:szCs w:val="22"/>
          <w:u w:val="none"/>
        </w:rPr>
        <w:t xml:space="preserve">of </w:t>
      </w:r>
      <w:r w:rsidR="000B7346" w:rsidRPr="009E66EC">
        <w:rPr>
          <w:i w:val="0"/>
          <w:sz w:val="22"/>
          <w:szCs w:val="22"/>
          <w:u w:val="none"/>
        </w:rPr>
        <w:t>nonacademic factors with academic measure</w:t>
      </w:r>
      <w:r w:rsidR="00182C72" w:rsidRPr="009E66EC">
        <w:rPr>
          <w:i w:val="0"/>
          <w:sz w:val="22"/>
          <w:szCs w:val="22"/>
          <w:u w:val="none"/>
        </w:rPr>
        <w:t xml:space="preserve">s as an unwise </w:t>
      </w:r>
      <w:r w:rsidR="000B7346" w:rsidRPr="009E66EC">
        <w:rPr>
          <w:i w:val="0"/>
          <w:sz w:val="22"/>
          <w:szCs w:val="22"/>
          <w:u w:val="none"/>
        </w:rPr>
        <w:t>reduc</w:t>
      </w:r>
      <w:r w:rsidR="00182C72" w:rsidRPr="009E66EC">
        <w:rPr>
          <w:i w:val="0"/>
          <w:sz w:val="22"/>
          <w:szCs w:val="22"/>
          <w:u w:val="none"/>
        </w:rPr>
        <w:t xml:space="preserve">tion in </w:t>
      </w:r>
      <w:r w:rsidR="000B7346" w:rsidRPr="009E66EC">
        <w:rPr>
          <w:i w:val="0"/>
          <w:sz w:val="22"/>
          <w:szCs w:val="22"/>
          <w:u w:val="none"/>
        </w:rPr>
        <w:t xml:space="preserve">the utility of grades. </w:t>
      </w:r>
      <w:r w:rsidR="00266A91" w:rsidRPr="009E66EC">
        <w:rPr>
          <w:i w:val="0"/>
          <w:sz w:val="22"/>
          <w:szCs w:val="22"/>
          <w:u w:val="none"/>
        </w:rPr>
        <w:t xml:space="preserve">GF utilizes appropriate and meaningful consequences </w:t>
      </w:r>
      <w:r w:rsidR="00233450" w:rsidRPr="009E66EC">
        <w:rPr>
          <w:i w:val="0"/>
          <w:sz w:val="22"/>
          <w:szCs w:val="22"/>
          <w:u w:val="none"/>
        </w:rPr>
        <w:t>to encourage desirable</w:t>
      </w:r>
      <w:r w:rsidR="00266A91" w:rsidRPr="009E66EC">
        <w:rPr>
          <w:i w:val="0"/>
          <w:sz w:val="22"/>
          <w:szCs w:val="22"/>
          <w:u w:val="none"/>
        </w:rPr>
        <w:t xml:space="preserve"> nonacademic </w:t>
      </w:r>
      <w:r w:rsidR="00182C72" w:rsidRPr="009E66EC">
        <w:rPr>
          <w:i w:val="0"/>
          <w:sz w:val="22"/>
          <w:szCs w:val="22"/>
          <w:u w:val="none"/>
        </w:rPr>
        <w:t xml:space="preserve">elements </w:t>
      </w:r>
      <w:r w:rsidR="00233450" w:rsidRPr="009E66EC">
        <w:rPr>
          <w:i w:val="0"/>
          <w:sz w:val="22"/>
          <w:szCs w:val="22"/>
          <w:u w:val="none"/>
        </w:rPr>
        <w:t xml:space="preserve">and functionally incompatible </w:t>
      </w:r>
      <w:r w:rsidR="008C00D1" w:rsidRPr="009E66EC">
        <w:rPr>
          <w:i w:val="0"/>
          <w:sz w:val="22"/>
          <w:szCs w:val="22"/>
          <w:u w:val="none"/>
        </w:rPr>
        <w:t xml:space="preserve">consequences to discourage undesirable nonacademic </w:t>
      </w:r>
      <w:r w:rsidR="00182C72" w:rsidRPr="009E66EC">
        <w:rPr>
          <w:i w:val="0"/>
          <w:sz w:val="22"/>
          <w:szCs w:val="22"/>
          <w:u w:val="none"/>
        </w:rPr>
        <w:t>elements</w:t>
      </w:r>
      <w:r w:rsidR="008C00D1" w:rsidRPr="009E66EC">
        <w:rPr>
          <w:i w:val="0"/>
          <w:sz w:val="22"/>
          <w:szCs w:val="22"/>
          <w:u w:val="none"/>
        </w:rPr>
        <w:t xml:space="preserve">. </w:t>
      </w:r>
      <w:r w:rsidR="00233450" w:rsidRPr="009E66EC">
        <w:rPr>
          <w:i w:val="0"/>
          <w:sz w:val="22"/>
          <w:szCs w:val="22"/>
          <w:u w:val="none"/>
        </w:rPr>
        <w:t xml:space="preserve"> </w:t>
      </w:r>
    </w:p>
    <w:p w14:paraId="335A9669" w14:textId="3AB42A42" w:rsidR="00E86D9C" w:rsidRPr="009E66EC" w:rsidRDefault="00E86D9C" w:rsidP="00C763EC">
      <w:pPr>
        <w:pStyle w:val="Heading1"/>
        <w:jc w:val="both"/>
        <w:rPr>
          <w:i w:val="0"/>
          <w:sz w:val="22"/>
          <w:szCs w:val="22"/>
          <w:u w:val="none"/>
        </w:rPr>
      </w:pPr>
    </w:p>
    <w:p w14:paraId="58F6EBA2" w14:textId="3363C3A4" w:rsidR="00BC10A6" w:rsidRDefault="008C00D1" w:rsidP="00A3335C">
      <w:pPr>
        <w:pStyle w:val="Heading1"/>
        <w:jc w:val="both"/>
        <w:rPr>
          <w:i w:val="0"/>
          <w:sz w:val="22"/>
          <w:szCs w:val="22"/>
          <w:u w:val="none"/>
        </w:rPr>
      </w:pPr>
      <w:r w:rsidRPr="009E66EC">
        <w:rPr>
          <w:sz w:val="22"/>
          <w:szCs w:val="22"/>
        </w:rPr>
        <w:t>Reporting Academic Progress</w:t>
      </w:r>
      <w:r w:rsidRPr="009E66EC">
        <w:rPr>
          <w:i w:val="0"/>
          <w:sz w:val="22"/>
          <w:szCs w:val="22"/>
          <w:u w:val="none"/>
        </w:rPr>
        <w:t xml:space="preserve">: </w:t>
      </w:r>
      <w:r w:rsidR="00BC10A6" w:rsidRPr="009E66EC">
        <w:rPr>
          <w:i w:val="0"/>
          <w:sz w:val="22"/>
          <w:szCs w:val="22"/>
          <w:u w:val="none"/>
        </w:rPr>
        <w:t xml:space="preserve">Parents </w:t>
      </w:r>
      <w:r w:rsidR="00295E93" w:rsidRPr="009E66EC">
        <w:rPr>
          <w:i w:val="0"/>
          <w:sz w:val="22"/>
          <w:szCs w:val="22"/>
          <w:u w:val="none"/>
        </w:rPr>
        <w:t xml:space="preserve">of both domestic and international students </w:t>
      </w:r>
      <w:r w:rsidR="00BC10A6" w:rsidRPr="009E66EC">
        <w:rPr>
          <w:i w:val="0"/>
          <w:sz w:val="22"/>
          <w:szCs w:val="22"/>
          <w:u w:val="none"/>
        </w:rPr>
        <w:t xml:space="preserve">are encouraged to take an active role in keeping themselves informed of their child’s </w:t>
      </w:r>
      <w:r w:rsidR="00295E93" w:rsidRPr="009E66EC">
        <w:rPr>
          <w:i w:val="0"/>
          <w:sz w:val="22"/>
          <w:szCs w:val="22"/>
          <w:u w:val="none"/>
        </w:rPr>
        <w:t xml:space="preserve">daily </w:t>
      </w:r>
      <w:r w:rsidR="00BC10A6" w:rsidRPr="009E66EC">
        <w:rPr>
          <w:i w:val="0"/>
          <w:sz w:val="22"/>
          <w:szCs w:val="22"/>
          <w:u w:val="none"/>
        </w:rPr>
        <w:t xml:space="preserve">progress. </w:t>
      </w:r>
      <w:r w:rsidR="00B40E43" w:rsidRPr="009E66EC">
        <w:rPr>
          <w:i w:val="0"/>
          <w:sz w:val="22"/>
          <w:szCs w:val="22"/>
          <w:u w:val="none"/>
        </w:rPr>
        <w:t>MARC (GF’s intelligent</w:t>
      </w:r>
      <w:r w:rsidR="00787A5F">
        <w:rPr>
          <w:i w:val="0"/>
          <w:sz w:val="22"/>
          <w:szCs w:val="22"/>
          <w:u w:val="none"/>
        </w:rPr>
        <w:t>,</w:t>
      </w:r>
      <w:r w:rsidR="00B40E43" w:rsidRPr="009E66EC">
        <w:rPr>
          <w:i w:val="0"/>
          <w:sz w:val="22"/>
          <w:szCs w:val="22"/>
          <w:u w:val="none"/>
        </w:rPr>
        <w:t xml:space="preserve"> and </w:t>
      </w:r>
      <w:r w:rsidR="00907C56" w:rsidRPr="009E66EC">
        <w:rPr>
          <w:i w:val="0"/>
          <w:sz w:val="22"/>
          <w:szCs w:val="22"/>
          <w:u w:val="none"/>
        </w:rPr>
        <w:t>friendly</w:t>
      </w:r>
      <w:r w:rsidR="00787A5F">
        <w:rPr>
          <w:i w:val="0"/>
          <w:sz w:val="22"/>
          <w:szCs w:val="22"/>
          <w:u w:val="none"/>
        </w:rPr>
        <w:t>,</w:t>
      </w:r>
      <w:r w:rsidR="00B40E43" w:rsidRPr="009E66EC">
        <w:rPr>
          <w:i w:val="0"/>
          <w:sz w:val="22"/>
          <w:szCs w:val="22"/>
          <w:u w:val="none"/>
        </w:rPr>
        <w:t xml:space="preserve"> digital management system) along</w:t>
      </w:r>
      <w:r w:rsidR="00BC10A6" w:rsidRPr="009E66EC">
        <w:rPr>
          <w:i w:val="0"/>
          <w:sz w:val="22"/>
          <w:szCs w:val="22"/>
          <w:u w:val="none"/>
        </w:rPr>
        <w:t xml:space="preserve"> with </w:t>
      </w:r>
      <w:r w:rsidR="00295E93" w:rsidRPr="009E66EC">
        <w:rPr>
          <w:i w:val="0"/>
          <w:sz w:val="22"/>
          <w:szCs w:val="22"/>
          <w:u w:val="none"/>
        </w:rPr>
        <w:t xml:space="preserve">the </w:t>
      </w:r>
      <w:r w:rsidR="00BC10A6" w:rsidRPr="009E66EC">
        <w:rPr>
          <w:i w:val="0"/>
          <w:sz w:val="22"/>
          <w:szCs w:val="22"/>
          <w:u w:val="none"/>
        </w:rPr>
        <w:t>diligent</w:t>
      </w:r>
      <w:r w:rsidR="00295E93" w:rsidRPr="009E66EC">
        <w:rPr>
          <w:i w:val="0"/>
          <w:sz w:val="22"/>
          <w:szCs w:val="22"/>
          <w:u w:val="none"/>
        </w:rPr>
        <w:t xml:space="preserve"> </w:t>
      </w:r>
      <w:r w:rsidR="00B40E43" w:rsidRPr="009E66EC">
        <w:rPr>
          <w:i w:val="0"/>
          <w:sz w:val="22"/>
          <w:szCs w:val="22"/>
          <w:u w:val="none"/>
        </w:rPr>
        <w:t>efforts</w:t>
      </w:r>
      <w:r w:rsidR="00295E93" w:rsidRPr="009E66EC">
        <w:rPr>
          <w:i w:val="0"/>
          <w:sz w:val="22"/>
          <w:szCs w:val="22"/>
          <w:u w:val="none"/>
        </w:rPr>
        <w:t xml:space="preserve"> of </w:t>
      </w:r>
      <w:r w:rsidR="00BC10A6" w:rsidRPr="009E66EC">
        <w:rPr>
          <w:i w:val="0"/>
          <w:sz w:val="22"/>
          <w:szCs w:val="22"/>
          <w:u w:val="none"/>
        </w:rPr>
        <w:t>teacher</w:t>
      </w:r>
      <w:r w:rsidR="00295E93" w:rsidRPr="009E66EC">
        <w:rPr>
          <w:i w:val="0"/>
          <w:sz w:val="22"/>
          <w:szCs w:val="22"/>
          <w:u w:val="none"/>
        </w:rPr>
        <w:t>s</w:t>
      </w:r>
      <w:r w:rsidR="00B40E43" w:rsidRPr="009E66EC">
        <w:rPr>
          <w:i w:val="0"/>
          <w:sz w:val="22"/>
          <w:szCs w:val="22"/>
          <w:u w:val="none"/>
        </w:rPr>
        <w:t xml:space="preserve">, provides a seamless interface by which </w:t>
      </w:r>
      <w:r w:rsidR="00BC10A6" w:rsidRPr="009E66EC">
        <w:rPr>
          <w:i w:val="0"/>
          <w:sz w:val="22"/>
          <w:szCs w:val="22"/>
          <w:u w:val="none"/>
        </w:rPr>
        <w:t>students, parent, teachers, and administrator can remain informed of student progress in real-</w:t>
      </w:r>
      <w:r w:rsidR="00787A5F" w:rsidRPr="009E66EC">
        <w:rPr>
          <w:i w:val="0"/>
          <w:sz w:val="22"/>
          <w:szCs w:val="22"/>
          <w:u w:val="none"/>
        </w:rPr>
        <w:t>time</w:t>
      </w:r>
      <w:r w:rsidR="00787A5F">
        <w:rPr>
          <w:i w:val="0"/>
          <w:sz w:val="22"/>
          <w:szCs w:val="22"/>
          <w:u w:val="none"/>
        </w:rPr>
        <w:t>.</w:t>
      </w:r>
      <w:r w:rsidR="00787A5F" w:rsidRPr="009E66EC">
        <w:rPr>
          <w:i w:val="0"/>
          <w:sz w:val="22"/>
          <w:szCs w:val="22"/>
          <w:u w:val="none"/>
        </w:rPr>
        <w:t xml:space="preserve"> No</w:t>
      </w:r>
      <w:r w:rsidR="00BC10A6" w:rsidRPr="009E66EC">
        <w:rPr>
          <w:i w:val="0"/>
          <w:sz w:val="22"/>
          <w:szCs w:val="22"/>
          <w:u w:val="none"/>
        </w:rPr>
        <w:t xml:space="preserve"> parent</w:t>
      </w:r>
      <w:r w:rsidR="00295E93" w:rsidRPr="009E66EC">
        <w:rPr>
          <w:i w:val="0"/>
          <w:sz w:val="22"/>
          <w:szCs w:val="22"/>
          <w:u w:val="none"/>
        </w:rPr>
        <w:t xml:space="preserve"> </w:t>
      </w:r>
      <w:r w:rsidR="00B40E43" w:rsidRPr="009E66EC">
        <w:rPr>
          <w:i w:val="0"/>
          <w:sz w:val="22"/>
          <w:szCs w:val="22"/>
          <w:u w:val="none"/>
        </w:rPr>
        <w:t>n</w:t>
      </w:r>
      <w:r w:rsidR="00295E93" w:rsidRPr="009E66EC">
        <w:rPr>
          <w:i w:val="0"/>
          <w:sz w:val="22"/>
          <w:szCs w:val="22"/>
          <w:u w:val="none"/>
        </w:rPr>
        <w:t>or student</w:t>
      </w:r>
      <w:r w:rsidR="00787A5F">
        <w:rPr>
          <w:i w:val="0"/>
          <w:sz w:val="22"/>
          <w:szCs w:val="22"/>
          <w:u w:val="none"/>
        </w:rPr>
        <w:t>,</w:t>
      </w:r>
      <w:r w:rsidR="00BC10A6" w:rsidRPr="009E66EC">
        <w:rPr>
          <w:i w:val="0"/>
          <w:sz w:val="22"/>
          <w:szCs w:val="22"/>
          <w:u w:val="none"/>
        </w:rPr>
        <w:t xml:space="preserve"> </w:t>
      </w:r>
      <w:r w:rsidR="00787A5F">
        <w:rPr>
          <w:i w:val="0"/>
          <w:sz w:val="22"/>
          <w:szCs w:val="22"/>
          <w:u w:val="none"/>
        </w:rPr>
        <w:t xml:space="preserve">ever again, need </w:t>
      </w:r>
      <w:r w:rsidR="00BC10A6" w:rsidRPr="009E66EC">
        <w:rPr>
          <w:i w:val="0"/>
          <w:sz w:val="22"/>
          <w:szCs w:val="22"/>
          <w:u w:val="none"/>
        </w:rPr>
        <w:t xml:space="preserve">be dependent upon </w:t>
      </w:r>
      <w:r w:rsidR="00B40E43" w:rsidRPr="009E66EC">
        <w:rPr>
          <w:i w:val="0"/>
          <w:sz w:val="22"/>
          <w:szCs w:val="22"/>
          <w:u w:val="none"/>
        </w:rPr>
        <w:t>a</w:t>
      </w:r>
      <w:r w:rsidR="00295E93" w:rsidRPr="009E66EC">
        <w:rPr>
          <w:i w:val="0"/>
          <w:sz w:val="22"/>
          <w:szCs w:val="22"/>
          <w:u w:val="none"/>
        </w:rPr>
        <w:t xml:space="preserve"> </w:t>
      </w:r>
      <w:r w:rsidR="00BC10A6" w:rsidRPr="009E66EC">
        <w:rPr>
          <w:i w:val="0"/>
          <w:sz w:val="22"/>
          <w:szCs w:val="22"/>
          <w:u w:val="none"/>
        </w:rPr>
        <w:t xml:space="preserve">teacher or </w:t>
      </w:r>
      <w:r w:rsidR="00B40E43" w:rsidRPr="009E66EC">
        <w:rPr>
          <w:i w:val="0"/>
          <w:sz w:val="22"/>
          <w:szCs w:val="22"/>
          <w:u w:val="none"/>
        </w:rPr>
        <w:t xml:space="preserve">the </w:t>
      </w:r>
      <w:r w:rsidR="00BC10A6" w:rsidRPr="009E66EC">
        <w:rPr>
          <w:i w:val="0"/>
          <w:sz w:val="22"/>
          <w:szCs w:val="22"/>
          <w:u w:val="none"/>
        </w:rPr>
        <w:t xml:space="preserve">school to informed </w:t>
      </w:r>
      <w:r w:rsidR="00787A5F">
        <w:rPr>
          <w:i w:val="0"/>
          <w:sz w:val="22"/>
          <w:szCs w:val="22"/>
          <w:u w:val="none"/>
        </w:rPr>
        <w:t xml:space="preserve">them, </w:t>
      </w:r>
      <w:r w:rsidR="00BC10A6" w:rsidRPr="009E66EC">
        <w:rPr>
          <w:i w:val="0"/>
          <w:sz w:val="22"/>
          <w:szCs w:val="22"/>
          <w:u w:val="none"/>
        </w:rPr>
        <w:t xml:space="preserve">regarding </w:t>
      </w:r>
      <w:r w:rsidR="00B40E43" w:rsidRPr="009E66EC">
        <w:rPr>
          <w:i w:val="0"/>
          <w:sz w:val="22"/>
          <w:szCs w:val="22"/>
          <w:u w:val="none"/>
        </w:rPr>
        <w:t xml:space="preserve">academic </w:t>
      </w:r>
      <w:r w:rsidR="00BC10A6" w:rsidRPr="009E66EC">
        <w:rPr>
          <w:i w:val="0"/>
          <w:sz w:val="22"/>
          <w:szCs w:val="22"/>
          <w:u w:val="none"/>
        </w:rPr>
        <w:t xml:space="preserve">progress. </w:t>
      </w:r>
      <w:r w:rsidR="00295E93" w:rsidRPr="009E66EC">
        <w:rPr>
          <w:i w:val="0"/>
          <w:sz w:val="22"/>
          <w:szCs w:val="22"/>
          <w:u w:val="none"/>
        </w:rPr>
        <w:t xml:space="preserve">Instructors input student progress into </w:t>
      </w:r>
      <w:r w:rsidR="00B40E43" w:rsidRPr="009E66EC">
        <w:rPr>
          <w:i w:val="0"/>
          <w:sz w:val="22"/>
          <w:szCs w:val="22"/>
          <w:u w:val="none"/>
        </w:rPr>
        <w:t>MARC</w:t>
      </w:r>
      <w:r w:rsidR="00295E93" w:rsidRPr="009E66EC">
        <w:rPr>
          <w:i w:val="0"/>
          <w:sz w:val="22"/>
          <w:szCs w:val="22"/>
          <w:u w:val="none"/>
        </w:rPr>
        <w:t xml:space="preserve"> several times each day</w:t>
      </w:r>
      <w:r w:rsidR="00787A5F">
        <w:rPr>
          <w:i w:val="0"/>
          <w:sz w:val="22"/>
          <w:szCs w:val="22"/>
          <w:u w:val="none"/>
        </w:rPr>
        <w:t>,</w:t>
      </w:r>
      <w:r w:rsidR="00295E93" w:rsidRPr="009E66EC">
        <w:rPr>
          <w:i w:val="0"/>
          <w:sz w:val="22"/>
          <w:szCs w:val="22"/>
          <w:u w:val="none"/>
        </w:rPr>
        <w:t xml:space="preserve"> where </w:t>
      </w:r>
      <w:r w:rsidR="00B40E43" w:rsidRPr="009E66EC">
        <w:rPr>
          <w:i w:val="0"/>
          <w:sz w:val="22"/>
          <w:szCs w:val="22"/>
          <w:u w:val="none"/>
        </w:rPr>
        <w:t xml:space="preserve">such information </w:t>
      </w:r>
      <w:r w:rsidR="00787A5F">
        <w:rPr>
          <w:i w:val="0"/>
          <w:sz w:val="22"/>
          <w:szCs w:val="22"/>
          <w:u w:val="none"/>
        </w:rPr>
        <w:t xml:space="preserve">is </w:t>
      </w:r>
      <w:r w:rsidR="00787A5F" w:rsidRPr="009E66EC">
        <w:rPr>
          <w:i w:val="0"/>
          <w:sz w:val="22"/>
          <w:szCs w:val="22"/>
          <w:u w:val="none"/>
        </w:rPr>
        <w:t>immediately</w:t>
      </w:r>
      <w:r w:rsidR="00787A5F">
        <w:rPr>
          <w:i w:val="0"/>
          <w:sz w:val="22"/>
          <w:szCs w:val="22"/>
          <w:u w:val="none"/>
        </w:rPr>
        <w:t xml:space="preserve"> processed and may</w:t>
      </w:r>
      <w:r w:rsidR="00B40E43" w:rsidRPr="009E66EC">
        <w:rPr>
          <w:i w:val="0"/>
          <w:sz w:val="22"/>
          <w:szCs w:val="22"/>
          <w:u w:val="none"/>
        </w:rPr>
        <w:t xml:space="preserve"> be accessed, over a secure conduit</w:t>
      </w:r>
      <w:r w:rsidR="00A3335C">
        <w:rPr>
          <w:i w:val="0"/>
          <w:sz w:val="22"/>
          <w:szCs w:val="22"/>
          <w:u w:val="none"/>
        </w:rPr>
        <w:t>.</w:t>
      </w:r>
    </w:p>
    <w:p w14:paraId="6D280564" w14:textId="77777777" w:rsidR="00A3335C" w:rsidRPr="00A3335C" w:rsidRDefault="00A3335C" w:rsidP="00A3335C"/>
    <w:p w14:paraId="09F4A729" w14:textId="0CFB049E" w:rsidR="004C0319" w:rsidRPr="009E66EC" w:rsidRDefault="00B40E43" w:rsidP="00C763EC">
      <w:pPr>
        <w:pStyle w:val="Heading1"/>
        <w:jc w:val="both"/>
        <w:rPr>
          <w:sz w:val="22"/>
          <w:szCs w:val="22"/>
          <w:u w:val="none"/>
        </w:rPr>
      </w:pPr>
      <w:r w:rsidRPr="009E66EC">
        <w:rPr>
          <w:i w:val="0"/>
          <w:sz w:val="22"/>
          <w:szCs w:val="22"/>
          <w:u w:val="none"/>
        </w:rPr>
        <w:t xml:space="preserve">In </w:t>
      </w:r>
      <w:r w:rsidR="005F52DA" w:rsidRPr="009E66EC">
        <w:rPr>
          <w:i w:val="0"/>
          <w:sz w:val="22"/>
          <w:szCs w:val="22"/>
          <w:u w:val="none"/>
        </w:rPr>
        <w:t>addition,</w:t>
      </w:r>
      <w:r w:rsidRPr="009E66EC">
        <w:rPr>
          <w:i w:val="0"/>
          <w:sz w:val="22"/>
          <w:szCs w:val="22"/>
          <w:u w:val="none"/>
        </w:rPr>
        <w:t xml:space="preserve"> s</w:t>
      </w:r>
      <w:r w:rsidR="008C00D1" w:rsidRPr="009E66EC">
        <w:rPr>
          <w:i w:val="0"/>
          <w:sz w:val="22"/>
          <w:szCs w:val="22"/>
          <w:u w:val="none"/>
        </w:rPr>
        <w:t xml:space="preserve">ummative </w:t>
      </w:r>
      <w:r w:rsidR="000043BF" w:rsidRPr="009E66EC">
        <w:rPr>
          <w:i w:val="0"/>
          <w:sz w:val="22"/>
          <w:szCs w:val="22"/>
          <w:u w:val="none"/>
        </w:rPr>
        <w:t>r</w:t>
      </w:r>
      <w:r w:rsidR="004C0319" w:rsidRPr="009E66EC">
        <w:rPr>
          <w:i w:val="0"/>
          <w:sz w:val="22"/>
          <w:szCs w:val="22"/>
          <w:u w:val="none"/>
        </w:rPr>
        <w:t>eports</w:t>
      </w:r>
      <w:r w:rsidR="00D33149" w:rsidRPr="009E66EC">
        <w:rPr>
          <w:i w:val="0"/>
          <w:sz w:val="22"/>
          <w:szCs w:val="22"/>
          <w:u w:val="none"/>
        </w:rPr>
        <w:t xml:space="preserve"> (grades) are</w:t>
      </w:r>
      <w:r w:rsidR="00320F2C" w:rsidRPr="009E66EC">
        <w:rPr>
          <w:i w:val="0"/>
          <w:sz w:val="22"/>
          <w:szCs w:val="22"/>
          <w:u w:val="none"/>
        </w:rPr>
        <w:t xml:space="preserve"> </w:t>
      </w:r>
      <w:r w:rsidR="005D0F7B" w:rsidRPr="009E66EC">
        <w:rPr>
          <w:i w:val="0"/>
          <w:sz w:val="22"/>
          <w:szCs w:val="22"/>
          <w:u w:val="none"/>
        </w:rPr>
        <w:t xml:space="preserve">available </w:t>
      </w:r>
      <w:r w:rsidR="00D33149" w:rsidRPr="009E66EC">
        <w:rPr>
          <w:i w:val="0"/>
          <w:sz w:val="22"/>
          <w:szCs w:val="22"/>
          <w:u w:val="none"/>
        </w:rPr>
        <w:t>electronically at the end of each quarter</w:t>
      </w:r>
      <w:r w:rsidR="000043BF" w:rsidRPr="009E66EC">
        <w:rPr>
          <w:i w:val="0"/>
          <w:sz w:val="22"/>
          <w:szCs w:val="22"/>
          <w:u w:val="none"/>
        </w:rPr>
        <w:t xml:space="preserve">. </w:t>
      </w:r>
      <w:r w:rsidR="00681AA8" w:rsidRPr="009E66EC">
        <w:rPr>
          <w:i w:val="0"/>
          <w:sz w:val="22"/>
          <w:szCs w:val="22"/>
          <w:u w:val="none"/>
        </w:rPr>
        <w:t xml:space="preserve">Other evaluation </w:t>
      </w:r>
      <w:r w:rsidR="001B3EA2" w:rsidRPr="009E66EC">
        <w:rPr>
          <w:i w:val="0"/>
          <w:sz w:val="22"/>
          <w:szCs w:val="22"/>
          <w:u w:val="none"/>
        </w:rPr>
        <w:t>resources that inform student needs</w:t>
      </w:r>
      <w:r w:rsidR="000043BF" w:rsidRPr="009E66EC">
        <w:rPr>
          <w:i w:val="0"/>
          <w:sz w:val="22"/>
          <w:szCs w:val="22"/>
          <w:u w:val="none"/>
        </w:rPr>
        <w:t xml:space="preserve"> </w:t>
      </w:r>
      <w:r w:rsidR="00681AA8" w:rsidRPr="009E66EC">
        <w:rPr>
          <w:i w:val="0"/>
          <w:sz w:val="22"/>
          <w:szCs w:val="22"/>
          <w:u w:val="none"/>
        </w:rPr>
        <w:t>include</w:t>
      </w:r>
      <w:r w:rsidR="004C0319" w:rsidRPr="009E66EC">
        <w:rPr>
          <w:i w:val="0"/>
          <w:sz w:val="22"/>
          <w:szCs w:val="22"/>
          <w:u w:val="none"/>
        </w:rPr>
        <w:t>: teacher observations, portfolios, homework</w:t>
      </w:r>
      <w:r w:rsidR="001F6119" w:rsidRPr="009E66EC">
        <w:rPr>
          <w:i w:val="0"/>
          <w:sz w:val="22"/>
          <w:szCs w:val="22"/>
          <w:u w:val="none"/>
        </w:rPr>
        <w:t xml:space="preserve"> assignments</w:t>
      </w:r>
      <w:r w:rsidR="004C0319" w:rsidRPr="009E66EC">
        <w:rPr>
          <w:i w:val="0"/>
          <w:sz w:val="22"/>
          <w:szCs w:val="22"/>
          <w:u w:val="none"/>
        </w:rPr>
        <w:t xml:space="preserve">, </w:t>
      </w:r>
      <w:r w:rsidR="001F6119" w:rsidRPr="009E66EC">
        <w:rPr>
          <w:i w:val="0"/>
          <w:sz w:val="22"/>
          <w:szCs w:val="22"/>
          <w:u w:val="none"/>
        </w:rPr>
        <w:t>attendance records,</w:t>
      </w:r>
      <w:r w:rsidR="004C0319" w:rsidRPr="009E66EC">
        <w:rPr>
          <w:i w:val="0"/>
          <w:sz w:val="22"/>
          <w:szCs w:val="22"/>
          <w:u w:val="none"/>
        </w:rPr>
        <w:t xml:space="preserve"> and cooperative</w:t>
      </w:r>
      <w:r w:rsidR="001F6119" w:rsidRPr="009E66EC">
        <w:rPr>
          <w:i w:val="0"/>
          <w:sz w:val="22"/>
          <w:szCs w:val="22"/>
          <w:u w:val="none"/>
        </w:rPr>
        <w:t xml:space="preserve"> learning</w:t>
      </w:r>
      <w:r w:rsidR="004C0319" w:rsidRPr="009E66EC">
        <w:rPr>
          <w:i w:val="0"/>
          <w:sz w:val="22"/>
          <w:szCs w:val="22"/>
          <w:u w:val="none"/>
        </w:rPr>
        <w:t xml:space="preserve"> evaluations.</w:t>
      </w:r>
      <w:bookmarkEnd w:id="17"/>
      <w:r w:rsidR="001B3EA2" w:rsidRPr="009E66EC">
        <w:rPr>
          <w:i w:val="0"/>
          <w:sz w:val="22"/>
          <w:szCs w:val="22"/>
          <w:u w:val="none"/>
        </w:rPr>
        <w:t xml:space="preserve"> </w:t>
      </w:r>
      <w:r w:rsidR="00AD5425" w:rsidRPr="009E66EC">
        <w:rPr>
          <w:i w:val="0"/>
          <w:sz w:val="22"/>
          <w:szCs w:val="22"/>
          <w:u w:val="none"/>
        </w:rPr>
        <w:t xml:space="preserve">  Parents are </w:t>
      </w:r>
      <w:r w:rsidR="001B3EA2" w:rsidRPr="009E66EC">
        <w:rPr>
          <w:i w:val="0"/>
          <w:sz w:val="22"/>
          <w:szCs w:val="22"/>
          <w:u w:val="none"/>
        </w:rPr>
        <w:t>encouraged</w:t>
      </w:r>
      <w:r w:rsidR="00AD5425" w:rsidRPr="009E66EC">
        <w:rPr>
          <w:i w:val="0"/>
          <w:sz w:val="22"/>
          <w:szCs w:val="22"/>
          <w:u w:val="none"/>
        </w:rPr>
        <w:t xml:space="preserve"> to utilize the ample opportunities to </w:t>
      </w:r>
      <w:r w:rsidR="001B3EA2" w:rsidRPr="009E66EC">
        <w:rPr>
          <w:i w:val="0"/>
          <w:sz w:val="22"/>
          <w:szCs w:val="22"/>
          <w:u w:val="none"/>
        </w:rPr>
        <w:t>be involved in</w:t>
      </w:r>
      <w:r w:rsidR="00AD5425" w:rsidRPr="009E66EC">
        <w:rPr>
          <w:i w:val="0"/>
          <w:sz w:val="22"/>
          <w:szCs w:val="22"/>
          <w:u w:val="none"/>
        </w:rPr>
        <w:t xml:space="preserve"> their child’s </w:t>
      </w:r>
      <w:r w:rsidR="001B3EA2" w:rsidRPr="009E66EC">
        <w:rPr>
          <w:i w:val="0"/>
          <w:sz w:val="22"/>
          <w:szCs w:val="22"/>
          <w:u w:val="none"/>
        </w:rPr>
        <w:t>success</w:t>
      </w:r>
      <w:r w:rsidR="00AD5425" w:rsidRPr="009E66EC">
        <w:rPr>
          <w:i w:val="0"/>
          <w:sz w:val="22"/>
          <w:szCs w:val="22"/>
          <w:u w:val="none"/>
        </w:rPr>
        <w:t xml:space="preserve"> on a </w:t>
      </w:r>
      <w:r w:rsidR="008723BA" w:rsidRPr="009E66EC">
        <w:rPr>
          <w:i w:val="0"/>
          <w:sz w:val="22"/>
          <w:szCs w:val="22"/>
          <w:u w:val="none"/>
        </w:rPr>
        <w:t>daily basis</w:t>
      </w:r>
      <w:r w:rsidR="00AD5425" w:rsidRPr="009E66EC">
        <w:rPr>
          <w:i w:val="0"/>
          <w:sz w:val="22"/>
          <w:szCs w:val="22"/>
          <w:u w:val="none"/>
        </w:rPr>
        <w:t xml:space="preserve">.  </w:t>
      </w:r>
      <w:r w:rsidR="001B3EA2" w:rsidRPr="009E66EC">
        <w:rPr>
          <w:i w:val="0"/>
          <w:sz w:val="22"/>
          <w:szCs w:val="22"/>
          <w:u w:val="none"/>
        </w:rPr>
        <w:t>Successful p</w:t>
      </w:r>
      <w:r w:rsidR="00AD5425" w:rsidRPr="009E66EC">
        <w:rPr>
          <w:i w:val="0"/>
          <w:sz w:val="22"/>
          <w:szCs w:val="22"/>
          <w:u w:val="none"/>
        </w:rPr>
        <w:t>arent</w:t>
      </w:r>
      <w:r w:rsidR="007D328D" w:rsidRPr="009E66EC">
        <w:rPr>
          <w:i w:val="0"/>
          <w:sz w:val="22"/>
          <w:szCs w:val="22"/>
          <w:u w:val="none"/>
        </w:rPr>
        <w:t>s</w:t>
      </w:r>
      <w:r w:rsidR="00AD5425" w:rsidRPr="009E66EC">
        <w:rPr>
          <w:i w:val="0"/>
          <w:sz w:val="22"/>
          <w:szCs w:val="22"/>
          <w:u w:val="none"/>
        </w:rPr>
        <w:t xml:space="preserve"> of a successful student</w:t>
      </w:r>
      <w:r w:rsidR="001B3EA2" w:rsidRPr="009E66EC">
        <w:rPr>
          <w:i w:val="0"/>
          <w:sz w:val="22"/>
          <w:szCs w:val="22"/>
          <w:u w:val="none"/>
        </w:rPr>
        <w:t xml:space="preserve">, </w:t>
      </w:r>
      <w:r w:rsidR="00AD5425" w:rsidRPr="009E66EC">
        <w:rPr>
          <w:i w:val="0"/>
          <w:sz w:val="22"/>
          <w:szCs w:val="22"/>
          <w:u w:val="none"/>
        </w:rPr>
        <w:t xml:space="preserve">seldom </w:t>
      </w:r>
      <w:r w:rsidR="007D328D" w:rsidRPr="009E66EC">
        <w:rPr>
          <w:i w:val="0"/>
          <w:sz w:val="22"/>
          <w:szCs w:val="22"/>
          <w:u w:val="none"/>
        </w:rPr>
        <w:t xml:space="preserve">take a </w:t>
      </w:r>
      <w:r w:rsidR="00AD5425" w:rsidRPr="009E66EC">
        <w:rPr>
          <w:i w:val="0"/>
          <w:sz w:val="22"/>
          <w:szCs w:val="22"/>
          <w:u w:val="none"/>
        </w:rPr>
        <w:t>passive</w:t>
      </w:r>
      <w:r w:rsidR="007D328D" w:rsidRPr="009E66EC">
        <w:rPr>
          <w:i w:val="0"/>
          <w:sz w:val="22"/>
          <w:szCs w:val="22"/>
          <w:u w:val="none"/>
        </w:rPr>
        <w:t xml:space="preserve"> parental role</w:t>
      </w:r>
      <w:r w:rsidR="00AD5425" w:rsidRPr="009E66EC">
        <w:rPr>
          <w:i w:val="0"/>
          <w:sz w:val="22"/>
          <w:szCs w:val="22"/>
          <w:u w:val="none"/>
        </w:rPr>
        <w:t xml:space="preserve">.  </w:t>
      </w:r>
    </w:p>
    <w:p w14:paraId="09BD8D90" w14:textId="77777777" w:rsidR="00246C62" w:rsidRPr="009E66EC" w:rsidRDefault="00246C62" w:rsidP="00246C62">
      <w:pPr>
        <w:widowControl w:val="0"/>
        <w:jc w:val="both"/>
        <w:rPr>
          <w:sz w:val="22"/>
          <w:szCs w:val="22"/>
        </w:rPr>
      </w:pPr>
    </w:p>
    <w:p w14:paraId="47EC9398" w14:textId="0CA894B6" w:rsidR="004C0319" w:rsidRPr="003F1A8C" w:rsidRDefault="004C0319" w:rsidP="00246C62">
      <w:pPr>
        <w:widowControl w:val="0"/>
        <w:jc w:val="both"/>
        <w:rPr>
          <w:sz w:val="22"/>
          <w:szCs w:val="22"/>
        </w:rPr>
      </w:pPr>
      <w:r w:rsidRPr="009E66EC">
        <w:rPr>
          <w:sz w:val="22"/>
          <w:szCs w:val="22"/>
        </w:rPr>
        <w:t>Reports to parents include specific information concerning learning and social behaviors.  Students who exhibit behaviors</w:t>
      </w:r>
      <w:r w:rsidR="00C61D08" w:rsidRPr="009E66EC">
        <w:rPr>
          <w:sz w:val="22"/>
          <w:szCs w:val="22"/>
        </w:rPr>
        <w:t xml:space="preserve"> support</w:t>
      </w:r>
      <w:r w:rsidR="005F52DA" w:rsidRPr="009E66EC">
        <w:rPr>
          <w:sz w:val="22"/>
          <w:szCs w:val="22"/>
        </w:rPr>
        <w:t>ive of</w:t>
      </w:r>
      <w:r w:rsidR="00C61D08" w:rsidRPr="009E66EC">
        <w:rPr>
          <w:sz w:val="22"/>
          <w:szCs w:val="22"/>
        </w:rPr>
        <w:t xml:space="preserve"> learning</w:t>
      </w:r>
      <w:r w:rsidRPr="009E66EC">
        <w:rPr>
          <w:sz w:val="22"/>
          <w:szCs w:val="22"/>
        </w:rPr>
        <w:t xml:space="preserve"> are most likely to fulfill their potential. Those who exhibit social behaviors</w:t>
      </w:r>
      <w:r w:rsidR="00C61D08" w:rsidRPr="009E66EC">
        <w:rPr>
          <w:sz w:val="22"/>
          <w:szCs w:val="22"/>
        </w:rPr>
        <w:t xml:space="preserve"> that support empathy and inclusiveness</w:t>
      </w:r>
      <w:r w:rsidRPr="009E66EC">
        <w:rPr>
          <w:sz w:val="22"/>
          <w:szCs w:val="22"/>
        </w:rPr>
        <w:t xml:space="preserve"> are most likely to contribute to a caring and productive community.  </w:t>
      </w:r>
      <w:r w:rsidR="005F52DA" w:rsidRPr="009E66EC">
        <w:rPr>
          <w:sz w:val="22"/>
          <w:szCs w:val="22"/>
        </w:rPr>
        <w:t xml:space="preserve">GF </w:t>
      </w:r>
      <w:r w:rsidRPr="009E66EC">
        <w:rPr>
          <w:sz w:val="22"/>
          <w:szCs w:val="22"/>
        </w:rPr>
        <w:t>expect</w:t>
      </w:r>
      <w:r w:rsidR="005F52DA" w:rsidRPr="009E66EC">
        <w:rPr>
          <w:sz w:val="22"/>
          <w:szCs w:val="22"/>
        </w:rPr>
        <w:t>s</w:t>
      </w:r>
      <w:r w:rsidRPr="009E66EC">
        <w:rPr>
          <w:sz w:val="22"/>
          <w:szCs w:val="22"/>
        </w:rPr>
        <w:t xml:space="preserve"> each student to exhibit an abundance of both</w:t>
      </w:r>
      <w:r w:rsidR="00C61D08" w:rsidRPr="009E66EC">
        <w:rPr>
          <w:sz w:val="22"/>
          <w:szCs w:val="22"/>
        </w:rPr>
        <w:t xml:space="preserve"> types of behavior</w:t>
      </w:r>
      <w:r w:rsidRPr="009E66EC">
        <w:rPr>
          <w:sz w:val="22"/>
          <w:szCs w:val="22"/>
        </w:rPr>
        <w:t xml:space="preserve">.  Teachers may include </w:t>
      </w:r>
      <w:r w:rsidR="00C61D08" w:rsidRPr="009E66EC">
        <w:rPr>
          <w:sz w:val="22"/>
          <w:szCs w:val="22"/>
        </w:rPr>
        <w:t>comments</w:t>
      </w:r>
      <w:r w:rsidRPr="009E66EC">
        <w:rPr>
          <w:sz w:val="22"/>
          <w:szCs w:val="22"/>
        </w:rPr>
        <w:t xml:space="preserve"> </w:t>
      </w:r>
      <w:r w:rsidR="00C61D08" w:rsidRPr="009E66EC">
        <w:rPr>
          <w:sz w:val="22"/>
          <w:szCs w:val="22"/>
        </w:rPr>
        <w:t>in</w:t>
      </w:r>
      <w:r w:rsidRPr="009E66EC">
        <w:rPr>
          <w:sz w:val="22"/>
          <w:szCs w:val="22"/>
        </w:rPr>
        <w:t xml:space="preserve"> student </w:t>
      </w:r>
      <w:r w:rsidR="00602780" w:rsidRPr="009E66EC">
        <w:rPr>
          <w:sz w:val="22"/>
          <w:szCs w:val="22"/>
        </w:rPr>
        <w:t>reported</w:t>
      </w:r>
      <w:r w:rsidRPr="009E66EC">
        <w:rPr>
          <w:sz w:val="22"/>
          <w:szCs w:val="22"/>
        </w:rPr>
        <w:t xml:space="preserve"> indicating that a conference </w:t>
      </w:r>
      <w:r w:rsidR="005F52DA" w:rsidRPr="009E66EC">
        <w:rPr>
          <w:sz w:val="22"/>
          <w:szCs w:val="22"/>
        </w:rPr>
        <w:t xml:space="preserve">on-line or in-person </w:t>
      </w:r>
      <w:r w:rsidRPr="009E66EC">
        <w:rPr>
          <w:sz w:val="22"/>
          <w:szCs w:val="22"/>
        </w:rPr>
        <w:t xml:space="preserve">with </w:t>
      </w:r>
      <w:r w:rsidR="005F52DA" w:rsidRPr="009E66EC">
        <w:rPr>
          <w:sz w:val="22"/>
          <w:szCs w:val="22"/>
        </w:rPr>
        <w:t>a</w:t>
      </w:r>
      <w:r w:rsidRPr="009E66EC">
        <w:rPr>
          <w:sz w:val="22"/>
          <w:szCs w:val="22"/>
        </w:rPr>
        <w:t xml:space="preserve"> parent is recommended or required. A conference may be requested at any time by a parent, teacher, or student.</w:t>
      </w:r>
      <w:r w:rsidRPr="003F1A8C">
        <w:rPr>
          <w:sz w:val="22"/>
          <w:szCs w:val="22"/>
        </w:rPr>
        <w:t xml:space="preserve"> </w:t>
      </w:r>
    </w:p>
    <w:p w14:paraId="59E71698" w14:textId="77777777" w:rsidR="00246C62" w:rsidRPr="003F1A8C" w:rsidRDefault="00246C62" w:rsidP="00246C62">
      <w:pPr>
        <w:widowControl w:val="0"/>
        <w:jc w:val="both"/>
        <w:rPr>
          <w:sz w:val="22"/>
          <w:szCs w:val="22"/>
        </w:rPr>
      </w:pPr>
    </w:p>
    <w:p w14:paraId="115AA009" w14:textId="5D60B2DD" w:rsidR="004C0319" w:rsidRPr="003F1A8C" w:rsidRDefault="001E4CCD" w:rsidP="001E4CCD">
      <w:pPr>
        <w:widowControl w:val="0"/>
        <w:jc w:val="both"/>
        <w:rPr>
          <w:sz w:val="22"/>
          <w:szCs w:val="22"/>
        </w:rPr>
      </w:pPr>
      <w:r>
        <w:rPr>
          <w:sz w:val="22"/>
          <w:szCs w:val="22"/>
        </w:rPr>
        <w:t xml:space="preserve">Domestic and international students must maintain a </w:t>
      </w:r>
      <w:r w:rsidRPr="001E4CCD">
        <w:rPr>
          <w:sz w:val="22"/>
          <w:szCs w:val="22"/>
        </w:rPr>
        <w:t>minimum 2.5 cumulative GPA (Grade Point Average)</w:t>
      </w:r>
      <w:r>
        <w:rPr>
          <w:sz w:val="22"/>
          <w:szCs w:val="22"/>
        </w:rPr>
        <w:t xml:space="preserve"> and receive no grade lower than a “C” in any class</w:t>
      </w:r>
      <w:r w:rsidR="009E66EC">
        <w:rPr>
          <w:sz w:val="22"/>
          <w:szCs w:val="22"/>
        </w:rPr>
        <w:t xml:space="preserve"> or subject</w:t>
      </w:r>
      <w:r>
        <w:rPr>
          <w:sz w:val="22"/>
          <w:szCs w:val="22"/>
        </w:rPr>
        <w:t xml:space="preserve">. </w:t>
      </w:r>
      <w:r w:rsidR="004C0319" w:rsidRPr="003F1A8C">
        <w:rPr>
          <w:sz w:val="22"/>
          <w:szCs w:val="22"/>
        </w:rPr>
        <w:t>Lack of adequate academic progress may necessitate supportive interventions.  Under-achieving students</w:t>
      </w:r>
      <w:r w:rsidR="005F52DA">
        <w:rPr>
          <w:sz w:val="22"/>
          <w:szCs w:val="22"/>
        </w:rPr>
        <w:t xml:space="preserve"> or students who wish to accelerate their academic progress</w:t>
      </w:r>
      <w:r w:rsidR="004C0319" w:rsidRPr="003F1A8C">
        <w:rPr>
          <w:sz w:val="22"/>
          <w:szCs w:val="22"/>
        </w:rPr>
        <w:t xml:space="preserve"> may be </w:t>
      </w:r>
      <w:r w:rsidR="005F52DA">
        <w:rPr>
          <w:sz w:val="22"/>
          <w:szCs w:val="22"/>
        </w:rPr>
        <w:t>provided with</w:t>
      </w:r>
      <w:r w:rsidR="004C0319" w:rsidRPr="003F1A8C">
        <w:rPr>
          <w:sz w:val="22"/>
          <w:szCs w:val="22"/>
        </w:rPr>
        <w:t xml:space="preserve"> </w:t>
      </w:r>
      <w:r w:rsidR="00B3403D" w:rsidRPr="003F1A8C">
        <w:rPr>
          <w:sz w:val="22"/>
          <w:szCs w:val="22"/>
        </w:rPr>
        <w:t xml:space="preserve">additional </w:t>
      </w:r>
      <w:r w:rsidR="004C0319" w:rsidRPr="003F1A8C">
        <w:rPr>
          <w:sz w:val="22"/>
          <w:szCs w:val="22"/>
        </w:rPr>
        <w:t xml:space="preserve">time-on-task </w:t>
      </w:r>
      <w:r w:rsidR="00B3403D" w:rsidRPr="003F1A8C">
        <w:rPr>
          <w:sz w:val="22"/>
          <w:szCs w:val="22"/>
        </w:rPr>
        <w:t xml:space="preserve">opportunities </w:t>
      </w:r>
      <w:r w:rsidR="004C0319" w:rsidRPr="003F1A8C">
        <w:rPr>
          <w:sz w:val="22"/>
          <w:szCs w:val="22"/>
        </w:rPr>
        <w:t>includ</w:t>
      </w:r>
      <w:r w:rsidR="00C61D08" w:rsidRPr="003F1A8C">
        <w:rPr>
          <w:sz w:val="22"/>
          <w:szCs w:val="22"/>
        </w:rPr>
        <w:t>ing</w:t>
      </w:r>
      <w:r w:rsidR="004C0319" w:rsidRPr="003F1A8C">
        <w:rPr>
          <w:sz w:val="22"/>
          <w:szCs w:val="22"/>
        </w:rPr>
        <w:t>: instruction in low teacher-student ratio setting</w:t>
      </w:r>
      <w:r w:rsidR="00B3403D" w:rsidRPr="003F1A8C">
        <w:rPr>
          <w:sz w:val="22"/>
          <w:szCs w:val="22"/>
        </w:rPr>
        <w:t>s</w:t>
      </w:r>
      <w:r w:rsidR="00B77135" w:rsidRPr="003F1A8C">
        <w:rPr>
          <w:sz w:val="22"/>
          <w:szCs w:val="22"/>
        </w:rPr>
        <w:t xml:space="preserve">; </w:t>
      </w:r>
      <w:r w:rsidR="002279BC" w:rsidRPr="003F1A8C">
        <w:rPr>
          <w:sz w:val="22"/>
          <w:szCs w:val="22"/>
        </w:rPr>
        <w:t>increased</w:t>
      </w:r>
      <w:r w:rsidR="00B77135" w:rsidRPr="003F1A8C">
        <w:rPr>
          <w:sz w:val="22"/>
          <w:szCs w:val="22"/>
        </w:rPr>
        <w:t xml:space="preserve"> study-</w:t>
      </w:r>
      <w:r w:rsidR="005F52DA">
        <w:rPr>
          <w:sz w:val="22"/>
          <w:szCs w:val="22"/>
        </w:rPr>
        <w:t>opportunities</w:t>
      </w:r>
      <w:r w:rsidR="00B77135" w:rsidRPr="003F1A8C">
        <w:rPr>
          <w:sz w:val="22"/>
          <w:szCs w:val="22"/>
        </w:rPr>
        <w:t>,</w:t>
      </w:r>
      <w:r w:rsidR="004C0319" w:rsidRPr="003F1A8C">
        <w:rPr>
          <w:sz w:val="22"/>
          <w:szCs w:val="22"/>
        </w:rPr>
        <w:t xml:space="preserve"> </w:t>
      </w:r>
      <w:r w:rsidR="002279BC" w:rsidRPr="003F1A8C">
        <w:rPr>
          <w:sz w:val="22"/>
          <w:szCs w:val="22"/>
        </w:rPr>
        <w:t>skill focused</w:t>
      </w:r>
      <w:r w:rsidR="004C0319" w:rsidRPr="003F1A8C">
        <w:rPr>
          <w:sz w:val="22"/>
          <w:szCs w:val="22"/>
        </w:rPr>
        <w:t xml:space="preserve"> self-contained classroom</w:t>
      </w:r>
      <w:r w:rsidR="002279BC" w:rsidRPr="003F1A8C">
        <w:rPr>
          <w:sz w:val="22"/>
          <w:szCs w:val="22"/>
        </w:rPr>
        <w:t>s</w:t>
      </w:r>
      <w:r w:rsidR="004C0319" w:rsidRPr="003F1A8C">
        <w:rPr>
          <w:sz w:val="22"/>
          <w:szCs w:val="22"/>
        </w:rPr>
        <w:t xml:space="preserve">, Saturday school, extended-day classes, </w:t>
      </w:r>
      <w:r w:rsidR="00B77135" w:rsidRPr="003F1A8C">
        <w:rPr>
          <w:sz w:val="22"/>
          <w:szCs w:val="22"/>
        </w:rPr>
        <w:t>interim secession workshops</w:t>
      </w:r>
      <w:r w:rsidR="002279BC" w:rsidRPr="003F1A8C">
        <w:rPr>
          <w:sz w:val="22"/>
          <w:szCs w:val="22"/>
        </w:rPr>
        <w:t>, summer school,</w:t>
      </w:r>
      <w:r w:rsidR="004C0319" w:rsidRPr="003F1A8C">
        <w:rPr>
          <w:sz w:val="22"/>
          <w:szCs w:val="22"/>
        </w:rPr>
        <w:t xml:space="preserve"> working lunches, after school homework helper</w:t>
      </w:r>
      <w:r w:rsidR="00B77135" w:rsidRPr="003F1A8C">
        <w:rPr>
          <w:sz w:val="22"/>
          <w:szCs w:val="22"/>
        </w:rPr>
        <w:t>, etc</w:t>
      </w:r>
      <w:r w:rsidR="004C0319" w:rsidRPr="003F1A8C">
        <w:rPr>
          <w:sz w:val="22"/>
          <w:szCs w:val="22"/>
        </w:rPr>
        <w:t>.</w:t>
      </w:r>
      <w:r w:rsidR="00B77135" w:rsidRPr="003F1A8C">
        <w:rPr>
          <w:sz w:val="22"/>
          <w:szCs w:val="22"/>
        </w:rPr>
        <w:t xml:space="preserve"> </w:t>
      </w:r>
      <w:r w:rsidR="002279BC" w:rsidRPr="003F1A8C">
        <w:rPr>
          <w:sz w:val="22"/>
          <w:szCs w:val="22"/>
        </w:rPr>
        <w:t>Instructional</w:t>
      </w:r>
      <w:r w:rsidR="00B77135" w:rsidRPr="003F1A8C">
        <w:rPr>
          <w:sz w:val="22"/>
          <w:szCs w:val="22"/>
        </w:rPr>
        <w:t xml:space="preserve"> resources that do not meet during regularly scheduled academic contact times are fee based.  </w:t>
      </w:r>
      <w:r w:rsidR="004C0319" w:rsidRPr="003F1A8C">
        <w:rPr>
          <w:sz w:val="22"/>
          <w:szCs w:val="22"/>
        </w:rPr>
        <w:t xml:space="preserve">Targeted assistance for students in need of developing better </w:t>
      </w:r>
      <w:r w:rsidR="005F52DA">
        <w:rPr>
          <w:sz w:val="22"/>
          <w:szCs w:val="22"/>
        </w:rPr>
        <w:t>cognitive and metacognitive</w:t>
      </w:r>
      <w:r w:rsidR="004C0319" w:rsidRPr="003F1A8C">
        <w:rPr>
          <w:sz w:val="22"/>
          <w:szCs w:val="22"/>
        </w:rPr>
        <w:t xml:space="preserve"> habits or </w:t>
      </w:r>
      <w:r w:rsidR="000C731D" w:rsidRPr="003F1A8C">
        <w:rPr>
          <w:sz w:val="22"/>
          <w:szCs w:val="22"/>
        </w:rPr>
        <w:t xml:space="preserve">skills </w:t>
      </w:r>
      <w:r w:rsidR="004C0319" w:rsidRPr="003F1A8C">
        <w:rPr>
          <w:sz w:val="22"/>
          <w:szCs w:val="22"/>
        </w:rPr>
        <w:t xml:space="preserve">include an assortment of services such as instruction in reading (computer assisted and one-on-one) </w:t>
      </w:r>
      <w:r w:rsidR="005F52DA">
        <w:rPr>
          <w:sz w:val="22"/>
          <w:szCs w:val="22"/>
        </w:rPr>
        <w:t xml:space="preserve">specialized classroom instruction and development of effective mental and non-cognitive mentalistic procedural skill development. </w:t>
      </w:r>
      <w:r w:rsidR="004C0319" w:rsidRPr="003F1A8C">
        <w:rPr>
          <w:sz w:val="22"/>
          <w:szCs w:val="22"/>
        </w:rPr>
        <w:t xml:space="preserve"> </w:t>
      </w:r>
    </w:p>
    <w:bookmarkEnd w:id="18"/>
    <w:p w14:paraId="5CBA3270" w14:textId="77777777" w:rsidR="009A3381" w:rsidRPr="003F1A8C" w:rsidRDefault="009A3381" w:rsidP="00246C62">
      <w:pPr>
        <w:pStyle w:val="Heading1"/>
        <w:jc w:val="both"/>
        <w:rPr>
          <w:sz w:val="22"/>
          <w:szCs w:val="22"/>
        </w:rPr>
      </w:pPr>
    </w:p>
    <w:p w14:paraId="6E2DE33A" w14:textId="60A1555C" w:rsidR="00246C62" w:rsidRPr="003F1A8C" w:rsidRDefault="004C0319" w:rsidP="00246C62">
      <w:pPr>
        <w:pStyle w:val="Heading1"/>
        <w:jc w:val="both"/>
        <w:rPr>
          <w:i w:val="0"/>
          <w:color w:val="000000"/>
          <w:sz w:val="22"/>
          <w:szCs w:val="22"/>
          <w:u w:val="none"/>
        </w:rPr>
      </w:pPr>
      <w:r w:rsidRPr="003F1A8C">
        <w:rPr>
          <w:color w:val="000000"/>
          <w:sz w:val="22"/>
          <w:szCs w:val="22"/>
        </w:rPr>
        <w:t>Promotion / Graduation:</w:t>
      </w:r>
      <w:r w:rsidRPr="003F1A8C">
        <w:rPr>
          <w:i w:val="0"/>
          <w:color w:val="000000"/>
          <w:sz w:val="22"/>
          <w:szCs w:val="22"/>
          <w:u w:val="none"/>
        </w:rPr>
        <w:t xml:space="preserve">  </w:t>
      </w:r>
      <w:r w:rsidR="00F835FA" w:rsidRPr="003F1A8C">
        <w:rPr>
          <w:i w:val="0"/>
          <w:color w:val="000000"/>
          <w:sz w:val="22"/>
          <w:szCs w:val="22"/>
          <w:u w:val="none"/>
        </w:rPr>
        <w:t>To earn promotion or graduation,</w:t>
      </w:r>
      <w:r w:rsidR="00FE7AA3" w:rsidRPr="003F1A8C">
        <w:rPr>
          <w:i w:val="0"/>
          <w:color w:val="000000"/>
          <w:sz w:val="22"/>
          <w:szCs w:val="22"/>
          <w:u w:val="none"/>
        </w:rPr>
        <w:t xml:space="preserve"> students must demonstrate</w:t>
      </w:r>
      <w:r w:rsidR="00F835FA" w:rsidRPr="003F1A8C">
        <w:rPr>
          <w:i w:val="0"/>
          <w:color w:val="000000"/>
          <w:sz w:val="22"/>
          <w:szCs w:val="22"/>
          <w:u w:val="none"/>
        </w:rPr>
        <w:t xml:space="preserve"> </w:t>
      </w:r>
      <w:r w:rsidR="008D36D8" w:rsidRPr="003F1A8C">
        <w:rPr>
          <w:i w:val="0"/>
          <w:sz w:val="22"/>
          <w:szCs w:val="22"/>
          <w:u w:val="none"/>
        </w:rPr>
        <w:t xml:space="preserve">adequate </w:t>
      </w:r>
      <w:r w:rsidR="008D36D8" w:rsidRPr="003F1A8C">
        <w:rPr>
          <w:i w:val="0"/>
          <w:color w:val="000000"/>
          <w:sz w:val="22"/>
          <w:szCs w:val="22"/>
          <w:u w:val="none"/>
        </w:rPr>
        <w:t>academic growth</w:t>
      </w:r>
      <w:r w:rsidR="00A226D6" w:rsidRPr="003F1A8C">
        <w:rPr>
          <w:i w:val="0"/>
          <w:color w:val="000000"/>
          <w:sz w:val="22"/>
          <w:szCs w:val="22"/>
          <w:u w:val="none"/>
        </w:rPr>
        <w:t>, successfully complete required course work,</w:t>
      </w:r>
      <w:r w:rsidR="008D36D8" w:rsidRPr="003F1A8C">
        <w:rPr>
          <w:i w:val="0"/>
          <w:color w:val="000000"/>
          <w:sz w:val="22"/>
          <w:szCs w:val="22"/>
          <w:u w:val="none"/>
        </w:rPr>
        <w:t xml:space="preserve"> and </w:t>
      </w:r>
      <w:r w:rsidR="00A226D6" w:rsidRPr="003F1A8C">
        <w:rPr>
          <w:i w:val="0"/>
          <w:color w:val="000000"/>
          <w:sz w:val="22"/>
          <w:szCs w:val="22"/>
          <w:u w:val="none"/>
        </w:rPr>
        <w:t xml:space="preserve">exhibit </w:t>
      </w:r>
      <w:r w:rsidRPr="003F1A8C">
        <w:rPr>
          <w:i w:val="0"/>
          <w:color w:val="000000"/>
          <w:sz w:val="22"/>
          <w:szCs w:val="22"/>
          <w:u w:val="none"/>
        </w:rPr>
        <w:t xml:space="preserve">competency at or above grade </w:t>
      </w:r>
      <w:r w:rsidR="00F835FA" w:rsidRPr="003F1A8C">
        <w:rPr>
          <w:i w:val="0"/>
          <w:color w:val="000000"/>
          <w:sz w:val="22"/>
          <w:szCs w:val="22"/>
          <w:u w:val="none"/>
        </w:rPr>
        <w:t>level</w:t>
      </w:r>
      <w:r w:rsidRPr="003F1A8C">
        <w:rPr>
          <w:i w:val="0"/>
          <w:color w:val="000000"/>
          <w:sz w:val="22"/>
          <w:szCs w:val="22"/>
          <w:u w:val="none"/>
        </w:rPr>
        <w:t>.</w:t>
      </w:r>
      <w:r w:rsidR="008D36D8" w:rsidRPr="003F1A8C">
        <w:rPr>
          <w:i w:val="0"/>
          <w:color w:val="000000"/>
          <w:sz w:val="22"/>
          <w:szCs w:val="22"/>
          <w:u w:val="none"/>
        </w:rPr>
        <w:t xml:space="preserve"> Adequate academic growth is defined by </w:t>
      </w:r>
      <w:r w:rsidR="009B1CC5" w:rsidRPr="003F1A8C">
        <w:rPr>
          <w:rFonts w:ascii="Arial" w:hAnsi="Arial" w:cs="Arial"/>
          <w:sz w:val="22"/>
          <w:szCs w:val="22"/>
          <w:u w:val="none"/>
        </w:rPr>
        <w:t>GF</w:t>
      </w:r>
      <w:r w:rsidR="008D36D8" w:rsidRPr="003F1A8C">
        <w:rPr>
          <w:i w:val="0"/>
          <w:color w:val="000000"/>
          <w:sz w:val="22"/>
          <w:szCs w:val="22"/>
          <w:u w:val="none"/>
        </w:rPr>
        <w:t xml:space="preserve"> as the difference between the academic level a student begins the school </w:t>
      </w:r>
      <w:r w:rsidR="00A226D6" w:rsidRPr="003F1A8C">
        <w:rPr>
          <w:i w:val="0"/>
          <w:color w:val="000000"/>
          <w:sz w:val="22"/>
          <w:szCs w:val="22"/>
          <w:u w:val="none"/>
        </w:rPr>
        <w:t>year and ends the school year. Students must demonstrate adequate “growth” regardless of grade level competence. Additional factors that</w:t>
      </w:r>
      <w:r w:rsidRPr="003F1A8C">
        <w:rPr>
          <w:i w:val="0"/>
          <w:color w:val="000000"/>
          <w:sz w:val="22"/>
          <w:szCs w:val="22"/>
          <w:u w:val="none"/>
        </w:rPr>
        <w:t xml:space="preserve"> may influence </w:t>
      </w:r>
      <w:r w:rsidR="00A226D6" w:rsidRPr="003F1A8C">
        <w:rPr>
          <w:i w:val="0"/>
          <w:color w:val="000000"/>
          <w:sz w:val="22"/>
          <w:szCs w:val="22"/>
          <w:u w:val="none"/>
        </w:rPr>
        <w:t>a</w:t>
      </w:r>
      <w:r w:rsidRPr="003F1A8C">
        <w:rPr>
          <w:i w:val="0"/>
          <w:color w:val="000000"/>
          <w:sz w:val="22"/>
          <w:szCs w:val="22"/>
          <w:u w:val="none"/>
        </w:rPr>
        <w:t xml:space="preserve"> decision to promote</w:t>
      </w:r>
      <w:r w:rsidR="00A226D6" w:rsidRPr="003F1A8C">
        <w:rPr>
          <w:i w:val="0"/>
          <w:color w:val="000000"/>
          <w:sz w:val="22"/>
          <w:szCs w:val="22"/>
          <w:u w:val="none"/>
        </w:rPr>
        <w:t xml:space="preserve"> or retain</w:t>
      </w:r>
      <w:r w:rsidRPr="003F1A8C">
        <w:rPr>
          <w:i w:val="0"/>
          <w:color w:val="000000"/>
          <w:sz w:val="22"/>
          <w:szCs w:val="22"/>
          <w:u w:val="none"/>
        </w:rPr>
        <w:t xml:space="preserve"> </w:t>
      </w:r>
      <w:r w:rsidR="00A226D6" w:rsidRPr="003F1A8C">
        <w:rPr>
          <w:i w:val="0"/>
          <w:color w:val="000000"/>
          <w:sz w:val="22"/>
          <w:szCs w:val="22"/>
          <w:u w:val="none"/>
        </w:rPr>
        <w:t>include: on-time behavior,</w:t>
      </w:r>
      <w:r w:rsidRPr="003F1A8C">
        <w:rPr>
          <w:i w:val="0"/>
          <w:color w:val="000000"/>
          <w:sz w:val="22"/>
          <w:szCs w:val="22"/>
          <w:u w:val="none"/>
        </w:rPr>
        <w:t xml:space="preserve"> attendance</w:t>
      </w:r>
      <w:r w:rsidR="00A226D6" w:rsidRPr="003F1A8C">
        <w:rPr>
          <w:i w:val="0"/>
          <w:color w:val="000000"/>
          <w:sz w:val="22"/>
          <w:szCs w:val="22"/>
          <w:u w:val="none"/>
        </w:rPr>
        <w:t xml:space="preserve"> rate</w:t>
      </w:r>
      <w:r w:rsidRPr="003F1A8C">
        <w:rPr>
          <w:i w:val="0"/>
          <w:color w:val="000000"/>
          <w:sz w:val="22"/>
          <w:szCs w:val="22"/>
          <w:u w:val="none"/>
        </w:rPr>
        <w:t xml:space="preserve">, and </w:t>
      </w:r>
      <w:r w:rsidR="00A226D6" w:rsidRPr="003F1A8C">
        <w:rPr>
          <w:i w:val="0"/>
          <w:color w:val="000000"/>
          <w:sz w:val="22"/>
          <w:szCs w:val="22"/>
          <w:u w:val="none"/>
        </w:rPr>
        <w:t xml:space="preserve">learning/social </w:t>
      </w:r>
      <w:r w:rsidRPr="003F1A8C">
        <w:rPr>
          <w:i w:val="0"/>
          <w:color w:val="000000"/>
          <w:sz w:val="22"/>
          <w:szCs w:val="22"/>
          <w:u w:val="none"/>
        </w:rPr>
        <w:t>behavior. A student who does not fulfill course requirements in</w:t>
      </w:r>
      <w:r w:rsidR="00A3335C">
        <w:rPr>
          <w:i w:val="0"/>
          <w:color w:val="000000"/>
          <w:sz w:val="22"/>
          <w:szCs w:val="22"/>
          <w:u w:val="none"/>
        </w:rPr>
        <w:t xml:space="preserve"> the allotted time </w:t>
      </w:r>
      <w:r w:rsidRPr="003F1A8C">
        <w:rPr>
          <w:i w:val="0"/>
          <w:color w:val="000000"/>
          <w:sz w:val="22"/>
          <w:szCs w:val="22"/>
          <w:u w:val="none"/>
        </w:rPr>
        <w:t xml:space="preserve"> </w:t>
      </w:r>
      <w:r w:rsidR="00A3335C">
        <w:rPr>
          <w:i w:val="0"/>
          <w:color w:val="000000"/>
          <w:sz w:val="22"/>
          <w:szCs w:val="22"/>
          <w:u w:val="none"/>
        </w:rPr>
        <w:t>(</w:t>
      </w:r>
      <w:r w:rsidRPr="003F1A8C">
        <w:rPr>
          <w:i w:val="0"/>
          <w:color w:val="000000"/>
          <w:sz w:val="22"/>
          <w:szCs w:val="22"/>
          <w:u w:val="none"/>
        </w:rPr>
        <w:t>any quarter</w:t>
      </w:r>
      <w:r w:rsidR="00A3335C">
        <w:rPr>
          <w:i w:val="0"/>
          <w:color w:val="000000"/>
          <w:sz w:val="22"/>
          <w:szCs w:val="22"/>
          <w:u w:val="none"/>
        </w:rPr>
        <w:t>)</w:t>
      </w:r>
      <w:r w:rsidRPr="003F1A8C">
        <w:rPr>
          <w:i w:val="0"/>
          <w:color w:val="000000"/>
          <w:sz w:val="22"/>
          <w:szCs w:val="22"/>
          <w:u w:val="none"/>
        </w:rPr>
        <w:t xml:space="preserve"> </w:t>
      </w:r>
      <w:r w:rsidR="002B3E4A" w:rsidRPr="003F1A8C">
        <w:rPr>
          <w:i w:val="0"/>
          <w:color w:val="000000"/>
          <w:sz w:val="22"/>
          <w:szCs w:val="22"/>
          <w:u w:val="none"/>
        </w:rPr>
        <w:t xml:space="preserve">may </w:t>
      </w:r>
      <w:r w:rsidRPr="003F1A8C">
        <w:rPr>
          <w:i w:val="0"/>
          <w:color w:val="000000"/>
          <w:sz w:val="22"/>
          <w:szCs w:val="22"/>
          <w:u w:val="none"/>
        </w:rPr>
        <w:t xml:space="preserve">be </w:t>
      </w:r>
      <w:r w:rsidR="00A3335C">
        <w:rPr>
          <w:i w:val="0"/>
          <w:color w:val="000000"/>
          <w:sz w:val="22"/>
          <w:szCs w:val="22"/>
          <w:u w:val="none"/>
        </w:rPr>
        <w:t>provided with additional</w:t>
      </w:r>
      <w:r w:rsidR="002B3E4A" w:rsidRPr="003F1A8C">
        <w:rPr>
          <w:i w:val="0"/>
          <w:color w:val="000000"/>
          <w:sz w:val="22"/>
          <w:szCs w:val="22"/>
          <w:u w:val="none"/>
        </w:rPr>
        <w:t xml:space="preserve"> opportunit</w:t>
      </w:r>
      <w:r w:rsidR="00A3335C">
        <w:rPr>
          <w:i w:val="0"/>
          <w:color w:val="000000"/>
          <w:sz w:val="22"/>
          <w:szCs w:val="22"/>
          <w:u w:val="none"/>
        </w:rPr>
        <w:t>ies</w:t>
      </w:r>
      <w:r w:rsidR="002B3E4A" w:rsidRPr="003F1A8C">
        <w:rPr>
          <w:i w:val="0"/>
          <w:color w:val="000000"/>
          <w:sz w:val="22"/>
          <w:szCs w:val="22"/>
          <w:u w:val="none"/>
        </w:rPr>
        <w:t xml:space="preserve"> </w:t>
      </w:r>
      <w:r w:rsidRPr="003F1A8C">
        <w:rPr>
          <w:i w:val="0"/>
          <w:color w:val="000000"/>
          <w:sz w:val="22"/>
          <w:szCs w:val="22"/>
          <w:u w:val="none"/>
        </w:rPr>
        <w:t xml:space="preserve">to </w:t>
      </w:r>
      <w:r w:rsidR="002B3E4A" w:rsidRPr="003F1A8C">
        <w:rPr>
          <w:i w:val="0"/>
          <w:color w:val="000000"/>
          <w:sz w:val="22"/>
          <w:szCs w:val="22"/>
          <w:u w:val="none"/>
        </w:rPr>
        <w:t>rectify deficiencies by attending interim</w:t>
      </w:r>
      <w:r w:rsidR="00A226D6" w:rsidRPr="003F1A8C">
        <w:rPr>
          <w:i w:val="0"/>
          <w:color w:val="000000"/>
          <w:sz w:val="22"/>
          <w:szCs w:val="22"/>
          <w:u w:val="none"/>
        </w:rPr>
        <w:t xml:space="preserve"> sessions (fee based) </w:t>
      </w:r>
      <w:r w:rsidRPr="003F1A8C">
        <w:rPr>
          <w:i w:val="0"/>
          <w:color w:val="000000"/>
          <w:sz w:val="22"/>
          <w:szCs w:val="22"/>
          <w:u w:val="none"/>
        </w:rPr>
        <w:t>summer school</w:t>
      </w:r>
      <w:r w:rsidR="008D36D8" w:rsidRPr="003F1A8C">
        <w:rPr>
          <w:i w:val="0"/>
          <w:color w:val="000000"/>
          <w:sz w:val="22"/>
          <w:szCs w:val="22"/>
          <w:u w:val="none"/>
        </w:rPr>
        <w:t xml:space="preserve"> </w:t>
      </w:r>
      <w:bookmarkStart w:id="19" w:name="_Hlk130813980"/>
      <w:r w:rsidR="008D36D8" w:rsidRPr="003F1A8C">
        <w:rPr>
          <w:i w:val="0"/>
          <w:color w:val="000000"/>
          <w:sz w:val="22"/>
          <w:szCs w:val="22"/>
          <w:u w:val="none"/>
        </w:rPr>
        <w:t>(fee based)</w:t>
      </w:r>
      <w:r w:rsidRPr="003F1A8C">
        <w:rPr>
          <w:i w:val="0"/>
          <w:color w:val="000000"/>
          <w:sz w:val="22"/>
          <w:szCs w:val="22"/>
          <w:u w:val="none"/>
        </w:rPr>
        <w:t xml:space="preserve"> </w:t>
      </w:r>
      <w:bookmarkEnd w:id="19"/>
      <w:r w:rsidR="002B3E4A" w:rsidRPr="003F1A8C">
        <w:rPr>
          <w:i w:val="0"/>
          <w:color w:val="000000"/>
          <w:sz w:val="22"/>
          <w:szCs w:val="22"/>
          <w:u w:val="none"/>
        </w:rPr>
        <w:t>or extended-day classes</w:t>
      </w:r>
      <w:r w:rsidR="00A3335C">
        <w:rPr>
          <w:i w:val="0"/>
          <w:color w:val="000000"/>
          <w:sz w:val="22"/>
          <w:szCs w:val="22"/>
          <w:u w:val="none"/>
        </w:rPr>
        <w:t xml:space="preserve"> </w:t>
      </w:r>
      <w:r w:rsidR="00A3335C" w:rsidRPr="003F1A8C">
        <w:rPr>
          <w:i w:val="0"/>
          <w:color w:val="000000"/>
          <w:sz w:val="22"/>
          <w:szCs w:val="22"/>
          <w:u w:val="none"/>
        </w:rPr>
        <w:t>(</w:t>
      </w:r>
      <w:r w:rsidR="00A3335C">
        <w:rPr>
          <w:i w:val="0"/>
          <w:color w:val="000000"/>
          <w:sz w:val="22"/>
          <w:szCs w:val="22"/>
          <w:u w:val="none"/>
        </w:rPr>
        <w:t xml:space="preserve">needs </w:t>
      </w:r>
      <w:r w:rsidR="00A3335C" w:rsidRPr="003F1A8C">
        <w:rPr>
          <w:i w:val="0"/>
          <w:color w:val="000000"/>
          <w:sz w:val="22"/>
          <w:szCs w:val="22"/>
          <w:u w:val="none"/>
        </w:rPr>
        <w:t>based)</w:t>
      </w:r>
      <w:r w:rsidR="00A3335C">
        <w:rPr>
          <w:i w:val="0"/>
          <w:color w:val="000000"/>
          <w:sz w:val="22"/>
          <w:szCs w:val="22"/>
          <w:u w:val="none"/>
        </w:rPr>
        <w:t>.</w:t>
      </w:r>
      <w:r w:rsidR="002B3E4A" w:rsidRPr="003F1A8C">
        <w:rPr>
          <w:i w:val="0"/>
          <w:color w:val="000000"/>
          <w:sz w:val="22"/>
          <w:szCs w:val="22"/>
          <w:u w:val="none"/>
        </w:rPr>
        <w:t xml:space="preserve"> Students who wish to accelerate</w:t>
      </w:r>
      <w:r w:rsidR="00F835FA" w:rsidRPr="003F1A8C">
        <w:rPr>
          <w:i w:val="0"/>
          <w:color w:val="000000"/>
          <w:sz w:val="22"/>
          <w:szCs w:val="22"/>
          <w:u w:val="none"/>
        </w:rPr>
        <w:t xml:space="preserve"> </w:t>
      </w:r>
      <w:r w:rsidR="002B3E4A" w:rsidRPr="003F1A8C">
        <w:rPr>
          <w:i w:val="0"/>
          <w:color w:val="000000"/>
          <w:sz w:val="22"/>
          <w:szCs w:val="22"/>
          <w:u w:val="none"/>
        </w:rPr>
        <w:t xml:space="preserve">their academic growth but do not have deficiencies may also attend these </w:t>
      </w:r>
      <w:r w:rsidR="002B3E4A" w:rsidRPr="003F1A8C">
        <w:rPr>
          <w:i w:val="0"/>
          <w:color w:val="000000"/>
          <w:sz w:val="22"/>
          <w:szCs w:val="22"/>
          <w:u w:val="none"/>
        </w:rPr>
        <w:lastRenderedPageBreak/>
        <w:t>extracurricular activities. Additionally, s</w:t>
      </w:r>
      <w:r w:rsidRPr="003F1A8C">
        <w:rPr>
          <w:i w:val="0"/>
          <w:color w:val="000000"/>
          <w:sz w:val="22"/>
          <w:szCs w:val="22"/>
          <w:u w:val="none"/>
        </w:rPr>
        <w:t xml:space="preserve">tudents must score at or above their grade level on </w:t>
      </w:r>
      <w:r w:rsidR="00A3335C">
        <w:rPr>
          <w:i w:val="0"/>
          <w:color w:val="000000"/>
          <w:sz w:val="22"/>
          <w:szCs w:val="22"/>
          <w:u w:val="none"/>
        </w:rPr>
        <w:t>three</w:t>
      </w:r>
      <w:r w:rsidRPr="003F1A8C">
        <w:rPr>
          <w:i w:val="0"/>
          <w:color w:val="000000"/>
          <w:sz w:val="22"/>
          <w:szCs w:val="22"/>
          <w:u w:val="none"/>
        </w:rPr>
        <w:t xml:space="preserve"> of the three areas tested on </w:t>
      </w:r>
      <w:r w:rsidR="00A3335C">
        <w:rPr>
          <w:i w:val="0"/>
          <w:color w:val="000000"/>
          <w:sz w:val="22"/>
          <w:szCs w:val="22"/>
          <w:u w:val="none"/>
        </w:rPr>
        <w:t>year-end summative</w:t>
      </w:r>
      <w:r w:rsidRPr="003F1A8C">
        <w:rPr>
          <w:i w:val="0"/>
          <w:color w:val="000000"/>
          <w:sz w:val="22"/>
          <w:szCs w:val="22"/>
          <w:u w:val="none"/>
        </w:rPr>
        <w:t xml:space="preserve"> tests to earn promotion to the next grade level. </w:t>
      </w:r>
      <w:r w:rsidR="00246C62" w:rsidRPr="003F1A8C">
        <w:rPr>
          <w:i w:val="0"/>
          <w:color w:val="000000"/>
          <w:sz w:val="22"/>
          <w:szCs w:val="22"/>
          <w:u w:val="none"/>
        </w:rPr>
        <w:t>To receive credit for work accomplished</w:t>
      </w:r>
      <w:r w:rsidR="00A3335C">
        <w:rPr>
          <w:i w:val="0"/>
          <w:color w:val="000000"/>
          <w:sz w:val="22"/>
          <w:szCs w:val="22"/>
          <w:u w:val="none"/>
        </w:rPr>
        <w:t xml:space="preserve"> or “made-up”</w:t>
      </w:r>
      <w:r w:rsidR="00246C62" w:rsidRPr="003F1A8C">
        <w:rPr>
          <w:i w:val="0"/>
          <w:color w:val="000000"/>
          <w:sz w:val="22"/>
          <w:szCs w:val="22"/>
          <w:u w:val="none"/>
        </w:rPr>
        <w:t xml:space="preserve"> </w:t>
      </w:r>
      <w:r w:rsidR="00A3335C">
        <w:rPr>
          <w:i w:val="0"/>
          <w:color w:val="000000"/>
          <w:sz w:val="22"/>
          <w:szCs w:val="22"/>
          <w:u w:val="none"/>
        </w:rPr>
        <w:t xml:space="preserve">for external study and </w:t>
      </w:r>
      <w:r w:rsidR="00246C62" w:rsidRPr="003F1A8C">
        <w:rPr>
          <w:i w:val="0"/>
          <w:color w:val="000000"/>
          <w:sz w:val="22"/>
          <w:szCs w:val="22"/>
          <w:u w:val="none"/>
        </w:rPr>
        <w:t xml:space="preserve">workshops, all make-up work must be completed and approved prior the first attendance day of the following academic year. </w:t>
      </w:r>
    </w:p>
    <w:p w14:paraId="478455F8" w14:textId="77777777" w:rsidR="00B069C0" w:rsidRPr="003F1A8C" w:rsidRDefault="00B069C0" w:rsidP="00CE6EA3">
      <w:pPr>
        <w:pStyle w:val="Heading1"/>
        <w:jc w:val="both"/>
        <w:rPr>
          <w:i w:val="0"/>
          <w:color w:val="000000"/>
          <w:sz w:val="22"/>
          <w:szCs w:val="22"/>
          <w:u w:val="none"/>
        </w:rPr>
      </w:pPr>
    </w:p>
    <w:p w14:paraId="68B77507" w14:textId="2B95E0B2" w:rsidR="00FC42F9" w:rsidRPr="003F1A8C" w:rsidRDefault="00FC42F9" w:rsidP="00CE6EA3">
      <w:pPr>
        <w:rPr>
          <w:color w:val="000000"/>
          <w:sz w:val="22"/>
          <w:szCs w:val="22"/>
        </w:rPr>
      </w:pPr>
      <w:r w:rsidRPr="003F1A8C">
        <w:rPr>
          <w:color w:val="000000"/>
          <w:sz w:val="22"/>
          <w:szCs w:val="22"/>
        </w:rPr>
        <w:t xml:space="preserve">Students in elementary </w:t>
      </w:r>
      <w:r w:rsidR="00A3335C">
        <w:rPr>
          <w:color w:val="000000"/>
          <w:sz w:val="22"/>
          <w:szCs w:val="22"/>
        </w:rPr>
        <w:t xml:space="preserve">or middle </w:t>
      </w:r>
      <w:r w:rsidRPr="003F1A8C">
        <w:rPr>
          <w:color w:val="000000"/>
          <w:sz w:val="22"/>
          <w:szCs w:val="22"/>
        </w:rPr>
        <w:t>school grades (K-</w:t>
      </w:r>
      <w:r w:rsidR="00A3335C">
        <w:rPr>
          <w:color w:val="000000"/>
          <w:sz w:val="22"/>
          <w:szCs w:val="22"/>
        </w:rPr>
        <w:t>8</w:t>
      </w:r>
      <w:r w:rsidRPr="003F1A8C">
        <w:rPr>
          <w:color w:val="000000"/>
          <w:sz w:val="22"/>
          <w:szCs w:val="22"/>
        </w:rPr>
        <w:t>) can receive</w:t>
      </w:r>
      <w:r w:rsidR="00A3335C">
        <w:rPr>
          <w:color w:val="000000"/>
          <w:sz w:val="22"/>
          <w:szCs w:val="22"/>
        </w:rPr>
        <w:t xml:space="preserve"> credit fo</w:t>
      </w:r>
      <w:r w:rsidR="004F6F18">
        <w:rPr>
          <w:color w:val="000000"/>
          <w:sz w:val="22"/>
          <w:szCs w:val="22"/>
        </w:rPr>
        <w:t>r secondary level classes</w:t>
      </w:r>
      <w:r w:rsidRPr="003F1A8C">
        <w:rPr>
          <w:color w:val="000000"/>
          <w:sz w:val="22"/>
          <w:szCs w:val="22"/>
        </w:rPr>
        <w:t xml:space="preserve"> advance placement in </w:t>
      </w:r>
      <w:r w:rsidR="004F6F18">
        <w:rPr>
          <w:color w:val="000000"/>
          <w:sz w:val="22"/>
          <w:szCs w:val="22"/>
        </w:rPr>
        <w:t xml:space="preserve">for the successful completion (grade “B” or better) </w:t>
      </w:r>
      <w:r w:rsidR="00DC6BD9" w:rsidRPr="003F1A8C">
        <w:rPr>
          <w:color w:val="000000"/>
          <w:sz w:val="22"/>
          <w:szCs w:val="22"/>
        </w:rPr>
        <w:t xml:space="preserve">after </w:t>
      </w:r>
      <w:r w:rsidRPr="003F1A8C">
        <w:rPr>
          <w:color w:val="000000"/>
          <w:sz w:val="22"/>
          <w:szCs w:val="22"/>
        </w:rPr>
        <w:t xml:space="preserve">completing </w:t>
      </w:r>
      <w:r w:rsidR="002B3E4A" w:rsidRPr="003F1A8C">
        <w:rPr>
          <w:color w:val="000000"/>
          <w:sz w:val="22"/>
          <w:szCs w:val="22"/>
        </w:rPr>
        <w:t>secondary</w:t>
      </w:r>
      <w:r w:rsidRPr="003F1A8C">
        <w:rPr>
          <w:color w:val="000000"/>
          <w:sz w:val="22"/>
          <w:szCs w:val="22"/>
        </w:rPr>
        <w:t xml:space="preserve"> school level courses during their elementary</w:t>
      </w:r>
      <w:r w:rsidR="004F6F18">
        <w:rPr>
          <w:color w:val="000000"/>
          <w:sz w:val="22"/>
          <w:szCs w:val="22"/>
        </w:rPr>
        <w:t xml:space="preserve"> or middle</w:t>
      </w:r>
      <w:r w:rsidRPr="003F1A8C">
        <w:rPr>
          <w:color w:val="000000"/>
          <w:sz w:val="22"/>
          <w:szCs w:val="22"/>
        </w:rPr>
        <w:t xml:space="preserve"> school years.</w:t>
      </w:r>
      <w:r w:rsidR="0049122A" w:rsidRPr="003F1A8C">
        <w:rPr>
          <w:color w:val="000000"/>
          <w:sz w:val="22"/>
          <w:szCs w:val="22"/>
        </w:rPr>
        <w:t xml:space="preserve"> To be eligible for </w:t>
      </w:r>
      <w:r w:rsidR="00CC4B19" w:rsidRPr="003F1A8C">
        <w:rPr>
          <w:color w:val="000000"/>
          <w:sz w:val="22"/>
          <w:szCs w:val="22"/>
        </w:rPr>
        <w:t xml:space="preserve">secondary </w:t>
      </w:r>
      <w:r w:rsidR="0049122A" w:rsidRPr="003F1A8C">
        <w:rPr>
          <w:color w:val="000000"/>
          <w:sz w:val="22"/>
          <w:szCs w:val="22"/>
        </w:rPr>
        <w:t xml:space="preserve">school </w:t>
      </w:r>
      <w:r w:rsidR="00C141DA" w:rsidRPr="003F1A8C">
        <w:rPr>
          <w:color w:val="000000"/>
          <w:sz w:val="22"/>
          <w:szCs w:val="22"/>
        </w:rPr>
        <w:t>advance placement</w:t>
      </w:r>
      <w:r w:rsidR="0049122A" w:rsidRPr="003F1A8C">
        <w:rPr>
          <w:color w:val="000000"/>
          <w:sz w:val="22"/>
          <w:szCs w:val="22"/>
        </w:rPr>
        <w:t>, students must meet or exceed the content level</w:t>
      </w:r>
      <w:r w:rsidR="00C141DA" w:rsidRPr="003F1A8C">
        <w:rPr>
          <w:color w:val="000000"/>
          <w:sz w:val="22"/>
          <w:szCs w:val="22"/>
        </w:rPr>
        <w:t xml:space="preserve"> knowledge </w:t>
      </w:r>
      <w:r w:rsidR="00CC72FC" w:rsidRPr="003F1A8C">
        <w:rPr>
          <w:color w:val="000000"/>
          <w:sz w:val="22"/>
          <w:szCs w:val="22"/>
        </w:rPr>
        <w:t>required</w:t>
      </w:r>
      <w:r w:rsidR="00C141DA" w:rsidRPr="003F1A8C">
        <w:rPr>
          <w:color w:val="000000"/>
          <w:sz w:val="22"/>
          <w:szCs w:val="22"/>
        </w:rPr>
        <w:t xml:space="preserve"> </w:t>
      </w:r>
      <w:r w:rsidR="00CC72FC" w:rsidRPr="003F1A8C">
        <w:rPr>
          <w:color w:val="000000"/>
          <w:sz w:val="22"/>
          <w:szCs w:val="22"/>
        </w:rPr>
        <w:t>in the relevant</w:t>
      </w:r>
      <w:r w:rsidR="00C141DA" w:rsidRPr="003F1A8C">
        <w:rPr>
          <w:color w:val="000000"/>
          <w:sz w:val="22"/>
          <w:szCs w:val="22"/>
        </w:rPr>
        <w:t xml:space="preserve"> </w:t>
      </w:r>
      <w:r w:rsidR="00CC4B19" w:rsidRPr="003F1A8C">
        <w:rPr>
          <w:color w:val="000000"/>
          <w:sz w:val="22"/>
          <w:szCs w:val="22"/>
        </w:rPr>
        <w:t>secondary</w:t>
      </w:r>
      <w:r w:rsidR="00C141DA" w:rsidRPr="003F1A8C">
        <w:rPr>
          <w:color w:val="000000"/>
          <w:sz w:val="22"/>
          <w:szCs w:val="22"/>
        </w:rPr>
        <w:t xml:space="preserve"> school level </w:t>
      </w:r>
      <w:r w:rsidR="0049122A" w:rsidRPr="003F1A8C">
        <w:rPr>
          <w:color w:val="000000"/>
          <w:sz w:val="22"/>
          <w:szCs w:val="22"/>
        </w:rPr>
        <w:t>course.</w:t>
      </w:r>
      <w:r w:rsidR="00CC72FC" w:rsidRPr="003F1A8C">
        <w:rPr>
          <w:color w:val="000000"/>
          <w:sz w:val="22"/>
          <w:szCs w:val="22"/>
        </w:rPr>
        <w:t xml:space="preserve"> However, these students </w:t>
      </w:r>
      <w:r w:rsidR="00DC6BD9" w:rsidRPr="003F1A8C">
        <w:rPr>
          <w:color w:val="000000"/>
          <w:sz w:val="22"/>
          <w:szCs w:val="22"/>
        </w:rPr>
        <w:t>must</w:t>
      </w:r>
      <w:r w:rsidR="00CC72FC" w:rsidRPr="003F1A8C">
        <w:rPr>
          <w:color w:val="000000"/>
          <w:sz w:val="22"/>
          <w:szCs w:val="22"/>
        </w:rPr>
        <w:t xml:space="preserve"> fulfill the required number of credits in the required content areas during their </w:t>
      </w:r>
      <w:r w:rsidR="00F835FA" w:rsidRPr="003F1A8C">
        <w:rPr>
          <w:color w:val="000000"/>
          <w:sz w:val="22"/>
          <w:szCs w:val="22"/>
        </w:rPr>
        <w:t>secondary</w:t>
      </w:r>
      <w:r w:rsidR="00CC72FC" w:rsidRPr="003F1A8C">
        <w:rPr>
          <w:color w:val="000000"/>
          <w:sz w:val="22"/>
          <w:szCs w:val="22"/>
        </w:rPr>
        <w:t xml:space="preserve"> school years.</w:t>
      </w:r>
    </w:p>
    <w:p w14:paraId="61117FBB" w14:textId="77777777" w:rsidR="00FC42F9" w:rsidRPr="003F1A8C" w:rsidRDefault="00FC42F9" w:rsidP="00CE6EA3">
      <w:pPr>
        <w:jc w:val="center"/>
        <w:rPr>
          <w:b/>
          <w:sz w:val="22"/>
          <w:szCs w:val="22"/>
        </w:rPr>
      </w:pPr>
    </w:p>
    <w:p w14:paraId="775E223D" w14:textId="726744F2" w:rsidR="004C0319" w:rsidRPr="003F1A8C" w:rsidRDefault="004C0319" w:rsidP="00CE6EA3">
      <w:pPr>
        <w:rPr>
          <w:i/>
          <w:color w:val="000000"/>
          <w:sz w:val="22"/>
          <w:szCs w:val="22"/>
          <w:u w:val="single"/>
        </w:rPr>
      </w:pPr>
      <w:r w:rsidRPr="003F1A8C">
        <w:rPr>
          <w:i/>
          <w:color w:val="000000"/>
          <w:sz w:val="22"/>
          <w:szCs w:val="22"/>
          <w:u w:val="single"/>
        </w:rPr>
        <w:t>G</w:t>
      </w:r>
      <w:r w:rsidR="004024DE" w:rsidRPr="003F1A8C">
        <w:rPr>
          <w:i/>
          <w:color w:val="000000"/>
          <w:sz w:val="22"/>
          <w:szCs w:val="22"/>
          <w:u w:val="single"/>
        </w:rPr>
        <w:t>raduation</w:t>
      </w:r>
      <w:r w:rsidRPr="003F1A8C">
        <w:rPr>
          <w:i/>
          <w:color w:val="000000"/>
          <w:sz w:val="22"/>
          <w:szCs w:val="22"/>
          <w:u w:val="single"/>
        </w:rPr>
        <w:t xml:space="preserve"> R</w:t>
      </w:r>
      <w:r w:rsidR="004024DE" w:rsidRPr="003F1A8C">
        <w:rPr>
          <w:i/>
          <w:color w:val="000000"/>
          <w:sz w:val="22"/>
          <w:szCs w:val="22"/>
          <w:u w:val="single"/>
        </w:rPr>
        <w:t xml:space="preserve">equirements </w:t>
      </w:r>
      <w:r w:rsidR="00C25F46">
        <w:rPr>
          <w:i/>
          <w:color w:val="000000"/>
          <w:sz w:val="22"/>
          <w:szCs w:val="22"/>
          <w:u w:val="single"/>
        </w:rPr>
        <w:t>22 credit hours from the following</w:t>
      </w:r>
    </w:p>
    <w:p w14:paraId="71548148" w14:textId="05621A52" w:rsidR="004C0319" w:rsidRPr="003F1A8C" w:rsidRDefault="004C0319">
      <w:pPr>
        <w:numPr>
          <w:ilvl w:val="0"/>
          <w:numId w:val="11"/>
        </w:numPr>
        <w:autoSpaceDE w:val="0"/>
        <w:autoSpaceDN w:val="0"/>
        <w:adjustRightInd w:val="0"/>
        <w:rPr>
          <w:sz w:val="22"/>
          <w:szCs w:val="22"/>
        </w:rPr>
      </w:pPr>
      <w:r w:rsidRPr="00C25F46">
        <w:rPr>
          <w:b/>
          <w:bCs/>
          <w:sz w:val="22"/>
          <w:szCs w:val="22"/>
        </w:rPr>
        <w:t>Four year</w:t>
      </w:r>
      <w:r w:rsidR="00072A71" w:rsidRPr="00C25F46">
        <w:rPr>
          <w:b/>
          <w:bCs/>
          <w:sz w:val="22"/>
          <w:szCs w:val="22"/>
        </w:rPr>
        <w:t>s</w:t>
      </w:r>
      <w:r w:rsidRPr="00C25F46">
        <w:rPr>
          <w:b/>
          <w:bCs/>
          <w:sz w:val="22"/>
          <w:szCs w:val="22"/>
        </w:rPr>
        <w:t xml:space="preserve"> of English</w:t>
      </w:r>
      <w:r w:rsidRPr="003F1A8C">
        <w:rPr>
          <w:sz w:val="22"/>
          <w:szCs w:val="22"/>
        </w:rPr>
        <w:t xml:space="preserve"> </w:t>
      </w:r>
      <w:r w:rsidR="006D6C29" w:rsidRPr="003F1A8C">
        <w:rPr>
          <w:sz w:val="22"/>
          <w:szCs w:val="22"/>
        </w:rPr>
        <w:t xml:space="preserve">with extensive practice in </w:t>
      </w:r>
      <w:r w:rsidR="00476C10" w:rsidRPr="003F1A8C">
        <w:rPr>
          <w:sz w:val="22"/>
          <w:szCs w:val="22"/>
        </w:rPr>
        <w:t>writing selected</w:t>
      </w:r>
      <w:r w:rsidR="008E5DB1" w:rsidRPr="003F1A8C">
        <w:rPr>
          <w:sz w:val="22"/>
          <w:szCs w:val="22"/>
        </w:rPr>
        <w:t xml:space="preserve"> from</w:t>
      </w:r>
      <w:r w:rsidR="006D6C29" w:rsidRPr="003F1A8C">
        <w:rPr>
          <w:sz w:val="22"/>
          <w:szCs w:val="22"/>
        </w:rPr>
        <w:t xml:space="preserve"> </w:t>
      </w:r>
      <w:r w:rsidR="00A72051" w:rsidRPr="003F1A8C">
        <w:rPr>
          <w:sz w:val="22"/>
          <w:szCs w:val="22"/>
        </w:rPr>
        <w:t xml:space="preserve">the following: </w:t>
      </w:r>
      <w:r w:rsidR="008E5DB1" w:rsidRPr="003F1A8C">
        <w:rPr>
          <w:sz w:val="22"/>
          <w:szCs w:val="22"/>
        </w:rPr>
        <w:t>Advanced G</w:t>
      </w:r>
      <w:r w:rsidR="00A72051" w:rsidRPr="003F1A8C">
        <w:rPr>
          <w:sz w:val="22"/>
          <w:szCs w:val="22"/>
        </w:rPr>
        <w:t xml:space="preserve">rammar, </w:t>
      </w:r>
      <w:r w:rsidR="008E5DB1" w:rsidRPr="003F1A8C">
        <w:rPr>
          <w:sz w:val="22"/>
          <w:szCs w:val="22"/>
        </w:rPr>
        <w:t>R</w:t>
      </w:r>
      <w:r w:rsidR="006D6C29" w:rsidRPr="003F1A8C">
        <w:rPr>
          <w:sz w:val="22"/>
          <w:szCs w:val="22"/>
        </w:rPr>
        <w:t>hetoric</w:t>
      </w:r>
      <w:r w:rsidR="008F4E6C">
        <w:rPr>
          <w:sz w:val="22"/>
          <w:szCs w:val="22"/>
        </w:rPr>
        <w:t>;</w:t>
      </w:r>
      <w:r w:rsidR="00A72051" w:rsidRPr="003F1A8C">
        <w:rPr>
          <w:sz w:val="22"/>
          <w:szCs w:val="22"/>
        </w:rPr>
        <w:t xml:space="preserve"> </w:t>
      </w:r>
      <w:r w:rsidR="008E5DB1" w:rsidRPr="003F1A8C">
        <w:rPr>
          <w:sz w:val="22"/>
          <w:szCs w:val="22"/>
        </w:rPr>
        <w:t>A</w:t>
      </w:r>
      <w:r w:rsidR="006D6C29" w:rsidRPr="003F1A8C">
        <w:rPr>
          <w:sz w:val="22"/>
          <w:szCs w:val="22"/>
        </w:rPr>
        <w:t xml:space="preserve">nalysis of </w:t>
      </w:r>
      <w:r w:rsidR="008E5DB1" w:rsidRPr="003F1A8C">
        <w:rPr>
          <w:sz w:val="22"/>
          <w:szCs w:val="22"/>
        </w:rPr>
        <w:t>L</w:t>
      </w:r>
      <w:r w:rsidR="006D6C29" w:rsidRPr="003F1A8C">
        <w:rPr>
          <w:sz w:val="22"/>
          <w:szCs w:val="22"/>
        </w:rPr>
        <w:t>iterature</w:t>
      </w:r>
      <w:r w:rsidR="008F4E6C">
        <w:rPr>
          <w:sz w:val="22"/>
          <w:szCs w:val="22"/>
        </w:rPr>
        <w:t>;</w:t>
      </w:r>
      <w:r w:rsidR="00A72051" w:rsidRPr="003F1A8C">
        <w:rPr>
          <w:rFonts w:ascii="TimesNewRomanPSMT" w:eastAsia="SimSun" w:hAnsi="TimesNewRomanPSMT" w:cs="TimesNewRomanPSMT"/>
          <w:sz w:val="22"/>
          <w:szCs w:val="22"/>
          <w:lang w:eastAsia="zh-CN"/>
        </w:rPr>
        <w:t xml:space="preserve"> </w:t>
      </w:r>
      <w:r w:rsidR="008E5DB1" w:rsidRPr="003F1A8C">
        <w:rPr>
          <w:rFonts w:ascii="TimesNewRomanPSMT" w:eastAsia="SimSun" w:hAnsi="TimesNewRomanPSMT" w:cs="TimesNewRomanPSMT"/>
          <w:sz w:val="22"/>
          <w:szCs w:val="22"/>
          <w:lang w:eastAsia="zh-CN"/>
        </w:rPr>
        <w:t>S</w:t>
      </w:r>
      <w:r w:rsidR="006D6C29" w:rsidRPr="003F1A8C">
        <w:rPr>
          <w:rFonts w:ascii="TimesNewRomanPSMT" w:eastAsia="SimSun" w:hAnsi="TimesNewRomanPSMT" w:cs="TimesNewRomanPSMT"/>
          <w:sz w:val="22"/>
          <w:szCs w:val="22"/>
          <w:lang w:eastAsia="zh-CN"/>
        </w:rPr>
        <w:t xml:space="preserve">yntax and </w:t>
      </w:r>
      <w:r w:rsidR="008E5DB1" w:rsidRPr="003F1A8C">
        <w:rPr>
          <w:rFonts w:ascii="TimesNewRomanPSMT" w:eastAsia="SimSun" w:hAnsi="TimesNewRomanPSMT" w:cs="TimesNewRomanPSMT"/>
          <w:sz w:val="22"/>
          <w:szCs w:val="22"/>
          <w:lang w:eastAsia="zh-CN"/>
        </w:rPr>
        <w:t>S</w:t>
      </w:r>
      <w:r w:rsidR="006D6C29" w:rsidRPr="003F1A8C">
        <w:rPr>
          <w:rFonts w:ascii="TimesNewRomanPSMT" w:eastAsia="SimSun" w:hAnsi="TimesNewRomanPSMT" w:cs="TimesNewRomanPSMT"/>
          <w:sz w:val="22"/>
          <w:szCs w:val="22"/>
          <w:lang w:eastAsia="zh-CN"/>
        </w:rPr>
        <w:t>emantics</w:t>
      </w:r>
      <w:r w:rsidR="008F4E6C">
        <w:rPr>
          <w:rFonts w:ascii="TimesNewRomanPSMT" w:eastAsia="SimSun" w:hAnsi="TimesNewRomanPSMT" w:cs="TimesNewRomanPSMT"/>
          <w:sz w:val="22"/>
          <w:szCs w:val="22"/>
          <w:lang w:eastAsia="zh-CN"/>
        </w:rPr>
        <w:t>;</w:t>
      </w:r>
      <w:r w:rsidR="00A72051" w:rsidRPr="003F1A8C">
        <w:rPr>
          <w:rFonts w:ascii="TimesNewRomanPSMT" w:eastAsia="SimSun" w:hAnsi="TimesNewRomanPSMT" w:cs="TimesNewRomanPSMT"/>
          <w:sz w:val="22"/>
          <w:szCs w:val="22"/>
          <w:lang w:eastAsia="zh-CN"/>
        </w:rPr>
        <w:t xml:space="preserve"> </w:t>
      </w:r>
      <w:r w:rsidR="00FE3F32">
        <w:rPr>
          <w:rFonts w:ascii="TimesNewRomanPSMT" w:eastAsia="SimSun" w:hAnsi="TimesNewRomanPSMT" w:cs="TimesNewRomanPSMT"/>
          <w:sz w:val="22"/>
          <w:szCs w:val="22"/>
          <w:lang w:eastAsia="zh-CN"/>
        </w:rPr>
        <w:t>Writers’ Workshop</w:t>
      </w:r>
      <w:r w:rsidR="008F4E6C">
        <w:rPr>
          <w:rFonts w:ascii="TimesNewRomanPSMT" w:eastAsia="SimSun" w:hAnsi="TimesNewRomanPSMT" w:cs="TimesNewRomanPSMT"/>
          <w:sz w:val="22"/>
          <w:szCs w:val="22"/>
          <w:lang w:eastAsia="zh-CN"/>
        </w:rPr>
        <w:t>;</w:t>
      </w:r>
      <w:r w:rsidR="00FE3F32">
        <w:rPr>
          <w:rFonts w:ascii="TimesNewRomanPSMT" w:eastAsia="SimSun" w:hAnsi="TimesNewRomanPSMT" w:cs="TimesNewRomanPSMT"/>
          <w:sz w:val="22"/>
          <w:szCs w:val="22"/>
          <w:lang w:eastAsia="zh-CN"/>
        </w:rPr>
        <w:t xml:space="preserve"> </w:t>
      </w:r>
      <w:r w:rsidR="008E5DB1" w:rsidRPr="003F1A8C">
        <w:rPr>
          <w:rFonts w:ascii="TimesNewRomanPSMT" w:eastAsia="SimSun" w:hAnsi="TimesNewRomanPSMT" w:cs="TimesNewRomanPSMT"/>
          <w:sz w:val="22"/>
          <w:szCs w:val="22"/>
          <w:lang w:eastAsia="zh-CN"/>
        </w:rPr>
        <w:t>L</w:t>
      </w:r>
      <w:r w:rsidR="006D6C29" w:rsidRPr="003F1A8C">
        <w:rPr>
          <w:rFonts w:ascii="TimesNewRomanPSMT" w:eastAsia="SimSun" w:hAnsi="TimesNewRomanPSMT" w:cs="TimesNewRomanPSMT"/>
          <w:sz w:val="22"/>
          <w:szCs w:val="22"/>
          <w:lang w:eastAsia="zh-CN"/>
        </w:rPr>
        <w:t>exico</w:t>
      </w:r>
      <w:r w:rsidR="00FE3F32">
        <w:rPr>
          <w:rFonts w:ascii="TimesNewRomanPSMT" w:eastAsia="SimSun" w:hAnsi="TimesNewRomanPSMT" w:cs="TimesNewRomanPSMT"/>
          <w:sz w:val="22"/>
          <w:szCs w:val="22"/>
          <w:lang w:eastAsia="zh-CN"/>
        </w:rPr>
        <w:t>n</w:t>
      </w:r>
      <w:r w:rsidR="008F4E6C">
        <w:rPr>
          <w:rFonts w:ascii="TimesNewRomanPSMT" w:eastAsia="SimSun" w:hAnsi="TimesNewRomanPSMT" w:cs="TimesNewRomanPSMT"/>
          <w:sz w:val="22"/>
          <w:szCs w:val="22"/>
          <w:lang w:eastAsia="zh-CN"/>
        </w:rPr>
        <w:t xml:space="preserve">; AP English Language and composition; AP English Literature and Composition </w:t>
      </w:r>
      <w:r w:rsidR="008148C9" w:rsidRPr="003F1A8C">
        <w:rPr>
          <w:rFonts w:ascii="TimesNewRomanPSMT" w:eastAsia="SimSun" w:hAnsi="TimesNewRomanPSMT" w:cs="TimesNewRomanPSMT"/>
          <w:sz w:val="22"/>
          <w:szCs w:val="22"/>
          <w:lang w:eastAsia="zh-CN"/>
        </w:rPr>
        <w:t xml:space="preserve"> </w:t>
      </w:r>
    </w:p>
    <w:p w14:paraId="51F0A290" w14:textId="0737B0D4" w:rsidR="004C0319" w:rsidRPr="003F1A8C" w:rsidRDefault="004C0319">
      <w:pPr>
        <w:numPr>
          <w:ilvl w:val="0"/>
          <w:numId w:val="11"/>
        </w:numPr>
        <w:autoSpaceDE w:val="0"/>
        <w:autoSpaceDN w:val="0"/>
        <w:adjustRightInd w:val="0"/>
        <w:rPr>
          <w:sz w:val="22"/>
          <w:szCs w:val="22"/>
        </w:rPr>
      </w:pPr>
      <w:r w:rsidRPr="00C25F46">
        <w:rPr>
          <w:b/>
          <w:bCs/>
          <w:sz w:val="22"/>
          <w:szCs w:val="22"/>
        </w:rPr>
        <w:t xml:space="preserve">Four years of </w:t>
      </w:r>
      <w:r w:rsidR="008148C9" w:rsidRPr="00C25F46">
        <w:rPr>
          <w:b/>
          <w:bCs/>
          <w:sz w:val="22"/>
          <w:szCs w:val="22"/>
        </w:rPr>
        <w:t xml:space="preserve">advanced </w:t>
      </w:r>
      <w:r w:rsidRPr="00C25F46">
        <w:rPr>
          <w:b/>
          <w:bCs/>
          <w:sz w:val="22"/>
          <w:szCs w:val="22"/>
        </w:rPr>
        <w:t>math</w:t>
      </w:r>
      <w:r w:rsidRPr="003F1A8C">
        <w:rPr>
          <w:sz w:val="22"/>
          <w:szCs w:val="22"/>
        </w:rPr>
        <w:t xml:space="preserve"> including</w:t>
      </w:r>
      <w:r w:rsidR="008148C9" w:rsidRPr="003F1A8C">
        <w:rPr>
          <w:sz w:val="22"/>
          <w:szCs w:val="22"/>
        </w:rPr>
        <w:t xml:space="preserve"> but not limited to</w:t>
      </w:r>
      <w:r w:rsidR="00CC3FA0" w:rsidRPr="003F1A8C">
        <w:rPr>
          <w:sz w:val="22"/>
          <w:szCs w:val="22"/>
        </w:rPr>
        <w:t xml:space="preserve">: </w:t>
      </w:r>
      <w:r w:rsidR="008E5DB1" w:rsidRPr="003F1A8C">
        <w:rPr>
          <w:rFonts w:ascii="TimesNewRomanPSMT" w:eastAsia="SimSun" w:hAnsi="TimesNewRomanPSMT" w:cs="TimesNewRomanPSMT"/>
          <w:sz w:val="22"/>
          <w:szCs w:val="22"/>
          <w:lang w:eastAsia="zh-CN"/>
        </w:rPr>
        <w:t>D</w:t>
      </w:r>
      <w:r w:rsidR="00CC3FA0" w:rsidRPr="003F1A8C">
        <w:rPr>
          <w:rFonts w:ascii="TimesNewRomanPSMT" w:eastAsia="SimSun" w:hAnsi="TimesNewRomanPSMT" w:cs="TimesNewRomanPSMT"/>
          <w:sz w:val="22"/>
          <w:szCs w:val="22"/>
          <w:lang w:eastAsia="zh-CN"/>
        </w:rPr>
        <w:t xml:space="preserve">ata </w:t>
      </w:r>
      <w:r w:rsidR="008E5DB1" w:rsidRPr="003F1A8C">
        <w:rPr>
          <w:rFonts w:ascii="TimesNewRomanPSMT" w:eastAsia="SimSun" w:hAnsi="TimesNewRomanPSMT" w:cs="TimesNewRomanPSMT"/>
          <w:sz w:val="22"/>
          <w:szCs w:val="22"/>
          <w:lang w:eastAsia="zh-CN"/>
        </w:rPr>
        <w:t>A</w:t>
      </w:r>
      <w:r w:rsidR="00CC3FA0" w:rsidRPr="003F1A8C">
        <w:rPr>
          <w:rFonts w:ascii="TimesNewRomanPSMT" w:eastAsia="SimSun" w:hAnsi="TimesNewRomanPSMT" w:cs="TimesNewRomanPSMT"/>
          <w:sz w:val="22"/>
          <w:szCs w:val="22"/>
          <w:lang w:eastAsia="zh-CN"/>
        </w:rPr>
        <w:t xml:space="preserve">nalysis, </w:t>
      </w:r>
      <w:r w:rsidR="008E5DB1" w:rsidRPr="003F1A8C">
        <w:rPr>
          <w:rFonts w:ascii="TimesNewRomanPSMT" w:eastAsia="SimSun" w:hAnsi="TimesNewRomanPSMT" w:cs="TimesNewRomanPSMT"/>
          <w:sz w:val="22"/>
          <w:szCs w:val="22"/>
          <w:lang w:eastAsia="zh-CN"/>
        </w:rPr>
        <w:t>P</w:t>
      </w:r>
      <w:r w:rsidR="00CC3FA0" w:rsidRPr="003F1A8C">
        <w:rPr>
          <w:rFonts w:ascii="TimesNewRomanPSMT" w:eastAsia="SimSun" w:hAnsi="TimesNewRomanPSMT" w:cs="TimesNewRomanPSMT"/>
          <w:sz w:val="22"/>
          <w:szCs w:val="22"/>
          <w:lang w:eastAsia="zh-CN"/>
        </w:rPr>
        <w:t>robability and</w:t>
      </w:r>
      <w:r w:rsidR="005C0282" w:rsidRPr="003F1A8C">
        <w:rPr>
          <w:rFonts w:ascii="TimesNewRomanPSMT" w:eastAsia="SimSun" w:hAnsi="TimesNewRomanPSMT" w:cs="TimesNewRomanPSMT"/>
          <w:sz w:val="22"/>
          <w:szCs w:val="22"/>
          <w:lang w:eastAsia="zh-CN"/>
        </w:rPr>
        <w:t xml:space="preserve"> </w:t>
      </w:r>
      <w:r w:rsidR="008E5DB1" w:rsidRPr="003F1A8C">
        <w:rPr>
          <w:rFonts w:ascii="TimesNewRomanPSMT" w:eastAsia="SimSun" w:hAnsi="TimesNewRomanPSMT" w:cs="TimesNewRomanPSMT"/>
          <w:sz w:val="22"/>
          <w:szCs w:val="22"/>
          <w:lang w:eastAsia="zh-CN"/>
        </w:rPr>
        <w:t>D</w:t>
      </w:r>
      <w:r w:rsidR="00CC3FA0" w:rsidRPr="003F1A8C">
        <w:rPr>
          <w:rFonts w:ascii="TimesNewRomanPSMT" w:eastAsia="SimSun" w:hAnsi="TimesNewRomanPSMT" w:cs="TimesNewRomanPSMT"/>
          <w:sz w:val="22"/>
          <w:szCs w:val="22"/>
          <w:lang w:eastAsia="zh-CN"/>
        </w:rPr>
        <w:t xml:space="preserve">iscrete </w:t>
      </w:r>
      <w:r w:rsidR="005C0282" w:rsidRPr="003F1A8C">
        <w:rPr>
          <w:rFonts w:ascii="TimesNewRomanPSMT" w:eastAsia="SimSun" w:hAnsi="TimesNewRomanPSMT" w:cs="TimesNewRomanPSMT"/>
          <w:sz w:val="22"/>
          <w:szCs w:val="22"/>
          <w:lang w:eastAsia="zh-CN"/>
        </w:rPr>
        <w:t>m</w:t>
      </w:r>
      <w:r w:rsidR="00CC3FA0" w:rsidRPr="003F1A8C">
        <w:rPr>
          <w:rFonts w:ascii="TimesNewRomanPSMT" w:eastAsia="SimSun" w:hAnsi="TimesNewRomanPSMT" w:cs="TimesNewRomanPSMT"/>
          <w:sz w:val="22"/>
          <w:szCs w:val="22"/>
          <w:lang w:eastAsia="zh-CN"/>
        </w:rPr>
        <w:t xml:space="preserve">athematics; </w:t>
      </w:r>
      <w:r w:rsidR="008E5DB1" w:rsidRPr="003F1A8C">
        <w:rPr>
          <w:rFonts w:ascii="TimesNewRomanPSMT" w:eastAsia="SimSun" w:hAnsi="TimesNewRomanPSMT" w:cs="TimesNewRomanPSMT"/>
          <w:sz w:val="22"/>
          <w:szCs w:val="22"/>
          <w:lang w:eastAsia="zh-CN"/>
        </w:rPr>
        <w:t>A</w:t>
      </w:r>
      <w:r w:rsidR="00CC3FA0" w:rsidRPr="003F1A8C">
        <w:rPr>
          <w:rFonts w:ascii="TimesNewRomanPSMT" w:eastAsia="SimSun" w:hAnsi="TimesNewRomanPSMT" w:cs="TimesNewRomanPSMT"/>
          <w:sz w:val="22"/>
          <w:szCs w:val="22"/>
          <w:lang w:eastAsia="zh-CN"/>
        </w:rPr>
        <w:t xml:space="preserve">lgebra and </w:t>
      </w:r>
      <w:r w:rsidR="008E5DB1" w:rsidRPr="003F1A8C">
        <w:rPr>
          <w:rFonts w:ascii="TimesNewRomanPSMT" w:eastAsia="SimSun" w:hAnsi="TimesNewRomanPSMT" w:cs="TimesNewRomanPSMT"/>
          <w:sz w:val="22"/>
          <w:szCs w:val="22"/>
          <w:lang w:eastAsia="zh-CN"/>
        </w:rPr>
        <w:t>F</w:t>
      </w:r>
      <w:r w:rsidR="00CC3FA0" w:rsidRPr="003F1A8C">
        <w:rPr>
          <w:rFonts w:ascii="TimesNewRomanPSMT" w:eastAsia="SimSun" w:hAnsi="TimesNewRomanPSMT" w:cs="TimesNewRomanPSMT"/>
          <w:sz w:val="22"/>
          <w:szCs w:val="22"/>
          <w:lang w:eastAsia="zh-CN"/>
        </w:rPr>
        <w:t xml:space="preserve">unctions; </w:t>
      </w:r>
      <w:r w:rsidR="008E5DB1" w:rsidRPr="003F1A8C">
        <w:rPr>
          <w:rFonts w:ascii="TimesNewRomanPSMT" w:eastAsia="SimSun" w:hAnsi="TimesNewRomanPSMT" w:cs="TimesNewRomanPSMT"/>
          <w:sz w:val="22"/>
          <w:szCs w:val="22"/>
          <w:lang w:eastAsia="zh-CN"/>
        </w:rPr>
        <w:t>G</w:t>
      </w:r>
      <w:r w:rsidR="00CC3FA0" w:rsidRPr="003F1A8C">
        <w:rPr>
          <w:rFonts w:ascii="TimesNewRomanPSMT" w:eastAsia="SimSun" w:hAnsi="TimesNewRomanPSMT" w:cs="TimesNewRomanPSMT"/>
          <w:sz w:val="22"/>
          <w:szCs w:val="22"/>
          <w:lang w:eastAsia="zh-CN"/>
        </w:rPr>
        <w:t xml:space="preserve">eometry; </w:t>
      </w:r>
      <w:r w:rsidR="008E5DB1" w:rsidRPr="003F1A8C">
        <w:rPr>
          <w:rFonts w:ascii="TimesNewRomanPSMT" w:eastAsia="SimSun" w:hAnsi="TimesNewRomanPSMT" w:cs="TimesNewRomanPSMT"/>
          <w:sz w:val="22"/>
          <w:szCs w:val="22"/>
          <w:lang w:eastAsia="zh-CN"/>
        </w:rPr>
        <w:t>S</w:t>
      </w:r>
      <w:r w:rsidR="00CC3FA0" w:rsidRPr="003F1A8C">
        <w:rPr>
          <w:rFonts w:ascii="TimesNewRomanPSMT" w:eastAsia="SimSun" w:hAnsi="TimesNewRomanPSMT" w:cs="TimesNewRomanPSMT"/>
          <w:sz w:val="22"/>
          <w:szCs w:val="22"/>
          <w:lang w:eastAsia="zh-CN"/>
        </w:rPr>
        <w:t xml:space="preserve">tructure and </w:t>
      </w:r>
      <w:r w:rsidR="008E5DB1" w:rsidRPr="003F1A8C">
        <w:rPr>
          <w:rFonts w:ascii="TimesNewRomanPSMT" w:eastAsia="SimSun" w:hAnsi="TimesNewRomanPSMT" w:cs="TimesNewRomanPSMT"/>
          <w:sz w:val="22"/>
          <w:szCs w:val="22"/>
          <w:lang w:eastAsia="zh-CN"/>
        </w:rPr>
        <w:t>L</w:t>
      </w:r>
      <w:r w:rsidR="00CC3FA0" w:rsidRPr="003F1A8C">
        <w:rPr>
          <w:rFonts w:ascii="TimesNewRomanPSMT" w:eastAsia="SimSun" w:hAnsi="TimesNewRomanPSMT" w:cs="TimesNewRomanPSMT"/>
          <w:sz w:val="22"/>
          <w:szCs w:val="22"/>
          <w:lang w:eastAsia="zh-CN"/>
        </w:rPr>
        <w:t>ogic</w:t>
      </w:r>
      <w:r w:rsidR="008F4E6C">
        <w:rPr>
          <w:rFonts w:ascii="TimesNewRomanPSMT" w:eastAsia="SimSun" w:hAnsi="TimesNewRomanPSMT" w:cs="TimesNewRomanPSMT"/>
          <w:sz w:val="22"/>
          <w:szCs w:val="22"/>
          <w:lang w:eastAsia="zh-CN"/>
        </w:rPr>
        <w:t>;</w:t>
      </w:r>
      <w:r w:rsidR="00CC3FA0" w:rsidRPr="003F1A8C">
        <w:rPr>
          <w:rFonts w:ascii="TimesNewRomanPSMT" w:eastAsia="SimSun" w:hAnsi="TimesNewRomanPSMT" w:cs="TimesNewRomanPSMT"/>
          <w:sz w:val="22"/>
          <w:szCs w:val="22"/>
          <w:lang w:eastAsia="zh-CN"/>
        </w:rPr>
        <w:t xml:space="preserve"> </w:t>
      </w:r>
      <w:r w:rsidR="008E5DB1" w:rsidRPr="003F1A8C">
        <w:rPr>
          <w:rFonts w:ascii="TimesNewRomanPSMT" w:eastAsia="SimSun" w:hAnsi="TimesNewRomanPSMT" w:cs="TimesNewRomanPSMT"/>
          <w:sz w:val="22"/>
          <w:szCs w:val="22"/>
          <w:lang w:eastAsia="zh-CN"/>
        </w:rPr>
        <w:t>S</w:t>
      </w:r>
      <w:r w:rsidR="008148C9" w:rsidRPr="003F1A8C">
        <w:rPr>
          <w:rFonts w:ascii="TimesNewRomanPSMT" w:eastAsia="SimSun" w:hAnsi="TimesNewRomanPSMT" w:cs="TimesNewRomanPSMT"/>
          <w:sz w:val="22"/>
          <w:szCs w:val="22"/>
          <w:lang w:eastAsia="zh-CN"/>
        </w:rPr>
        <w:t>tatistics</w:t>
      </w:r>
      <w:r w:rsidR="008F4E6C">
        <w:rPr>
          <w:rFonts w:ascii="TimesNewRomanPSMT" w:eastAsia="SimSun" w:hAnsi="TimesNewRomanPSMT" w:cs="TimesNewRomanPSMT"/>
          <w:sz w:val="22"/>
          <w:szCs w:val="22"/>
          <w:lang w:eastAsia="zh-CN"/>
        </w:rPr>
        <w:t>;</w:t>
      </w:r>
      <w:r w:rsidR="008148C9" w:rsidRPr="003F1A8C">
        <w:rPr>
          <w:rFonts w:ascii="TimesNewRomanPSMT" w:eastAsia="SimSun" w:hAnsi="TimesNewRomanPSMT" w:cs="TimesNewRomanPSMT"/>
          <w:sz w:val="22"/>
          <w:szCs w:val="22"/>
          <w:lang w:eastAsia="zh-CN"/>
        </w:rPr>
        <w:t xml:space="preserve"> </w:t>
      </w:r>
      <w:r w:rsidR="008E5DB1" w:rsidRPr="003F1A8C">
        <w:rPr>
          <w:rFonts w:ascii="TimesNewRomanPSMT" w:eastAsia="SimSun" w:hAnsi="TimesNewRomanPSMT" w:cs="TimesNewRomanPSMT"/>
          <w:sz w:val="22"/>
          <w:szCs w:val="22"/>
          <w:lang w:eastAsia="zh-CN"/>
        </w:rPr>
        <w:t>M</w:t>
      </w:r>
      <w:r w:rsidR="008148C9" w:rsidRPr="003F1A8C">
        <w:rPr>
          <w:rFonts w:ascii="TimesNewRomanPSMT" w:eastAsia="SimSun" w:hAnsi="TimesNewRomanPSMT" w:cs="TimesNewRomanPSMT"/>
          <w:sz w:val="22"/>
          <w:szCs w:val="22"/>
          <w:lang w:eastAsia="zh-CN"/>
        </w:rPr>
        <w:t>acroeconomics</w:t>
      </w:r>
      <w:r w:rsidR="008F4E6C">
        <w:rPr>
          <w:rFonts w:ascii="TimesNewRomanPSMT" w:eastAsia="SimSun" w:hAnsi="TimesNewRomanPSMT" w:cs="TimesNewRomanPSMT"/>
          <w:sz w:val="22"/>
          <w:szCs w:val="22"/>
          <w:lang w:eastAsia="zh-CN"/>
        </w:rPr>
        <w:t>;</w:t>
      </w:r>
      <w:r w:rsidR="008148C9" w:rsidRPr="003F1A8C">
        <w:rPr>
          <w:rFonts w:ascii="TimesNewRomanPSMT" w:eastAsia="SimSun" w:hAnsi="TimesNewRomanPSMT" w:cs="TimesNewRomanPSMT"/>
          <w:sz w:val="22"/>
          <w:szCs w:val="22"/>
          <w:lang w:eastAsia="zh-CN"/>
        </w:rPr>
        <w:t xml:space="preserve"> </w:t>
      </w:r>
      <w:r w:rsidR="008E5DB1" w:rsidRPr="003F1A8C">
        <w:rPr>
          <w:rFonts w:ascii="TimesNewRomanPSMT" w:eastAsia="SimSun" w:hAnsi="TimesNewRomanPSMT" w:cs="TimesNewRomanPSMT"/>
          <w:sz w:val="22"/>
          <w:szCs w:val="22"/>
          <w:lang w:eastAsia="zh-CN"/>
        </w:rPr>
        <w:t>M</w:t>
      </w:r>
      <w:r w:rsidR="008148C9" w:rsidRPr="003F1A8C">
        <w:rPr>
          <w:rFonts w:ascii="TimesNewRomanPSMT" w:eastAsia="SimSun" w:hAnsi="TimesNewRomanPSMT" w:cs="TimesNewRomanPSMT"/>
          <w:sz w:val="22"/>
          <w:szCs w:val="22"/>
          <w:lang w:eastAsia="zh-CN"/>
        </w:rPr>
        <w:t>icroeconomics</w:t>
      </w:r>
      <w:r w:rsidR="008F4E6C">
        <w:rPr>
          <w:rFonts w:ascii="TimesNewRomanPSMT" w:eastAsia="SimSun" w:hAnsi="TimesNewRomanPSMT" w:cs="TimesNewRomanPSMT"/>
          <w:sz w:val="22"/>
          <w:szCs w:val="22"/>
          <w:lang w:eastAsia="zh-CN"/>
        </w:rPr>
        <w:t>;</w:t>
      </w:r>
      <w:r w:rsidR="008148C9" w:rsidRPr="003F1A8C">
        <w:rPr>
          <w:rFonts w:ascii="TimesNewRomanPSMT" w:eastAsia="SimSun" w:hAnsi="TimesNewRomanPSMT" w:cs="TimesNewRomanPSMT"/>
          <w:sz w:val="22"/>
          <w:szCs w:val="22"/>
          <w:lang w:eastAsia="zh-CN"/>
        </w:rPr>
        <w:t xml:space="preserve"> </w:t>
      </w:r>
      <w:r w:rsidR="008E5DB1" w:rsidRPr="003F1A8C">
        <w:rPr>
          <w:sz w:val="22"/>
          <w:szCs w:val="22"/>
        </w:rPr>
        <w:t>C</w:t>
      </w:r>
      <w:r w:rsidRPr="003F1A8C">
        <w:rPr>
          <w:sz w:val="22"/>
          <w:szCs w:val="22"/>
        </w:rPr>
        <w:t>alculus</w:t>
      </w:r>
      <w:r w:rsidR="008F4E6C">
        <w:rPr>
          <w:sz w:val="22"/>
          <w:szCs w:val="22"/>
        </w:rPr>
        <w:t>; Advanced Mathematical Topics; AP Calculus AB; AP Calculus BC; AP Statistics; AP Precalculus</w:t>
      </w:r>
    </w:p>
    <w:p w14:paraId="17994E73" w14:textId="2AA01DA7" w:rsidR="004C0319" w:rsidRPr="003F1A8C" w:rsidRDefault="004C0319">
      <w:pPr>
        <w:numPr>
          <w:ilvl w:val="0"/>
          <w:numId w:val="11"/>
        </w:numPr>
        <w:rPr>
          <w:sz w:val="22"/>
          <w:szCs w:val="22"/>
        </w:rPr>
      </w:pPr>
      <w:r w:rsidRPr="00C25F46">
        <w:rPr>
          <w:b/>
          <w:bCs/>
          <w:sz w:val="22"/>
          <w:szCs w:val="22"/>
        </w:rPr>
        <w:t>Four years of science</w:t>
      </w:r>
      <w:r w:rsidRPr="003F1A8C">
        <w:rPr>
          <w:sz w:val="22"/>
          <w:szCs w:val="22"/>
        </w:rPr>
        <w:t xml:space="preserve"> including </w:t>
      </w:r>
      <w:r w:rsidR="008148C9" w:rsidRPr="003F1A8C">
        <w:rPr>
          <w:sz w:val="22"/>
          <w:szCs w:val="22"/>
        </w:rPr>
        <w:t xml:space="preserve">a minimum of </w:t>
      </w:r>
      <w:r w:rsidR="008F4E6C">
        <w:rPr>
          <w:sz w:val="22"/>
          <w:szCs w:val="22"/>
        </w:rPr>
        <w:t xml:space="preserve">AP </w:t>
      </w:r>
      <w:r w:rsidR="00476C10" w:rsidRPr="003F1A8C">
        <w:rPr>
          <w:sz w:val="22"/>
          <w:szCs w:val="22"/>
        </w:rPr>
        <w:t>B</w:t>
      </w:r>
      <w:r w:rsidR="008E5DB1" w:rsidRPr="003F1A8C">
        <w:rPr>
          <w:sz w:val="22"/>
          <w:szCs w:val="22"/>
        </w:rPr>
        <w:t>iology</w:t>
      </w:r>
      <w:r w:rsidRPr="003F1A8C">
        <w:rPr>
          <w:sz w:val="22"/>
          <w:szCs w:val="22"/>
        </w:rPr>
        <w:t xml:space="preserve"> (one year), </w:t>
      </w:r>
      <w:r w:rsidR="008F4E6C">
        <w:rPr>
          <w:sz w:val="22"/>
          <w:szCs w:val="22"/>
        </w:rPr>
        <w:t xml:space="preserve">AP </w:t>
      </w:r>
      <w:r w:rsidR="00476C10" w:rsidRPr="003F1A8C">
        <w:rPr>
          <w:sz w:val="22"/>
          <w:szCs w:val="22"/>
        </w:rPr>
        <w:t>C</w:t>
      </w:r>
      <w:r w:rsidRPr="003F1A8C">
        <w:rPr>
          <w:sz w:val="22"/>
          <w:szCs w:val="22"/>
        </w:rPr>
        <w:t xml:space="preserve">hemistry (one year), </w:t>
      </w:r>
      <w:r w:rsidR="008F4E6C">
        <w:rPr>
          <w:sz w:val="22"/>
          <w:szCs w:val="22"/>
        </w:rPr>
        <w:t xml:space="preserve">AP </w:t>
      </w:r>
      <w:r w:rsidRPr="003F1A8C">
        <w:rPr>
          <w:sz w:val="22"/>
          <w:szCs w:val="22"/>
        </w:rPr>
        <w:t>Physics</w:t>
      </w:r>
      <w:r w:rsidR="008F4E6C">
        <w:rPr>
          <w:sz w:val="22"/>
          <w:szCs w:val="22"/>
        </w:rPr>
        <w:t xml:space="preserve"> 1;</w:t>
      </w:r>
      <w:r w:rsidRPr="003F1A8C">
        <w:rPr>
          <w:sz w:val="22"/>
          <w:szCs w:val="22"/>
        </w:rPr>
        <w:t xml:space="preserve"> </w:t>
      </w:r>
      <w:r w:rsidR="008F4E6C">
        <w:rPr>
          <w:sz w:val="22"/>
          <w:szCs w:val="22"/>
        </w:rPr>
        <w:t>AP Physics 2; AP Physics</w:t>
      </w:r>
      <w:r w:rsidR="00C25F46">
        <w:rPr>
          <w:sz w:val="22"/>
          <w:szCs w:val="22"/>
        </w:rPr>
        <w:t xml:space="preserve"> C Electricity and Magnetism; AP Physics </w:t>
      </w:r>
      <w:r w:rsidR="00263E56">
        <w:rPr>
          <w:sz w:val="22"/>
          <w:szCs w:val="22"/>
        </w:rPr>
        <w:t>C</w:t>
      </w:r>
      <w:r w:rsidR="00263E56" w:rsidRPr="003F1A8C">
        <w:rPr>
          <w:sz w:val="22"/>
          <w:szCs w:val="22"/>
        </w:rPr>
        <w:t xml:space="preserve"> </w:t>
      </w:r>
      <w:r w:rsidR="00263E56">
        <w:rPr>
          <w:sz w:val="22"/>
          <w:szCs w:val="22"/>
        </w:rPr>
        <w:t>Mechanics</w:t>
      </w:r>
      <w:r w:rsidR="00C25F46">
        <w:rPr>
          <w:sz w:val="22"/>
          <w:szCs w:val="22"/>
        </w:rPr>
        <w:t xml:space="preserve">; </w:t>
      </w:r>
      <w:r w:rsidR="00A019A0" w:rsidRPr="003F1A8C">
        <w:rPr>
          <w:sz w:val="22"/>
          <w:szCs w:val="22"/>
        </w:rPr>
        <w:t xml:space="preserve">Advanced </w:t>
      </w:r>
      <w:r w:rsidR="008E5DB1" w:rsidRPr="003F1A8C">
        <w:rPr>
          <w:sz w:val="22"/>
          <w:szCs w:val="22"/>
        </w:rPr>
        <w:t xml:space="preserve">classes </w:t>
      </w:r>
      <w:r w:rsidR="00A019A0" w:rsidRPr="003F1A8C">
        <w:rPr>
          <w:sz w:val="22"/>
          <w:szCs w:val="22"/>
        </w:rPr>
        <w:t xml:space="preserve">in the following </w:t>
      </w:r>
      <w:r w:rsidR="008E5DB1" w:rsidRPr="003F1A8C">
        <w:rPr>
          <w:sz w:val="22"/>
          <w:szCs w:val="22"/>
        </w:rPr>
        <w:t xml:space="preserve">may </w:t>
      </w:r>
      <w:r w:rsidR="000043EF" w:rsidRPr="003F1A8C">
        <w:rPr>
          <w:sz w:val="22"/>
          <w:szCs w:val="22"/>
        </w:rPr>
        <w:t xml:space="preserve">be </w:t>
      </w:r>
      <w:r w:rsidR="00A019A0" w:rsidRPr="003F1A8C">
        <w:rPr>
          <w:sz w:val="22"/>
          <w:szCs w:val="22"/>
        </w:rPr>
        <w:t>selected:</w:t>
      </w:r>
      <w:r w:rsidRPr="003F1A8C">
        <w:rPr>
          <w:sz w:val="22"/>
          <w:szCs w:val="22"/>
        </w:rPr>
        <w:t xml:space="preserve"> </w:t>
      </w:r>
      <w:r w:rsidR="00A019A0" w:rsidRPr="003F1A8C">
        <w:rPr>
          <w:sz w:val="22"/>
          <w:szCs w:val="22"/>
        </w:rPr>
        <w:t>Physical Geology</w:t>
      </w:r>
      <w:r w:rsidR="008E5DB1" w:rsidRPr="003F1A8C">
        <w:rPr>
          <w:sz w:val="22"/>
          <w:szCs w:val="22"/>
        </w:rPr>
        <w:t xml:space="preserve">, </w:t>
      </w:r>
      <w:r w:rsidR="008F4E6C">
        <w:rPr>
          <w:sz w:val="22"/>
          <w:szCs w:val="22"/>
        </w:rPr>
        <w:t xml:space="preserve">AP </w:t>
      </w:r>
      <w:r w:rsidR="008E5DB1" w:rsidRPr="003F1A8C">
        <w:rPr>
          <w:sz w:val="22"/>
          <w:szCs w:val="22"/>
        </w:rPr>
        <w:t xml:space="preserve">Environmental </w:t>
      </w:r>
      <w:r w:rsidR="00A019A0" w:rsidRPr="003F1A8C">
        <w:rPr>
          <w:sz w:val="22"/>
          <w:szCs w:val="22"/>
        </w:rPr>
        <w:t>S</w:t>
      </w:r>
      <w:r w:rsidR="008E5DB1" w:rsidRPr="003F1A8C">
        <w:rPr>
          <w:sz w:val="22"/>
          <w:szCs w:val="22"/>
        </w:rPr>
        <w:t xml:space="preserve">cience, </w:t>
      </w:r>
      <w:r w:rsidR="00A019A0" w:rsidRPr="003F1A8C">
        <w:rPr>
          <w:sz w:val="22"/>
          <w:szCs w:val="22"/>
        </w:rPr>
        <w:t>P</w:t>
      </w:r>
      <w:r w:rsidR="008E5DB1" w:rsidRPr="003F1A8C">
        <w:rPr>
          <w:sz w:val="22"/>
          <w:szCs w:val="22"/>
        </w:rPr>
        <w:t xml:space="preserve">etrology, </w:t>
      </w:r>
      <w:r w:rsidR="00A019A0" w:rsidRPr="003F1A8C">
        <w:rPr>
          <w:sz w:val="22"/>
          <w:szCs w:val="22"/>
        </w:rPr>
        <w:t xml:space="preserve">Astronomy and Cosmology, </w:t>
      </w:r>
      <w:r w:rsidR="00F409FB" w:rsidRPr="003F1A8C">
        <w:rPr>
          <w:sz w:val="22"/>
          <w:szCs w:val="22"/>
        </w:rPr>
        <w:t>Robotics -</w:t>
      </w:r>
      <w:r w:rsidR="00A019A0" w:rsidRPr="003F1A8C">
        <w:rPr>
          <w:sz w:val="22"/>
          <w:szCs w:val="22"/>
        </w:rPr>
        <w:t>Mechanic</w:t>
      </w:r>
      <w:r w:rsidR="00F409FB" w:rsidRPr="003F1A8C">
        <w:rPr>
          <w:sz w:val="22"/>
          <w:szCs w:val="22"/>
        </w:rPr>
        <w:t>al Engineering</w:t>
      </w:r>
      <w:r w:rsidR="000043EF" w:rsidRPr="003F1A8C">
        <w:rPr>
          <w:sz w:val="22"/>
          <w:szCs w:val="22"/>
        </w:rPr>
        <w:t>, Human Anatomy and Physiology</w:t>
      </w:r>
      <w:r w:rsidR="00C25F46">
        <w:rPr>
          <w:sz w:val="22"/>
          <w:szCs w:val="22"/>
        </w:rPr>
        <w:t xml:space="preserve">; </w:t>
      </w:r>
    </w:p>
    <w:p w14:paraId="6F6346F9" w14:textId="73DB64C2" w:rsidR="004C0319" w:rsidRPr="003F1A8C" w:rsidRDefault="004C0319">
      <w:pPr>
        <w:numPr>
          <w:ilvl w:val="0"/>
          <w:numId w:val="11"/>
        </w:numPr>
        <w:rPr>
          <w:sz w:val="22"/>
          <w:szCs w:val="22"/>
        </w:rPr>
      </w:pPr>
      <w:r w:rsidRPr="00C25F46">
        <w:rPr>
          <w:b/>
          <w:bCs/>
          <w:sz w:val="22"/>
          <w:szCs w:val="22"/>
        </w:rPr>
        <w:t>Three years of history</w:t>
      </w:r>
      <w:r w:rsidRPr="003F1A8C">
        <w:rPr>
          <w:sz w:val="22"/>
          <w:szCs w:val="22"/>
        </w:rPr>
        <w:t xml:space="preserve"> </w:t>
      </w:r>
      <w:r w:rsidR="00C83CA6">
        <w:rPr>
          <w:sz w:val="22"/>
          <w:szCs w:val="22"/>
        </w:rPr>
        <w:t xml:space="preserve">AP European History; AP </w:t>
      </w:r>
      <w:r w:rsidR="00355909" w:rsidRPr="003F1A8C">
        <w:rPr>
          <w:sz w:val="22"/>
          <w:szCs w:val="22"/>
        </w:rPr>
        <w:t xml:space="preserve">World </w:t>
      </w:r>
      <w:r w:rsidR="008E5DB1" w:rsidRPr="003F1A8C">
        <w:rPr>
          <w:sz w:val="22"/>
          <w:szCs w:val="22"/>
        </w:rPr>
        <w:t>H</w:t>
      </w:r>
      <w:r w:rsidR="00355909" w:rsidRPr="003F1A8C">
        <w:rPr>
          <w:sz w:val="22"/>
          <w:szCs w:val="22"/>
        </w:rPr>
        <w:t>istory</w:t>
      </w:r>
      <w:r w:rsidR="00263E56">
        <w:rPr>
          <w:sz w:val="22"/>
          <w:szCs w:val="22"/>
        </w:rPr>
        <w:t xml:space="preserve"> Modern; World History; </w:t>
      </w:r>
      <w:r w:rsidR="00263E56" w:rsidRPr="003F1A8C">
        <w:rPr>
          <w:sz w:val="22"/>
          <w:szCs w:val="22"/>
        </w:rPr>
        <w:t>U.S.</w:t>
      </w:r>
      <w:r w:rsidR="008E5DB1" w:rsidRPr="003F1A8C">
        <w:rPr>
          <w:sz w:val="22"/>
          <w:szCs w:val="22"/>
        </w:rPr>
        <w:t xml:space="preserve"> Government and Politics, </w:t>
      </w:r>
      <w:r w:rsidR="00263E56">
        <w:rPr>
          <w:sz w:val="22"/>
          <w:szCs w:val="22"/>
        </w:rPr>
        <w:t xml:space="preserve">AP </w:t>
      </w:r>
      <w:r w:rsidR="008E5DB1" w:rsidRPr="003F1A8C">
        <w:rPr>
          <w:sz w:val="22"/>
          <w:szCs w:val="22"/>
        </w:rPr>
        <w:t xml:space="preserve">U.S. History, </w:t>
      </w:r>
      <w:r w:rsidR="00C83CA6">
        <w:rPr>
          <w:sz w:val="22"/>
          <w:szCs w:val="22"/>
        </w:rPr>
        <w:t xml:space="preserve">AP </w:t>
      </w:r>
      <w:r w:rsidR="008E5DB1" w:rsidRPr="003F1A8C">
        <w:rPr>
          <w:sz w:val="22"/>
          <w:szCs w:val="22"/>
        </w:rPr>
        <w:t>Comparative Government, Physical G</w:t>
      </w:r>
      <w:r w:rsidR="00355909" w:rsidRPr="003F1A8C">
        <w:rPr>
          <w:sz w:val="22"/>
          <w:szCs w:val="22"/>
        </w:rPr>
        <w:t xml:space="preserve">eography, </w:t>
      </w:r>
      <w:r w:rsidR="00DB73D7">
        <w:rPr>
          <w:sz w:val="22"/>
          <w:szCs w:val="22"/>
        </w:rPr>
        <w:t xml:space="preserve">AP </w:t>
      </w:r>
      <w:r w:rsidR="008E5DB1" w:rsidRPr="003F1A8C">
        <w:rPr>
          <w:sz w:val="22"/>
          <w:szCs w:val="22"/>
        </w:rPr>
        <w:t>Human Geography</w:t>
      </w:r>
      <w:r w:rsidR="00A019A0" w:rsidRPr="003F1A8C">
        <w:rPr>
          <w:sz w:val="22"/>
          <w:szCs w:val="22"/>
        </w:rPr>
        <w:t>,</w:t>
      </w:r>
      <w:r w:rsidR="008E5DB1" w:rsidRPr="003F1A8C">
        <w:rPr>
          <w:sz w:val="22"/>
          <w:szCs w:val="22"/>
        </w:rPr>
        <w:t xml:space="preserve"> </w:t>
      </w:r>
    </w:p>
    <w:p w14:paraId="4EA6BD4F" w14:textId="77777777" w:rsidR="004C0319" w:rsidRPr="003F1A8C" w:rsidRDefault="004C0319">
      <w:pPr>
        <w:numPr>
          <w:ilvl w:val="0"/>
          <w:numId w:val="11"/>
        </w:numPr>
        <w:rPr>
          <w:sz w:val="22"/>
          <w:szCs w:val="22"/>
        </w:rPr>
      </w:pPr>
      <w:r w:rsidRPr="00C25F46">
        <w:rPr>
          <w:b/>
          <w:bCs/>
          <w:sz w:val="22"/>
          <w:szCs w:val="22"/>
        </w:rPr>
        <w:t>Four years of foreign language</w:t>
      </w:r>
      <w:r w:rsidR="00061472" w:rsidRPr="003F1A8C">
        <w:rPr>
          <w:sz w:val="22"/>
          <w:szCs w:val="22"/>
        </w:rPr>
        <w:t xml:space="preserve"> with a minimum of two years in one foreign language</w:t>
      </w:r>
    </w:p>
    <w:p w14:paraId="6DB96D77" w14:textId="77777777" w:rsidR="004C0319" w:rsidRPr="003F1A8C" w:rsidRDefault="004C0319">
      <w:pPr>
        <w:numPr>
          <w:ilvl w:val="0"/>
          <w:numId w:val="11"/>
        </w:numPr>
        <w:rPr>
          <w:sz w:val="22"/>
          <w:szCs w:val="22"/>
        </w:rPr>
      </w:pPr>
      <w:r w:rsidRPr="00C25F46">
        <w:rPr>
          <w:b/>
          <w:bCs/>
          <w:sz w:val="22"/>
          <w:szCs w:val="22"/>
        </w:rPr>
        <w:t xml:space="preserve">One year of </w:t>
      </w:r>
      <w:r w:rsidR="00061472" w:rsidRPr="00C25F46">
        <w:rPr>
          <w:b/>
          <w:bCs/>
          <w:sz w:val="22"/>
          <w:szCs w:val="22"/>
        </w:rPr>
        <w:t xml:space="preserve">a </w:t>
      </w:r>
      <w:r w:rsidRPr="00C25F46">
        <w:rPr>
          <w:b/>
          <w:bCs/>
          <w:sz w:val="22"/>
          <w:szCs w:val="22"/>
        </w:rPr>
        <w:t>social science</w:t>
      </w:r>
      <w:r w:rsidR="00061472" w:rsidRPr="003F1A8C">
        <w:rPr>
          <w:sz w:val="22"/>
          <w:szCs w:val="22"/>
        </w:rPr>
        <w:t xml:space="preserve"> other than History</w:t>
      </w:r>
      <w:r w:rsidR="00A019A0" w:rsidRPr="003F1A8C">
        <w:rPr>
          <w:sz w:val="22"/>
          <w:szCs w:val="22"/>
        </w:rPr>
        <w:t xml:space="preserve"> including but not limited to: </w:t>
      </w:r>
      <w:r w:rsidR="00061472" w:rsidRPr="003F1A8C">
        <w:rPr>
          <w:sz w:val="22"/>
          <w:szCs w:val="22"/>
        </w:rPr>
        <w:t xml:space="preserve"> </w:t>
      </w:r>
      <w:r w:rsidR="000043EF" w:rsidRPr="003F1A8C">
        <w:rPr>
          <w:sz w:val="22"/>
          <w:szCs w:val="22"/>
        </w:rPr>
        <w:t xml:space="preserve">Psychology, Cognitive Science and Neurology, </w:t>
      </w:r>
      <w:r w:rsidR="00F409FB" w:rsidRPr="003F1A8C">
        <w:rPr>
          <w:sz w:val="22"/>
          <w:szCs w:val="22"/>
        </w:rPr>
        <w:t xml:space="preserve">Anthropology, </w:t>
      </w:r>
    </w:p>
    <w:p w14:paraId="7DA97267" w14:textId="77777777" w:rsidR="004C0319" w:rsidRPr="003F1A8C" w:rsidRDefault="004C0319">
      <w:pPr>
        <w:numPr>
          <w:ilvl w:val="0"/>
          <w:numId w:val="11"/>
        </w:numPr>
        <w:rPr>
          <w:sz w:val="22"/>
          <w:szCs w:val="22"/>
        </w:rPr>
      </w:pPr>
      <w:r w:rsidRPr="00C25F46">
        <w:rPr>
          <w:b/>
          <w:bCs/>
          <w:sz w:val="22"/>
          <w:szCs w:val="22"/>
        </w:rPr>
        <w:t>One year of visual or performing arts</w:t>
      </w:r>
      <w:r w:rsidRPr="003F1A8C">
        <w:rPr>
          <w:sz w:val="22"/>
          <w:szCs w:val="22"/>
        </w:rPr>
        <w:t>;</w:t>
      </w:r>
      <w:r w:rsidR="000043EF" w:rsidRPr="003F1A8C">
        <w:rPr>
          <w:sz w:val="22"/>
          <w:szCs w:val="22"/>
        </w:rPr>
        <w:t xml:space="preserve"> </w:t>
      </w:r>
    </w:p>
    <w:p w14:paraId="6896C324" w14:textId="77777777" w:rsidR="004C0319" w:rsidRPr="003F1A8C" w:rsidRDefault="004C0319">
      <w:pPr>
        <w:numPr>
          <w:ilvl w:val="0"/>
          <w:numId w:val="11"/>
        </w:numPr>
        <w:rPr>
          <w:sz w:val="22"/>
          <w:szCs w:val="22"/>
        </w:rPr>
      </w:pPr>
      <w:r w:rsidRPr="00C25F46">
        <w:rPr>
          <w:b/>
          <w:bCs/>
          <w:sz w:val="22"/>
          <w:szCs w:val="22"/>
        </w:rPr>
        <w:t>Two year</w:t>
      </w:r>
      <w:r w:rsidR="00C77C8B" w:rsidRPr="00C25F46">
        <w:rPr>
          <w:b/>
          <w:bCs/>
          <w:sz w:val="22"/>
          <w:szCs w:val="22"/>
        </w:rPr>
        <w:t>s</w:t>
      </w:r>
      <w:r w:rsidRPr="00C25F46">
        <w:rPr>
          <w:b/>
          <w:bCs/>
          <w:sz w:val="22"/>
          <w:szCs w:val="22"/>
        </w:rPr>
        <w:t xml:space="preserve"> of physical Education</w:t>
      </w:r>
      <w:r w:rsidRPr="003F1A8C">
        <w:rPr>
          <w:sz w:val="22"/>
          <w:szCs w:val="22"/>
        </w:rPr>
        <w:t xml:space="preserve">; </w:t>
      </w:r>
    </w:p>
    <w:p w14:paraId="7AC9214E" w14:textId="77777777" w:rsidR="004C0319" w:rsidRPr="003F1A8C" w:rsidRDefault="004C0319">
      <w:pPr>
        <w:numPr>
          <w:ilvl w:val="0"/>
          <w:numId w:val="11"/>
        </w:numPr>
        <w:rPr>
          <w:sz w:val="22"/>
          <w:szCs w:val="22"/>
        </w:rPr>
      </w:pPr>
      <w:r w:rsidRPr="00C25F46">
        <w:rPr>
          <w:b/>
          <w:bCs/>
          <w:sz w:val="22"/>
          <w:szCs w:val="22"/>
        </w:rPr>
        <w:t>One year of technology</w:t>
      </w:r>
      <w:r w:rsidRPr="003F1A8C">
        <w:rPr>
          <w:sz w:val="22"/>
          <w:szCs w:val="22"/>
        </w:rPr>
        <w:t xml:space="preserve">; </w:t>
      </w:r>
    </w:p>
    <w:p w14:paraId="110F9663" w14:textId="77777777" w:rsidR="004C0319" w:rsidRPr="003F1A8C" w:rsidRDefault="004C0319">
      <w:pPr>
        <w:numPr>
          <w:ilvl w:val="0"/>
          <w:numId w:val="11"/>
        </w:numPr>
        <w:rPr>
          <w:sz w:val="22"/>
          <w:szCs w:val="22"/>
        </w:rPr>
      </w:pPr>
      <w:r w:rsidRPr="00C25F46">
        <w:rPr>
          <w:b/>
          <w:bCs/>
          <w:sz w:val="22"/>
          <w:szCs w:val="22"/>
        </w:rPr>
        <w:t>Thirty-two hours</w:t>
      </w:r>
      <w:r w:rsidRPr="003F1A8C">
        <w:rPr>
          <w:sz w:val="22"/>
          <w:szCs w:val="22"/>
        </w:rPr>
        <w:t xml:space="preserve"> of Community Service;</w:t>
      </w:r>
    </w:p>
    <w:p w14:paraId="1E0920EB" w14:textId="77777777" w:rsidR="004C0319" w:rsidRPr="003F1A8C" w:rsidRDefault="004C0319">
      <w:pPr>
        <w:numPr>
          <w:ilvl w:val="0"/>
          <w:numId w:val="11"/>
        </w:numPr>
        <w:rPr>
          <w:sz w:val="22"/>
          <w:szCs w:val="22"/>
        </w:rPr>
      </w:pPr>
      <w:r w:rsidRPr="00C25F46">
        <w:rPr>
          <w:b/>
          <w:bCs/>
          <w:sz w:val="22"/>
          <w:szCs w:val="22"/>
        </w:rPr>
        <w:t>Two years participation</w:t>
      </w:r>
      <w:r w:rsidRPr="003F1A8C">
        <w:rPr>
          <w:sz w:val="22"/>
          <w:szCs w:val="22"/>
        </w:rPr>
        <w:t xml:space="preserve"> in a club, extracurricular activity, or community activity:</w:t>
      </w:r>
    </w:p>
    <w:p w14:paraId="53EFE269" w14:textId="043F9B84" w:rsidR="004C0319" w:rsidRDefault="00F409FB" w:rsidP="00C25F46">
      <w:pPr>
        <w:numPr>
          <w:ilvl w:val="0"/>
          <w:numId w:val="11"/>
        </w:numPr>
        <w:rPr>
          <w:sz w:val="22"/>
          <w:szCs w:val="22"/>
        </w:rPr>
      </w:pPr>
      <w:r w:rsidRPr="00C25F46">
        <w:rPr>
          <w:b/>
          <w:bCs/>
          <w:sz w:val="22"/>
          <w:szCs w:val="22"/>
        </w:rPr>
        <w:t>Six</w:t>
      </w:r>
      <w:r w:rsidR="005C0282" w:rsidRPr="00C25F46">
        <w:rPr>
          <w:b/>
          <w:bCs/>
          <w:sz w:val="22"/>
          <w:szCs w:val="22"/>
        </w:rPr>
        <w:t xml:space="preserve"> </w:t>
      </w:r>
      <w:r w:rsidR="008D6C75" w:rsidRPr="00C25F46">
        <w:rPr>
          <w:b/>
          <w:bCs/>
          <w:sz w:val="22"/>
          <w:szCs w:val="22"/>
        </w:rPr>
        <w:t xml:space="preserve">or more </w:t>
      </w:r>
      <w:r w:rsidR="004C0319" w:rsidRPr="00C25F46">
        <w:rPr>
          <w:b/>
          <w:bCs/>
          <w:sz w:val="22"/>
          <w:szCs w:val="22"/>
        </w:rPr>
        <w:t xml:space="preserve">Advance </w:t>
      </w:r>
      <w:r w:rsidR="008D6C75" w:rsidRPr="00C25F46">
        <w:rPr>
          <w:b/>
          <w:bCs/>
          <w:sz w:val="22"/>
          <w:szCs w:val="22"/>
        </w:rPr>
        <w:t>P</w:t>
      </w:r>
      <w:r w:rsidR="004C0319" w:rsidRPr="00C25F46">
        <w:rPr>
          <w:b/>
          <w:bCs/>
          <w:sz w:val="22"/>
          <w:szCs w:val="22"/>
        </w:rPr>
        <w:t xml:space="preserve">lacement </w:t>
      </w:r>
      <w:r w:rsidR="008D6C75" w:rsidRPr="003F1A8C">
        <w:rPr>
          <w:sz w:val="22"/>
          <w:szCs w:val="22"/>
        </w:rPr>
        <w:t xml:space="preserve">exams </w:t>
      </w:r>
      <w:r w:rsidR="004C0319" w:rsidRPr="003F1A8C">
        <w:rPr>
          <w:sz w:val="22"/>
          <w:szCs w:val="22"/>
        </w:rPr>
        <w:t xml:space="preserve">with a </w:t>
      </w:r>
      <w:r w:rsidR="00895ACE" w:rsidRPr="003F1A8C">
        <w:rPr>
          <w:sz w:val="22"/>
          <w:szCs w:val="22"/>
        </w:rPr>
        <w:t>score of 4 or above</w:t>
      </w:r>
      <w:r w:rsidR="004C0319" w:rsidRPr="003F1A8C">
        <w:rPr>
          <w:sz w:val="22"/>
          <w:szCs w:val="22"/>
        </w:rPr>
        <w:t xml:space="preserve"> in the following:</w:t>
      </w:r>
      <w:r w:rsidR="004C0319" w:rsidRPr="00C25F46">
        <w:rPr>
          <w:sz w:val="22"/>
          <w:szCs w:val="22"/>
        </w:rPr>
        <w:t>)</w:t>
      </w:r>
    </w:p>
    <w:p w14:paraId="173DD658" w14:textId="67925881" w:rsidR="00C83CA6" w:rsidRDefault="00C83CA6" w:rsidP="00C25F46">
      <w:pPr>
        <w:numPr>
          <w:ilvl w:val="0"/>
          <w:numId w:val="11"/>
        </w:numPr>
        <w:rPr>
          <w:sz w:val="22"/>
          <w:szCs w:val="22"/>
        </w:rPr>
      </w:pPr>
      <w:r>
        <w:rPr>
          <w:b/>
          <w:bCs/>
          <w:sz w:val="22"/>
          <w:szCs w:val="22"/>
        </w:rPr>
        <w:t xml:space="preserve">AP Macroeconomics </w:t>
      </w:r>
      <w:r w:rsidRPr="00C83CA6">
        <w:rPr>
          <w:sz w:val="22"/>
          <w:szCs w:val="22"/>
        </w:rPr>
        <w:t>or</w:t>
      </w:r>
      <w:r>
        <w:rPr>
          <w:sz w:val="22"/>
          <w:szCs w:val="22"/>
        </w:rPr>
        <w:t xml:space="preserve"> </w:t>
      </w:r>
      <w:r w:rsidRPr="00C83CA6">
        <w:rPr>
          <w:b/>
          <w:bCs/>
          <w:sz w:val="22"/>
          <w:szCs w:val="22"/>
        </w:rPr>
        <w:t>AP Microeconomics</w:t>
      </w:r>
    </w:p>
    <w:p w14:paraId="0A6EE76C" w14:textId="3E81E6B3" w:rsidR="00C83CA6" w:rsidRPr="00C83CA6" w:rsidRDefault="00C83CA6" w:rsidP="00C83CA6">
      <w:pPr>
        <w:numPr>
          <w:ilvl w:val="0"/>
          <w:numId w:val="11"/>
        </w:numPr>
        <w:rPr>
          <w:sz w:val="22"/>
          <w:szCs w:val="22"/>
        </w:rPr>
      </w:pPr>
      <w:r w:rsidRPr="00C83CA6">
        <w:rPr>
          <w:sz w:val="22"/>
          <w:szCs w:val="22"/>
        </w:rPr>
        <w:t xml:space="preserve">AP Computer Science </w:t>
      </w:r>
      <w:r>
        <w:rPr>
          <w:sz w:val="22"/>
          <w:szCs w:val="22"/>
        </w:rPr>
        <w:t xml:space="preserve">A; </w:t>
      </w:r>
      <w:r w:rsidRPr="00C83CA6">
        <w:rPr>
          <w:sz w:val="22"/>
          <w:szCs w:val="22"/>
        </w:rPr>
        <w:t xml:space="preserve">AP Computer Science </w:t>
      </w:r>
      <w:r>
        <w:rPr>
          <w:sz w:val="22"/>
          <w:szCs w:val="22"/>
        </w:rPr>
        <w:t xml:space="preserve">Principles; </w:t>
      </w:r>
    </w:p>
    <w:p w14:paraId="34CDB0CF" w14:textId="628E41AE" w:rsidR="004C0319" w:rsidRPr="003F1A8C" w:rsidRDefault="00263E56" w:rsidP="00DB73D7">
      <w:pPr>
        <w:numPr>
          <w:ilvl w:val="0"/>
          <w:numId w:val="11"/>
        </w:numPr>
        <w:rPr>
          <w:sz w:val="22"/>
          <w:szCs w:val="22"/>
        </w:rPr>
      </w:pPr>
      <w:r>
        <w:rPr>
          <w:sz w:val="22"/>
          <w:szCs w:val="22"/>
        </w:rPr>
        <w:t>Two credit hours:</w:t>
      </w:r>
      <w:r w:rsidR="004C0319" w:rsidRPr="003F1A8C">
        <w:rPr>
          <w:sz w:val="22"/>
          <w:szCs w:val="22"/>
        </w:rPr>
        <w:t xml:space="preserve"> </w:t>
      </w:r>
      <w:r>
        <w:rPr>
          <w:sz w:val="22"/>
          <w:szCs w:val="22"/>
        </w:rPr>
        <w:t>AP Art History; AP Art and Design; Music; Theater Arts; Off site: dance, music, etc.</w:t>
      </w:r>
    </w:p>
    <w:p w14:paraId="5204C6CC" w14:textId="034B2D55" w:rsidR="00072A71" w:rsidRPr="003F1A8C" w:rsidRDefault="00072A71">
      <w:pPr>
        <w:numPr>
          <w:ilvl w:val="0"/>
          <w:numId w:val="11"/>
        </w:numPr>
        <w:rPr>
          <w:sz w:val="22"/>
          <w:szCs w:val="22"/>
        </w:rPr>
      </w:pPr>
      <w:r w:rsidRPr="003F1A8C">
        <w:rPr>
          <w:sz w:val="22"/>
          <w:szCs w:val="22"/>
        </w:rPr>
        <w:t>A passing score</w:t>
      </w:r>
      <w:r w:rsidR="00C25F46">
        <w:rPr>
          <w:sz w:val="22"/>
          <w:szCs w:val="22"/>
        </w:rPr>
        <w:t xml:space="preserve"> (75% or better)</w:t>
      </w:r>
      <w:r w:rsidRPr="003F1A8C">
        <w:rPr>
          <w:sz w:val="22"/>
          <w:szCs w:val="22"/>
        </w:rPr>
        <w:t xml:space="preserve"> </w:t>
      </w:r>
      <w:r w:rsidR="00061472" w:rsidRPr="003F1A8C">
        <w:rPr>
          <w:sz w:val="22"/>
          <w:szCs w:val="22"/>
        </w:rPr>
        <w:t xml:space="preserve">in </w:t>
      </w:r>
      <w:r w:rsidRPr="003F1A8C">
        <w:rPr>
          <w:sz w:val="22"/>
          <w:szCs w:val="22"/>
        </w:rPr>
        <w:t xml:space="preserve">all </w:t>
      </w:r>
      <w:r w:rsidR="00061472" w:rsidRPr="003F1A8C">
        <w:rPr>
          <w:sz w:val="22"/>
          <w:szCs w:val="22"/>
        </w:rPr>
        <w:t xml:space="preserve">content </w:t>
      </w:r>
      <w:r w:rsidRPr="003F1A8C">
        <w:rPr>
          <w:sz w:val="22"/>
          <w:szCs w:val="22"/>
        </w:rPr>
        <w:t xml:space="preserve">areas (Writing, Reading, Mathematics, and Science) of </w:t>
      </w:r>
      <w:r w:rsidR="00C25F46">
        <w:rPr>
          <w:sz w:val="22"/>
          <w:szCs w:val="22"/>
        </w:rPr>
        <w:t>a standardized</w:t>
      </w:r>
      <w:r w:rsidRPr="003F1A8C">
        <w:rPr>
          <w:sz w:val="22"/>
          <w:szCs w:val="22"/>
        </w:rPr>
        <w:t xml:space="preserve"> competency tests</w:t>
      </w:r>
      <w:r w:rsidR="00943F81" w:rsidRPr="003F1A8C">
        <w:rPr>
          <w:sz w:val="22"/>
          <w:szCs w:val="22"/>
        </w:rPr>
        <w:t xml:space="preserve"> / Exit Exams</w:t>
      </w:r>
      <w:r w:rsidRPr="003F1A8C">
        <w:rPr>
          <w:sz w:val="22"/>
          <w:szCs w:val="22"/>
        </w:rPr>
        <w:t xml:space="preserve">.   </w:t>
      </w:r>
    </w:p>
    <w:p w14:paraId="1C4B5288" w14:textId="77777777" w:rsidR="007533D5" w:rsidRPr="003F1A8C" w:rsidRDefault="007533D5" w:rsidP="00362A51">
      <w:pPr>
        <w:pStyle w:val="Heading1"/>
        <w:jc w:val="both"/>
        <w:rPr>
          <w:color w:val="000000"/>
          <w:sz w:val="22"/>
          <w:szCs w:val="22"/>
        </w:rPr>
      </w:pPr>
    </w:p>
    <w:p w14:paraId="1A3082B3" w14:textId="04F5D4D3" w:rsidR="00E15DB8" w:rsidRPr="00474773" w:rsidRDefault="00E15DB8" w:rsidP="00DA6C84">
      <w:pPr>
        <w:pStyle w:val="Heading1"/>
        <w:jc w:val="both"/>
        <w:rPr>
          <w:i w:val="0"/>
          <w:color w:val="000000"/>
          <w:sz w:val="22"/>
          <w:szCs w:val="22"/>
          <w:u w:val="none"/>
        </w:rPr>
      </w:pPr>
      <w:r>
        <w:rPr>
          <w:color w:val="000000"/>
          <w:sz w:val="22"/>
          <w:szCs w:val="22"/>
        </w:rPr>
        <w:t>Learning Equity</w:t>
      </w:r>
      <w:r w:rsidRPr="00900C5A">
        <w:rPr>
          <w:color w:val="000000"/>
          <w:sz w:val="22"/>
          <w:szCs w:val="22"/>
          <w:u w:val="none"/>
        </w:rPr>
        <w:t xml:space="preserve">: </w:t>
      </w:r>
      <w:r w:rsidR="00844A00" w:rsidRPr="003F1A8C">
        <w:rPr>
          <w:i w:val="0"/>
          <w:color w:val="000000"/>
          <w:sz w:val="22"/>
          <w:szCs w:val="22"/>
          <w:u w:val="none"/>
        </w:rPr>
        <w:t xml:space="preserve">Students successfully completing prerequisite </w:t>
      </w:r>
      <w:r w:rsidR="00844A00">
        <w:rPr>
          <w:i w:val="0"/>
          <w:color w:val="000000"/>
          <w:sz w:val="22"/>
          <w:szCs w:val="22"/>
          <w:u w:val="none"/>
        </w:rPr>
        <w:t>content a</w:t>
      </w:r>
      <w:r w:rsidR="00844A00" w:rsidRPr="003F1A8C">
        <w:rPr>
          <w:i w:val="0"/>
          <w:color w:val="000000"/>
          <w:sz w:val="22"/>
          <w:szCs w:val="22"/>
          <w:u w:val="none"/>
        </w:rPr>
        <w:t xml:space="preserve">t </w:t>
      </w:r>
      <w:r w:rsidR="00844A00">
        <w:rPr>
          <w:i w:val="0"/>
          <w:color w:val="000000"/>
          <w:sz w:val="22"/>
          <w:szCs w:val="22"/>
          <w:u w:val="none"/>
        </w:rPr>
        <w:t xml:space="preserve">an </w:t>
      </w:r>
      <w:r w:rsidR="00844A00" w:rsidRPr="003F1A8C">
        <w:rPr>
          <w:i w:val="0"/>
          <w:color w:val="000000"/>
          <w:sz w:val="22"/>
          <w:szCs w:val="22"/>
          <w:u w:val="none"/>
        </w:rPr>
        <w:t xml:space="preserve">earlier than </w:t>
      </w:r>
      <w:r w:rsidR="00844A00">
        <w:rPr>
          <w:i w:val="0"/>
          <w:color w:val="000000"/>
          <w:sz w:val="22"/>
          <w:szCs w:val="22"/>
          <w:u w:val="none"/>
        </w:rPr>
        <w:t>normal</w:t>
      </w:r>
      <w:r w:rsidR="00844A00" w:rsidRPr="003F1A8C">
        <w:rPr>
          <w:i w:val="0"/>
          <w:color w:val="000000"/>
          <w:sz w:val="22"/>
          <w:szCs w:val="22"/>
          <w:u w:val="none"/>
        </w:rPr>
        <w:t xml:space="preserve"> </w:t>
      </w:r>
      <w:r w:rsidR="00844A00">
        <w:rPr>
          <w:i w:val="0"/>
          <w:color w:val="000000"/>
          <w:sz w:val="22"/>
          <w:szCs w:val="22"/>
          <w:u w:val="none"/>
        </w:rPr>
        <w:t>age or grade</w:t>
      </w:r>
      <w:r w:rsidR="00844A00" w:rsidRPr="003F1A8C">
        <w:rPr>
          <w:i w:val="0"/>
          <w:color w:val="000000"/>
          <w:sz w:val="22"/>
          <w:szCs w:val="22"/>
          <w:u w:val="none"/>
        </w:rPr>
        <w:t>, will be</w:t>
      </w:r>
      <w:r w:rsidR="00844A00">
        <w:rPr>
          <w:i w:val="0"/>
          <w:color w:val="000000"/>
          <w:sz w:val="22"/>
          <w:szCs w:val="22"/>
          <w:u w:val="none"/>
        </w:rPr>
        <w:t xml:space="preserve"> </w:t>
      </w:r>
      <w:r w:rsidR="00A2516A">
        <w:rPr>
          <w:i w:val="0"/>
          <w:color w:val="000000"/>
          <w:sz w:val="22"/>
          <w:szCs w:val="22"/>
          <w:u w:val="none"/>
        </w:rPr>
        <w:t xml:space="preserve">provided </w:t>
      </w:r>
      <w:r w:rsidR="00844A00">
        <w:rPr>
          <w:i w:val="0"/>
          <w:color w:val="000000"/>
          <w:sz w:val="22"/>
          <w:szCs w:val="22"/>
          <w:u w:val="none"/>
        </w:rPr>
        <w:t xml:space="preserve">full access to </w:t>
      </w:r>
      <w:r w:rsidR="00844A00" w:rsidRPr="003F1A8C">
        <w:rPr>
          <w:i w:val="0"/>
          <w:color w:val="000000"/>
          <w:sz w:val="22"/>
          <w:szCs w:val="22"/>
          <w:u w:val="none"/>
        </w:rPr>
        <w:t xml:space="preserve">advanced </w:t>
      </w:r>
      <w:r w:rsidR="00844A00">
        <w:rPr>
          <w:i w:val="0"/>
          <w:color w:val="000000"/>
          <w:sz w:val="22"/>
          <w:szCs w:val="22"/>
          <w:u w:val="none"/>
        </w:rPr>
        <w:t xml:space="preserve">content in a classroom with students and instruction near the student’s ZPD.  Students are never required to wait for others to “catch-up”.  </w:t>
      </w:r>
      <w:r w:rsidR="00900C5A" w:rsidRPr="00900C5A">
        <w:rPr>
          <w:i w:val="0"/>
          <w:color w:val="000000"/>
          <w:sz w:val="22"/>
          <w:szCs w:val="22"/>
          <w:u w:val="none"/>
        </w:rPr>
        <w:t>Though</w:t>
      </w:r>
      <w:r w:rsidR="00900C5A">
        <w:rPr>
          <w:i w:val="0"/>
          <w:color w:val="000000"/>
          <w:sz w:val="22"/>
          <w:szCs w:val="22"/>
          <w:u w:val="none"/>
        </w:rPr>
        <w:t xml:space="preserve"> GF does not</w:t>
      </w:r>
      <w:r w:rsidR="00474773">
        <w:rPr>
          <w:i w:val="0"/>
          <w:color w:val="000000"/>
          <w:sz w:val="22"/>
          <w:szCs w:val="22"/>
          <w:u w:val="none"/>
        </w:rPr>
        <w:t>,</w:t>
      </w:r>
      <w:r w:rsidR="00900C5A">
        <w:rPr>
          <w:i w:val="0"/>
          <w:color w:val="000000"/>
          <w:sz w:val="22"/>
          <w:szCs w:val="22"/>
          <w:u w:val="none"/>
        </w:rPr>
        <w:t xml:space="preserve"> </w:t>
      </w:r>
      <w:r w:rsidR="00A2516A">
        <w:rPr>
          <w:i w:val="0"/>
          <w:color w:val="000000"/>
          <w:sz w:val="22"/>
          <w:szCs w:val="22"/>
          <w:u w:val="none"/>
        </w:rPr>
        <w:t>normally</w:t>
      </w:r>
      <w:r w:rsidR="00900C5A">
        <w:rPr>
          <w:i w:val="0"/>
          <w:color w:val="000000"/>
          <w:sz w:val="22"/>
          <w:szCs w:val="22"/>
          <w:u w:val="none"/>
        </w:rPr>
        <w:t xml:space="preserve"> double promote</w:t>
      </w:r>
      <w:r w:rsidR="00A2516A">
        <w:rPr>
          <w:i w:val="0"/>
          <w:color w:val="000000"/>
          <w:sz w:val="22"/>
          <w:szCs w:val="22"/>
          <w:u w:val="none"/>
        </w:rPr>
        <w:t>,</w:t>
      </w:r>
      <w:r w:rsidR="00900C5A">
        <w:rPr>
          <w:i w:val="0"/>
          <w:color w:val="000000"/>
          <w:sz w:val="22"/>
          <w:szCs w:val="22"/>
          <w:u w:val="none"/>
        </w:rPr>
        <w:t xml:space="preserve"> students in grades </w:t>
      </w:r>
      <w:r w:rsidR="00ED0592">
        <w:rPr>
          <w:i w:val="0"/>
          <w:color w:val="000000"/>
          <w:sz w:val="22"/>
          <w:szCs w:val="22"/>
          <w:u w:val="none"/>
        </w:rPr>
        <w:t xml:space="preserve">fifth or </w:t>
      </w:r>
      <w:r w:rsidR="00900C5A">
        <w:rPr>
          <w:i w:val="0"/>
          <w:color w:val="000000"/>
          <w:sz w:val="22"/>
          <w:szCs w:val="22"/>
          <w:u w:val="none"/>
        </w:rPr>
        <w:t xml:space="preserve">lower </w:t>
      </w:r>
      <w:r w:rsidR="00ED0592">
        <w:rPr>
          <w:i w:val="0"/>
          <w:color w:val="000000"/>
          <w:sz w:val="22"/>
          <w:szCs w:val="22"/>
          <w:u w:val="none"/>
        </w:rPr>
        <w:t>(who choose</w:t>
      </w:r>
      <w:r w:rsidR="003770B9">
        <w:rPr>
          <w:i w:val="0"/>
          <w:color w:val="000000"/>
          <w:sz w:val="22"/>
          <w:szCs w:val="22"/>
          <w:u w:val="none"/>
        </w:rPr>
        <w:t xml:space="preserve"> and have parent approval</w:t>
      </w:r>
      <w:r w:rsidR="00ED0592">
        <w:rPr>
          <w:i w:val="0"/>
          <w:color w:val="000000"/>
          <w:sz w:val="22"/>
          <w:szCs w:val="22"/>
          <w:u w:val="none"/>
        </w:rPr>
        <w:t xml:space="preserve">) </w:t>
      </w:r>
      <w:r w:rsidR="00900C5A">
        <w:rPr>
          <w:i w:val="0"/>
          <w:color w:val="000000"/>
          <w:sz w:val="22"/>
          <w:szCs w:val="22"/>
          <w:u w:val="none"/>
        </w:rPr>
        <w:t>will be offered admission to Secondary School when it is academically appropriate</w:t>
      </w:r>
      <w:r w:rsidR="00ED0592">
        <w:rPr>
          <w:i w:val="0"/>
          <w:color w:val="000000"/>
          <w:sz w:val="22"/>
          <w:szCs w:val="22"/>
          <w:u w:val="none"/>
        </w:rPr>
        <w:t xml:space="preserve">. </w:t>
      </w:r>
      <w:r w:rsidR="00900C5A">
        <w:rPr>
          <w:i w:val="0"/>
          <w:color w:val="000000"/>
          <w:sz w:val="22"/>
          <w:szCs w:val="22"/>
          <w:u w:val="none"/>
        </w:rPr>
        <w:t xml:space="preserve"> </w:t>
      </w:r>
      <w:r w:rsidR="006166B1" w:rsidRPr="00474773">
        <w:rPr>
          <w:i w:val="0"/>
          <w:color w:val="000000"/>
          <w:sz w:val="22"/>
          <w:szCs w:val="22"/>
          <w:u w:val="none"/>
        </w:rPr>
        <w:t>Student</w:t>
      </w:r>
      <w:r w:rsidR="00EE144D" w:rsidRPr="00474773">
        <w:rPr>
          <w:i w:val="0"/>
          <w:color w:val="000000"/>
          <w:sz w:val="22"/>
          <w:szCs w:val="22"/>
          <w:u w:val="none"/>
        </w:rPr>
        <w:t>s</w:t>
      </w:r>
      <w:r w:rsidR="006166B1" w:rsidRPr="00474773">
        <w:rPr>
          <w:i w:val="0"/>
          <w:color w:val="000000"/>
          <w:sz w:val="22"/>
          <w:szCs w:val="22"/>
          <w:u w:val="none"/>
        </w:rPr>
        <w:t xml:space="preserve"> who successfully </w:t>
      </w:r>
      <w:r w:rsidR="00EE144D" w:rsidRPr="00474773">
        <w:rPr>
          <w:i w:val="0"/>
          <w:color w:val="000000"/>
          <w:sz w:val="22"/>
          <w:szCs w:val="22"/>
          <w:u w:val="none"/>
        </w:rPr>
        <w:t>complete</w:t>
      </w:r>
      <w:r w:rsidR="006166B1" w:rsidRPr="00474773">
        <w:rPr>
          <w:i w:val="0"/>
          <w:color w:val="000000"/>
          <w:sz w:val="22"/>
          <w:szCs w:val="22"/>
          <w:u w:val="none"/>
        </w:rPr>
        <w:t xml:space="preserve"> high school credits</w:t>
      </w:r>
      <w:r w:rsidR="00960E5D" w:rsidRPr="00474773">
        <w:rPr>
          <w:i w:val="0"/>
          <w:color w:val="000000"/>
          <w:sz w:val="22"/>
          <w:szCs w:val="22"/>
          <w:u w:val="none"/>
        </w:rPr>
        <w:t>,</w:t>
      </w:r>
      <w:r w:rsidR="006166B1" w:rsidRPr="00474773">
        <w:rPr>
          <w:i w:val="0"/>
          <w:color w:val="000000"/>
          <w:sz w:val="22"/>
          <w:szCs w:val="22"/>
          <w:u w:val="none"/>
        </w:rPr>
        <w:t xml:space="preserve"> before they are in </w:t>
      </w:r>
      <w:r w:rsidR="00960E5D" w:rsidRPr="00474773">
        <w:rPr>
          <w:i w:val="0"/>
          <w:color w:val="000000"/>
          <w:sz w:val="22"/>
          <w:szCs w:val="22"/>
          <w:u w:val="none"/>
        </w:rPr>
        <w:t xml:space="preserve">ninth grade, may </w:t>
      </w:r>
      <w:r w:rsidR="00ED0592" w:rsidRPr="00474773">
        <w:rPr>
          <w:i w:val="0"/>
          <w:color w:val="000000"/>
          <w:sz w:val="22"/>
          <w:szCs w:val="22"/>
          <w:u w:val="none"/>
        </w:rPr>
        <w:t xml:space="preserve">choose to </w:t>
      </w:r>
      <w:r w:rsidR="00960E5D" w:rsidRPr="00474773">
        <w:rPr>
          <w:i w:val="0"/>
          <w:color w:val="000000"/>
          <w:sz w:val="22"/>
          <w:szCs w:val="22"/>
          <w:u w:val="none"/>
        </w:rPr>
        <w:t>apply those credit</w:t>
      </w:r>
      <w:r w:rsidR="00ED0592" w:rsidRPr="00474773">
        <w:rPr>
          <w:i w:val="0"/>
          <w:color w:val="000000"/>
          <w:sz w:val="22"/>
          <w:szCs w:val="22"/>
          <w:u w:val="none"/>
        </w:rPr>
        <w:t>s</w:t>
      </w:r>
      <w:r w:rsidR="00960E5D" w:rsidRPr="00474773">
        <w:rPr>
          <w:i w:val="0"/>
          <w:color w:val="000000"/>
          <w:sz w:val="22"/>
          <w:szCs w:val="22"/>
          <w:u w:val="none"/>
        </w:rPr>
        <w:t xml:space="preserve"> to fulfill high school requirements. </w:t>
      </w:r>
      <w:r w:rsidR="006166B1" w:rsidRPr="00474773">
        <w:rPr>
          <w:i w:val="0"/>
          <w:color w:val="000000"/>
          <w:sz w:val="22"/>
          <w:szCs w:val="22"/>
          <w:u w:val="none"/>
        </w:rPr>
        <w:t xml:space="preserve"> However, students remain oblig</w:t>
      </w:r>
      <w:r w:rsidR="00960E5D" w:rsidRPr="00474773">
        <w:rPr>
          <w:i w:val="0"/>
          <w:color w:val="000000"/>
          <w:sz w:val="22"/>
          <w:szCs w:val="22"/>
          <w:u w:val="none"/>
        </w:rPr>
        <w:t xml:space="preserve">ed </w:t>
      </w:r>
      <w:r w:rsidR="006166B1" w:rsidRPr="00474773">
        <w:rPr>
          <w:i w:val="0"/>
          <w:color w:val="000000"/>
          <w:sz w:val="22"/>
          <w:szCs w:val="22"/>
          <w:u w:val="none"/>
        </w:rPr>
        <w:t xml:space="preserve">to fulfill the required number of credits in the required content areas during their </w:t>
      </w:r>
      <w:r w:rsidR="00960E5D" w:rsidRPr="00474773">
        <w:rPr>
          <w:i w:val="0"/>
          <w:color w:val="000000"/>
          <w:sz w:val="22"/>
          <w:szCs w:val="22"/>
          <w:u w:val="none"/>
        </w:rPr>
        <w:t xml:space="preserve">high school </w:t>
      </w:r>
      <w:r w:rsidR="006166B1" w:rsidRPr="00474773">
        <w:rPr>
          <w:i w:val="0"/>
          <w:color w:val="000000"/>
          <w:sz w:val="22"/>
          <w:szCs w:val="22"/>
          <w:u w:val="none"/>
        </w:rPr>
        <w:t xml:space="preserve">years. </w:t>
      </w:r>
      <w:r w:rsidR="00960E5D" w:rsidRPr="00474773">
        <w:rPr>
          <w:i w:val="0"/>
          <w:color w:val="000000"/>
          <w:sz w:val="22"/>
          <w:szCs w:val="22"/>
          <w:u w:val="none"/>
        </w:rPr>
        <w:t>The incredible advantage</w:t>
      </w:r>
      <w:r w:rsidR="00ED0592" w:rsidRPr="00474773">
        <w:rPr>
          <w:i w:val="0"/>
          <w:color w:val="000000"/>
          <w:sz w:val="22"/>
          <w:szCs w:val="22"/>
          <w:u w:val="none"/>
        </w:rPr>
        <w:t xml:space="preserve"> is</w:t>
      </w:r>
      <w:r w:rsidR="00960E5D" w:rsidRPr="00474773">
        <w:rPr>
          <w:i w:val="0"/>
          <w:color w:val="000000"/>
          <w:sz w:val="22"/>
          <w:szCs w:val="22"/>
          <w:u w:val="none"/>
        </w:rPr>
        <w:t xml:space="preserve">, the student receives </w:t>
      </w:r>
      <w:r w:rsidR="00ED0592" w:rsidRPr="00474773">
        <w:rPr>
          <w:i w:val="0"/>
          <w:color w:val="000000"/>
          <w:sz w:val="22"/>
          <w:szCs w:val="22"/>
          <w:u w:val="none"/>
        </w:rPr>
        <w:t xml:space="preserve">access to </w:t>
      </w:r>
      <w:r w:rsidR="00474773">
        <w:rPr>
          <w:i w:val="0"/>
          <w:color w:val="000000"/>
          <w:sz w:val="22"/>
          <w:szCs w:val="22"/>
          <w:u w:val="none"/>
        </w:rPr>
        <w:t xml:space="preserve">a </w:t>
      </w:r>
      <w:r w:rsidR="006A5779" w:rsidRPr="00474773">
        <w:rPr>
          <w:i w:val="0"/>
          <w:color w:val="000000"/>
          <w:sz w:val="22"/>
          <w:szCs w:val="22"/>
          <w:u w:val="none"/>
        </w:rPr>
        <w:t xml:space="preserve">much </w:t>
      </w:r>
      <w:r w:rsidR="00ED0592" w:rsidRPr="00474773">
        <w:rPr>
          <w:i w:val="0"/>
          <w:color w:val="000000"/>
          <w:sz w:val="22"/>
          <w:szCs w:val="22"/>
          <w:u w:val="none"/>
        </w:rPr>
        <w:t xml:space="preserve">broader selection of advanced classes to </w:t>
      </w:r>
      <w:r w:rsidR="006A5779" w:rsidRPr="00474773">
        <w:rPr>
          <w:i w:val="0"/>
          <w:color w:val="000000"/>
          <w:sz w:val="22"/>
          <w:szCs w:val="22"/>
          <w:u w:val="none"/>
        </w:rPr>
        <w:t>whet the appetite</w:t>
      </w:r>
      <w:r w:rsidR="00960E5D" w:rsidRPr="00474773">
        <w:rPr>
          <w:i w:val="0"/>
          <w:color w:val="000000"/>
          <w:sz w:val="22"/>
          <w:szCs w:val="22"/>
          <w:u w:val="none"/>
        </w:rPr>
        <w:t xml:space="preserve">, </w:t>
      </w:r>
      <w:r w:rsidR="006A5779" w:rsidRPr="00474773">
        <w:rPr>
          <w:i w:val="0"/>
          <w:color w:val="000000"/>
          <w:sz w:val="22"/>
          <w:szCs w:val="22"/>
          <w:u w:val="none"/>
        </w:rPr>
        <w:t xml:space="preserve">AND/OR </w:t>
      </w:r>
      <w:r w:rsidR="00960E5D" w:rsidRPr="00474773">
        <w:rPr>
          <w:i w:val="0"/>
          <w:color w:val="000000"/>
          <w:sz w:val="22"/>
          <w:szCs w:val="22"/>
          <w:u w:val="none"/>
        </w:rPr>
        <w:t xml:space="preserve">the student </w:t>
      </w:r>
      <w:r w:rsidR="006A5779" w:rsidRPr="00474773">
        <w:rPr>
          <w:i w:val="0"/>
          <w:color w:val="000000"/>
          <w:sz w:val="22"/>
          <w:szCs w:val="22"/>
          <w:u w:val="none"/>
        </w:rPr>
        <w:t xml:space="preserve">can </w:t>
      </w:r>
      <w:r w:rsidR="00960E5D" w:rsidRPr="00474773">
        <w:rPr>
          <w:i w:val="0"/>
          <w:color w:val="000000"/>
          <w:sz w:val="22"/>
          <w:szCs w:val="22"/>
          <w:u w:val="none"/>
        </w:rPr>
        <w:t xml:space="preserve">elect </w:t>
      </w:r>
      <w:r w:rsidR="006A5779" w:rsidRPr="00474773">
        <w:rPr>
          <w:i w:val="0"/>
          <w:color w:val="000000"/>
          <w:sz w:val="22"/>
          <w:szCs w:val="22"/>
          <w:u w:val="none"/>
        </w:rPr>
        <w:t xml:space="preserve">to dig deeper into high interest topics </w:t>
      </w:r>
      <w:r w:rsidR="00960E5D" w:rsidRPr="00474773">
        <w:rPr>
          <w:i w:val="0"/>
          <w:color w:val="000000"/>
          <w:sz w:val="22"/>
          <w:szCs w:val="22"/>
          <w:u w:val="none"/>
        </w:rPr>
        <w:t>than is normally possible</w:t>
      </w:r>
      <w:r w:rsidR="006A5779" w:rsidRPr="00474773">
        <w:rPr>
          <w:i w:val="0"/>
          <w:color w:val="000000"/>
          <w:sz w:val="22"/>
          <w:szCs w:val="22"/>
          <w:u w:val="none"/>
        </w:rPr>
        <w:t xml:space="preserve"> in high school.</w:t>
      </w:r>
      <w:r w:rsidR="00960E5D" w:rsidRPr="00474773">
        <w:rPr>
          <w:i w:val="0"/>
          <w:color w:val="000000"/>
          <w:sz w:val="22"/>
          <w:szCs w:val="22"/>
          <w:u w:val="none"/>
        </w:rPr>
        <w:t xml:space="preserve">  Not only does this better </w:t>
      </w:r>
      <w:r w:rsidR="00474773" w:rsidRPr="00474773">
        <w:rPr>
          <w:i w:val="0"/>
          <w:color w:val="000000"/>
          <w:sz w:val="22"/>
          <w:szCs w:val="22"/>
          <w:u w:val="none"/>
        </w:rPr>
        <w:t>prepare</w:t>
      </w:r>
      <w:r w:rsidR="00474773">
        <w:rPr>
          <w:i w:val="0"/>
          <w:color w:val="000000"/>
          <w:sz w:val="22"/>
          <w:szCs w:val="22"/>
          <w:u w:val="none"/>
        </w:rPr>
        <w:t xml:space="preserve"> </w:t>
      </w:r>
      <w:r w:rsidR="00960E5D" w:rsidRPr="00474773">
        <w:rPr>
          <w:i w:val="0"/>
          <w:color w:val="000000"/>
          <w:sz w:val="22"/>
          <w:szCs w:val="22"/>
          <w:u w:val="none"/>
        </w:rPr>
        <w:t>the student for college but it is likely to place the student at an advanced level when entering</w:t>
      </w:r>
      <w:r w:rsidR="006A5779" w:rsidRPr="00474773">
        <w:rPr>
          <w:i w:val="0"/>
          <w:color w:val="000000"/>
          <w:sz w:val="22"/>
          <w:szCs w:val="22"/>
          <w:u w:val="none"/>
        </w:rPr>
        <w:t xml:space="preserve"> and provides the student with more experience to make better career choices due to broader </w:t>
      </w:r>
      <w:r w:rsidR="00474773">
        <w:rPr>
          <w:i w:val="0"/>
          <w:color w:val="000000"/>
          <w:sz w:val="22"/>
          <w:szCs w:val="22"/>
          <w:u w:val="none"/>
        </w:rPr>
        <w:t xml:space="preserve">range of </w:t>
      </w:r>
      <w:r w:rsidR="006A5779" w:rsidRPr="00474773">
        <w:rPr>
          <w:i w:val="0"/>
          <w:color w:val="000000"/>
          <w:sz w:val="22"/>
          <w:szCs w:val="22"/>
          <w:u w:val="none"/>
        </w:rPr>
        <w:t>experience</w:t>
      </w:r>
      <w:r w:rsidR="00474773">
        <w:rPr>
          <w:i w:val="0"/>
          <w:color w:val="000000"/>
          <w:sz w:val="22"/>
          <w:szCs w:val="22"/>
          <w:u w:val="none"/>
        </w:rPr>
        <w:t>s</w:t>
      </w:r>
      <w:r w:rsidR="006A5779" w:rsidRPr="00474773">
        <w:rPr>
          <w:i w:val="0"/>
          <w:color w:val="000000"/>
          <w:sz w:val="22"/>
          <w:szCs w:val="22"/>
          <w:u w:val="none"/>
        </w:rPr>
        <w:t xml:space="preserve">.  </w:t>
      </w:r>
    </w:p>
    <w:p w14:paraId="2FAAFA93" w14:textId="2D6717BE" w:rsidR="006166B1" w:rsidRDefault="00627579" w:rsidP="00DA6C84">
      <w:pPr>
        <w:rPr>
          <w:color w:val="000000"/>
          <w:sz w:val="22"/>
          <w:szCs w:val="22"/>
        </w:rPr>
      </w:pPr>
      <w:r>
        <w:rPr>
          <w:color w:val="000000"/>
          <w:sz w:val="22"/>
          <w:szCs w:val="22"/>
        </w:rPr>
        <w:t xml:space="preserve"> </w:t>
      </w:r>
    </w:p>
    <w:p w14:paraId="7AB6398D" w14:textId="5BB1F5DE" w:rsidR="007A3F44" w:rsidRPr="00627579" w:rsidRDefault="00E15DB8" w:rsidP="00DA6C84">
      <w:pPr>
        <w:pStyle w:val="Heading1"/>
        <w:jc w:val="both"/>
        <w:rPr>
          <w:i w:val="0"/>
          <w:color w:val="000000"/>
          <w:sz w:val="22"/>
          <w:szCs w:val="22"/>
          <w:u w:val="none"/>
        </w:rPr>
      </w:pPr>
      <w:bookmarkStart w:id="20" w:name="_Hlk125295803"/>
      <w:r w:rsidRPr="00E15DB8">
        <w:rPr>
          <w:color w:val="000000"/>
          <w:sz w:val="22"/>
          <w:szCs w:val="22"/>
        </w:rPr>
        <w:t>College Credit</w:t>
      </w:r>
      <w:bookmarkEnd w:id="20"/>
      <w:r w:rsidRPr="00E15DB8">
        <w:rPr>
          <w:color w:val="000000"/>
          <w:sz w:val="22"/>
          <w:szCs w:val="22"/>
        </w:rPr>
        <w:t>:</w:t>
      </w:r>
      <w:r>
        <w:rPr>
          <w:i w:val="0"/>
          <w:color w:val="000000"/>
          <w:sz w:val="22"/>
          <w:szCs w:val="22"/>
          <w:u w:val="none"/>
        </w:rPr>
        <w:t xml:space="preserve"> </w:t>
      </w:r>
      <w:r w:rsidR="002E4E72" w:rsidRPr="003F1A8C">
        <w:rPr>
          <w:i w:val="0"/>
          <w:color w:val="000000"/>
          <w:sz w:val="22"/>
          <w:szCs w:val="22"/>
          <w:u w:val="none"/>
        </w:rPr>
        <w:t>At the beginning of 9</w:t>
      </w:r>
      <w:r w:rsidR="002E4E72" w:rsidRPr="003F1A8C">
        <w:rPr>
          <w:i w:val="0"/>
          <w:color w:val="000000"/>
          <w:sz w:val="22"/>
          <w:szCs w:val="22"/>
          <w:u w:val="none"/>
          <w:vertAlign w:val="superscript"/>
        </w:rPr>
        <w:t>th</w:t>
      </w:r>
      <w:r w:rsidR="002E4E72" w:rsidRPr="003F1A8C">
        <w:rPr>
          <w:i w:val="0"/>
          <w:color w:val="000000"/>
          <w:sz w:val="22"/>
          <w:szCs w:val="22"/>
          <w:u w:val="none"/>
        </w:rPr>
        <w:t xml:space="preserve"> grade and continuing through 12</w:t>
      </w:r>
      <w:r w:rsidR="002E4E72" w:rsidRPr="003F1A8C">
        <w:rPr>
          <w:i w:val="0"/>
          <w:color w:val="000000"/>
          <w:sz w:val="22"/>
          <w:szCs w:val="22"/>
          <w:u w:val="none"/>
          <w:vertAlign w:val="superscript"/>
        </w:rPr>
        <w:t>th</w:t>
      </w:r>
      <w:r w:rsidR="002E4E72" w:rsidRPr="003F1A8C">
        <w:rPr>
          <w:i w:val="0"/>
          <w:color w:val="000000"/>
          <w:sz w:val="22"/>
          <w:szCs w:val="22"/>
          <w:u w:val="none"/>
        </w:rPr>
        <w:t xml:space="preserve"> grade, students receive guidance focused on college selection and preparation. Students in </w:t>
      </w:r>
      <w:r w:rsidR="00BC3315" w:rsidRPr="003F1A8C">
        <w:rPr>
          <w:i w:val="0"/>
          <w:color w:val="000000"/>
          <w:sz w:val="22"/>
          <w:szCs w:val="22"/>
          <w:u w:val="none"/>
        </w:rPr>
        <w:t>secondary</w:t>
      </w:r>
      <w:r w:rsidR="002E4E72" w:rsidRPr="003F1A8C">
        <w:rPr>
          <w:i w:val="0"/>
          <w:color w:val="000000"/>
          <w:sz w:val="22"/>
          <w:szCs w:val="22"/>
          <w:u w:val="none"/>
        </w:rPr>
        <w:t xml:space="preserve"> school </w:t>
      </w:r>
      <w:r w:rsidR="00BC3315" w:rsidRPr="003F1A8C">
        <w:rPr>
          <w:i w:val="0"/>
          <w:color w:val="000000"/>
          <w:sz w:val="22"/>
          <w:szCs w:val="22"/>
          <w:u w:val="none"/>
        </w:rPr>
        <w:t>(</w:t>
      </w:r>
      <w:r w:rsidR="002E4E72" w:rsidRPr="003F1A8C">
        <w:rPr>
          <w:i w:val="0"/>
          <w:color w:val="000000"/>
          <w:sz w:val="22"/>
          <w:szCs w:val="22"/>
          <w:u w:val="none"/>
        </w:rPr>
        <w:t>grades</w:t>
      </w:r>
      <w:r w:rsidR="00BC3315" w:rsidRPr="003F1A8C">
        <w:rPr>
          <w:i w:val="0"/>
          <w:color w:val="000000"/>
          <w:sz w:val="22"/>
          <w:szCs w:val="22"/>
          <w:u w:val="none"/>
        </w:rPr>
        <w:t xml:space="preserve"> 6-12) </w:t>
      </w:r>
      <w:r w:rsidR="002E4E72" w:rsidRPr="003F1A8C">
        <w:rPr>
          <w:i w:val="0"/>
          <w:color w:val="000000"/>
          <w:sz w:val="22"/>
          <w:szCs w:val="22"/>
          <w:u w:val="none"/>
        </w:rPr>
        <w:t>can receive</w:t>
      </w:r>
      <w:r w:rsidR="00BC3315" w:rsidRPr="003F1A8C">
        <w:rPr>
          <w:i w:val="0"/>
          <w:color w:val="000000"/>
          <w:sz w:val="22"/>
          <w:szCs w:val="22"/>
          <w:u w:val="none"/>
        </w:rPr>
        <w:t xml:space="preserve"> college credit for completing</w:t>
      </w:r>
      <w:r w:rsidR="002E4E72" w:rsidRPr="003F1A8C">
        <w:rPr>
          <w:i w:val="0"/>
          <w:color w:val="000000"/>
          <w:sz w:val="22"/>
          <w:szCs w:val="22"/>
          <w:u w:val="none"/>
        </w:rPr>
        <w:t xml:space="preserve"> </w:t>
      </w:r>
      <w:r w:rsidR="00BC3315" w:rsidRPr="003F1A8C">
        <w:rPr>
          <w:i w:val="0"/>
          <w:color w:val="000000"/>
          <w:sz w:val="22"/>
          <w:szCs w:val="22"/>
          <w:u w:val="none"/>
        </w:rPr>
        <w:t>A</w:t>
      </w:r>
      <w:r w:rsidR="002E4E72" w:rsidRPr="003F1A8C">
        <w:rPr>
          <w:i w:val="0"/>
          <w:color w:val="000000"/>
          <w:sz w:val="22"/>
          <w:szCs w:val="22"/>
          <w:u w:val="none"/>
        </w:rPr>
        <w:t xml:space="preserve">dvance placement </w:t>
      </w:r>
      <w:r w:rsidR="00BC3315" w:rsidRPr="003F1A8C">
        <w:rPr>
          <w:i w:val="0"/>
          <w:color w:val="000000"/>
          <w:sz w:val="22"/>
          <w:szCs w:val="22"/>
          <w:u w:val="none"/>
        </w:rPr>
        <w:t>classes and receiving a 4</w:t>
      </w:r>
      <w:r w:rsidR="00463619" w:rsidRPr="003F1A8C">
        <w:rPr>
          <w:i w:val="0"/>
          <w:color w:val="000000"/>
          <w:sz w:val="22"/>
          <w:szCs w:val="22"/>
          <w:u w:val="none"/>
        </w:rPr>
        <w:t xml:space="preserve"> </w:t>
      </w:r>
      <w:r w:rsidR="00BC3315" w:rsidRPr="003F1A8C">
        <w:rPr>
          <w:i w:val="0"/>
          <w:color w:val="000000"/>
          <w:sz w:val="22"/>
          <w:szCs w:val="22"/>
          <w:u w:val="none"/>
        </w:rPr>
        <w:t xml:space="preserve">or 5 on the AP examination.  </w:t>
      </w:r>
      <w:r w:rsidR="002E4E72" w:rsidRPr="003F1A8C">
        <w:rPr>
          <w:i w:val="0"/>
          <w:color w:val="000000"/>
          <w:sz w:val="22"/>
          <w:szCs w:val="22"/>
          <w:u w:val="none"/>
        </w:rPr>
        <w:t xml:space="preserve">Students </w:t>
      </w:r>
      <w:r w:rsidR="009F0BBC">
        <w:rPr>
          <w:i w:val="0"/>
          <w:color w:val="000000"/>
          <w:sz w:val="22"/>
          <w:szCs w:val="22"/>
          <w:u w:val="none"/>
        </w:rPr>
        <w:t>taking</w:t>
      </w:r>
      <w:r w:rsidR="002E4E72" w:rsidRPr="003F1A8C">
        <w:rPr>
          <w:i w:val="0"/>
          <w:color w:val="000000"/>
          <w:sz w:val="22"/>
          <w:szCs w:val="22"/>
          <w:u w:val="none"/>
        </w:rPr>
        <w:t xml:space="preserve"> </w:t>
      </w:r>
      <w:r w:rsidR="00463619" w:rsidRPr="003F1A8C">
        <w:rPr>
          <w:i w:val="0"/>
          <w:color w:val="000000"/>
          <w:sz w:val="22"/>
          <w:szCs w:val="22"/>
          <w:u w:val="none"/>
        </w:rPr>
        <w:t xml:space="preserve">secondary </w:t>
      </w:r>
      <w:r w:rsidR="002E4E72" w:rsidRPr="003F1A8C">
        <w:rPr>
          <w:i w:val="0"/>
          <w:color w:val="000000"/>
          <w:sz w:val="22"/>
          <w:szCs w:val="22"/>
          <w:u w:val="none"/>
        </w:rPr>
        <w:t xml:space="preserve">school </w:t>
      </w:r>
      <w:r w:rsidR="009F0BBC">
        <w:rPr>
          <w:i w:val="0"/>
          <w:color w:val="000000"/>
          <w:sz w:val="22"/>
          <w:szCs w:val="22"/>
          <w:u w:val="none"/>
        </w:rPr>
        <w:t xml:space="preserve">classes </w:t>
      </w:r>
      <w:r w:rsidR="002E4E72" w:rsidRPr="003F1A8C">
        <w:rPr>
          <w:i w:val="0"/>
          <w:color w:val="000000"/>
          <w:sz w:val="22"/>
          <w:szCs w:val="22"/>
          <w:u w:val="none"/>
        </w:rPr>
        <w:t xml:space="preserve">may earn credit for completing college level courses whether or not those courses are taken on the </w:t>
      </w:r>
      <w:r w:rsidR="009B1CC5" w:rsidRPr="003F1A8C">
        <w:rPr>
          <w:rFonts w:ascii="Arial Narrow" w:hAnsi="Arial Narrow" w:cs="Arial"/>
          <w:color w:val="000000"/>
          <w:sz w:val="22"/>
          <w:szCs w:val="22"/>
          <w:u w:val="none"/>
        </w:rPr>
        <w:t>GF</w:t>
      </w:r>
      <w:r w:rsidR="002E4E72" w:rsidRPr="003F1A8C">
        <w:rPr>
          <w:rFonts w:ascii="Arial Narrow" w:hAnsi="Arial Narrow" w:cs="Arial"/>
          <w:color w:val="000000"/>
          <w:sz w:val="22"/>
          <w:szCs w:val="22"/>
          <w:u w:val="none"/>
        </w:rPr>
        <w:t xml:space="preserve"> </w:t>
      </w:r>
      <w:r w:rsidR="002E4E72" w:rsidRPr="003F1A8C">
        <w:rPr>
          <w:i w:val="0"/>
          <w:color w:val="000000"/>
          <w:sz w:val="22"/>
          <w:szCs w:val="22"/>
          <w:u w:val="none"/>
        </w:rPr>
        <w:t xml:space="preserve">campus, and whether or not those courses </w:t>
      </w:r>
      <w:r w:rsidR="00AB5149" w:rsidRPr="003F1A8C">
        <w:rPr>
          <w:i w:val="0"/>
          <w:color w:val="000000"/>
          <w:sz w:val="22"/>
          <w:szCs w:val="22"/>
          <w:u w:val="none"/>
        </w:rPr>
        <w:t xml:space="preserve">are counted towards a college degree.  To be eligible for </w:t>
      </w:r>
      <w:r w:rsidR="009B1CC5" w:rsidRPr="003F1A8C">
        <w:rPr>
          <w:rFonts w:ascii="Arial Narrow" w:hAnsi="Arial Narrow"/>
          <w:color w:val="000000"/>
          <w:sz w:val="22"/>
          <w:szCs w:val="22"/>
          <w:u w:val="none"/>
        </w:rPr>
        <w:t>GF</w:t>
      </w:r>
      <w:r w:rsidR="00AB5149" w:rsidRPr="003F1A8C">
        <w:rPr>
          <w:i w:val="0"/>
          <w:color w:val="000000"/>
          <w:sz w:val="22"/>
          <w:szCs w:val="22"/>
          <w:u w:val="none"/>
        </w:rPr>
        <w:t xml:space="preserve"> credit, college level courses must be completed with a “B” or better and must satisfy</w:t>
      </w:r>
      <w:r w:rsidR="00EE51D4">
        <w:rPr>
          <w:i w:val="0"/>
          <w:color w:val="000000"/>
          <w:sz w:val="22"/>
          <w:szCs w:val="22"/>
          <w:u w:val="none"/>
        </w:rPr>
        <w:t xml:space="preserve"> the </w:t>
      </w:r>
      <w:r w:rsidR="00AB5149" w:rsidRPr="003F1A8C">
        <w:rPr>
          <w:i w:val="0"/>
          <w:color w:val="000000"/>
          <w:sz w:val="22"/>
          <w:szCs w:val="22"/>
          <w:u w:val="none"/>
        </w:rPr>
        <w:t>specific</w:t>
      </w:r>
      <w:r w:rsidR="00EE51D4">
        <w:rPr>
          <w:i w:val="0"/>
          <w:color w:val="000000"/>
          <w:sz w:val="22"/>
          <w:szCs w:val="22"/>
          <w:u w:val="none"/>
        </w:rPr>
        <w:t xml:space="preserve"> </w:t>
      </w:r>
      <w:r w:rsidR="00EE51D4" w:rsidRPr="003F1A8C">
        <w:rPr>
          <w:i w:val="0"/>
          <w:color w:val="000000"/>
          <w:sz w:val="22"/>
          <w:szCs w:val="22"/>
          <w:u w:val="none"/>
        </w:rPr>
        <w:t>content requirement</w:t>
      </w:r>
      <w:r w:rsidR="00AB5149" w:rsidRPr="003F1A8C">
        <w:rPr>
          <w:i w:val="0"/>
          <w:color w:val="000000"/>
          <w:sz w:val="22"/>
          <w:szCs w:val="22"/>
          <w:u w:val="none"/>
        </w:rPr>
        <w:t xml:space="preserve">. </w:t>
      </w:r>
      <w:r w:rsidR="009B1CC5" w:rsidRPr="003F1A8C">
        <w:rPr>
          <w:rFonts w:ascii="Arial Narrow" w:hAnsi="Arial Narrow"/>
          <w:color w:val="000000"/>
          <w:sz w:val="22"/>
          <w:szCs w:val="22"/>
          <w:u w:val="none"/>
        </w:rPr>
        <w:t>GF</w:t>
      </w:r>
      <w:r w:rsidR="00463619" w:rsidRPr="003F1A8C">
        <w:rPr>
          <w:i w:val="0"/>
          <w:color w:val="000000"/>
          <w:sz w:val="22"/>
          <w:szCs w:val="22"/>
          <w:u w:val="none"/>
        </w:rPr>
        <w:t xml:space="preserve"> written </w:t>
      </w:r>
      <w:r w:rsidR="00AB5149" w:rsidRPr="003F1A8C">
        <w:rPr>
          <w:i w:val="0"/>
          <w:color w:val="000000"/>
          <w:sz w:val="22"/>
          <w:szCs w:val="22"/>
          <w:u w:val="none"/>
        </w:rPr>
        <w:t xml:space="preserve">approval must be </w:t>
      </w:r>
      <w:r w:rsidR="00CC1C2E" w:rsidRPr="003F1A8C">
        <w:rPr>
          <w:i w:val="0"/>
          <w:color w:val="000000"/>
          <w:sz w:val="22"/>
          <w:szCs w:val="22"/>
          <w:u w:val="none"/>
        </w:rPr>
        <w:t>received</w:t>
      </w:r>
      <w:r w:rsidR="00AB5149" w:rsidRPr="003F1A8C">
        <w:rPr>
          <w:i w:val="0"/>
          <w:color w:val="000000"/>
          <w:sz w:val="22"/>
          <w:szCs w:val="22"/>
          <w:u w:val="none"/>
        </w:rPr>
        <w:t xml:space="preserve"> </w:t>
      </w:r>
      <w:r w:rsidR="00AB5149" w:rsidRPr="003F1A8C">
        <w:rPr>
          <w:i w:val="0"/>
          <w:color w:val="000000"/>
          <w:sz w:val="22"/>
          <w:szCs w:val="22"/>
          <w:u w:val="none"/>
        </w:rPr>
        <w:lastRenderedPageBreak/>
        <w:t xml:space="preserve">prior to </w:t>
      </w:r>
      <w:r w:rsidR="00CC1C2E" w:rsidRPr="003F1A8C">
        <w:rPr>
          <w:i w:val="0"/>
          <w:color w:val="000000"/>
          <w:sz w:val="22"/>
          <w:szCs w:val="22"/>
          <w:u w:val="none"/>
        </w:rPr>
        <w:t xml:space="preserve">registering for </w:t>
      </w:r>
      <w:r w:rsidR="00463619" w:rsidRPr="003F1A8C">
        <w:rPr>
          <w:i w:val="0"/>
          <w:color w:val="000000"/>
          <w:sz w:val="22"/>
          <w:szCs w:val="22"/>
          <w:u w:val="none"/>
        </w:rPr>
        <w:t xml:space="preserve">any </w:t>
      </w:r>
      <w:r w:rsidR="00A70022" w:rsidRPr="00A70022">
        <w:rPr>
          <w:i w:val="0"/>
          <w:color w:val="000000"/>
          <w:sz w:val="22"/>
          <w:szCs w:val="22"/>
          <w:u w:val="none"/>
        </w:rPr>
        <w:t>off-campus</w:t>
      </w:r>
      <w:r w:rsidR="00463619" w:rsidRPr="003F1A8C">
        <w:rPr>
          <w:i w:val="0"/>
          <w:color w:val="000000"/>
          <w:sz w:val="22"/>
          <w:szCs w:val="22"/>
          <w:u w:val="none"/>
        </w:rPr>
        <w:t xml:space="preserve"> </w:t>
      </w:r>
      <w:r w:rsidR="00AB5149" w:rsidRPr="003F1A8C">
        <w:rPr>
          <w:i w:val="0"/>
          <w:color w:val="000000"/>
          <w:sz w:val="22"/>
          <w:szCs w:val="22"/>
          <w:u w:val="none"/>
        </w:rPr>
        <w:t>course.  Please be apprised, not all courses taken at a college are college level</w:t>
      </w:r>
      <w:r w:rsidR="002141E9" w:rsidRPr="003F1A8C">
        <w:rPr>
          <w:i w:val="0"/>
          <w:color w:val="000000"/>
          <w:sz w:val="22"/>
          <w:szCs w:val="22"/>
          <w:u w:val="none"/>
        </w:rPr>
        <w:t xml:space="preserve"> nor do </w:t>
      </w:r>
      <w:r w:rsidR="00463619" w:rsidRPr="003F1A8C">
        <w:rPr>
          <w:i w:val="0"/>
          <w:color w:val="000000"/>
          <w:sz w:val="22"/>
          <w:szCs w:val="22"/>
          <w:u w:val="none"/>
        </w:rPr>
        <w:t xml:space="preserve">all college level classes </w:t>
      </w:r>
      <w:r w:rsidR="002141E9" w:rsidRPr="003F1A8C">
        <w:rPr>
          <w:i w:val="0"/>
          <w:color w:val="000000"/>
          <w:sz w:val="22"/>
          <w:szCs w:val="22"/>
          <w:u w:val="none"/>
        </w:rPr>
        <w:t xml:space="preserve">satisfy minimum </w:t>
      </w:r>
      <w:r w:rsidR="009B1CC5" w:rsidRPr="003F1A8C">
        <w:rPr>
          <w:rFonts w:ascii="Arial Narrow" w:hAnsi="Arial Narrow"/>
          <w:color w:val="000000"/>
          <w:sz w:val="22"/>
          <w:szCs w:val="22"/>
          <w:u w:val="none"/>
        </w:rPr>
        <w:t>GF</w:t>
      </w:r>
      <w:r w:rsidR="002141E9" w:rsidRPr="003F1A8C">
        <w:rPr>
          <w:i w:val="0"/>
          <w:color w:val="000000"/>
          <w:sz w:val="22"/>
          <w:szCs w:val="22"/>
          <w:u w:val="none"/>
        </w:rPr>
        <w:t xml:space="preserve"> standards</w:t>
      </w:r>
      <w:r w:rsidR="00AB5149" w:rsidRPr="003F1A8C">
        <w:rPr>
          <w:i w:val="0"/>
          <w:color w:val="000000"/>
          <w:sz w:val="22"/>
          <w:szCs w:val="22"/>
          <w:u w:val="none"/>
        </w:rPr>
        <w:t xml:space="preserve">.  </w:t>
      </w:r>
    </w:p>
    <w:p w14:paraId="11FECE97" w14:textId="77777777" w:rsidR="005D77B3" w:rsidRDefault="005D77B3" w:rsidP="00C7628C">
      <w:pPr>
        <w:jc w:val="both"/>
        <w:rPr>
          <w:i/>
          <w:color w:val="000000"/>
          <w:sz w:val="22"/>
          <w:szCs w:val="22"/>
          <w:u w:val="single"/>
        </w:rPr>
      </w:pPr>
    </w:p>
    <w:p w14:paraId="3BCACF3C" w14:textId="347F4820" w:rsidR="00C7628C" w:rsidRPr="003F1A8C" w:rsidRDefault="00C7628C" w:rsidP="00C7628C">
      <w:pPr>
        <w:jc w:val="both"/>
        <w:rPr>
          <w:color w:val="000000"/>
          <w:sz w:val="22"/>
          <w:szCs w:val="22"/>
        </w:rPr>
      </w:pPr>
      <w:r w:rsidRPr="003F1A8C">
        <w:rPr>
          <w:i/>
          <w:color w:val="000000"/>
          <w:sz w:val="22"/>
          <w:szCs w:val="22"/>
          <w:u w:val="single"/>
        </w:rPr>
        <w:t xml:space="preserve">Advanced Placement courses: </w:t>
      </w:r>
      <w:r w:rsidRPr="003F1A8C">
        <w:rPr>
          <w:color w:val="000000"/>
          <w:sz w:val="22"/>
          <w:szCs w:val="22"/>
        </w:rPr>
        <w:t xml:space="preserve">Secondary school students may participate in AP courses and testing. AP courses augment our </w:t>
      </w:r>
      <w:r w:rsidR="007A3F44" w:rsidRPr="003F1A8C">
        <w:rPr>
          <w:color w:val="000000"/>
          <w:sz w:val="22"/>
          <w:szCs w:val="22"/>
        </w:rPr>
        <w:t>secondary school (</w:t>
      </w:r>
      <w:r w:rsidRPr="003F1A8C">
        <w:rPr>
          <w:color w:val="000000"/>
          <w:sz w:val="22"/>
          <w:szCs w:val="22"/>
        </w:rPr>
        <w:t xml:space="preserve">high school and middle school curricula and help students </w:t>
      </w:r>
      <w:r w:rsidR="007A3F44" w:rsidRPr="003F1A8C">
        <w:rPr>
          <w:color w:val="000000"/>
          <w:sz w:val="22"/>
          <w:szCs w:val="22"/>
        </w:rPr>
        <w:t>prepare for</w:t>
      </w:r>
      <w:r w:rsidRPr="003F1A8C">
        <w:rPr>
          <w:color w:val="000000"/>
          <w:sz w:val="22"/>
          <w:szCs w:val="22"/>
        </w:rPr>
        <w:t xml:space="preserve"> college. AP courses </w:t>
      </w:r>
      <w:r w:rsidR="007539B0" w:rsidRPr="003F1A8C">
        <w:rPr>
          <w:color w:val="000000"/>
          <w:sz w:val="22"/>
          <w:szCs w:val="22"/>
        </w:rPr>
        <w:t xml:space="preserve">are equivalent to </w:t>
      </w:r>
      <w:r w:rsidRPr="003F1A8C">
        <w:rPr>
          <w:color w:val="000000"/>
          <w:sz w:val="22"/>
          <w:szCs w:val="22"/>
        </w:rPr>
        <w:t xml:space="preserve">college-level work. </w:t>
      </w:r>
      <w:r w:rsidR="004C7975" w:rsidRPr="003F1A8C">
        <w:rPr>
          <w:color w:val="000000"/>
          <w:sz w:val="22"/>
          <w:szCs w:val="22"/>
        </w:rPr>
        <w:t>AP</w:t>
      </w:r>
      <w:r w:rsidRPr="003F1A8C">
        <w:rPr>
          <w:color w:val="000000"/>
          <w:sz w:val="22"/>
          <w:szCs w:val="22"/>
        </w:rPr>
        <w:t xml:space="preserve"> tests provide objective measures of academic achievement </w:t>
      </w:r>
      <w:r w:rsidR="007539B0" w:rsidRPr="003F1A8C">
        <w:rPr>
          <w:color w:val="000000"/>
          <w:sz w:val="22"/>
          <w:szCs w:val="22"/>
        </w:rPr>
        <w:t>and many colleges accept them for college credit</w:t>
      </w:r>
      <w:r w:rsidRPr="003F1A8C">
        <w:rPr>
          <w:color w:val="000000"/>
          <w:sz w:val="22"/>
          <w:szCs w:val="22"/>
        </w:rPr>
        <w:t xml:space="preserve">.  </w:t>
      </w:r>
      <w:r w:rsidR="007539B0" w:rsidRPr="003F1A8C">
        <w:rPr>
          <w:color w:val="000000"/>
          <w:sz w:val="22"/>
          <w:szCs w:val="22"/>
        </w:rPr>
        <w:t xml:space="preserve">Participation in </w:t>
      </w:r>
      <w:r w:rsidRPr="003F1A8C">
        <w:rPr>
          <w:color w:val="000000"/>
          <w:sz w:val="22"/>
          <w:szCs w:val="22"/>
        </w:rPr>
        <w:t xml:space="preserve">AP </w:t>
      </w:r>
      <w:r w:rsidR="007539B0" w:rsidRPr="003F1A8C">
        <w:rPr>
          <w:color w:val="000000"/>
          <w:sz w:val="22"/>
          <w:szCs w:val="22"/>
        </w:rPr>
        <w:t>testing is</w:t>
      </w:r>
      <w:r w:rsidRPr="003F1A8C">
        <w:rPr>
          <w:color w:val="000000"/>
          <w:sz w:val="22"/>
          <w:szCs w:val="22"/>
        </w:rPr>
        <w:t xml:space="preserve"> </w:t>
      </w:r>
      <w:r w:rsidR="007539B0" w:rsidRPr="003F1A8C">
        <w:rPr>
          <w:color w:val="000000"/>
          <w:sz w:val="22"/>
          <w:szCs w:val="22"/>
        </w:rPr>
        <w:t>a reliable predictor use</w:t>
      </w:r>
      <w:r w:rsidR="004C7975" w:rsidRPr="003F1A8C">
        <w:rPr>
          <w:color w:val="000000"/>
          <w:sz w:val="22"/>
          <w:szCs w:val="22"/>
        </w:rPr>
        <w:t>d</w:t>
      </w:r>
      <w:r w:rsidR="007539B0" w:rsidRPr="003F1A8C">
        <w:rPr>
          <w:color w:val="000000"/>
          <w:sz w:val="22"/>
          <w:szCs w:val="22"/>
        </w:rPr>
        <w:t xml:space="preserve"> by colleges to assess student’s future success in college and </w:t>
      </w:r>
      <w:r w:rsidR="004C7975" w:rsidRPr="003F1A8C">
        <w:rPr>
          <w:color w:val="000000"/>
          <w:sz w:val="22"/>
          <w:szCs w:val="22"/>
        </w:rPr>
        <w:t xml:space="preserve">have </w:t>
      </w:r>
      <w:r w:rsidR="007539B0" w:rsidRPr="003F1A8C">
        <w:rPr>
          <w:color w:val="000000"/>
          <w:sz w:val="22"/>
          <w:szCs w:val="22"/>
        </w:rPr>
        <w:t xml:space="preserve">become </w:t>
      </w:r>
      <w:r w:rsidR="004C7975" w:rsidRPr="003F1A8C">
        <w:rPr>
          <w:color w:val="000000"/>
          <w:sz w:val="22"/>
          <w:szCs w:val="22"/>
        </w:rPr>
        <w:t xml:space="preserve">an </w:t>
      </w:r>
      <w:r w:rsidRPr="003F1A8C">
        <w:rPr>
          <w:color w:val="000000"/>
          <w:sz w:val="22"/>
          <w:szCs w:val="22"/>
        </w:rPr>
        <w:t>important factor</w:t>
      </w:r>
      <w:r w:rsidR="004C7975" w:rsidRPr="003F1A8C">
        <w:rPr>
          <w:color w:val="000000"/>
          <w:sz w:val="22"/>
          <w:szCs w:val="22"/>
        </w:rPr>
        <w:t xml:space="preserve"> </w:t>
      </w:r>
      <w:r w:rsidRPr="003F1A8C">
        <w:rPr>
          <w:color w:val="000000"/>
          <w:sz w:val="22"/>
          <w:szCs w:val="22"/>
        </w:rPr>
        <w:t xml:space="preserve">when reviewing applications for admission </w:t>
      </w:r>
      <w:r w:rsidR="004C7975" w:rsidRPr="003F1A8C">
        <w:rPr>
          <w:color w:val="000000"/>
          <w:sz w:val="22"/>
          <w:szCs w:val="22"/>
        </w:rPr>
        <w:t>and</w:t>
      </w:r>
      <w:r w:rsidRPr="003F1A8C">
        <w:rPr>
          <w:color w:val="000000"/>
          <w:sz w:val="22"/>
          <w:szCs w:val="22"/>
        </w:rPr>
        <w:t xml:space="preserve"> eligibility for scholarships.  </w:t>
      </w:r>
      <w:r w:rsidR="004C7975" w:rsidRPr="003F1A8C">
        <w:rPr>
          <w:color w:val="000000"/>
          <w:sz w:val="22"/>
          <w:szCs w:val="22"/>
        </w:rPr>
        <w:t>AP</w:t>
      </w:r>
      <w:r w:rsidRPr="003F1A8C">
        <w:rPr>
          <w:color w:val="000000"/>
          <w:sz w:val="22"/>
          <w:szCs w:val="22"/>
        </w:rPr>
        <w:t xml:space="preserve"> tests, </w:t>
      </w:r>
      <w:r w:rsidR="004C7975" w:rsidRPr="003F1A8C">
        <w:rPr>
          <w:color w:val="000000"/>
          <w:sz w:val="22"/>
          <w:szCs w:val="22"/>
        </w:rPr>
        <w:t xml:space="preserve">are designed, </w:t>
      </w:r>
      <w:r w:rsidRPr="003F1A8C">
        <w:rPr>
          <w:color w:val="000000"/>
          <w:sz w:val="22"/>
          <w:szCs w:val="22"/>
        </w:rPr>
        <w:t xml:space="preserve">and scored by the College Board and </w:t>
      </w:r>
      <w:r w:rsidR="004C7975" w:rsidRPr="003F1A8C">
        <w:rPr>
          <w:color w:val="000000"/>
          <w:sz w:val="22"/>
          <w:szCs w:val="22"/>
        </w:rPr>
        <w:t xml:space="preserve">administered at </w:t>
      </w:r>
      <w:r w:rsidR="009B1CC5" w:rsidRPr="003F1A8C">
        <w:rPr>
          <w:rFonts w:ascii="Arial Narrow" w:hAnsi="Arial Narrow"/>
          <w:i/>
          <w:color w:val="000000"/>
          <w:sz w:val="22"/>
          <w:szCs w:val="22"/>
        </w:rPr>
        <w:t>GF</w:t>
      </w:r>
      <w:r w:rsidRPr="003F1A8C">
        <w:rPr>
          <w:color w:val="000000"/>
          <w:sz w:val="22"/>
          <w:szCs w:val="22"/>
        </w:rPr>
        <w:t xml:space="preserve">. </w:t>
      </w:r>
      <w:r w:rsidR="009B1CC5" w:rsidRPr="003F1A8C">
        <w:rPr>
          <w:rFonts w:ascii="Arial Narrow" w:hAnsi="Arial Narrow"/>
          <w:i/>
          <w:color w:val="000000"/>
          <w:sz w:val="22"/>
          <w:szCs w:val="22"/>
        </w:rPr>
        <w:t>GF</w:t>
      </w:r>
      <w:r w:rsidR="004C7975" w:rsidRPr="003F1A8C">
        <w:rPr>
          <w:color w:val="000000"/>
          <w:sz w:val="22"/>
          <w:szCs w:val="22"/>
        </w:rPr>
        <w:t xml:space="preserve"> is an approved AP testing site and students from other educational institutions may be tested during the same times </w:t>
      </w:r>
      <w:r w:rsidR="009B1CC5" w:rsidRPr="003F1A8C">
        <w:rPr>
          <w:rFonts w:ascii="Arial Narrow" w:hAnsi="Arial Narrow"/>
          <w:i/>
          <w:color w:val="000000"/>
          <w:sz w:val="22"/>
          <w:szCs w:val="22"/>
        </w:rPr>
        <w:t>GF</w:t>
      </w:r>
      <w:r w:rsidR="004C7975" w:rsidRPr="003F1A8C">
        <w:rPr>
          <w:rFonts w:ascii="Arial Narrow" w:hAnsi="Arial Narrow"/>
          <w:i/>
          <w:color w:val="000000"/>
          <w:sz w:val="22"/>
          <w:szCs w:val="22"/>
        </w:rPr>
        <w:t xml:space="preserve"> </w:t>
      </w:r>
      <w:r w:rsidR="004C7975" w:rsidRPr="003F1A8C">
        <w:rPr>
          <w:color w:val="000000"/>
          <w:sz w:val="22"/>
          <w:szCs w:val="22"/>
        </w:rPr>
        <w:t xml:space="preserve">students are tested. </w:t>
      </w:r>
    </w:p>
    <w:p w14:paraId="6E7D08AF" w14:textId="77777777" w:rsidR="00646264" w:rsidRPr="003F1A8C" w:rsidRDefault="00646264" w:rsidP="00646264">
      <w:pPr>
        <w:rPr>
          <w:sz w:val="22"/>
          <w:szCs w:val="22"/>
        </w:rPr>
      </w:pPr>
    </w:p>
    <w:p w14:paraId="4DC32440" w14:textId="23C684F6" w:rsidR="00C7628C" w:rsidRPr="003F1A8C" w:rsidRDefault="00C7628C" w:rsidP="00C7628C">
      <w:pPr>
        <w:jc w:val="both"/>
        <w:rPr>
          <w:sz w:val="22"/>
          <w:szCs w:val="22"/>
        </w:rPr>
      </w:pPr>
      <w:r w:rsidRPr="003F1A8C">
        <w:rPr>
          <w:i/>
          <w:color w:val="000000"/>
          <w:sz w:val="22"/>
          <w:szCs w:val="22"/>
          <w:u w:val="single"/>
        </w:rPr>
        <w:t>Foreign Language</w:t>
      </w:r>
      <w:r w:rsidRPr="003F1A8C">
        <w:rPr>
          <w:sz w:val="22"/>
          <w:szCs w:val="22"/>
        </w:rPr>
        <w:t xml:space="preserve">: </w:t>
      </w:r>
      <w:r w:rsidR="009B1CC5" w:rsidRPr="003F1A8C">
        <w:rPr>
          <w:sz w:val="22"/>
          <w:szCs w:val="22"/>
        </w:rPr>
        <w:t>GF</w:t>
      </w:r>
      <w:r w:rsidR="004B7C0F" w:rsidRPr="003F1A8C">
        <w:rPr>
          <w:sz w:val="22"/>
          <w:szCs w:val="22"/>
        </w:rPr>
        <w:t xml:space="preserve"> students</w:t>
      </w:r>
      <w:r w:rsidR="005A2F47" w:rsidRPr="003F1A8C">
        <w:rPr>
          <w:sz w:val="22"/>
          <w:szCs w:val="22"/>
        </w:rPr>
        <w:t>,</w:t>
      </w:r>
      <w:r w:rsidR="004B7C0F" w:rsidRPr="003F1A8C">
        <w:rPr>
          <w:sz w:val="22"/>
          <w:szCs w:val="22"/>
        </w:rPr>
        <w:t xml:space="preserve"> </w:t>
      </w:r>
      <w:r w:rsidR="005A2F47" w:rsidRPr="003F1A8C">
        <w:rPr>
          <w:sz w:val="22"/>
          <w:szCs w:val="22"/>
        </w:rPr>
        <w:t>p</w:t>
      </w:r>
      <w:r w:rsidRPr="003F1A8C">
        <w:rPr>
          <w:sz w:val="22"/>
          <w:szCs w:val="22"/>
        </w:rPr>
        <w:t>reschool-</w:t>
      </w:r>
      <w:r w:rsidR="004B7C0F" w:rsidRPr="003F1A8C">
        <w:rPr>
          <w:sz w:val="22"/>
          <w:szCs w:val="22"/>
        </w:rPr>
        <w:t>12</w:t>
      </w:r>
      <w:r w:rsidR="004B7C0F" w:rsidRPr="003F1A8C">
        <w:rPr>
          <w:sz w:val="22"/>
          <w:szCs w:val="22"/>
          <w:vertAlign w:val="superscript"/>
        </w:rPr>
        <w:t>th</w:t>
      </w:r>
      <w:r w:rsidR="004B7C0F" w:rsidRPr="003F1A8C">
        <w:rPr>
          <w:sz w:val="22"/>
          <w:szCs w:val="22"/>
        </w:rPr>
        <w:t xml:space="preserve"> </w:t>
      </w:r>
      <w:r w:rsidRPr="003F1A8C">
        <w:rPr>
          <w:sz w:val="22"/>
          <w:szCs w:val="22"/>
        </w:rPr>
        <w:t xml:space="preserve">grade, </w:t>
      </w:r>
      <w:r w:rsidR="004B7C0F" w:rsidRPr="003F1A8C">
        <w:rPr>
          <w:sz w:val="22"/>
          <w:szCs w:val="22"/>
        </w:rPr>
        <w:t xml:space="preserve">are offered </w:t>
      </w:r>
      <w:r w:rsidRPr="003F1A8C">
        <w:rPr>
          <w:sz w:val="22"/>
          <w:szCs w:val="22"/>
        </w:rPr>
        <w:t xml:space="preserve">instruction in Chinese.  </w:t>
      </w:r>
      <w:r w:rsidR="006C3DE1" w:rsidRPr="003F1A8C">
        <w:rPr>
          <w:sz w:val="22"/>
          <w:szCs w:val="22"/>
        </w:rPr>
        <w:t>Spanish,</w:t>
      </w:r>
      <w:r w:rsidRPr="003F1A8C">
        <w:rPr>
          <w:sz w:val="22"/>
          <w:szCs w:val="22"/>
        </w:rPr>
        <w:t xml:space="preserve"> Turkish</w:t>
      </w:r>
      <w:r w:rsidR="006C3DE1" w:rsidRPr="003F1A8C">
        <w:rPr>
          <w:sz w:val="22"/>
          <w:szCs w:val="22"/>
        </w:rPr>
        <w:t>, Italian</w:t>
      </w:r>
      <w:r w:rsidR="004B7C0F" w:rsidRPr="003F1A8C">
        <w:rPr>
          <w:sz w:val="22"/>
          <w:szCs w:val="22"/>
        </w:rPr>
        <w:t>, Farsi or other languages may</w:t>
      </w:r>
      <w:r w:rsidR="006C3DE1" w:rsidRPr="003F1A8C">
        <w:rPr>
          <w:sz w:val="22"/>
          <w:szCs w:val="22"/>
        </w:rPr>
        <w:t xml:space="preserve"> be taught on an intermittent basis. </w:t>
      </w:r>
      <w:r w:rsidRPr="003F1A8C">
        <w:rPr>
          <w:sz w:val="22"/>
          <w:szCs w:val="22"/>
        </w:rPr>
        <w:t xml:space="preserve"> </w:t>
      </w:r>
      <w:r w:rsidR="00FE3F32">
        <w:rPr>
          <w:sz w:val="22"/>
          <w:szCs w:val="22"/>
        </w:rPr>
        <w:t xml:space="preserve">Foreign students may count English as a second language. </w:t>
      </w:r>
      <w:r w:rsidRPr="003F1A8C">
        <w:rPr>
          <w:sz w:val="22"/>
          <w:szCs w:val="22"/>
        </w:rPr>
        <w:t xml:space="preserve"> </w:t>
      </w:r>
    </w:p>
    <w:p w14:paraId="52527CB2" w14:textId="77777777" w:rsidR="00C7628C" w:rsidRPr="003F1A8C" w:rsidRDefault="00C7628C" w:rsidP="00646264">
      <w:pPr>
        <w:rPr>
          <w:sz w:val="22"/>
          <w:szCs w:val="22"/>
        </w:rPr>
      </w:pPr>
    </w:p>
    <w:p w14:paraId="4186A383" w14:textId="4685719A" w:rsidR="00C7628C" w:rsidRPr="003F1A8C" w:rsidRDefault="00C7628C" w:rsidP="00C7628C">
      <w:pPr>
        <w:pStyle w:val="Heading1"/>
        <w:jc w:val="both"/>
        <w:rPr>
          <w:i w:val="0"/>
          <w:color w:val="000000"/>
          <w:sz w:val="22"/>
          <w:szCs w:val="22"/>
          <w:u w:val="none"/>
        </w:rPr>
      </w:pPr>
      <w:r w:rsidRPr="003F1A8C">
        <w:rPr>
          <w:color w:val="000000"/>
          <w:sz w:val="22"/>
          <w:szCs w:val="22"/>
        </w:rPr>
        <w:t>Reading instruction</w:t>
      </w:r>
      <w:r w:rsidRPr="003F1A8C">
        <w:rPr>
          <w:i w:val="0"/>
          <w:color w:val="000000"/>
          <w:sz w:val="22"/>
          <w:szCs w:val="22"/>
          <w:u w:val="none"/>
        </w:rPr>
        <w:t xml:space="preserve"> includes: phonics, vocabulary, fluency, and reading comprehension. Most students will learn to read by the end of kindergarten. For students attending </w:t>
      </w:r>
      <w:r w:rsidR="00BC01AF" w:rsidRPr="003F1A8C">
        <w:rPr>
          <w:rFonts w:ascii="Arial Narrow" w:hAnsi="Arial Narrow"/>
          <w:color w:val="000000"/>
          <w:sz w:val="22"/>
          <w:szCs w:val="22"/>
          <w:u w:val="none"/>
        </w:rPr>
        <w:t>GF</w:t>
      </w:r>
      <w:r w:rsidR="00BC01AF" w:rsidRPr="003F1A8C" w:rsidDel="00B87F18">
        <w:rPr>
          <w:i w:val="0"/>
          <w:color w:val="000000"/>
          <w:sz w:val="22"/>
          <w:szCs w:val="22"/>
          <w:u w:val="none"/>
        </w:rPr>
        <w:t xml:space="preserve"> </w:t>
      </w:r>
      <w:r w:rsidR="00BC01AF" w:rsidRPr="003F1A8C">
        <w:rPr>
          <w:i w:val="0"/>
          <w:color w:val="000000"/>
          <w:sz w:val="22"/>
          <w:szCs w:val="22"/>
          <w:u w:val="none"/>
        </w:rPr>
        <w:t>preschool</w:t>
      </w:r>
      <w:r w:rsidRPr="003F1A8C">
        <w:rPr>
          <w:i w:val="0"/>
          <w:color w:val="000000"/>
          <w:sz w:val="22"/>
          <w:szCs w:val="22"/>
          <w:u w:val="none"/>
        </w:rPr>
        <w:t xml:space="preserve"> for a year or longer, many will learn to read prior to kindergarten and all </w:t>
      </w:r>
      <w:r w:rsidR="00BC01AF">
        <w:rPr>
          <w:i w:val="0"/>
          <w:color w:val="000000"/>
          <w:sz w:val="22"/>
          <w:szCs w:val="22"/>
          <w:u w:val="none"/>
        </w:rPr>
        <w:t>can be expected to</w:t>
      </w:r>
      <w:r w:rsidRPr="003F1A8C">
        <w:rPr>
          <w:i w:val="0"/>
          <w:color w:val="000000"/>
          <w:sz w:val="22"/>
          <w:szCs w:val="22"/>
          <w:u w:val="none"/>
        </w:rPr>
        <w:t xml:space="preserve"> meet or exceed the emergent reader level.  Early reading prepares young children to enter kindergarten with the language, cognitive, and skills necessary for academic success in all subject areas. An extensive body of research evidence emphasizes the </w:t>
      </w:r>
      <w:r w:rsidR="00A70022" w:rsidRPr="00A70022">
        <w:rPr>
          <w:i w:val="0"/>
          <w:color w:val="000000"/>
          <w:sz w:val="22"/>
          <w:szCs w:val="22"/>
          <w:u w:val="none"/>
        </w:rPr>
        <w:t>long-range</w:t>
      </w:r>
      <w:r w:rsidRPr="003F1A8C">
        <w:rPr>
          <w:i w:val="0"/>
          <w:color w:val="000000"/>
          <w:sz w:val="22"/>
          <w:szCs w:val="22"/>
          <w:u w:val="none"/>
        </w:rPr>
        <w:t xml:space="preserve"> benefits of early reading skills, phonological awareness, and an extensive vocabulary. </w:t>
      </w:r>
      <w:r w:rsidR="00BC01AF" w:rsidRPr="003F1A8C">
        <w:rPr>
          <w:rFonts w:ascii="Arial Narrow" w:hAnsi="Arial Narrow"/>
          <w:color w:val="000000"/>
          <w:sz w:val="22"/>
          <w:szCs w:val="22"/>
          <w:u w:val="none"/>
        </w:rPr>
        <w:t>GF</w:t>
      </w:r>
      <w:r w:rsidR="00BC01AF" w:rsidRPr="003F1A8C" w:rsidDel="00B87F18">
        <w:rPr>
          <w:rFonts w:ascii="Arial" w:hAnsi="Arial" w:cs="Arial"/>
          <w:color w:val="000000"/>
          <w:sz w:val="22"/>
          <w:szCs w:val="22"/>
          <w:u w:val="none"/>
        </w:rPr>
        <w:t xml:space="preserve"> </w:t>
      </w:r>
      <w:r w:rsidR="00BC01AF" w:rsidRPr="003F1A8C">
        <w:rPr>
          <w:i w:val="0"/>
          <w:color w:val="000000"/>
          <w:sz w:val="22"/>
          <w:szCs w:val="22"/>
          <w:u w:val="none"/>
        </w:rPr>
        <w:t>students</w:t>
      </w:r>
      <w:r w:rsidRPr="003F1A8C">
        <w:rPr>
          <w:i w:val="0"/>
          <w:color w:val="000000"/>
          <w:sz w:val="22"/>
          <w:szCs w:val="22"/>
          <w:u w:val="none"/>
        </w:rPr>
        <w:t xml:space="preserve"> are screened to identify reading difficulties and individual intervention may be implemented to overcome reading barriers. Secondary students found to be less than effective readers may be required to attend weekend workshops to improve comprehension, speed or both. </w:t>
      </w:r>
    </w:p>
    <w:p w14:paraId="653BB32D" w14:textId="77777777" w:rsidR="00DF16BE" w:rsidRPr="003F1A8C" w:rsidRDefault="00DF16BE" w:rsidP="00FF6B1B">
      <w:pPr>
        <w:jc w:val="both"/>
        <w:rPr>
          <w:i/>
          <w:color w:val="000000"/>
          <w:sz w:val="22"/>
          <w:szCs w:val="22"/>
          <w:u w:val="single"/>
        </w:rPr>
      </w:pPr>
    </w:p>
    <w:p w14:paraId="3E55B657" w14:textId="5532388D" w:rsidR="00FF6B1B" w:rsidRPr="003F1A8C" w:rsidRDefault="00F467A8" w:rsidP="00FF6B1B">
      <w:pPr>
        <w:jc w:val="both"/>
        <w:rPr>
          <w:color w:val="000000"/>
          <w:sz w:val="22"/>
          <w:szCs w:val="22"/>
        </w:rPr>
      </w:pPr>
      <w:r w:rsidRPr="003F1A8C">
        <w:rPr>
          <w:i/>
          <w:color w:val="000000"/>
          <w:sz w:val="22"/>
          <w:szCs w:val="22"/>
          <w:u w:val="single"/>
        </w:rPr>
        <w:t>Parent Rights</w:t>
      </w:r>
      <w:r w:rsidRPr="003F1A8C">
        <w:rPr>
          <w:color w:val="000000"/>
          <w:sz w:val="22"/>
          <w:szCs w:val="22"/>
        </w:rPr>
        <w:t xml:space="preserve">   Parents are faced with the many challenges of childrearing, work obligations, and schedule juggling. Time is difficult to stretch. However, we are confident that the time you invest in your child’s education and the </w:t>
      </w:r>
      <w:r w:rsidR="009B1CC5" w:rsidRPr="003F1A8C">
        <w:rPr>
          <w:rFonts w:ascii="Arial Narrow" w:hAnsi="Arial Narrow"/>
          <w:i/>
          <w:color w:val="000000"/>
          <w:sz w:val="22"/>
          <w:szCs w:val="22"/>
        </w:rPr>
        <w:t>GF</w:t>
      </w:r>
      <w:r w:rsidRPr="003F1A8C">
        <w:rPr>
          <w:rFonts w:ascii="Monotype Corsiva" w:hAnsi="Monotype Corsiva"/>
          <w:color w:val="000000"/>
          <w:sz w:val="22"/>
          <w:szCs w:val="22"/>
        </w:rPr>
        <w:t xml:space="preserve"> </w:t>
      </w:r>
      <w:r w:rsidRPr="003F1A8C">
        <w:rPr>
          <w:color w:val="000000"/>
          <w:sz w:val="22"/>
          <w:szCs w:val="22"/>
        </w:rPr>
        <w:t xml:space="preserve">community, will pay generous dividends.  Parent participation is a vital element in a child’s education.  If the world-of-the-future is going to be a place worth living in, schools, communities, and parents must actively participate in the education of the world-of-the-future’s leaders, our children.  Please do not allow yourself to get in the habit of sitting in your car </w:t>
      </w:r>
      <w:r w:rsidR="009523B9" w:rsidRPr="003F1A8C">
        <w:rPr>
          <w:color w:val="000000"/>
          <w:sz w:val="22"/>
          <w:szCs w:val="22"/>
        </w:rPr>
        <w:t>while</w:t>
      </w:r>
      <w:r w:rsidRPr="003F1A8C">
        <w:rPr>
          <w:color w:val="000000"/>
          <w:sz w:val="22"/>
          <w:szCs w:val="22"/>
        </w:rPr>
        <w:t xml:space="preserve"> waiting for your child at pick-up time.  </w:t>
      </w:r>
      <w:r w:rsidR="00666EB7" w:rsidRPr="003F1A8C">
        <w:rPr>
          <w:color w:val="000000"/>
          <w:sz w:val="22"/>
          <w:szCs w:val="22"/>
        </w:rPr>
        <w:t>Please demonstrate to your</w:t>
      </w:r>
      <w:r w:rsidRPr="003F1A8C">
        <w:rPr>
          <w:color w:val="000000"/>
          <w:sz w:val="22"/>
          <w:szCs w:val="22"/>
        </w:rPr>
        <w:t xml:space="preserve"> child </w:t>
      </w:r>
      <w:r w:rsidR="00666EB7" w:rsidRPr="003F1A8C">
        <w:rPr>
          <w:color w:val="000000"/>
          <w:sz w:val="22"/>
          <w:szCs w:val="22"/>
        </w:rPr>
        <w:t>that her</w:t>
      </w:r>
      <w:r w:rsidRPr="003F1A8C">
        <w:rPr>
          <w:color w:val="000000"/>
          <w:sz w:val="22"/>
          <w:szCs w:val="22"/>
        </w:rPr>
        <w:t xml:space="preserve"> academic effort is important enough for you to park you</w:t>
      </w:r>
      <w:r w:rsidR="00666EB7" w:rsidRPr="003F1A8C">
        <w:rPr>
          <w:color w:val="000000"/>
          <w:sz w:val="22"/>
          <w:szCs w:val="22"/>
        </w:rPr>
        <w:t>r</w:t>
      </w:r>
      <w:r w:rsidRPr="003F1A8C">
        <w:rPr>
          <w:color w:val="000000"/>
          <w:sz w:val="22"/>
          <w:szCs w:val="22"/>
        </w:rPr>
        <w:t xml:space="preserve"> car</w:t>
      </w:r>
      <w:r w:rsidR="00666EB7" w:rsidRPr="003F1A8C">
        <w:rPr>
          <w:color w:val="000000"/>
          <w:sz w:val="22"/>
          <w:szCs w:val="22"/>
        </w:rPr>
        <w:t xml:space="preserve"> and </w:t>
      </w:r>
      <w:r w:rsidRPr="003F1A8C">
        <w:rPr>
          <w:color w:val="000000"/>
          <w:sz w:val="22"/>
          <w:szCs w:val="22"/>
        </w:rPr>
        <w:t xml:space="preserve">go into </w:t>
      </w:r>
      <w:r w:rsidR="00666EB7" w:rsidRPr="003F1A8C">
        <w:rPr>
          <w:color w:val="000000"/>
          <w:sz w:val="22"/>
          <w:szCs w:val="22"/>
        </w:rPr>
        <w:t>her classroom to</w:t>
      </w:r>
      <w:r w:rsidRPr="003F1A8C">
        <w:rPr>
          <w:color w:val="000000"/>
          <w:sz w:val="22"/>
          <w:szCs w:val="22"/>
        </w:rPr>
        <w:t xml:space="preserve"> </w:t>
      </w:r>
      <w:r w:rsidR="009523B9" w:rsidRPr="003F1A8C">
        <w:rPr>
          <w:color w:val="000000"/>
          <w:sz w:val="22"/>
          <w:szCs w:val="22"/>
        </w:rPr>
        <w:t>view her progress on the incentive</w:t>
      </w:r>
      <w:r w:rsidRPr="003F1A8C">
        <w:rPr>
          <w:color w:val="000000"/>
          <w:sz w:val="22"/>
          <w:szCs w:val="22"/>
        </w:rPr>
        <w:t xml:space="preserve"> charts. Such activity is particularly motivational for students attending the secondary school.  Meet your child’s friends and their parents.  Examine your child’s daily accomplishments and make yourself available for those valuable thirty-second information exchanges with your child’s teacher(s).  If a student’s education is not important enough for his/her parent(s) to invest interest, why should the student work hard to succeed?</w:t>
      </w:r>
      <w:r w:rsidR="00FF6B1B" w:rsidRPr="003F1A8C">
        <w:rPr>
          <w:color w:val="000000"/>
          <w:sz w:val="22"/>
          <w:szCs w:val="22"/>
        </w:rPr>
        <w:t xml:space="preserve">  </w:t>
      </w:r>
      <w:bookmarkStart w:id="21" w:name="_Toc102200124"/>
    </w:p>
    <w:p w14:paraId="7940FE25" w14:textId="77777777" w:rsidR="00FF6B1B" w:rsidRPr="003F1A8C" w:rsidRDefault="00FF6B1B" w:rsidP="00FF6B1B">
      <w:pPr>
        <w:jc w:val="both"/>
        <w:rPr>
          <w:color w:val="000000"/>
          <w:sz w:val="22"/>
          <w:szCs w:val="22"/>
        </w:rPr>
      </w:pPr>
    </w:p>
    <w:p w14:paraId="1C199A1A" w14:textId="2E1E37AC" w:rsidR="00EE51D4" w:rsidRDefault="00D95DDB" w:rsidP="002D571B">
      <w:pPr>
        <w:jc w:val="both"/>
        <w:rPr>
          <w:color w:val="000000"/>
          <w:sz w:val="22"/>
          <w:szCs w:val="22"/>
        </w:rPr>
      </w:pPr>
      <w:r w:rsidRPr="003F1A8C">
        <w:rPr>
          <w:color w:val="000000"/>
          <w:sz w:val="22"/>
          <w:szCs w:val="22"/>
        </w:rPr>
        <w:t xml:space="preserve">Parents have the </w:t>
      </w:r>
      <w:r w:rsidR="002D571B">
        <w:rPr>
          <w:color w:val="000000"/>
          <w:sz w:val="22"/>
          <w:szCs w:val="22"/>
        </w:rPr>
        <w:t>right to know</w:t>
      </w:r>
    </w:p>
    <w:p w14:paraId="0DA88751" w14:textId="584A85BE" w:rsidR="00EE51D4" w:rsidRPr="002D571B" w:rsidRDefault="00EE51D4">
      <w:pPr>
        <w:pStyle w:val="ListParagraph"/>
        <w:numPr>
          <w:ilvl w:val="0"/>
          <w:numId w:val="40"/>
        </w:numPr>
        <w:spacing w:after="0" w:line="240" w:lineRule="auto"/>
        <w:jc w:val="both"/>
        <w:rPr>
          <w:rFonts w:ascii="Times New Roman" w:eastAsia="Times New Roman" w:hAnsi="Times New Roman"/>
          <w:color w:val="000000"/>
        </w:rPr>
      </w:pPr>
      <w:r w:rsidRPr="002D571B">
        <w:rPr>
          <w:rFonts w:ascii="Times New Roman" w:eastAsia="Times New Roman" w:hAnsi="Times New Roman"/>
          <w:color w:val="000000"/>
        </w:rPr>
        <w:t xml:space="preserve">the </w:t>
      </w:r>
      <w:r w:rsidR="003B24CF" w:rsidRPr="002D571B">
        <w:rPr>
          <w:rFonts w:ascii="Times New Roman" w:eastAsia="Times New Roman" w:hAnsi="Times New Roman"/>
          <w:color w:val="000000"/>
        </w:rPr>
        <w:t>qualification</w:t>
      </w:r>
      <w:r w:rsidRPr="002D571B">
        <w:rPr>
          <w:rFonts w:ascii="Times New Roman" w:eastAsia="Times New Roman" w:hAnsi="Times New Roman"/>
          <w:color w:val="000000"/>
        </w:rPr>
        <w:t>s of the instructor or teacher teaching their child.</w:t>
      </w:r>
    </w:p>
    <w:p w14:paraId="783EE78B" w14:textId="77777777" w:rsidR="002D571B" w:rsidRDefault="00EE51D4">
      <w:pPr>
        <w:pStyle w:val="ListParagraph"/>
        <w:numPr>
          <w:ilvl w:val="0"/>
          <w:numId w:val="40"/>
        </w:numPr>
        <w:spacing w:after="0" w:line="240" w:lineRule="auto"/>
        <w:jc w:val="both"/>
        <w:rPr>
          <w:color w:val="000000"/>
        </w:rPr>
      </w:pPr>
      <w:r w:rsidRPr="002D571B">
        <w:rPr>
          <w:rFonts w:ascii="Times New Roman" w:eastAsia="Times New Roman" w:hAnsi="Times New Roman"/>
          <w:color w:val="000000"/>
        </w:rPr>
        <w:t>their child’s performance at any point in time.</w:t>
      </w:r>
      <w:r w:rsidR="002D571B" w:rsidRPr="002D571B">
        <w:rPr>
          <w:color w:val="000000"/>
        </w:rPr>
        <w:t xml:space="preserve"> </w:t>
      </w:r>
    </w:p>
    <w:p w14:paraId="268EA695" w14:textId="47719696" w:rsidR="00EE51D4" w:rsidRPr="002D571B" w:rsidRDefault="002D571B">
      <w:pPr>
        <w:pStyle w:val="ListParagraph"/>
        <w:numPr>
          <w:ilvl w:val="0"/>
          <w:numId w:val="40"/>
        </w:numPr>
        <w:spacing w:after="0" w:line="240" w:lineRule="auto"/>
        <w:jc w:val="both"/>
        <w:rPr>
          <w:color w:val="000000"/>
        </w:rPr>
      </w:pPr>
      <w:r>
        <w:rPr>
          <w:color w:val="000000"/>
        </w:rPr>
        <w:t xml:space="preserve">If their child’s </w:t>
      </w:r>
      <w:r w:rsidRPr="002D571B">
        <w:rPr>
          <w:color w:val="000000"/>
        </w:rPr>
        <w:t>teacher</w:t>
      </w:r>
      <w:r>
        <w:rPr>
          <w:color w:val="000000"/>
        </w:rPr>
        <w:t>(s)</w:t>
      </w:r>
      <w:r w:rsidRPr="002D571B">
        <w:rPr>
          <w:color w:val="000000"/>
        </w:rPr>
        <w:t xml:space="preserve"> </w:t>
      </w:r>
      <w:r>
        <w:rPr>
          <w:color w:val="000000"/>
        </w:rPr>
        <w:t>are</w:t>
      </w:r>
      <w:r w:rsidRPr="002D571B">
        <w:rPr>
          <w:color w:val="000000"/>
        </w:rPr>
        <w:t xml:space="preserve"> qualification </w:t>
      </w:r>
      <w:r>
        <w:rPr>
          <w:color w:val="000000"/>
        </w:rPr>
        <w:t>to teach the</w:t>
      </w:r>
      <w:r w:rsidRPr="002D571B">
        <w:rPr>
          <w:color w:val="000000"/>
        </w:rPr>
        <w:t xml:space="preserve"> subject areas in which the teacher provides</w:t>
      </w:r>
      <w:r>
        <w:rPr>
          <w:color w:val="000000"/>
        </w:rPr>
        <w:t xml:space="preserve"> instruction</w:t>
      </w:r>
      <w:r w:rsidRPr="002D571B">
        <w:rPr>
          <w:color w:val="000000"/>
        </w:rPr>
        <w:t xml:space="preserve"> </w:t>
      </w:r>
    </w:p>
    <w:p w14:paraId="3B439825" w14:textId="32A29FC9" w:rsidR="002D571B" w:rsidRPr="002D571B" w:rsidRDefault="002D571B">
      <w:pPr>
        <w:pStyle w:val="ListParagraph"/>
        <w:numPr>
          <w:ilvl w:val="0"/>
          <w:numId w:val="40"/>
        </w:numPr>
        <w:spacing w:after="0" w:line="240" w:lineRule="auto"/>
        <w:jc w:val="both"/>
        <w:rPr>
          <w:color w:val="000000"/>
        </w:rPr>
      </w:pPr>
      <w:r>
        <w:rPr>
          <w:rFonts w:ascii="Times New Roman" w:eastAsia="Times New Roman" w:hAnsi="Times New Roman"/>
          <w:color w:val="000000"/>
        </w:rPr>
        <w:t xml:space="preserve">and inspect the contents of their child’s educational </w:t>
      </w:r>
    </w:p>
    <w:p w14:paraId="6F18B0D8" w14:textId="77777777" w:rsidR="00D95DDB" w:rsidRPr="003F1A8C" w:rsidRDefault="00D95DDB" w:rsidP="00D95DDB">
      <w:pPr>
        <w:rPr>
          <w:sz w:val="22"/>
          <w:szCs w:val="22"/>
        </w:rPr>
      </w:pPr>
    </w:p>
    <w:p w14:paraId="53418756" w14:textId="25B79AD9" w:rsidR="001620C9" w:rsidRDefault="008F28E0" w:rsidP="00F467A8">
      <w:pPr>
        <w:pStyle w:val="Heading1"/>
        <w:jc w:val="both"/>
        <w:rPr>
          <w:i w:val="0"/>
          <w:color w:val="000000"/>
          <w:sz w:val="22"/>
          <w:szCs w:val="22"/>
          <w:u w:val="none"/>
        </w:rPr>
      </w:pPr>
      <w:r>
        <w:rPr>
          <w:color w:val="000000"/>
          <w:sz w:val="22"/>
          <w:szCs w:val="22"/>
        </w:rPr>
        <w:t>O</w:t>
      </w:r>
      <w:r w:rsidR="00A70022" w:rsidRPr="003C2893">
        <w:rPr>
          <w:color w:val="000000"/>
          <w:sz w:val="22"/>
          <w:szCs w:val="22"/>
        </w:rPr>
        <w:t>pen-door</w:t>
      </w:r>
      <w:r w:rsidR="003B24CF" w:rsidRPr="003C2893">
        <w:rPr>
          <w:color w:val="000000"/>
          <w:sz w:val="22"/>
          <w:szCs w:val="22"/>
        </w:rPr>
        <w:t xml:space="preserve"> </w:t>
      </w:r>
      <w:r>
        <w:rPr>
          <w:color w:val="000000"/>
          <w:sz w:val="22"/>
          <w:szCs w:val="22"/>
        </w:rPr>
        <w:t>P</w:t>
      </w:r>
      <w:r w:rsidR="003B24CF" w:rsidRPr="003C2893">
        <w:rPr>
          <w:color w:val="000000"/>
          <w:sz w:val="22"/>
          <w:szCs w:val="22"/>
        </w:rPr>
        <w:t>olicy</w:t>
      </w:r>
      <w:r w:rsidR="003C2893">
        <w:rPr>
          <w:color w:val="000000"/>
          <w:sz w:val="22"/>
          <w:szCs w:val="22"/>
        </w:rPr>
        <w:t>:</w:t>
      </w:r>
      <w:r w:rsidR="003B24CF" w:rsidRPr="003F1A8C">
        <w:rPr>
          <w:i w:val="0"/>
          <w:color w:val="000000"/>
          <w:sz w:val="22"/>
          <w:szCs w:val="22"/>
          <w:u w:val="none"/>
        </w:rPr>
        <w:t xml:space="preserve"> parents </w:t>
      </w:r>
      <w:r w:rsidR="00A73424">
        <w:rPr>
          <w:i w:val="0"/>
          <w:color w:val="000000"/>
          <w:sz w:val="22"/>
          <w:szCs w:val="22"/>
          <w:u w:val="none"/>
        </w:rPr>
        <w:t>are encouraged to visit their child’s classroom(s) and inspect “incentive” charts</w:t>
      </w:r>
      <w:r w:rsidR="001620C9">
        <w:rPr>
          <w:i w:val="0"/>
          <w:color w:val="000000"/>
          <w:sz w:val="22"/>
          <w:szCs w:val="22"/>
          <w:u w:val="none"/>
        </w:rPr>
        <w:t>,</w:t>
      </w:r>
      <w:r w:rsidR="00A73424">
        <w:rPr>
          <w:i w:val="0"/>
          <w:color w:val="000000"/>
          <w:sz w:val="22"/>
          <w:szCs w:val="22"/>
          <w:u w:val="none"/>
        </w:rPr>
        <w:t xml:space="preserve"> and </w:t>
      </w:r>
      <w:r w:rsidR="003B24CF" w:rsidRPr="003F1A8C">
        <w:rPr>
          <w:i w:val="0"/>
          <w:color w:val="000000"/>
          <w:sz w:val="22"/>
          <w:szCs w:val="22"/>
          <w:u w:val="none"/>
        </w:rPr>
        <w:t xml:space="preserve">may </w:t>
      </w:r>
      <w:r w:rsidR="003C2893">
        <w:rPr>
          <w:i w:val="0"/>
          <w:color w:val="000000"/>
          <w:sz w:val="22"/>
          <w:szCs w:val="22"/>
          <w:u w:val="none"/>
        </w:rPr>
        <w:t>sit-in on c</w:t>
      </w:r>
      <w:r w:rsidR="00F467A8" w:rsidRPr="003F1A8C">
        <w:rPr>
          <w:i w:val="0"/>
          <w:color w:val="000000"/>
          <w:sz w:val="22"/>
          <w:szCs w:val="22"/>
          <w:u w:val="none"/>
        </w:rPr>
        <w:t>lassrooms</w:t>
      </w:r>
      <w:r w:rsidR="003C2893">
        <w:rPr>
          <w:i w:val="0"/>
          <w:color w:val="000000"/>
          <w:sz w:val="22"/>
          <w:szCs w:val="22"/>
          <w:u w:val="none"/>
        </w:rPr>
        <w:t xml:space="preserve"> </w:t>
      </w:r>
      <w:r w:rsidR="00A73424">
        <w:rPr>
          <w:i w:val="0"/>
          <w:color w:val="000000"/>
          <w:sz w:val="22"/>
          <w:szCs w:val="22"/>
          <w:u w:val="none"/>
        </w:rPr>
        <w:t>in session</w:t>
      </w:r>
      <w:r w:rsidR="003B24CF" w:rsidRPr="003F1A8C">
        <w:rPr>
          <w:i w:val="0"/>
          <w:color w:val="000000"/>
          <w:sz w:val="22"/>
          <w:szCs w:val="22"/>
          <w:u w:val="none"/>
        </w:rPr>
        <w:t>.</w:t>
      </w:r>
      <w:r w:rsidR="009869D6">
        <w:rPr>
          <w:i w:val="0"/>
          <w:color w:val="000000"/>
          <w:sz w:val="22"/>
          <w:szCs w:val="22"/>
          <w:u w:val="none"/>
        </w:rPr>
        <w:t xml:space="preserve"> </w:t>
      </w:r>
      <w:r w:rsidR="003C2893">
        <w:rPr>
          <w:i w:val="0"/>
          <w:color w:val="000000"/>
          <w:sz w:val="22"/>
          <w:szCs w:val="22"/>
          <w:u w:val="none"/>
        </w:rPr>
        <w:t>Additionally, parents are invited, on occasion,</w:t>
      </w:r>
      <w:r w:rsidR="00A73424">
        <w:rPr>
          <w:i w:val="0"/>
          <w:color w:val="000000"/>
          <w:sz w:val="22"/>
          <w:szCs w:val="22"/>
          <w:u w:val="none"/>
        </w:rPr>
        <w:t xml:space="preserve"> to</w:t>
      </w:r>
      <w:r w:rsidR="003C2893">
        <w:rPr>
          <w:i w:val="0"/>
          <w:color w:val="000000"/>
          <w:sz w:val="22"/>
          <w:szCs w:val="22"/>
          <w:u w:val="none"/>
        </w:rPr>
        <w:t xml:space="preserve"> plan </w:t>
      </w:r>
      <w:r w:rsidR="00A73424">
        <w:rPr>
          <w:i w:val="0"/>
          <w:color w:val="000000"/>
          <w:sz w:val="22"/>
          <w:szCs w:val="22"/>
          <w:u w:val="none"/>
        </w:rPr>
        <w:t>L</w:t>
      </w:r>
      <w:r w:rsidR="003C2893">
        <w:rPr>
          <w:i w:val="0"/>
          <w:color w:val="000000"/>
          <w:sz w:val="22"/>
          <w:szCs w:val="22"/>
          <w:u w:val="none"/>
        </w:rPr>
        <w:t>unch-on-the-Greens</w:t>
      </w:r>
      <w:r w:rsidR="001620C9">
        <w:rPr>
          <w:i w:val="0"/>
          <w:color w:val="000000"/>
          <w:sz w:val="22"/>
          <w:szCs w:val="22"/>
          <w:u w:val="none"/>
        </w:rPr>
        <w:t>,</w:t>
      </w:r>
      <w:r w:rsidR="003C2893">
        <w:rPr>
          <w:i w:val="0"/>
          <w:color w:val="000000"/>
          <w:sz w:val="22"/>
          <w:szCs w:val="22"/>
          <w:u w:val="none"/>
        </w:rPr>
        <w:t xml:space="preserve"> with their child, their child’s friends</w:t>
      </w:r>
      <w:r w:rsidR="00A73424">
        <w:rPr>
          <w:i w:val="0"/>
          <w:color w:val="000000"/>
          <w:sz w:val="22"/>
          <w:szCs w:val="22"/>
          <w:u w:val="none"/>
        </w:rPr>
        <w:t>’ and the</w:t>
      </w:r>
      <w:r w:rsidR="003C2893">
        <w:rPr>
          <w:i w:val="0"/>
          <w:color w:val="000000"/>
          <w:sz w:val="22"/>
          <w:szCs w:val="22"/>
          <w:u w:val="none"/>
        </w:rPr>
        <w:t xml:space="preserve"> parents</w:t>
      </w:r>
      <w:r w:rsidR="001620C9">
        <w:rPr>
          <w:i w:val="0"/>
          <w:color w:val="000000"/>
          <w:sz w:val="22"/>
          <w:szCs w:val="22"/>
          <w:u w:val="none"/>
        </w:rPr>
        <w:t xml:space="preserve"> of their child’s friends</w:t>
      </w:r>
      <w:r w:rsidR="003C2893">
        <w:rPr>
          <w:i w:val="0"/>
          <w:color w:val="000000"/>
          <w:sz w:val="22"/>
          <w:szCs w:val="22"/>
          <w:u w:val="none"/>
        </w:rPr>
        <w:t>, and</w:t>
      </w:r>
      <w:r w:rsidR="001620C9">
        <w:rPr>
          <w:i w:val="0"/>
          <w:color w:val="000000"/>
          <w:sz w:val="22"/>
          <w:szCs w:val="22"/>
          <w:u w:val="none"/>
        </w:rPr>
        <w:t>/</w:t>
      </w:r>
      <w:r w:rsidR="003C2893">
        <w:rPr>
          <w:i w:val="0"/>
          <w:color w:val="000000"/>
          <w:sz w:val="22"/>
          <w:szCs w:val="22"/>
          <w:u w:val="none"/>
        </w:rPr>
        <w:t>or th</w:t>
      </w:r>
      <w:r w:rsidR="00A73424">
        <w:rPr>
          <w:i w:val="0"/>
          <w:color w:val="000000"/>
          <w:sz w:val="22"/>
          <w:szCs w:val="22"/>
          <w:u w:val="none"/>
        </w:rPr>
        <w:t>eir child’s teacher.</w:t>
      </w:r>
      <w:r w:rsidR="003C2893">
        <w:rPr>
          <w:i w:val="0"/>
          <w:color w:val="000000"/>
          <w:sz w:val="22"/>
          <w:szCs w:val="22"/>
          <w:u w:val="none"/>
        </w:rPr>
        <w:t xml:space="preserve">  </w:t>
      </w:r>
      <w:r w:rsidR="003B24CF" w:rsidRPr="003F1A8C">
        <w:rPr>
          <w:i w:val="0"/>
          <w:color w:val="000000"/>
          <w:sz w:val="22"/>
          <w:szCs w:val="22"/>
          <w:u w:val="none"/>
        </w:rPr>
        <w:t xml:space="preserve">If you are interested in </w:t>
      </w:r>
      <w:r w:rsidR="00A70022" w:rsidRPr="00A70022">
        <w:rPr>
          <w:i w:val="0"/>
          <w:color w:val="000000"/>
          <w:sz w:val="22"/>
          <w:szCs w:val="22"/>
          <w:u w:val="none"/>
        </w:rPr>
        <w:t>visiting,</w:t>
      </w:r>
      <w:r w:rsidR="003B24CF" w:rsidRPr="003F1A8C">
        <w:rPr>
          <w:i w:val="0"/>
          <w:color w:val="000000"/>
          <w:sz w:val="22"/>
          <w:szCs w:val="22"/>
          <w:u w:val="none"/>
        </w:rPr>
        <w:t xml:space="preserve"> p</w:t>
      </w:r>
      <w:r w:rsidR="00F467A8" w:rsidRPr="003F1A8C">
        <w:rPr>
          <w:i w:val="0"/>
          <w:color w:val="000000"/>
          <w:sz w:val="22"/>
          <w:szCs w:val="22"/>
          <w:u w:val="none"/>
        </w:rPr>
        <w:t xml:space="preserve">lease sign in at the office prior to </w:t>
      </w:r>
      <w:r w:rsidR="00A73424">
        <w:rPr>
          <w:i w:val="0"/>
          <w:color w:val="000000"/>
          <w:sz w:val="22"/>
          <w:szCs w:val="22"/>
          <w:u w:val="none"/>
        </w:rPr>
        <w:t>entering the campus</w:t>
      </w:r>
      <w:r w:rsidR="001620C9">
        <w:rPr>
          <w:i w:val="0"/>
          <w:color w:val="000000"/>
          <w:sz w:val="22"/>
          <w:szCs w:val="22"/>
          <w:u w:val="none"/>
        </w:rPr>
        <w:t>, and obtain a “Visitor’s Pass”</w:t>
      </w:r>
      <w:r w:rsidR="00F467A8" w:rsidRPr="003F1A8C">
        <w:rPr>
          <w:i w:val="0"/>
          <w:color w:val="000000"/>
          <w:sz w:val="22"/>
          <w:szCs w:val="22"/>
          <w:u w:val="none"/>
        </w:rPr>
        <w:t xml:space="preserve">. Please do not interfere with instruction or attempt to converse with the teacher during instruction or during scheduled class time. </w:t>
      </w:r>
    </w:p>
    <w:p w14:paraId="41A9105B" w14:textId="77777777" w:rsidR="001620C9" w:rsidRDefault="001620C9" w:rsidP="00F467A8">
      <w:pPr>
        <w:pStyle w:val="Heading1"/>
        <w:jc w:val="both"/>
        <w:rPr>
          <w:i w:val="0"/>
          <w:color w:val="000000"/>
          <w:sz w:val="22"/>
          <w:szCs w:val="22"/>
          <w:u w:val="none"/>
        </w:rPr>
      </w:pPr>
    </w:p>
    <w:p w14:paraId="21452E87" w14:textId="33D92D1C" w:rsidR="00F467A8" w:rsidRPr="003F1A8C" w:rsidRDefault="001620C9" w:rsidP="00F467A8">
      <w:pPr>
        <w:pStyle w:val="Heading1"/>
        <w:jc w:val="both"/>
        <w:rPr>
          <w:i w:val="0"/>
          <w:color w:val="000000"/>
          <w:sz w:val="22"/>
          <w:szCs w:val="22"/>
          <w:u w:val="none"/>
        </w:rPr>
      </w:pPr>
      <w:r>
        <w:rPr>
          <w:i w:val="0"/>
          <w:color w:val="000000"/>
          <w:sz w:val="22"/>
          <w:szCs w:val="22"/>
          <w:u w:val="none"/>
        </w:rPr>
        <w:t>B</w:t>
      </w:r>
      <w:r w:rsidRPr="003F1A8C">
        <w:rPr>
          <w:i w:val="0"/>
          <w:color w:val="000000"/>
          <w:sz w:val="22"/>
          <w:szCs w:val="22"/>
          <w:u w:val="none"/>
        </w:rPr>
        <w:t xml:space="preserve">efore school begins, </w:t>
      </w:r>
      <w:r>
        <w:rPr>
          <w:i w:val="0"/>
          <w:color w:val="000000"/>
          <w:sz w:val="22"/>
          <w:szCs w:val="22"/>
          <w:u w:val="none"/>
        </w:rPr>
        <w:t>i</w:t>
      </w:r>
      <w:r w:rsidR="003B24CF" w:rsidRPr="003F1A8C">
        <w:rPr>
          <w:i w:val="0"/>
          <w:color w:val="000000"/>
          <w:sz w:val="22"/>
          <w:szCs w:val="22"/>
          <w:u w:val="none"/>
        </w:rPr>
        <w:t>n the morning</w:t>
      </w:r>
      <w:r w:rsidR="00B87436" w:rsidRPr="003F1A8C">
        <w:rPr>
          <w:i w:val="0"/>
          <w:color w:val="000000"/>
          <w:sz w:val="22"/>
          <w:szCs w:val="22"/>
          <w:u w:val="none"/>
        </w:rPr>
        <w:t>,</w:t>
      </w:r>
      <w:r w:rsidR="003B24CF" w:rsidRPr="003F1A8C">
        <w:rPr>
          <w:i w:val="0"/>
          <w:color w:val="000000"/>
          <w:sz w:val="22"/>
          <w:szCs w:val="22"/>
          <w:u w:val="none"/>
        </w:rPr>
        <w:t xml:space="preserve"> teachers are busy </w:t>
      </w:r>
      <w:r w:rsidR="004C08D8">
        <w:rPr>
          <w:i w:val="0"/>
          <w:color w:val="000000"/>
          <w:sz w:val="22"/>
          <w:szCs w:val="22"/>
          <w:u w:val="none"/>
        </w:rPr>
        <w:t>“setting-up”</w:t>
      </w:r>
      <w:r w:rsidR="00B87436" w:rsidRPr="003F1A8C">
        <w:rPr>
          <w:i w:val="0"/>
          <w:color w:val="000000"/>
          <w:sz w:val="22"/>
          <w:szCs w:val="22"/>
          <w:u w:val="none"/>
        </w:rPr>
        <w:t xml:space="preserve"> for instruction</w:t>
      </w:r>
      <w:r w:rsidR="00A73424">
        <w:rPr>
          <w:i w:val="0"/>
          <w:color w:val="000000"/>
          <w:sz w:val="22"/>
          <w:szCs w:val="22"/>
          <w:u w:val="none"/>
        </w:rPr>
        <w:t xml:space="preserve"> and are strongly dissuaded</w:t>
      </w:r>
      <w:r>
        <w:rPr>
          <w:i w:val="0"/>
          <w:color w:val="000000"/>
          <w:sz w:val="22"/>
          <w:szCs w:val="22"/>
          <w:u w:val="none"/>
        </w:rPr>
        <w:t xml:space="preserve"> from permitting distractions. </w:t>
      </w:r>
      <w:r w:rsidR="004C08D8">
        <w:rPr>
          <w:i w:val="0"/>
          <w:color w:val="000000"/>
          <w:sz w:val="22"/>
          <w:szCs w:val="22"/>
          <w:u w:val="none"/>
        </w:rPr>
        <w:t>Additionally, teachers are expected to begin instruction</w:t>
      </w:r>
      <w:r>
        <w:rPr>
          <w:i w:val="0"/>
          <w:color w:val="000000"/>
          <w:sz w:val="22"/>
          <w:szCs w:val="22"/>
          <w:u w:val="none"/>
        </w:rPr>
        <w:t xml:space="preserve"> </w:t>
      </w:r>
      <w:r w:rsidR="004C08D8">
        <w:rPr>
          <w:i w:val="0"/>
          <w:color w:val="000000"/>
          <w:sz w:val="22"/>
          <w:szCs w:val="22"/>
          <w:u w:val="none"/>
        </w:rPr>
        <w:t>at, or slightly before the scheduled</w:t>
      </w:r>
      <w:r w:rsidR="00290308">
        <w:rPr>
          <w:i w:val="0"/>
          <w:color w:val="000000"/>
          <w:sz w:val="22"/>
          <w:szCs w:val="22"/>
          <w:u w:val="none"/>
        </w:rPr>
        <w:t xml:space="preserve"> </w:t>
      </w:r>
      <w:r w:rsidR="003835C5">
        <w:rPr>
          <w:i w:val="0"/>
          <w:color w:val="000000"/>
          <w:sz w:val="22"/>
          <w:szCs w:val="22"/>
          <w:u w:val="none"/>
        </w:rPr>
        <w:t>beginning</w:t>
      </w:r>
      <w:r w:rsidR="004C08D8">
        <w:rPr>
          <w:i w:val="0"/>
          <w:color w:val="000000"/>
          <w:sz w:val="22"/>
          <w:szCs w:val="22"/>
          <w:u w:val="none"/>
        </w:rPr>
        <w:t xml:space="preserve"> time. Doing so, with few or no exceptions, helps students develop an internal “mindset” that is strongly correlated with academic and career success. </w:t>
      </w:r>
      <w:r w:rsidR="00290308">
        <w:rPr>
          <w:i w:val="0"/>
          <w:color w:val="000000"/>
          <w:sz w:val="22"/>
          <w:szCs w:val="22"/>
          <w:u w:val="none"/>
        </w:rPr>
        <w:t>At dismissal, teachers are endeavoring to notice every child, and reinforce teacher-student bonds, by interacting in a personal display of, “I know</w:t>
      </w:r>
      <w:r w:rsidR="003835C5">
        <w:rPr>
          <w:i w:val="0"/>
          <w:color w:val="000000"/>
          <w:sz w:val="22"/>
          <w:szCs w:val="22"/>
          <w:u w:val="none"/>
        </w:rPr>
        <w:t xml:space="preserve"> the work is challenging but I also know</w:t>
      </w:r>
      <w:r w:rsidR="00290308">
        <w:rPr>
          <w:i w:val="0"/>
          <w:color w:val="000000"/>
          <w:sz w:val="22"/>
          <w:szCs w:val="22"/>
          <w:u w:val="none"/>
        </w:rPr>
        <w:t xml:space="preserve"> you’re capable and if you try you can…” (I believe in you, </w:t>
      </w:r>
      <w:r w:rsidR="000D4CE3">
        <w:rPr>
          <w:i w:val="0"/>
          <w:color w:val="000000"/>
          <w:sz w:val="22"/>
          <w:szCs w:val="22"/>
          <w:u w:val="none"/>
        </w:rPr>
        <w:t>I</w:t>
      </w:r>
      <w:r w:rsidR="00290308">
        <w:rPr>
          <w:i w:val="0"/>
          <w:color w:val="000000"/>
          <w:sz w:val="22"/>
          <w:szCs w:val="22"/>
          <w:u w:val="none"/>
        </w:rPr>
        <w:t xml:space="preserve"> care about you</w:t>
      </w:r>
      <w:r w:rsidR="000D4CE3">
        <w:rPr>
          <w:i w:val="0"/>
          <w:color w:val="000000"/>
          <w:sz w:val="22"/>
          <w:szCs w:val="22"/>
          <w:u w:val="none"/>
        </w:rPr>
        <w:t xml:space="preserve">, </w:t>
      </w:r>
      <w:r w:rsidR="00290308">
        <w:rPr>
          <w:i w:val="0"/>
          <w:color w:val="000000"/>
          <w:sz w:val="22"/>
          <w:szCs w:val="22"/>
          <w:u w:val="none"/>
        </w:rPr>
        <w:t>your success</w:t>
      </w:r>
      <w:r w:rsidR="000D4CE3">
        <w:rPr>
          <w:i w:val="0"/>
          <w:color w:val="000000"/>
          <w:sz w:val="22"/>
          <w:szCs w:val="22"/>
          <w:u w:val="none"/>
        </w:rPr>
        <w:t xml:space="preserve"> is important to me</w:t>
      </w:r>
      <w:r w:rsidR="00290308">
        <w:rPr>
          <w:i w:val="0"/>
          <w:color w:val="000000"/>
          <w:sz w:val="22"/>
          <w:szCs w:val="22"/>
          <w:u w:val="none"/>
        </w:rPr>
        <w:t>.</w:t>
      </w:r>
      <w:r w:rsidR="003835C5">
        <w:rPr>
          <w:i w:val="0"/>
          <w:color w:val="000000"/>
          <w:sz w:val="22"/>
          <w:szCs w:val="22"/>
          <w:u w:val="none"/>
        </w:rPr>
        <w:t>)</w:t>
      </w:r>
      <w:r w:rsidR="00290308">
        <w:rPr>
          <w:i w:val="0"/>
          <w:color w:val="000000"/>
          <w:sz w:val="22"/>
          <w:szCs w:val="22"/>
          <w:u w:val="none"/>
        </w:rPr>
        <w:t xml:space="preserve"> </w:t>
      </w:r>
      <w:r w:rsidR="00B87436" w:rsidRPr="003F1A8C">
        <w:rPr>
          <w:i w:val="0"/>
          <w:color w:val="000000"/>
          <w:sz w:val="22"/>
          <w:szCs w:val="22"/>
          <w:u w:val="none"/>
        </w:rPr>
        <w:t xml:space="preserve">Please do not attempt to conduct impromptu conferences at these times. </w:t>
      </w:r>
      <w:r w:rsidR="00795C72">
        <w:rPr>
          <w:i w:val="0"/>
          <w:color w:val="000000"/>
          <w:sz w:val="22"/>
          <w:szCs w:val="22"/>
          <w:u w:val="none"/>
        </w:rPr>
        <w:t>Please b</w:t>
      </w:r>
      <w:r w:rsidR="00795C72" w:rsidRPr="003F1A8C">
        <w:rPr>
          <w:i w:val="0"/>
          <w:color w:val="000000"/>
          <w:sz w:val="22"/>
          <w:szCs w:val="22"/>
          <w:u w:val="none"/>
        </w:rPr>
        <w:t>e respectful of other parents</w:t>
      </w:r>
      <w:r w:rsidR="00795C72">
        <w:rPr>
          <w:i w:val="0"/>
          <w:color w:val="000000"/>
          <w:sz w:val="22"/>
          <w:szCs w:val="22"/>
          <w:u w:val="none"/>
        </w:rPr>
        <w:t>, like you,</w:t>
      </w:r>
      <w:r w:rsidR="00795C72" w:rsidRPr="003F1A8C">
        <w:rPr>
          <w:i w:val="0"/>
          <w:color w:val="000000"/>
          <w:sz w:val="22"/>
          <w:szCs w:val="22"/>
          <w:u w:val="none"/>
        </w:rPr>
        <w:t xml:space="preserve"> who may require </w:t>
      </w:r>
      <w:r w:rsidR="00544971">
        <w:rPr>
          <w:i w:val="0"/>
          <w:color w:val="000000"/>
          <w:sz w:val="22"/>
          <w:szCs w:val="22"/>
          <w:u w:val="none"/>
        </w:rPr>
        <w:t xml:space="preserve">a </w:t>
      </w:r>
      <w:r w:rsidR="008F28E0">
        <w:rPr>
          <w:i w:val="0"/>
          <w:color w:val="000000"/>
          <w:sz w:val="22"/>
          <w:szCs w:val="22"/>
          <w:u w:val="none"/>
        </w:rPr>
        <w:t>short</w:t>
      </w:r>
      <w:r w:rsidR="00795C72" w:rsidRPr="003F1A8C">
        <w:rPr>
          <w:i w:val="0"/>
          <w:color w:val="000000"/>
          <w:sz w:val="22"/>
          <w:szCs w:val="22"/>
          <w:u w:val="none"/>
        </w:rPr>
        <w:t xml:space="preserve"> conversation with </w:t>
      </w:r>
      <w:r w:rsidR="00544971">
        <w:rPr>
          <w:i w:val="0"/>
          <w:color w:val="000000"/>
          <w:sz w:val="22"/>
          <w:szCs w:val="22"/>
          <w:u w:val="none"/>
        </w:rPr>
        <w:t>their</w:t>
      </w:r>
      <w:r w:rsidR="00795C72">
        <w:rPr>
          <w:i w:val="0"/>
          <w:color w:val="000000"/>
          <w:sz w:val="22"/>
          <w:szCs w:val="22"/>
          <w:u w:val="none"/>
        </w:rPr>
        <w:t xml:space="preserve"> child’s</w:t>
      </w:r>
      <w:r w:rsidR="00795C72" w:rsidRPr="003F1A8C">
        <w:rPr>
          <w:i w:val="0"/>
          <w:color w:val="000000"/>
          <w:sz w:val="22"/>
          <w:szCs w:val="22"/>
          <w:u w:val="none"/>
        </w:rPr>
        <w:t xml:space="preserve"> teacher. </w:t>
      </w:r>
      <w:r w:rsidR="00795C72">
        <w:rPr>
          <w:i w:val="0"/>
          <w:color w:val="000000"/>
          <w:sz w:val="22"/>
          <w:szCs w:val="22"/>
          <w:u w:val="none"/>
        </w:rPr>
        <w:t>Please m</w:t>
      </w:r>
      <w:r w:rsidR="00795C72" w:rsidRPr="003F1A8C">
        <w:rPr>
          <w:i w:val="0"/>
          <w:color w:val="000000"/>
          <w:sz w:val="22"/>
          <w:szCs w:val="22"/>
          <w:u w:val="none"/>
        </w:rPr>
        <w:t xml:space="preserve">ake an appointment, if you require a conference lasting longer than </w:t>
      </w:r>
      <w:r w:rsidR="00795C72">
        <w:rPr>
          <w:i w:val="0"/>
          <w:color w:val="000000"/>
          <w:sz w:val="22"/>
          <w:szCs w:val="22"/>
          <w:u w:val="none"/>
        </w:rPr>
        <w:t>two or three</w:t>
      </w:r>
      <w:r w:rsidR="00795C72" w:rsidRPr="003F1A8C">
        <w:rPr>
          <w:i w:val="0"/>
          <w:color w:val="000000"/>
          <w:sz w:val="22"/>
          <w:szCs w:val="22"/>
          <w:u w:val="none"/>
        </w:rPr>
        <w:t xml:space="preserve"> minutes.  </w:t>
      </w:r>
      <w:r w:rsidR="003B24CF" w:rsidRPr="003F1A8C">
        <w:rPr>
          <w:i w:val="0"/>
          <w:color w:val="000000"/>
          <w:sz w:val="22"/>
          <w:szCs w:val="22"/>
          <w:u w:val="none"/>
        </w:rPr>
        <w:t>P</w:t>
      </w:r>
      <w:r w:rsidR="00F467A8" w:rsidRPr="003F1A8C">
        <w:rPr>
          <w:i w:val="0"/>
          <w:color w:val="000000"/>
          <w:sz w:val="22"/>
          <w:szCs w:val="22"/>
          <w:u w:val="none"/>
        </w:rPr>
        <w:t>lease understand that teacher</w:t>
      </w:r>
      <w:r w:rsidR="00B87436" w:rsidRPr="003F1A8C">
        <w:rPr>
          <w:i w:val="0"/>
          <w:color w:val="000000"/>
          <w:sz w:val="22"/>
          <w:szCs w:val="22"/>
          <w:u w:val="none"/>
        </w:rPr>
        <w:t>s</w:t>
      </w:r>
      <w:r w:rsidR="00F467A8" w:rsidRPr="003F1A8C">
        <w:rPr>
          <w:i w:val="0"/>
          <w:color w:val="000000"/>
          <w:sz w:val="22"/>
          <w:szCs w:val="22"/>
          <w:u w:val="none"/>
        </w:rPr>
        <w:t xml:space="preserve"> </w:t>
      </w:r>
      <w:r w:rsidR="00795C72">
        <w:rPr>
          <w:i w:val="0"/>
          <w:color w:val="000000"/>
          <w:sz w:val="22"/>
          <w:szCs w:val="22"/>
          <w:u w:val="none"/>
        </w:rPr>
        <w:t xml:space="preserve">are </w:t>
      </w:r>
      <w:r w:rsidR="003835C5">
        <w:rPr>
          <w:i w:val="0"/>
          <w:color w:val="000000"/>
          <w:sz w:val="22"/>
          <w:szCs w:val="22"/>
          <w:u w:val="none"/>
        </w:rPr>
        <w:t>working</w:t>
      </w:r>
      <w:r w:rsidR="00795C72">
        <w:rPr>
          <w:i w:val="0"/>
          <w:color w:val="000000"/>
          <w:sz w:val="22"/>
          <w:szCs w:val="22"/>
          <w:u w:val="none"/>
        </w:rPr>
        <w:t>, not only to</w:t>
      </w:r>
      <w:r w:rsidR="003835C5">
        <w:rPr>
          <w:i w:val="0"/>
          <w:color w:val="000000"/>
          <w:sz w:val="22"/>
          <w:szCs w:val="22"/>
          <w:u w:val="none"/>
        </w:rPr>
        <w:t xml:space="preserve"> </w:t>
      </w:r>
      <w:r w:rsidR="00795C72">
        <w:rPr>
          <w:i w:val="0"/>
          <w:color w:val="000000"/>
          <w:sz w:val="22"/>
          <w:szCs w:val="22"/>
          <w:u w:val="none"/>
        </w:rPr>
        <w:t xml:space="preserve">provide your child with an extraordinarily </w:t>
      </w:r>
      <w:r w:rsidR="00795C72">
        <w:rPr>
          <w:i w:val="0"/>
          <w:color w:val="000000"/>
          <w:sz w:val="22"/>
          <w:szCs w:val="22"/>
          <w:u w:val="none"/>
        </w:rPr>
        <w:lastRenderedPageBreak/>
        <w:t>advanced academic education, but teachers are</w:t>
      </w:r>
      <w:r w:rsidR="00544971">
        <w:rPr>
          <w:i w:val="0"/>
          <w:color w:val="000000"/>
          <w:sz w:val="22"/>
          <w:szCs w:val="22"/>
          <w:u w:val="none"/>
        </w:rPr>
        <w:t xml:space="preserve"> working to</w:t>
      </w:r>
      <w:r w:rsidR="00795C72">
        <w:rPr>
          <w:i w:val="0"/>
          <w:color w:val="000000"/>
          <w:sz w:val="22"/>
          <w:szCs w:val="22"/>
          <w:u w:val="none"/>
        </w:rPr>
        <w:t xml:space="preserve"> help </w:t>
      </w:r>
      <w:r w:rsidR="008F28E0">
        <w:rPr>
          <w:i w:val="0"/>
          <w:color w:val="000000"/>
          <w:sz w:val="22"/>
          <w:szCs w:val="22"/>
          <w:u w:val="none"/>
        </w:rPr>
        <w:t>your child</w:t>
      </w:r>
      <w:r w:rsidR="00795C72">
        <w:rPr>
          <w:i w:val="0"/>
          <w:color w:val="000000"/>
          <w:sz w:val="22"/>
          <w:szCs w:val="22"/>
          <w:u w:val="none"/>
        </w:rPr>
        <w:t xml:space="preserve"> develop the self-confidence and self-efficacy to be successful throughout life. </w:t>
      </w:r>
      <w:bookmarkEnd w:id="21"/>
    </w:p>
    <w:p w14:paraId="62AE9A91" w14:textId="77777777" w:rsidR="00F554D3" w:rsidRPr="003F1A8C" w:rsidRDefault="00F554D3" w:rsidP="00D80B2C">
      <w:pPr>
        <w:jc w:val="both"/>
        <w:rPr>
          <w:i/>
          <w:color w:val="000000"/>
          <w:sz w:val="22"/>
          <w:szCs w:val="22"/>
          <w:u w:val="single"/>
        </w:rPr>
      </w:pPr>
    </w:p>
    <w:p w14:paraId="5F6C91E7" w14:textId="77777777" w:rsidR="00E23A1A" w:rsidRPr="003F1A8C" w:rsidRDefault="00E23A1A" w:rsidP="00D80B2C">
      <w:pPr>
        <w:jc w:val="both"/>
        <w:rPr>
          <w:color w:val="000000"/>
          <w:sz w:val="22"/>
          <w:szCs w:val="22"/>
        </w:rPr>
      </w:pPr>
      <w:r w:rsidRPr="003F1A8C">
        <w:rPr>
          <w:i/>
          <w:color w:val="000000"/>
          <w:sz w:val="22"/>
          <w:szCs w:val="22"/>
          <w:u w:val="single"/>
        </w:rPr>
        <w:t>Parent Responsibilities:</w:t>
      </w:r>
      <w:r w:rsidRPr="003F1A8C">
        <w:rPr>
          <w:color w:val="000000"/>
          <w:sz w:val="22"/>
          <w:szCs w:val="22"/>
        </w:rPr>
        <w:t xml:space="preserve">   </w:t>
      </w:r>
    </w:p>
    <w:p w14:paraId="632633F7" w14:textId="7501E55A" w:rsidR="00F467A8" w:rsidRPr="003F1A8C" w:rsidRDefault="00F467A8" w:rsidP="00D80B2C">
      <w:pPr>
        <w:jc w:val="both"/>
        <w:rPr>
          <w:color w:val="000000"/>
          <w:sz w:val="22"/>
          <w:szCs w:val="22"/>
        </w:rPr>
      </w:pPr>
      <w:r w:rsidRPr="003F1A8C">
        <w:rPr>
          <w:color w:val="000000"/>
          <w:sz w:val="22"/>
          <w:szCs w:val="22"/>
        </w:rPr>
        <w:t xml:space="preserve">Parents are </w:t>
      </w:r>
      <w:r w:rsidR="00DA4811" w:rsidRPr="003F1A8C">
        <w:rPr>
          <w:color w:val="000000"/>
          <w:sz w:val="22"/>
          <w:szCs w:val="22"/>
        </w:rPr>
        <w:t xml:space="preserve">encouraged </w:t>
      </w:r>
      <w:r w:rsidRPr="003F1A8C">
        <w:rPr>
          <w:color w:val="000000"/>
          <w:sz w:val="22"/>
          <w:szCs w:val="22"/>
        </w:rPr>
        <w:t xml:space="preserve">to inspect their child’s </w:t>
      </w:r>
      <w:r w:rsidR="002D571B">
        <w:rPr>
          <w:color w:val="000000"/>
          <w:sz w:val="22"/>
          <w:szCs w:val="22"/>
        </w:rPr>
        <w:t xml:space="preserve">online </w:t>
      </w:r>
      <w:r w:rsidRPr="003F1A8C">
        <w:rPr>
          <w:color w:val="000000"/>
          <w:sz w:val="22"/>
          <w:szCs w:val="22"/>
        </w:rPr>
        <w:t>progress records frequently</w:t>
      </w:r>
      <w:r w:rsidR="002D571B">
        <w:rPr>
          <w:color w:val="000000"/>
          <w:sz w:val="22"/>
          <w:szCs w:val="22"/>
        </w:rPr>
        <w:t xml:space="preserve"> (daily)</w:t>
      </w:r>
      <w:r w:rsidRPr="003F1A8C">
        <w:rPr>
          <w:color w:val="000000"/>
          <w:sz w:val="22"/>
          <w:szCs w:val="22"/>
        </w:rPr>
        <w:t xml:space="preserve">, intermittently visit their child’s classroom(s) during instructional sessions, and provide feedback to the administrator and teacher.  </w:t>
      </w:r>
      <w:bookmarkStart w:id="22" w:name="_Hlk120464790"/>
      <w:r w:rsidRPr="003F1A8C">
        <w:rPr>
          <w:color w:val="000000"/>
          <w:sz w:val="22"/>
          <w:szCs w:val="22"/>
        </w:rPr>
        <w:t>Parents are invited to join our parent organization, volunteer in classrooms or office,</w:t>
      </w:r>
      <w:bookmarkEnd w:id="22"/>
      <w:r w:rsidRPr="003F1A8C">
        <w:rPr>
          <w:color w:val="000000"/>
          <w:sz w:val="22"/>
          <w:szCs w:val="22"/>
        </w:rPr>
        <w:t xml:space="preserve"> teach a unit in an area of expertise.  Parents are encouraged to participate in organized field trips, help staff, get involved in the after-school educational program, attend monthly progress conferences with their child, and participate as a productive member of </w:t>
      </w:r>
      <w:r w:rsidR="00596286" w:rsidRPr="003F1A8C">
        <w:rPr>
          <w:rFonts w:ascii="Arial" w:hAnsi="Arial" w:cs="Arial"/>
          <w:i/>
          <w:color w:val="000000"/>
          <w:sz w:val="22"/>
          <w:szCs w:val="22"/>
        </w:rPr>
        <w:t>GF</w:t>
      </w:r>
      <w:r w:rsidRPr="003F1A8C">
        <w:rPr>
          <w:color w:val="000000"/>
          <w:sz w:val="22"/>
          <w:szCs w:val="22"/>
        </w:rPr>
        <w:t xml:space="preserve">’s community. </w:t>
      </w:r>
    </w:p>
    <w:p w14:paraId="4BA47DE5" w14:textId="77777777" w:rsidR="00D80B2C" w:rsidRPr="003F1A8C" w:rsidRDefault="00D80B2C" w:rsidP="00D80B2C">
      <w:pPr>
        <w:pStyle w:val="Heading1"/>
        <w:jc w:val="both"/>
        <w:rPr>
          <w:i w:val="0"/>
          <w:color w:val="000000"/>
          <w:sz w:val="22"/>
          <w:szCs w:val="22"/>
          <w:u w:val="none"/>
        </w:rPr>
      </w:pPr>
      <w:bookmarkStart w:id="23" w:name="_Toc102200125"/>
    </w:p>
    <w:p w14:paraId="007E9B01" w14:textId="77777777" w:rsidR="00F467A8" w:rsidRPr="003F1A8C" w:rsidRDefault="00F467A8" w:rsidP="00D80B2C">
      <w:pPr>
        <w:pStyle w:val="Heading1"/>
        <w:jc w:val="both"/>
        <w:rPr>
          <w:i w:val="0"/>
          <w:color w:val="000000"/>
          <w:sz w:val="22"/>
          <w:szCs w:val="22"/>
          <w:u w:val="none"/>
        </w:rPr>
      </w:pPr>
      <w:r w:rsidRPr="003F1A8C">
        <w:rPr>
          <w:i w:val="0"/>
          <w:color w:val="000000"/>
          <w:sz w:val="22"/>
          <w:szCs w:val="22"/>
          <w:u w:val="none"/>
        </w:rPr>
        <w:t>Please encourage your child to teach you what (s)he has learned.  As reflected in the adage “We do not learn a subject until we are required to teach it,” teaching others often helps us better understand what we think we know. Please ask your child’s teacher if you need assistance on how to best help your child with homework. Please praise your child daily for his/her effort.</w:t>
      </w:r>
      <w:bookmarkEnd w:id="23"/>
      <w:r w:rsidRPr="003F1A8C">
        <w:rPr>
          <w:i w:val="0"/>
          <w:color w:val="000000"/>
          <w:sz w:val="22"/>
          <w:szCs w:val="22"/>
          <w:u w:val="none"/>
        </w:rPr>
        <w:t xml:space="preserve">  Additionally, </w:t>
      </w:r>
      <w:bookmarkStart w:id="24" w:name="_Toc102200126"/>
      <w:r w:rsidRPr="003F1A8C">
        <w:rPr>
          <w:i w:val="0"/>
          <w:color w:val="000000"/>
          <w:sz w:val="22"/>
          <w:szCs w:val="22"/>
          <w:u w:val="none"/>
        </w:rPr>
        <w:t>Parents are expected to read and discuss the contents of this handbook with their child.</w:t>
      </w:r>
      <w:bookmarkEnd w:id="24"/>
    </w:p>
    <w:p w14:paraId="140D1C8E" w14:textId="77777777" w:rsidR="00F467A8" w:rsidRPr="003F1A8C" w:rsidRDefault="00F467A8" w:rsidP="00F467A8">
      <w:pPr>
        <w:pStyle w:val="Heading1"/>
        <w:rPr>
          <w:color w:val="FF0000"/>
          <w:sz w:val="22"/>
          <w:szCs w:val="22"/>
          <w:u w:val="none"/>
        </w:rPr>
      </w:pPr>
    </w:p>
    <w:p w14:paraId="560D26FD" w14:textId="77777777" w:rsidR="001A276D" w:rsidRPr="003F1A8C" w:rsidRDefault="00F467A8" w:rsidP="001A276D">
      <w:pPr>
        <w:rPr>
          <w:color w:val="000000"/>
          <w:sz w:val="22"/>
          <w:szCs w:val="22"/>
        </w:rPr>
      </w:pPr>
      <w:bookmarkStart w:id="25" w:name="_Hlk120464840"/>
      <w:r w:rsidRPr="003F1A8C">
        <w:rPr>
          <w:color w:val="000000"/>
          <w:sz w:val="22"/>
          <w:szCs w:val="22"/>
        </w:rPr>
        <w:t xml:space="preserve">Parents are strongly encouraged to:              </w:t>
      </w:r>
    </w:p>
    <w:p w14:paraId="519D8E1D" w14:textId="2A9CAFD8" w:rsidR="00F467A8" w:rsidRPr="00633E0C" w:rsidRDefault="00F467A8">
      <w:pPr>
        <w:widowControl w:val="0"/>
        <w:numPr>
          <w:ilvl w:val="0"/>
          <w:numId w:val="6"/>
        </w:numPr>
        <w:rPr>
          <w:color w:val="000000"/>
          <w:sz w:val="22"/>
          <w:szCs w:val="22"/>
        </w:rPr>
      </w:pPr>
      <w:r w:rsidRPr="00633E0C">
        <w:rPr>
          <w:color w:val="000000"/>
          <w:sz w:val="22"/>
          <w:szCs w:val="22"/>
        </w:rPr>
        <w:t xml:space="preserve">discuss the subject covered in this manual with </w:t>
      </w:r>
      <w:r w:rsidR="00775B06" w:rsidRPr="00633E0C">
        <w:rPr>
          <w:color w:val="000000"/>
          <w:sz w:val="22"/>
          <w:szCs w:val="22"/>
        </w:rPr>
        <w:t>your</w:t>
      </w:r>
      <w:r w:rsidRPr="00633E0C">
        <w:rPr>
          <w:color w:val="000000"/>
          <w:sz w:val="22"/>
          <w:szCs w:val="22"/>
        </w:rPr>
        <w:t xml:space="preserve"> child;</w:t>
      </w:r>
    </w:p>
    <w:p w14:paraId="5812B0A2" w14:textId="30EA7064" w:rsidR="00775B06" w:rsidRPr="00633E0C" w:rsidRDefault="00C56CD7">
      <w:pPr>
        <w:widowControl w:val="0"/>
        <w:numPr>
          <w:ilvl w:val="0"/>
          <w:numId w:val="6"/>
        </w:numPr>
        <w:rPr>
          <w:color w:val="000000"/>
          <w:sz w:val="22"/>
          <w:szCs w:val="22"/>
        </w:rPr>
      </w:pPr>
      <w:r w:rsidRPr="00633E0C">
        <w:rPr>
          <w:color w:val="000000"/>
          <w:sz w:val="22"/>
          <w:szCs w:val="22"/>
        </w:rPr>
        <w:t>A</w:t>
      </w:r>
      <w:r w:rsidR="00775B06" w:rsidRPr="00633E0C">
        <w:rPr>
          <w:color w:val="000000"/>
          <w:sz w:val="22"/>
          <w:szCs w:val="22"/>
        </w:rPr>
        <w:t>sk your child to “teach you” what s/he learn</w:t>
      </w:r>
      <w:r w:rsidRPr="00633E0C">
        <w:rPr>
          <w:color w:val="000000"/>
          <w:sz w:val="22"/>
          <w:szCs w:val="22"/>
        </w:rPr>
        <w:t>ed that day</w:t>
      </w:r>
      <w:r w:rsidR="00775B06" w:rsidRPr="00633E0C">
        <w:rPr>
          <w:color w:val="000000"/>
          <w:sz w:val="22"/>
          <w:szCs w:val="22"/>
        </w:rPr>
        <w:t xml:space="preserve">. Do not be surprised if your child is speechless the first </w:t>
      </w:r>
      <w:r w:rsidRPr="00633E0C">
        <w:rPr>
          <w:color w:val="000000"/>
          <w:sz w:val="22"/>
          <w:szCs w:val="22"/>
        </w:rPr>
        <w:t>several</w:t>
      </w:r>
      <w:r w:rsidR="00775B06" w:rsidRPr="00633E0C">
        <w:rPr>
          <w:color w:val="000000"/>
          <w:sz w:val="22"/>
          <w:szCs w:val="22"/>
        </w:rPr>
        <w:t xml:space="preserve"> times you ask. </w:t>
      </w:r>
      <w:r w:rsidRPr="00633E0C">
        <w:rPr>
          <w:color w:val="000000"/>
          <w:sz w:val="22"/>
          <w:szCs w:val="22"/>
        </w:rPr>
        <w:t xml:space="preserve">If your child knows you will be asking, s/he will eventually have much to say and look forward to your nightly “purposeful” interactions.  </w:t>
      </w:r>
      <w:r w:rsidR="00775B06" w:rsidRPr="00633E0C">
        <w:rPr>
          <w:color w:val="000000"/>
          <w:sz w:val="22"/>
          <w:szCs w:val="22"/>
        </w:rPr>
        <w:t xml:space="preserve"> </w:t>
      </w:r>
    </w:p>
    <w:bookmarkEnd w:id="25"/>
    <w:p w14:paraId="2461DABC" w14:textId="058A0D1E" w:rsidR="00F467A8" w:rsidRPr="00633E0C" w:rsidRDefault="00C56CD7">
      <w:pPr>
        <w:widowControl w:val="0"/>
        <w:numPr>
          <w:ilvl w:val="0"/>
          <w:numId w:val="6"/>
        </w:numPr>
        <w:rPr>
          <w:color w:val="000000"/>
          <w:sz w:val="22"/>
          <w:szCs w:val="22"/>
        </w:rPr>
      </w:pPr>
      <w:r w:rsidRPr="00633E0C">
        <w:rPr>
          <w:color w:val="000000"/>
          <w:sz w:val="22"/>
          <w:szCs w:val="22"/>
        </w:rPr>
        <w:t>I</w:t>
      </w:r>
      <w:r w:rsidR="00F467A8" w:rsidRPr="00633E0C">
        <w:rPr>
          <w:color w:val="000000"/>
          <w:sz w:val="22"/>
          <w:szCs w:val="22"/>
        </w:rPr>
        <w:t xml:space="preserve">nspect </w:t>
      </w:r>
      <w:r w:rsidR="00775B06" w:rsidRPr="00633E0C">
        <w:rPr>
          <w:color w:val="000000"/>
          <w:sz w:val="22"/>
          <w:szCs w:val="22"/>
        </w:rPr>
        <w:t>in your</w:t>
      </w:r>
      <w:r w:rsidR="00F467A8" w:rsidRPr="00633E0C">
        <w:rPr>
          <w:color w:val="000000"/>
          <w:sz w:val="22"/>
          <w:szCs w:val="22"/>
        </w:rPr>
        <w:t xml:space="preserve"> child’s </w:t>
      </w:r>
      <w:r w:rsidR="00775B06" w:rsidRPr="00633E0C">
        <w:rPr>
          <w:color w:val="000000"/>
          <w:sz w:val="22"/>
          <w:szCs w:val="22"/>
        </w:rPr>
        <w:t xml:space="preserve">daily </w:t>
      </w:r>
      <w:r w:rsidR="00F467A8" w:rsidRPr="00633E0C">
        <w:rPr>
          <w:color w:val="000000"/>
          <w:sz w:val="22"/>
          <w:szCs w:val="22"/>
        </w:rPr>
        <w:t xml:space="preserve">progress </w:t>
      </w:r>
      <w:r w:rsidR="00775B06" w:rsidRPr="00633E0C">
        <w:rPr>
          <w:color w:val="000000"/>
          <w:sz w:val="22"/>
          <w:szCs w:val="22"/>
        </w:rPr>
        <w:t>online</w:t>
      </w:r>
      <w:r w:rsidRPr="00633E0C">
        <w:rPr>
          <w:color w:val="000000"/>
          <w:sz w:val="22"/>
          <w:szCs w:val="22"/>
        </w:rPr>
        <w:t>.</w:t>
      </w:r>
    </w:p>
    <w:p w14:paraId="59111CDC" w14:textId="747BE24A" w:rsidR="00F467A8" w:rsidRPr="00633E0C" w:rsidRDefault="00775B06">
      <w:pPr>
        <w:widowControl w:val="0"/>
        <w:numPr>
          <w:ilvl w:val="0"/>
          <w:numId w:val="6"/>
        </w:numPr>
        <w:rPr>
          <w:color w:val="000000"/>
          <w:sz w:val="22"/>
          <w:szCs w:val="22"/>
        </w:rPr>
      </w:pPr>
      <w:r w:rsidRPr="00633E0C">
        <w:rPr>
          <w:color w:val="000000"/>
          <w:sz w:val="22"/>
          <w:szCs w:val="22"/>
        </w:rPr>
        <w:t xml:space="preserve">provide pride </w:t>
      </w:r>
      <w:r w:rsidR="00F467A8" w:rsidRPr="00633E0C">
        <w:rPr>
          <w:color w:val="000000"/>
          <w:sz w:val="22"/>
          <w:szCs w:val="22"/>
        </w:rPr>
        <w:t>accountability for the completion of homework</w:t>
      </w:r>
      <w:r w:rsidR="00C56CD7" w:rsidRPr="00633E0C">
        <w:rPr>
          <w:color w:val="000000"/>
          <w:sz w:val="22"/>
          <w:szCs w:val="22"/>
        </w:rPr>
        <w:t>.</w:t>
      </w:r>
    </w:p>
    <w:p w14:paraId="008D1777" w14:textId="77777777" w:rsidR="00F467A8" w:rsidRPr="00633E0C" w:rsidRDefault="00F467A8">
      <w:pPr>
        <w:widowControl w:val="0"/>
        <w:numPr>
          <w:ilvl w:val="0"/>
          <w:numId w:val="6"/>
        </w:numPr>
        <w:rPr>
          <w:color w:val="000000"/>
          <w:sz w:val="22"/>
          <w:szCs w:val="22"/>
        </w:rPr>
      </w:pPr>
      <w:r w:rsidRPr="00633E0C">
        <w:rPr>
          <w:color w:val="000000"/>
          <w:sz w:val="22"/>
          <w:szCs w:val="22"/>
        </w:rPr>
        <w:t xml:space="preserve">encourage their child to work towards academic success; </w:t>
      </w:r>
    </w:p>
    <w:p w14:paraId="3FC9E727" w14:textId="77777777" w:rsidR="00F467A8" w:rsidRPr="00633E0C" w:rsidRDefault="00F467A8">
      <w:pPr>
        <w:widowControl w:val="0"/>
        <w:numPr>
          <w:ilvl w:val="0"/>
          <w:numId w:val="6"/>
        </w:numPr>
        <w:rPr>
          <w:color w:val="000000"/>
          <w:sz w:val="22"/>
          <w:szCs w:val="22"/>
        </w:rPr>
      </w:pPr>
      <w:r w:rsidRPr="00633E0C">
        <w:rPr>
          <w:color w:val="000000"/>
          <w:sz w:val="22"/>
          <w:szCs w:val="22"/>
        </w:rPr>
        <w:t xml:space="preserve">acknowledge the difficulty level of the content; </w:t>
      </w:r>
    </w:p>
    <w:p w14:paraId="3FB5A27A" w14:textId="77777777" w:rsidR="00F467A8" w:rsidRPr="00633E0C" w:rsidRDefault="00F467A8">
      <w:pPr>
        <w:widowControl w:val="0"/>
        <w:numPr>
          <w:ilvl w:val="0"/>
          <w:numId w:val="6"/>
        </w:numPr>
        <w:rPr>
          <w:color w:val="000000"/>
          <w:sz w:val="22"/>
          <w:szCs w:val="22"/>
        </w:rPr>
      </w:pPr>
      <w:bookmarkStart w:id="26" w:name="_Hlk120464907"/>
      <w:r w:rsidRPr="00633E0C">
        <w:rPr>
          <w:color w:val="000000"/>
          <w:sz w:val="22"/>
          <w:szCs w:val="22"/>
        </w:rPr>
        <w:t>recognize the significant effort required to achieve academic success (praise their children for significant effort and success);</w:t>
      </w:r>
      <w:bookmarkEnd w:id="26"/>
    </w:p>
    <w:p w14:paraId="3627096C" w14:textId="77777777" w:rsidR="00F467A8" w:rsidRPr="00633E0C" w:rsidRDefault="00F467A8">
      <w:pPr>
        <w:widowControl w:val="0"/>
        <w:numPr>
          <w:ilvl w:val="0"/>
          <w:numId w:val="6"/>
        </w:numPr>
        <w:rPr>
          <w:color w:val="000000"/>
          <w:sz w:val="22"/>
          <w:szCs w:val="22"/>
        </w:rPr>
      </w:pPr>
      <w:r w:rsidRPr="00633E0C">
        <w:rPr>
          <w:color w:val="000000"/>
          <w:sz w:val="22"/>
          <w:szCs w:val="22"/>
        </w:rPr>
        <w:t>monitor homework for correctness, clarity and neatness;</w:t>
      </w:r>
    </w:p>
    <w:p w14:paraId="12A14BAE" w14:textId="77777777" w:rsidR="00F467A8" w:rsidRPr="00633E0C" w:rsidRDefault="00F467A8">
      <w:pPr>
        <w:widowControl w:val="0"/>
        <w:numPr>
          <w:ilvl w:val="0"/>
          <w:numId w:val="6"/>
        </w:numPr>
        <w:rPr>
          <w:color w:val="000000"/>
          <w:sz w:val="22"/>
          <w:szCs w:val="22"/>
        </w:rPr>
      </w:pPr>
      <w:r w:rsidRPr="00633E0C">
        <w:rPr>
          <w:color w:val="000000"/>
          <w:sz w:val="22"/>
          <w:szCs w:val="22"/>
        </w:rPr>
        <w:t xml:space="preserve">intermittently visit their child’s classroom during instructional sessions; </w:t>
      </w:r>
    </w:p>
    <w:p w14:paraId="50E104B6" w14:textId="77777777" w:rsidR="00F467A8" w:rsidRPr="00633E0C" w:rsidRDefault="00F467A8">
      <w:pPr>
        <w:widowControl w:val="0"/>
        <w:numPr>
          <w:ilvl w:val="0"/>
          <w:numId w:val="6"/>
        </w:numPr>
        <w:rPr>
          <w:color w:val="000000"/>
          <w:sz w:val="22"/>
          <w:szCs w:val="22"/>
        </w:rPr>
      </w:pPr>
      <w:r w:rsidRPr="00633E0C">
        <w:rPr>
          <w:color w:val="000000"/>
          <w:sz w:val="22"/>
          <w:szCs w:val="22"/>
        </w:rPr>
        <w:t xml:space="preserve">attend progress conferences </w:t>
      </w:r>
      <w:r w:rsidRPr="00633E0C">
        <w:rPr>
          <w:color w:val="000000"/>
          <w:sz w:val="22"/>
          <w:szCs w:val="22"/>
          <w:u w:val="single"/>
        </w:rPr>
        <w:t>with</w:t>
      </w:r>
      <w:r w:rsidRPr="00633E0C">
        <w:rPr>
          <w:color w:val="000000"/>
          <w:sz w:val="22"/>
          <w:szCs w:val="22"/>
        </w:rPr>
        <w:t xml:space="preserve"> their child;</w:t>
      </w:r>
    </w:p>
    <w:p w14:paraId="637EA44A" w14:textId="02D644C8" w:rsidR="00F467A8" w:rsidRPr="00633E0C" w:rsidRDefault="00F467A8">
      <w:pPr>
        <w:widowControl w:val="0"/>
        <w:numPr>
          <w:ilvl w:val="0"/>
          <w:numId w:val="6"/>
        </w:numPr>
        <w:rPr>
          <w:color w:val="000000"/>
          <w:sz w:val="22"/>
          <w:szCs w:val="22"/>
        </w:rPr>
      </w:pPr>
      <w:r w:rsidRPr="00633E0C">
        <w:rPr>
          <w:color w:val="000000"/>
          <w:sz w:val="22"/>
          <w:szCs w:val="22"/>
        </w:rPr>
        <w:t xml:space="preserve">work productively and cooperatively as an </w:t>
      </w:r>
      <w:r w:rsidR="00596286" w:rsidRPr="00633E0C">
        <w:rPr>
          <w:rFonts w:ascii="Arial" w:hAnsi="Arial" w:cs="Arial"/>
          <w:i/>
          <w:color w:val="000000"/>
          <w:sz w:val="22"/>
          <w:szCs w:val="22"/>
        </w:rPr>
        <w:t>GF</w:t>
      </w:r>
      <w:r w:rsidRPr="00633E0C">
        <w:rPr>
          <w:rFonts w:ascii="Arial" w:hAnsi="Arial" w:cs="Arial"/>
          <w:i/>
          <w:color w:val="000000"/>
          <w:sz w:val="22"/>
          <w:szCs w:val="22"/>
        </w:rPr>
        <w:t xml:space="preserve"> </w:t>
      </w:r>
      <w:r w:rsidRPr="00633E0C">
        <w:rPr>
          <w:color w:val="000000"/>
          <w:sz w:val="22"/>
          <w:szCs w:val="22"/>
        </w:rPr>
        <w:t xml:space="preserve">community member (if a parent </w:t>
      </w:r>
      <w:r w:rsidR="00F46DF0" w:rsidRPr="00633E0C">
        <w:rPr>
          <w:color w:val="000000"/>
          <w:sz w:val="22"/>
          <w:szCs w:val="22"/>
        </w:rPr>
        <w:t>cannot</w:t>
      </w:r>
      <w:r w:rsidRPr="00633E0C">
        <w:rPr>
          <w:color w:val="000000"/>
          <w:sz w:val="22"/>
          <w:szCs w:val="22"/>
        </w:rPr>
        <w:t xml:space="preserve"> be civil, why would his child?); </w:t>
      </w:r>
    </w:p>
    <w:p w14:paraId="0C71937C" w14:textId="77777777" w:rsidR="00F467A8" w:rsidRPr="00633E0C" w:rsidRDefault="00F467A8">
      <w:pPr>
        <w:widowControl w:val="0"/>
        <w:numPr>
          <w:ilvl w:val="0"/>
          <w:numId w:val="6"/>
        </w:numPr>
        <w:rPr>
          <w:color w:val="000000"/>
          <w:sz w:val="22"/>
          <w:szCs w:val="22"/>
        </w:rPr>
      </w:pPr>
      <w:r w:rsidRPr="00633E0C">
        <w:rPr>
          <w:color w:val="000000"/>
          <w:sz w:val="22"/>
          <w:szCs w:val="22"/>
        </w:rPr>
        <w:t>share concerns with administrators and teachers in a civil and respectful manner;</w:t>
      </w:r>
    </w:p>
    <w:p w14:paraId="7C33C566" w14:textId="77777777" w:rsidR="00F467A8" w:rsidRPr="00633E0C" w:rsidRDefault="00F467A8">
      <w:pPr>
        <w:widowControl w:val="0"/>
        <w:numPr>
          <w:ilvl w:val="0"/>
          <w:numId w:val="6"/>
        </w:numPr>
        <w:rPr>
          <w:color w:val="000000"/>
          <w:sz w:val="22"/>
          <w:szCs w:val="22"/>
        </w:rPr>
      </w:pPr>
      <w:r w:rsidRPr="00633E0C">
        <w:rPr>
          <w:color w:val="000000"/>
          <w:sz w:val="22"/>
          <w:szCs w:val="22"/>
        </w:rPr>
        <w:t>resist the temptation to spread gossip and rumors;</w:t>
      </w:r>
    </w:p>
    <w:p w14:paraId="6928D396" w14:textId="71195F28" w:rsidR="00F467A8" w:rsidRPr="00633E0C" w:rsidRDefault="00F467A8">
      <w:pPr>
        <w:widowControl w:val="0"/>
        <w:numPr>
          <w:ilvl w:val="0"/>
          <w:numId w:val="6"/>
        </w:numPr>
        <w:rPr>
          <w:color w:val="000000"/>
          <w:sz w:val="22"/>
          <w:szCs w:val="22"/>
        </w:rPr>
      </w:pPr>
      <w:r w:rsidRPr="00633E0C">
        <w:rPr>
          <w:color w:val="000000"/>
          <w:sz w:val="22"/>
          <w:szCs w:val="22"/>
        </w:rPr>
        <w:t xml:space="preserve">join the </w:t>
      </w:r>
      <w:r w:rsidR="00596286" w:rsidRPr="00633E0C">
        <w:rPr>
          <w:rFonts w:ascii="Arial" w:hAnsi="Arial" w:cs="Arial"/>
          <w:i/>
          <w:color w:val="000000"/>
          <w:sz w:val="22"/>
          <w:szCs w:val="22"/>
        </w:rPr>
        <w:t>GF</w:t>
      </w:r>
      <w:r w:rsidRPr="00633E0C">
        <w:rPr>
          <w:rFonts w:ascii="Arial" w:hAnsi="Arial" w:cs="Arial"/>
          <w:i/>
          <w:color w:val="000000"/>
          <w:sz w:val="22"/>
          <w:szCs w:val="22"/>
        </w:rPr>
        <w:t xml:space="preserve"> </w:t>
      </w:r>
      <w:r w:rsidRPr="00633E0C">
        <w:rPr>
          <w:color w:val="000000"/>
          <w:sz w:val="22"/>
          <w:szCs w:val="22"/>
        </w:rPr>
        <w:t>parent association;</w:t>
      </w:r>
    </w:p>
    <w:p w14:paraId="5E4A134F" w14:textId="77777777" w:rsidR="00F467A8" w:rsidRPr="00633E0C" w:rsidRDefault="00F467A8">
      <w:pPr>
        <w:widowControl w:val="0"/>
        <w:numPr>
          <w:ilvl w:val="0"/>
          <w:numId w:val="6"/>
        </w:numPr>
        <w:rPr>
          <w:color w:val="000000"/>
          <w:sz w:val="22"/>
          <w:szCs w:val="22"/>
        </w:rPr>
      </w:pPr>
      <w:r w:rsidRPr="00633E0C">
        <w:rPr>
          <w:color w:val="000000"/>
          <w:sz w:val="22"/>
          <w:szCs w:val="22"/>
        </w:rPr>
        <w:t>volunteer in classrooms, the office, or join the parent group;</w:t>
      </w:r>
    </w:p>
    <w:p w14:paraId="5AD3942A" w14:textId="77777777" w:rsidR="00F467A8" w:rsidRPr="00633E0C" w:rsidRDefault="00F467A8">
      <w:pPr>
        <w:widowControl w:val="0"/>
        <w:numPr>
          <w:ilvl w:val="0"/>
          <w:numId w:val="6"/>
        </w:numPr>
        <w:rPr>
          <w:color w:val="000000"/>
          <w:sz w:val="22"/>
          <w:szCs w:val="22"/>
        </w:rPr>
      </w:pPr>
      <w:r w:rsidRPr="00633E0C">
        <w:rPr>
          <w:color w:val="000000"/>
          <w:sz w:val="22"/>
          <w:szCs w:val="22"/>
        </w:rPr>
        <w:t>participate in organized field trips;</w:t>
      </w:r>
    </w:p>
    <w:p w14:paraId="01E800A1" w14:textId="77777777" w:rsidR="00F467A8" w:rsidRPr="00633E0C" w:rsidRDefault="00F467A8">
      <w:pPr>
        <w:widowControl w:val="0"/>
        <w:numPr>
          <w:ilvl w:val="0"/>
          <w:numId w:val="6"/>
        </w:numPr>
        <w:rPr>
          <w:color w:val="000000"/>
          <w:sz w:val="22"/>
          <w:szCs w:val="22"/>
        </w:rPr>
      </w:pPr>
      <w:r w:rsidRPr="00633E0C">
        <w:rPr>
          <w:color w:val="000000"/>
          <w:sz w:val="22"/>
          <w:szCs w:val="22"/>
        </w:rPr>
        <w:t>become involved in the after-school educational program,;</w:t>
      </w:r>
    </w:p>
    <w:p w14:paraId="3C6CCD25" w14:textId="75646BB4" w:rsidR="00F467A8" w:rsidRPr="00633E0C" w:rsidRDefault="00F467A8">
      <w:pPr>
        <w:widowControl w:val="0"/>
        <w:numPr>
          <w:ilvl w:val="0"/>
          <w:numId w:val="6"/>
        </w:numPr>
        <w:rPr>
          <w:color w:val="000000"/>
          <w:sz w:val="22"/>
          <w:szCs w:val="22"/>
        </w:rPr>
      </w:pPr>
      <w:r w:rsidRPr="00633E0C">
        <w:rPr>
          <w:color w:val="000000"/>
          <w:sz w:val="22"/>
          <w:szCs w:val="22"/>
        </w:rPr>
        <w:t>participate as a productive member of</w:t>
      </w:r>
      <w:r w:rsidRPr="00633E0C">
        <w:rPr>
          <w:rFonts w:ascii="Monotype Corsiva" w:hAnsi="Monotype Corsiva"/>
          <w:color w:val="000000"/>
          <w:sz w:val="22"/>
          <w:szCs w:val="22"/>
        </w:rPr>
        <w:t xml:space="preserve"> </w:t>
      </w:r>
      <w:r w:rsidR="009B1CC5" w:rsidRPr="00633E0C">
        <w:rPr>
          <w:rFonts w:ascii="Arial" w:hAnsi="Arial" w:cs="Arial"/>
          <w:i/>
          <w:color w:val="000000"/>
          <w:sz w:val="22"/>
          <w:szCs w:val="22"/>
        </w:rPr>
        <w:t>GF</w:t>
      </w:r>
      <w:r w:rsidRPr="00633E0C">
        <w:rPr>
          <w:color w:val="000000"/>
          <w:sz w:val="22"/>
          <w:szCs w:val="22"/>
        </w:rPr>
        <w:t xml:space="preserve"> community,</w:t>
      </w:r>
    </w:p>
    <w:p w14:paraId="3506E82D" w14:textId="77777777" w:rsidR="00F467A8" w:rsidRPr="00633E0C" w:rsidRDefault="00F467A8">
      <w:pPr>
        <w:numPr>
          <w:ilvl w:val="0"/>
          <w:numId w:val="6"/>
        </w:numPr>
        <w:rPr>
          <w:color w:val="000000"/>
          <w:sz w:val="22"/>
          <w:szCs w:val="22"/>
        </w:rPr>
      </w:pPr>
      <w:r w:rsidRPr="00633E0C">
        <w:rPr>
          <w:color w:val="000000"/>
          <w:sz w:val="22"/>
          <w:szCs w:val="22"/>
        </w:rPr>
        <w:t>sign their child’s homework when it is completed or after the child shows a good-faith effort</w:t>
      </w:r>
    </w:p>
    <w:p w14:paraId="6505C7C2" w14:textId="20CD0AAE" w:rsidR="001A276D" w:rsidRPr="00633E0C" w:rsidRDefault="001A276D">
      <w:pPr>
        <w:numPr>
          <w:ilvl w:val="0"/>
          <w:numId w:val="6"/>
        </w:numPr>
        <w:rPr>
          <w:color w:val="000000"/>
          <w:sz w:val="22"/>
          <w:szCs w:val="22"/>
        </w:rPr>
      </w:pPr>
      <w:r w:rsidRPr="00633E0C">
        <w:rPr>
          <w:color w:val="000000"/>
          <w:sz w:val="22"/>
          <w:szCs w:val="22"/>
        </w:rPr>
        <w:t xml:space="preserve">participate in </w:t>
      </w:r>
      <w:r w:rsidR="00775B06" w:rsidRPr="00633E0C">
        <w:rPr>
          <w:color w:val="000000"/>
          <w:sz w:val="22"/>
          <w:szCs w:val="22"/>
        </w:rPr>
        <w:t>GF’s</w:t>
      </w:r>
      <w:r w:rsidRPr="00633E0C">
        <w:rPr>
          <w:color w:val="000000"/>
          <w:sz w:val="22"/>
          <w:szCs w:val="22"/>
        </w:rPr>
        <w:t xml:space="preserve"> </w:t>
      </w:r>
      <w:r w:rsidR="00633E0C" w:rsidRPr="00633E0C">
        <w:rPr>
          <w:color w:val="000000"/>
          <w:sz w:val="22"/>
          <w:szCs w:val="22"/>
        </w:rPr>
        <w:t>decision-making</w:t>
      </w:r>
      <w:r w:rsidRPr="00633E0C">
        <w:rPr>
          <w:color w:val="000000"/>
          <w:sz w:val="22"/>
          <w:szCs w:val="22"/>
        </w:rPr>
        <w:t xml:space="preserve"> process </w:t>
      </w:r>
    </w:p>
    <w:p w14:paraId="29CD4D45" w14:textId="77777777" w:rsidR="002532F1" w:rsidRPr="003F1A8C" w:rsidRDefault="002532F1" w:rsidP="00646264">
      <w:pPr>
        <w:rPr>
          <w:sz w:val="22"/>
          <w:szCs w:val="22"/>
        </w:rPr>
      </w:pPr>
    </w:p>
    <w:p w14:paraId="76E9C5F7" w14:textId="1530A25F" w:rsidR="00D17DE9" w:rsidRPr="00D17DE9" w:rsidRDefault="00D17DE9" w:rsidP="00D17DE9">
      <w:pPr>
        <w:widowControl w:val="0"/>
        <w:jc w:val="both"/>
        <w:rPr>
          <w:rFonts w:asciiTheme="majorBidi" w:hAnsiTheme="majorBidi" w:cstheme="majorBidi"/>
          <w:color w:val="000000"/>
          <w:sz w:val="22"/>
          <w:szCs w:val="22"/>
        </w:rPr>
      </w:pPr>
      <w:bookmarkStart w:id="27" w:name="_Hlk129861110"/>
      <w:r w:rsidRPr="00D17DE9">
        <w:rPr>
          <w:rFonts w:asciiTheme="majorBidi" w:hAnsiTheme="majorBidi" w:cstheme="majorBidi"/>
          <w:i/>
          <w:color w:val="000000"/>
          <w:sz w:val="22"/>
          <w:szCs w:val="22"/>
          <w:u w:val="single"/>
        </w:rPr>
        <w:t>Attendance Policy:</w:t>
      </w:r>
      <w:r w:rsidRPr="00D17DE9">
        <w:rPr>
          <w:rFonts w:asciiTheme="majorBidi" w:hAnsiTheme="majorBidi" w:cstheme="majorBidi"/>
          <w:color w:val="000000"/>
          <w:sz w:val="22"/>
          <w:szCs w:val="22"/>
        </w:rPr>
        <w:t xml:space="preserve"> Attendance and punctuality are essential for the attainment of academic success and to benefit from the many nonacademic</w:t>
      </w:r>
      <w:r w:rsidR="006B2B38">
        <w:rPr>
          <w:rFonts w:asciiTheme="majorBidi" w:hAnsiTheme="majorBidi" w:cstheme="majorBidi"/>
          <w:color w:val="000000"/>
          <w:sz w:val="22"/>
          <w:szCs w:val="22"/>
        </w:rPr>
        <w:t xml:space="preserve">, </w:t>
      </w:r>
      <w:r w:rsidRPr="00D17DE9">
        <w:rPr>
          <w:rFonts w:asciiTheme="majorBidi" w:hAnsiTheme="majorBidi" w:cstheme="majorBidi"/>
          <w:color w:val="000000"/>
          <w:sz w:val="22"/>
          <w:szCs w:val="22"/>
        </w:rPr>
        <w:t xml:space="preserve">social advantages of GF.  Instruction begins promptly at </w:t>
      </w:r>
      <w:r w:rsidR="006B2B38">
        <w:rPr>
          <w:rFonts w:asciiTheme="majorBidi" w:hAnsiTheme="majorBidi" w:cstheme="majorBidi"/>
          <w:color w:val="000000"/>
          <w:sz w:val="22"/>
          <w:szCs w:val="22"/>
        </w:rPr>
        <w:t>or slightly before the</w:t>
      </w:r>
      <w:r w:rsidRPr="00D17DE9">
        <w:rPr>
          <w:rFonts w:asciiTheme="majorBidi" w:hAnsiTheme="majorBidi" w:cstheme="majorBidi"/>
          <w:color w:val="000000"/>
          <w:sz w:val="22"/>
          <w:szCs w:val="22"/>
        </w:rPr>
        <w:t xml:space="preserve"> designated starting time</w:t>
      </w:r>
      <w:r w:rsidR="006B2B38">
        <w:rPr>
          <w:rFonts w:asciiTheme="majorBidi" w:hAnsiTheme="majorBidi" w:cstheme="majorBidi"/>
          <w:color w:val="000000"/>
          <w:sz w:val="22"/>
          <w:szCs w:val="22"/>
        </w:rPr>
        <w:t>.</w:t>
      </w:r>
      <w:r w:rsidRPr="00D17DE9">
        <w:rPr>
          <w:rFonts w:asciiTheme="majorBidi" w:hAnsiTheme="majorBidi" w:cstheme="majorBidi"/>
          <w:color w:val="000000"/>
          <w:sz w:val="22"/>
          <w:szCs w:val="22"/>
        </w:rPr>
        <w:t xml:space="preserve"> </w:t>
      </w:r>
      <w:r w:rsidR="006B2B38">
        <w:rPr>
          <w:rFonts w:asciiTheme="majorBidi" w:hAnsiTheme="majorBidi" w:cstheme="majorBidi"/>
          <w:color w:val="000000"/>
          <w:sz w:val="22"/>
          <w:szCs w:val="22"/>
        </w:rPr>
        <w:t>M</w:t>
      </w:r>
      <w:r w:rsidRPr="00D17DE9">
        <w:rPr>
          <w:rFonts w:asciiTheme="majorBidi" w:hAnsiTheme="majorBidi" w:cstheme="majorBidi"/>
          <w:color w:val="000000"/>
          <w:sz w:val="22"/>
          <w:szCs w:val="22"/>
        </w:rPr>
        <w:t>issed</w:t>
      </w:r>
      <w:r w:rsidR="006B2B38">
        <w:rPr>
          <w:rFonts w:asciiTheme="majorBidi" w:hAnsiTheme="majorBidi" w:cstheme="majorBidi"/>
          <w:color w:val="000000"/>
          <w:sz w:val="22"/>
          <w:szCs w:val="22"/>
        </w:rPr>
        <w:t xml:space="preserve"> opportunities to</w:t>
      </w:r>
      <w:r w:rsidRPr="00D17DE9">
        <w:rPr>
          <w:rFonts w:asciiTheme="majorBidi" w:hAnsiTheme="majorBidi" w:cstheme="majorBidi"/>
          <w:color w:val="000000"/>
          <w:sz w:val="22"/>
          <w:szCs w:val="22"/>
        </w:rPr>
        <w:t xml:space="preserve"> learning cannot easily be recouped.  Whether an absence is excused or unexcused, students are responsible for learning the information presented on days they are absent. If a student must be absent, please call the main office (520) 297-2288.  When your child returns to school, please send signed explanation with your child.  </w:t>
      </w:r>
    </w:p>
    <w:p w14:paraId="015C8A26" w14:textId="77777777" w:rsidR="00D17DE9" w:rsidRPr="00D17DE9" w:rsidRDefault="00D17DE9" w:rsidP="00D17DE9">
      <w:pPr>
        <w:widowControl w:val="0"/>
        <w:jc w:val="both"/>
        <w:rPr>
          <w:rFonts w:asciiTheme="majorBidi" w:hAnsiTheme="majorBidi" w:cstheme="majorBidi"/>
          <w:color w:val="000000"/>
          <w:sz w:val="22"/>
          <w:szCs w:val="22"/>
        </w:rPr>
      </w:pPr>
    </w:p>
    <w:p w14:paraId="562C7931" w14:textId="36DF0901" w:rsidR="00D17DE9" w:rsidRPr="00D17DE9" w:rsidRDefault="00D17DE9" w:rsidP="00D17DE9">
      <w:pPr>
        <w:widowControl w:val="0"/>
        <w:jc w:val="both"/>
        <w:rPr>
          <w:rFonts w:asciiTheme="majorBidi" w:hAnsiTheme="majorBidi" w:cstheme="majorBidi"/>
          <w:sz w:val="22"/>
          <w:szCs w:val="22"/>
        </w:rPr>
      </w:pPr>
      <w:bookmarkStart w:id="28" w:name="_Hlk129863626"/>
      <w:r w:rsidRPr="00D17DE9">
        <w:rPr>
          <w:rFonts w:asciiTheme="majorBidi" w:hAnsiTheme="majorBidi" w:cstheme="majorBidi"/>
          <w:color w:val="000000"/>
          <w:sz w:val="22"/>
          <w:szCs w:val="22"/>
        </w:rPr>
        <w:t xml:space="preserve">An attendance rate of 90% or less, </w:t>
      </w:r>
      <w:r w:rsidR="006B2B38">
        <w:rPr>
          <w:rFonts w:asciiTheme="majorBidi" w:hAnsiTheme="majorBidi" w:cstheme="majorBidi"/>
          <w:color w:val="000000"/>
          <w:sz w:val="22"/>
          <w:szCs w:val="22"/>
        </w:rPr>
        <w:t>recorded for</w:t>
      </w:r>
      <w:r w:rsidRPr="00D17DE9">
        <w:rPr>
          <w:rFonts w:asciiTheme="majorBidi" w:hAnsiTheme="majorBidi" w:cstheme="majorBidi"/>
          <w:color w:val="000000"/>
          <w:sz w:val="22"/>
          <w:szCs w:val="22"/>
        </w:rPr>
        <w:t xml:space="preserve"> any class or group of classes, will result in the nonattending student being placed on probation and will require the development and successful completion of a monitored intervention plan.</w:t>
      </w:r>
      <w:bookmarkEnd w:id="28"/>
      <w:r w:rsidRPr="00D17DE9">
        <w:rPr>
          <w:rFonts w:asciiTheme="majorBidi" w:hAnsiTheme="majorBidi" w:cstheme="majorBidi"/>
          <w:color w:val="000000"/>
          <w:sz w:val="22"/>
          <w:szCs w:val="22"/>
        </w:rPr>
        <w:t xml:space="preserve"> An attendance rate of 80% or less can result in </w:t>
      </w:r>
      <w:r w:rsidR="00CE44D8">
        <w:rPr>
          <w:rFonts w:asciiTheme="majorBidi" w:hAnsiTheme="majorBidi" w:cstheme="majorBidi"/>
          <w:color w:val="000000"/>
          <w:sz w:val="22"/>
          <w:szCs w:val="22"/>
        </w:rPr>
        <w:t xml:space="preserve">the loss of a scholarship, </w:t>
      </w:r>
      <w:r w:rsidRPr="00D17DE9">
        <w:rPr>
          <w:rFonts w:asciiTheme="majorBidi" w:hAnsiTheme="majorBidi" w:cstheme="majorBidi"/>
          <w:color w:val="000000"/>
          <w:sz w:val="22"/>
          <w:szCs w:val="22"/>
        </w:rPr>
        <w:t xml:space="preserve">expulsion and/or the cancelation of the nonattending student’s registration; without the award of academic credit, for the involved class or classes, and without refund of any fees or registration costs paid. </w:t>
      </w:r>
      <w:r w:rsidRPr="00D17DE9">
        <w:rPr>
          <w:rFonts w:asciiTheme="majorBidi" w:hAnsiTheme="majorBidi" w:cstheme="majorBidi"/>
          <w:sz w:val="22"/>
          <w:szCs w:val="22"/>
        </w:rPr>
        <w:t xml:space="preserve">F-1 visa students may be terminated from SEVIS for poor attendance. </w:t>
      </w:r>
    </w:p>
    <w:p w14:paraId="03323F26" w14:textId="77777777" w:rsidR="00D17DE9" w:rsidRPr="00D17DE9" w:rsidRDefault="00D17DE9" w:rsidP="00D17DE9">
      <w:pPr>
        <w:widowControl w:val="0"/>
        <w:jc w:val="both"/>
        <w:rPr>
          <w:rFonts w:asciiTheme="majorBidi" w:hAnsiTheme="majorBidi" w:cstheme="majorBidi"/>
          <w:sz w:val="22"/>
          <w:szCs w:val="22"/>
        </w:rPr>
      </w:pPr>
    </w:p>
    <w:p w14:paraId="39AD346D" w14:textId="398A695D" w:rsidR="00D17DE9" w:rsidRPr="00D17DE9" w:rsidRDefault="00D17DE9" w:rsidP="00D17DE9">
      <w:pPr>
        <w:widowControl w:val="0"/>
        <w:jc w:val="both"/>
        <w:rPr>
          <w:rFonts w:asciiTheme="majorBidi" w:hAnsiTheme="majorBidi" w:cstheme="majorBidi"/>
          <w:color w:val="000000"/>
          <w:sz w:val="22"/>
          <w:szCs w:val="22"/>
        </w:rPr>
      </w:pPr>
      <w:r w:rsidRPr="00D17DE9">
        <w:rPr>
          <w:rFonts w:asciiTheme="majorBidi" w:hAnsiTheme="majorBidi" w:cstheme="majorBidi"/>
          <w:color w:val="000000"/>
          <w:sz w:val="22"/>
          <w:szCs w:val="22"/>
        </w:rPr>
        <w:t>Nonattendance</w:t>
      </w:r>
      <w:r w:rsidR="006B2B38">
        <w:rPr>
          <w:rFonts w:asciiTheme="majorBidi" w:hAnsiTheme="majorBidi" w:cstheme="majorBidi"/>
          <w:color w:val="000000"/>
          <w:sz w:val="22"/>
          <w:szCs w:val="22"/>
        </w:rPr>
        <w:t xml:space="preserve"> </w:t>
      </w:r>
      <w:r w:rsidR="009E66EC">
        <w:rPr>
          <w:rFonts w:asciiTheme="majorBidi" w:hAnsiTheme="majorBidi" w:cstheme="majorBidi"/>
          <w:color w:val="000000"/>
          <w:sz w:val="22"/>
          <w:szCs w:val="22"/>
        </w:rPr>
        <w:t>and/</w:t>
      </w:r>
      <w:r w:rsidRPr="00D17DE9">
        <w:rPr>
          <w:rFonts w:asciiTheme="majorBidi" w:hAnsiTheme="majorBidi" w:cstheme="majorBidi"/>
          <w:color w:val="000000"/>
          <w:sz w:val="22"/>
          <w:szCs w:val="22"/>
        </w:rPr>
        <w:t xml:space="preserve">or </w:t>
      </w:r>
      <w:r w:rsidR="006B2B38">
        <w:rPr>
          <w:rFonts w:asciiTheme="majorBidi" w:hAnsiTheme="majorBidi" w:cstheme="majorBidi"/>
          <w:color w:val="000000"/>
          <w:sz w:val="22"/>
          <w:szCs w:val="22"/>
        </w:rPr>
        <w:t xml:space="preserve">habitual </w:t>
      </w:r>
      <w:r w:rsidRPr="00D17DE9">
        <w:rPr>
          <w:rFonts w:asciiTheme="majorBidi" w:hAnsiTheme="majorBidi" w:cstheme="majorBidi"/>
          <w:color w:val="000000"/>
          <w:sz w:val="22"/>
          <w:szCs w:val="22"/>
        </w:rPr>
        <w:t xml:space="preserve">tardiness </w:t>
      </w:r>
      <w:r w:rsidR="006B2B38">
        <w:rPr>
          <w:rFonts w:asciiTheme="majorBidi" w:hAnsiTheme="majorBidi" w:cstheme="majorBidi"/>
          <w:color w:val="000000"/>
          <w:sz w:val="22"/>
          <w:szCs w:val="22"/>
        </w:rPr>
        <w:t>impede</w:t>
      </w:r>
      <w:r w:rsidR="00CE44D8">
        <w:rPr>
          <w:rFonts w:asciiTheme="majorBidi" w:hAnsiTheme="majorBidi" w:cstheme="majorBidi"/>
          <w:color w:val="000000"/>
          <w:sz w:val="22"/>
          <w:szCs w:val="22"/>
        </w:rPr>
        <w:t>s</w:t>
      </w:r>
      <w:r w:rsidR="006B2B38">
        <w:rPr>
          <w:rFonts w:asciiTheme="majorBidi" w:hAnsiTheme="majorBidi" w:cstheme="majorBidi"/>
          <w:color w:val="000000"/>
          <w:sz w:val="22"/>
          <w:szCs w:val="22"/>
        </w:rPr>
        <w:t xml:space="preserve"> a student’s learning and</w:t>
      </w:r>
      <w:r w:rsidRPr="00D17DE9">
        <w:rPr>
          <w:rFonts w:asciiTheme="majorBidi" w:hAnsiTheme="majorBidi" w:cstheme="majorBidi"/>
          <w:color w:val="000000"/>
          <w:sz w:val="22"/>
          <w:szCs w:val="22"/>
        </w:rPr>
        <w:t xml:space="preserve"> result </w:t>
      </w:r>
      <w:r w:rsidR="006B2B38">
        <w:rPr>
          <w:rFonts w:asciiTheme="majorBidi" w:hAnsiTheme="majorBidi" w:cstheme="majorBidi"/>
          <w:color w:val="000000"/>
          <w:sz w:val="22"/>
          <w:szCs w:val="22"/>
        </w:rPr>
        <w:t xml:space="preserve">in </w:t>
      </w:r>
      <w:r w:rsidRPr="00D17DE9">
        <w:rPr>
          <w:rFonts w:asciiTheme="majorBidi" w:hAnsiTheme="majorBidi" w:cstheme="majorBidi"/>
          <w:color w:val="000000"/>
          <w:sz w:val="22"/>
          <w:szCs w:val="22"/>
        </w:rPr>
        <w:t xml:space="preserve">a lower grade and the requirement that a student attend Summer School and/or Saturday School. </w:t>
      </w:r>
      <w:r w:rsidRPr="00D17DE9">
        <w:rPr>
          <w:rFonts w:asciiTheme="majorBidi" w:hAnsiTheme="majorBidi" w:cstheme="majorBidi"/>
          <w:sz w:val="22"/>
          <w:szCs w:val="22"/>
        </w:rPr>
        <w:t xml:space="preserve">A minimum 2.5 cumulative GPA (Grade Point Average) must be maintained. </w:t>
      </w:r>
      <w:r w:rsidRPr="00D17DE9">
        <w:rPr>
          <w:rFonts w:asciiTheme="majorBidi" w:hAnsiTheme="majorBidi" w:cstheme="majorBidi"/>
          <w:color w:val="000000"/>
          <w:sz w:val="22"/>
          <w:szCs w:val="22"/>
        </w:rPr>
        <w:t xml:space="preserve">Tardy students may be required to attend instructional opportunities during school breaks or after school. </w:t>
      </w:r>
    </w:p>
    <w:p w14:paraId="44C1061A" w14:textId="77777777" w:rsidR="00D17DE9" w:rsidRPr="00D17DE9" w:rsidRDefault="00D17DE9" w:rsidP="00D17DE9">
      <w:pPr>
        <w:widowControl w:val="0"/>
        <w:jc w:val="both"/>
        <w:rPr>
          <w:rFonts w:asciiTheme="majorBidi" w:hAnsiTheme="majorBidi" w:cstheme="majorBidi"/>
          <w:color w:val="000000"/>
          <w:sz w:val="22"/>
          <w:szCs w:val="22"/>
        </w:rPr>
      </w:pPr>
    </w:p>
    <w:p w14:paraId="7AD28E7E" w14:textId="3C13EF62" w:rsidR="00D17DE9" w:rsidRPr="00D17DE9" w:rsidRDefault="00D17DE9" w:rsidP="00D17DE9">
      <w:pPr>
        <w:widowControl w:val="0"/>
        <w:jc w:val="both"/>
        <w:rPr>
          <w:i/>
          <w:color w:val="000000"/>
          <w:sz w:val="22"/>
          <w:szCs w:val="22"/>
          <w:u w:val="single"/>
        </w:rPr>
      </w:pPr>
      <w:r w:rsidRPr="00D17DE9">
        <w:rPr>
          <w:rFonts w:asciiTheme="majorBidi" w:hAnsiTheme="majorBidi" w:cstheme="majorBidi"/>
          <w:color w:val="000000"/>
          <w:sz w:val="22"/>
          <w:szCs w:val="22"/>
        </w:rPr>
        <w:lastRenderedPageBreak/>
        <w:t>GF meets or exceeds Arizona’s compulsory school attendance statute requiring private school students to attend school for the full-time public school is in session in the local school district. Ariz. Rev. Stat. Ann. §15-802B.2.</w:t>
      </w:r>
    </w:p>
    <w:p w14:paraId="01D0CC20" w14:textId="77777777" w:rsidR="00D17DE9" w:rsidRDefault="00D17DE9" w:rsidP="002532F1">
      <w:pPr>
        <w:widowControl w:val="0"/>
        <w:jc w:val="both"/>
        <w:rPr>
          <w:i/>
          <w:color w:val="000000"/>
          <w:sz w:val="22"/>
          <w:szCs w:val="22"/>
          <w:u w:val="single"/>
        </w:rPr>
      </w:pPr>
    </w:p>
    <w:bookmarkEnd w:id="27"/>
    <w:p w14:paraId="06399A80" w14:textId="68DBC80E" w:rsidR="00541BDB" w:rsidRDefault="003D169A" w:rsidP="006C3DE1">
      <w:pPr>
        <w:widowControl w:val="0"/>
        <w:jc w:val="both"/>
        <w:rPr>
          <w:color w:val="000000"/>
          <w:sz w:val="22"/>
          <w:szCs w:val="22"/>
        </w:rPr>
      </w:pPr>
      <w:r w:rsidRPr="003F1A8C">
        <w:rPr>
          <w:i/>
          <w:color w:val="000000"/>
          <w:sz w:val="22"/>
          <w:szCs w:val="22"/>
          <w:u w:val="single"/>
        </w:rPr>
        <w:t>Student</w:t>
      </w:r>
      <w:r w:rsidR="003E1728">
        <w:rPr>
          <w:i/>
          <w:color w:val="000000"/>
          <w:sz w:val="22"/>
          <w:szCs w:val="22"/>
          <w:u w:val="single"/>
        </w:rPr>
        <w:t xml:space="preserve"> </w:t>
      </w:r>
      <w:r w:rsidR="00F467A8" w:rsidRPr="003F1A8C">
        <w:rPr>
          <w:i/>
          <w:color w:val="000000"/>
          <w:sz w:val="22"/>
          <w:szCs w:val="22"/>
          <w:u w:val="single"/>
        </w:rPr>
        <w:t>Rights</w:t>
      </w:r>
      <w:r w:rsidRPr="003F1A8C">
        <w:rPr>
          <w:i/>
          <w:color w:val="000000"/>
          <w:sz w:val="22"/>
          <w:szCs w:val="22"/>
          <w:u w:val="single"/>
        </w:rPr>
        <w:t>:</w:t>
      </w:r>
      <w:r w:rsidR="00F467A8" w:rsidRPr="003F1A8C">
        <w:rPr>
          <w:rFonts w:ascii="Arial" w:hAnsi="Arial"/>
          <w:snapToGrid w:val="0"/>
          <w:color w:val="000000"/>
          <w:sz w:val="22"/>
          <w:szCs w:val="22"/>
        </w:rPr>
        <w:t xml:space="preserve">  </w:t>
      </w:r>
      <w:r w:rsidR="00F467A8" w:rsidRPr="003F1A8C">
        <w:rPr>
          <w:color w:val="000000"/>
          <w:sz w:val="22"/>
          <w:szCs w:val="22"/>
        </w:rPr>
        <w:t xml:space="preserve">Education is an extraordinary social equalizer.  </w:t>
      </w:r>
      <w:r w:rsidR="009D3CDE">
        <w:rPr>
          <w:color w:val="000000"/>
          <w:sz w:val="22"/>
          <w:szCs w:val="22"/>
        </w:rPr>
        <w:t>T</w:t>
      </w:r>
      <w:r w:rsidR="00F467A8" w:rsidRPr="003F1A8C">
        <w:rPr>
          <w:color w:val="000000"/>
          <w:sz w:val="22"/>
          <w:szCs w:val="22"/>
        </w:rPr>
        <w:t xml:space="preserve">hose who acquire an exceptional education </w:t>
      </w:r>
      <w:r w:rsidR="009D3CDE">
        <w:rPr>
          <w:color w:val="000000"/>
          <w:sz w:val="22"/>
          <w:szCs w:val="22"/>
        </w:rPr>
        <w:t xml:space="preserve">in childhood </w:t>
      </w:r>
      <w:r w:rsidR="00F467A8" w:rsidRPr="003F1A8C">
        <w:rPr>
          <w:color w:val="000000"/>
          <w:sz w:val="22"/>
          <w:szCs w:val="22"/>
        </w:rPr>
        <w:t xml:space="preserve">will have the </w:t>
      </w:r>
      <w:r w:rsidR="009D3CDE">
        <w:rPr>
          <w:color w:val="000000"/>
          <w:sz w:val="22"/>
          <w:szCs w:val="22"/>
        </w:rPr>
        <w:t>ability</w:t>
      </w:r>
      <w:r w:rsidR="00F467A8" w:rsidRPr="003F1A8C">
        <w:rPr>
          <w:color w:val="000000"/>
          <w:sz w:val="22"/>
          <w:szCs w:val="22"/>
        </w:rPr>
        <w:t xml:space="preserve"> to create exceptional financial and social opportunity</w:t>
      </w:r>
      <w:r w:rsidR="009D3CDE">
        <w:rPr>
          <w:color w:val="000000"/>
          <w:sz w:val="22"/>
          <w:szCs w:val="22"/>
        </w:rPr>
        <w:t>,</w:t>
      </w:r>
      <w:r w:rsidR="00F467A8" w:rsidRPr="003F1A8C">
        <w:rPr>
          <w:color w:val="000000"/>
          <w:sz w:val="22"/>
          <w:szCs w:val="22"/>
        </w:rPr>
        <w:t xml:space="preserve"> for their families and themselves</w:t>
      </w:r>
      <w:r w:rsidR="009D3CDE">
        <w:rPr>
          <w:color w:val="000000"/>
          <w:sz w:val="22"/>
          <w:szCs w:val="22"/>
        </w:rPr>
        <w:t>,</w:t>
      </w:r>
      <w:r w:rsidR="00F467A8" w:rsidRPr="003F1A8C">
        <w:rPr>
          <w:color w:val="000000"/>
          <w:sz w:val="22"/>
          <w:szCs w:val="22"/>
        </w:rPr>
        <w:t xml:space="preserve"> in adulthood.  The </w:t>
      </w:r>
      <w:r w:rsidR="009F68D1" w:rsidRPr="003F1A8C">
        <w:rPr>
          <w:color w:val="000000"/>
          <w:sz w:val="22"/>
          <w:szCs w:val="22"/>
        </w:rPr>
        <w:t>breadth</w:t>
      </w:r>
      <w:r w:rsidR="00F467A8" w:rsidRPr="003F1A8C">
        <w:rPr>
          <w:color w:val="000000"/>
          <w:sz w:val="22"/>
          <w:szCs w:val="22"/>
        </w:rPr>
        <w:t xml:space="preserve"> and depth of learning will significantly impact the quality of each student’s present and future life. </w:t>
      </w:r>
      <w:r w:rsidR="009D3CDE">
        <w:rPr>
          <w:color w:val="000000"/>
          <w:sz w:val="22"/>
          <w:szCs w:val="22"/>
        </w:rPr>
        <w:t>Students</w:t>
      </w:r>
      <w:r w:rsidR="00F467A8" w:rsidRPr="003F1A8C">
        <w:rPr>
          <w:color w:val="000000"/>
          <w:sz w:val="22"/>
          <w:szCs w:val="22"/>
        </w:rPr>
        <w:t xml:space="preserve"> have the</w:t>
      </w:r>
      <w:r w:rsidR="009D3CDE">
        <w:rPr>
          <w:color w:val="000000"/>
          <w:sz w:val="22"/>
          <w:szCs w:val="22"/>
        </w:rPr>
        <w:t xml:space="preserve"> “natural</w:t>
      </w:r>
      <w:r w:rsidR="00F467A8" w:rsidRPr="003F1A8C">
        <w:rPr>
          <w:color w:val="000000"/>
          <w:sz w:val="22"/>
          <w:szCs w:val="22"/>
        </w:rPr>
        <w:t xml:space="preserve"> right</w:t>
      </w:r>
      <w:r w:rsidR="009D3CDE">
        <w:rPr>
          <w:color w:val="000000"/>
          <w:sz w:val="22"/>
          <w:szCs w:val="22"/>
        </w:rPr>
        <w:t>”</w:t>
      </w:r>
      <w:r w:rsidR="00F467A8" w:rsidRPr="003F1A8C">
        <w:rPr>
          <w:color w:val="000000"/>
          <w:sz w:val="22"/>
          <w:szCs w:val="22"/>
        </w:rPr>
        <w:t xml:space="preserve"> to improve their lives through lea</w:t>
      </w:r>
      <w:r w:rsidR="005043B7" w:rsidRPr="003F1A8C">
        <w:rPr>
          <w:color w:val="000000"/>
          <w:sz w:val="22"/>
          <w:szCs w:val="22"/>
        </w:rPr>
        <w:t>r</w:t>
      </w:r>
      <w:r w:rsidR="00F467A8" w:rsidRPr="003F1A8C">
        <w:rPr>
          <w:color w:val="000000"/>
          <w:sz w:val="22"/>
          <w:szCs w:val="22"/>
        </w:rPr>
        <w:t>ning</w:t>
      </w:r>
      <w:r w:rsidR="009D3CDE">
        <w:rPr>
          <w:color w:val="000000"/>
          <w:sz w:val="22"/>
          <w:szCs w:val="22"/>
        </w:rPr>
        <w:t xml:space="preserve"> without impediment</w:t>
      </w:r>
      <w:r w:rsidR="00F467A8" w:rsidRPr="003F1A8C">
        <w:rPr>
          <w:color w:val="000000"/>
          <w:sz w:val="22"/>
          <w:szCs w:val="22"/>
        </w:rPr>
        <w:t>. They have the right to posit educated guesses, share ideas, and exhibit their assigned projects without ridicule. All students have the right to learn in a risk free setting.  Students are expected to display civil and responsible behavior and good citizenship</w:t>
      </w:r>
      <w:r w:rsidR="00541BDB">
        <w:rPr>
          <w:color w:val="000000"/>
          <w:sz w:val="22"/>
          <w:szCs w:val="22"/>
        </w:rPr>
        <w:t xml:space="preserve">, </w:t>
      </w:r>
    </w:p>
    <w:p w14:paraId="3DB7AD0B" w14:textId="77777777" w:rsidR="00541BDB" w:rsidRDefault="00541BDB" w:rsidP="00541BDB">
      <w:pPr>
        <w:rPr>
          <w:i/>
          <w:color w:val="000000"/>
          <w:sz w:val="22"/>
          <w:szCs w:val="22"/>
          <w:u w:val="single"/>
        </w:rPr>
      </w:pPr>
    </w:p>
    <w:p w14:paraId="4B42E921" w14:textId="56D73D2C" w:rsidR="00F467A8" w:rsidRPr="003F1A8C" w:rsidRDefault="00541BDB" w:rsidP="00541BDB">
      <w:pPr>
        <w:rPr>
          <w:color w:val="000000"/>
          <w:sz w:val="22"/>
          <w:szCs w:val="22"/>
        </w:rPr>
      </w:pPr>
      <w:r w:rsidRPr="003F1A8C">
        <w:rPr>
          <w:i/>
          <w:color w:val="000000"/>
          <w:sz w:val="22"/>
          <w:szCs w:val="22"/>
          <w:u w:val="single"/>
        </w:rPr>
        <w:t xml:space="preserve">Student </w:t>
      </w:r>
      <w:r>
        <w:rPr>
          <w:i/>
          <w:color w:val="000000"/>
          <w:sz w:val="22"/>
          <w:szCs w:val="22"/>
          <w:u w:val="single"/>
        </w:rPr>
        <w:t>Responsibilities</w:t>
      </w:r>
      <w:r w:rsidRPr="003F1A8C">
        <w:rPr>
          <w:i/>
          <w:color w:val="000000"/>
          <w:sz w:val="22"/>
          <w:szCs w:val="22"/>
        </w:rPr>
        <w:t>:</w:t>
      </w:r>
      <w:r w:rsidRPr="00541BDB">
        <w:rPr>
          <w:i/>
          <w:color w:val="000000"/>
          <w:sz w:val="22"/>
          <w:szCs w:val="22"/>
        </w:rPr>
        <w:t xml:space="preserve"> </w:t>
      </w:r>
      <w:r w:rsidR="00F467A8" w:rsidRPr="003F1A8C">
        <w:rPr>
          <w:color w:val="000000"/>
          <w:sz w:val="22"/>
          <w:szCs w:val="22"/>
        </w:rPr>
        <w:t>Students must complete their homework, participate in classroom discussions and projects, invest meaningful academic effort, and display perseverance</w:t>
      </w:r>
      <w:r w:rsidRPr="00541BDB">
        <w:rPr>
          <w:color w:val="000000"/>
          <w:sz w:val="22"/>
          <w:szCs w:val="22"/>
        </w:rPr>
        <w:t xml:space="preserve"> </w:t>
      </w:r>
      <w:r>
        <w:rPr>
          <w:color w:val="000000"/>
          <w:sz w:val="22"/>
          <w:szCs w:val="22"/>
        </w:rPr>
        <w:t xml:space="preserve">in addition to the following: </w:t>
      </w:r>
      <w:r w:rsidRPr="003F1A8C">
        <w:rPr>
          <w:color w:val="000000"/>
          <w:sz w:val="22"/>
          <w:szCs w:val="22"/>
        </w:rPr>
        <w:t xml:space="preserve"> </w:t>
      </w:r>
    </w:p>
    <w:p w14:paraId="60F67685" w14:textId="57B4DA33" w:rsidR="0015628C" w:rsidRDefault="0015628C" w:rsidP="003D217C">
      <w:pPr>
        <w:ind w:firstLine="413"/>
        <w:rPr>
          <w:color w:val="000000"/>
          <w:sz w:val="22"/>
          <w:szCs w:val="22"/>
        </w:rPr>
      </w:pPr>
    </w:p>
    <w:p w14:paraId="77B31704" w14:textId="77777777" w:rsidR="003D217C" w:rsidRPr="003F1A8C" w:rsidRDefault="003D217C">
      <w:pPr>
        <w:widowControl w:val="0"/>
        <w:numPr>
          <w:ilvl w:val="0"/>
          <w:numId w:val="5"/>
        </w:numPr>
        <w:rPr>
          <w:color w:val="000000"/>
          <w:sz w:val="22"/>
          <w:szCs w:val="22"/>
        </w:rPr>
      </w:pPr>
      <w:r w:rsidRPr="003F1A8C">
        <w:rPr>
          <w:color w:val="000000"/>
          <w:sz w:val="22"/>
          <w:szCs w:val="22"/>
        </w:rPr>
        <w:t xml:space="preserve">attend school and be on time and be prepared, </w:t>
      </w:r>
    </w:p>
    <w:p w14:paraId="2C86DF27" w14:textId="77777777" w:rsidR="003D217C" w:rsidRPr="003F1A8C" w:rsidRDefault="003D217C">
      <w:pPr>
        <w:widowControl w:val="0"/>
        <w:numPr>
          <w:ilvl w:val="0"/>
          <w:numId w:val="5"/>
        </w:numPr>
        <w:rPr>
          <w:color w:val="000000"/>
          <w:sz w:val="22"/>
          <w:szCs w:val="22"/>
        </w:rPr>
      </w:pPr>
      <w:r w:rsidRPr="003F1A8C">
        <w:rPr>
          <w:color w:val="000000"/>
          <w:sz w:val="22"/>
          <w:szCs w:val="22"/>
        </w:rPr>
        <w:t>behave in a civil and respectful manner,</w:t>
      </w:r>
    </w:p>
    <w:p w14:paraId="4D2BA7D2" w14:textId="77777777" w:rsidR="003D217C" w:rsidRPr="003F1A8C" w:rsidRDefault="003D217C">
      <w:pPr>
        <w:widowControl w:val="0"/>
        <w:numPr>
          <w:ilvl w:val="0"/>
          <w:numId w:val="5"/>
        </w:numPr>
        <w:rPr>
          <w:color w:val="000000"/>
          <w:sz w:val="22"/>
          <w:szCs w:val="22"/>
        </w:rPr>
      </w:pPr>
      <w:r w:rsidRPr="003F1A8C">
        <w:rPr>
          <w:color w:val="000000"/>
          <w:sz w:val="22"/>
          <w:szCs w:val="22"/>
        </w:rPr>
        <w:t>complete daily homework</w:t>
      </w:r>
      <w:r w:rsidR="00E23A1A" w:rsidRPr="003F1A8C">
        <w:rPr>
          <w:color w:val="000000"/>
          <w:sz w:val="22"/>
          <w:szCs w:val="22"/>
        </w:rPr>
        <w:t>,</w:t>
      </w:r>
      <w:r w:rsidRPr="003F1A8C">
        <w:rPr>
          <w:color w:val="000000"/>
          <w:sz w:val="22"/>
          <w:szCs w:val="22"/>
        </w:rPr>
        <w:t xml:space="preserve"> formulate specific and clear need-to-know questions, </w:t>
      </w:r>
    </w:p>
    <w:p w14:paraId="1ED1F629" w14:textId="77777777" w:rsidR="003D217C" w:rsidRPr="003F1A8C" w:rsidRDefault="003D217C">
      <w:pPr>
        <w:widowControl w:val="0"/>
        <w:numPr>
          <w:ilvl w:val="0"/>
          <w:numId w:val="5"/>
        </w:numPr>
        <w:rPr>
          <w:color w:val="000000"/>
          <w:sz w:val="22"/>
          <w:szCs w:val="22"/>
        </w:rPr>
      </w:pPr>
      <w:r w:rsidRPr="003F1A8C">
        <w:rPr>
          <w:color w:val="000000"/>
          <w:sz w:val="22"/>
          <w:szCs w:val="22"/>
        </w:rPr>
        <w:t xml:space="preserve">complete long-term projects, neatly and on time, </w:t>
      </w:r>
    </w:p>
    <w:p w14:paraId="77DD58AF" w14:textId="003E5B00" w:rsidR="003D217C" w:rsidRPr="003F1A8C" w:rsidRDefault="003D217C">
      <w:pPr>
        <w:widowControl w:val="0"/>
        <w:numPr>
          <w:ilvl w:val="0"/>
          <w:numId w:val="5"/>
        </w:numPr>
        <w:rPr>
          <w:color w:val="000000"/>
          <w:sz w:val="22"/>
          <w:szCs w:val="22"/>
        </w:rPr>
      </w:pPr>
      <w:r w:rsidRPr="003F1A8C">
        <w:rPr>
          <w:color w:val="000000"/>
          <w:sz w:val="22"/>
          <w:szCs w:val="22"/>
        </w:rPr>
        <w:t xml:space="preserve">invest best-effort toward academic success, </w:t>
      </w:r>
    </w:p>
    <w:p w14:paraId="01A030F5" w14:textId="77777777" w:rsidR="003D217C" w:rsidRPr="003F1A8C" w:rsidRDefault="003D217C">
      <w:pPr>
        <w:widowControl w:val="0"/>
        <w:numPr>
          <w:ilvl w:val="0"/>
          <w:numId w:val="5"/>
        </w:numPr>
        <w:rPr>
          <w:color w:val="000000"/>
          <w:sz w:val="22"/>
          <w:szCs w:val="22"/>
        </w:rPr>
      </w:pPr>
      <w:r w:rsidRPr="003F1A8C">
        <w:rPr>
          <w:color w:val="000000"/>
          <w:sz w:val="22"/>
          <w:szCs w:val="22"/>
        </w:rPr>
        <w:t xml:space="preserve">make reasonable and consistent progress toward academic goals, </w:t>
      </w:r>
    </w:p>
    <w:p w14:paraId="7982D262" w14:textId="77777777" w:rsidR="003D217C" w:rsidRPr="003F1A8C" w:rsidRDefault="003D217C">
      <w:pPr>
        <w:widowControl w:val="0"/>
        <w:numPr>
          <w:ilvl w:val="0"/>
          <w:numId w:val="5"/>
        </w:numPr>
        <w:rPr>
          <w:color w:val="000000"/>
          <w:sz w:val="22"/>
          <w:szCs w:val="22"/>
        </w:rPr>
      </w:pPr>
      <w:r w:rsidRPr="003F1A8C">
        <w:rPr>
          <w:color w:val="000000"/>
          <w:sz w:val="22"/>
          <w:szCs w:val="22"/>
        </w:rPr>
        <w:t>strive for scholarly distinction,</w:t>
      </w:r>
    </w:p>
    <w:p w14:paraId="2ACE0053" w14:textId="5296C14A" w:rsidR="003D217C" w:rsidRPr="003F1A8C" w:rsidRDefault="003D217C">
      <w:pPr>
        <w:widowControl w:val="0"/>
        <w:numPr>
          <w:ilvl w:val="0"/>
          <w:numId w:val="5"/>
        </w:numPr>
        <w:rPr>
          <w:color w:val="000000"/>
          <w:sz w:val="22"/>
          <w:szCs w:val="22"/>
        </w:rPr>
      </w:pPr>
      <w:r w:rsidRPr="003F1A8C">
        <w:rPr>
          <w:color w:val="000000"/>
          <w:sz w:val="22"/>
          <w:szCs w:val="22"/>
        </w:rPr>
        <w:t xml:space="preserve">participate as a contributing member of the </w:t>
      </w:r>
      <w:r w:rsidR="00A70022">
        <w:rPr>
          <w:rFonts w:ascii="Arial" w:hAnsi="Arial" w:cs="Arial"/>
          <w:i/>
          <w:color w:val="000000"/>
          <w:sz w:val="22"/>
          <w:szCs w:val="22"/>
        </w:rPr>
        <w:t>GF</w:t>
      </w:r>
      <w:r w:rsidR="00A70022" w:rsidRPr="003F1A8C">
        <w:rPr>
          <w:rFonts w:ascii="Arial" w:hAnsi="Arial" w:cs="Arial"/>
          <w:i/>
          <w:color w:val="000000"/>
          <w:sz w:val="22"/>
          <w:szCs w:val="22"/>
        </w:rPr>
        <w:t xml:space="preserve"> </w:t>
      </w:r>
      <w:r w:rsidRPr="003F1A8C">
        <w:rPr>
          <w:color w:val="000000"/>
          <w:sz w:val="22"/>
          <w:szCs w:val="22"/>
        </w:rPr>
        <w:t xml:space="preserve">community, </w:t>
      </w:r>
    </w:p>
    <w:p w14:paraId="3BEF45CC" w14:textId="77777777" w:rsidR="003D217C" w:rsidRPr="003F1A8C" w:rsidRDefault="003D217C">
      <w:pPr>
        <w:widowControl w:val="0"/>
        <w:numPr>
          <w:ilvl w:val="0"/>
          <w:numId w:val="5"/>
        </w:numPr>
        <w:rPr>
          <w:color w:val="000000"/>
          <w:sz w:val="22"/>
          <w:szCs w:val="22"/>
        </w:rPr>
      </w:pPr>
      <w:r w:rsidRPr="003F1A8C">
        <w:rPr>
          <w:color w:val="000000"/>
          <w:sz w:val="22"/>
          <w:szCs w:val="22"/>
        </w:rPr>
        <w:t>respect the property rights of others,</w:t>
      </w:r>
    </w:p>
    <w:p w14:paraId="65556E30" w14:textId="77777777" w:rsidR="003D217C" w:rsidRPr="003F1A8C" w:rsidRDefault="003D217C">
      <w:pPr>
        <w:widowControl w:val="0"/>
        <w:numPr>
          <w:ilvl w:val="0"/>
          <w:numId w:val="5"/>
        </w:numPr>
        <w:rPr>
          <w:color w:val="000000"/>
          <w:sz w:val="22"/>
          <w:szCs w:val="22"/>
        </w:rPr>
      </w:pPr>
      <w:r w:rsidRPr="003F1A8C">
        <w:rPr>
          <w:color w:val="000000"/>
          <w:sz w:val="22"/>
          <w:szCs w:val="22"/>
        </w:rPr>
        <w:t xml:space="preserve">take pride in the campus and physical structures by helping without being asked, </w:t>
      </w:r>
    </w:p>
    <w:p w14:paraId="1971016E" w14:textId="7C82058D" w:rsidR="003D217C" w:rsidRPr="003F1A8C" w:rsidRDefault="003D217C">
      <w:pPr>
        <w:widowControl w:val="0"/>
        <w:numPr>
          <w:ilvl w:val="0"/>
          <w:numId w:val="5"/>
        </w:numPr>
        <w:rPr>
          <w:color w:val="000000"/>
          <w:sz w:val="22"/>
          <w:szCs w:val="22"/>
        </w:rPr>
      </w:pPr>
      <w:r w:rsidRPr="003F1A8C">
        <w:rPr>
          <w:color w:val="000000"/>
          <w:sz w:val="22"/>
          <w:szCs w:val="22"/>
        </w:rPr>
        <w:t xml:space="preserve">respect other members of the </w:t>
      </w:r>
      <w:r w:rsidR="00A70022">
        <w:rPr>
          <w:rFonts w:ascii="Arial" w:hAnsi="Arial" w:cs="Arial"/>
          <w:i/>
          <w:color w:val="000000"/>
          <w:sz w:val="22"/>
          <w:szCs w:val="22"/>
        </w:rPr>
        <w:t>GF</w:t>
      </w:r>
      <w:r w:rsidR="00A70022" w:rsidRPr="003F1A8C">
        <w:rPr>
          <w:rFonts w:ascii="Arial" w:hAnsi="Arial" w:cs="Arial"/>
          <w:i/>
          <w:color w:val="000000"/>
          <w:sz w:val="22"/>
          <w:szCs w:val="22"/>
        </w:rPr>
        <w:t xml:space="preserve"> </w:t>
      </w:r>
      <w:r w:rsidRPr="003F1A8C">
        <w:rPr>
          <w:color w:val="000000"/>
          <w:sz w:val="22"/>
          <w:szCs w:val="22"/>
        </w:rPr>
        <w:t xml:space="preserve">community (including teachers, administrators, and parents), </w:t>
      </w:r>
    </w:p>
    <w:p w14:paraId="1F509235" w14:textId="77777777" w:rsidR="003D217C" w:rsidRPr="003F1A8C" w:rsidRDefault="003D217C">
      <w:pPr>
        <w:widowControl w:val="0"/>
        <w:numPr>
          <w:ilvl w:val="0"/>
          <w:numId w:val="5"/>
        </w:numPr>
        <w:rPr>
          <w:color w:val="000000"/>
          <w:sz w:val="22"/>
          <w:szCs w:val="22"/>
        </w:rPr>
      </w:pPr>
      <w:r w:rsidRPr="003F1A8C">
        <w:rPr>
          <w:color w:val="000000"/>
          <w:sz w:val="22"/>
          <w:szCs w:val="22"/>
        </w:rPr>
        <w:t xml:space="preserve">respect the efforts of others, </w:t>
      </w:r>
    </w:p>
    <w:p w14:paraId="7105CC66" w14:textId="77777777" w:rsidR="003D217C" w:rsidRPr="003F1A8C" w:rsidRDefault="003D217C">
      <w:pPr>
        <w:widowControl w:val="0"/>
        <w:numPr>
          <w:ilvl w:val="0"/>
          <w:numId w:val="5"/>
        </w:numPr>
        <w:rPr>
          <w:color w:val="000000"/>
          <w:sz w:val="22"/>
          <w:szCs w:val="22"/>
        </w:rPr>
      </w:pPr>
      <w:r w:rsidRPr="003F1A8C">
        <w:rPr>
          <w:color w:val="000000"/>
          <w:sz w:val="22"/>
          <w:szCs w:val="22"/>
        </w:rPr>
        <w:t xml:space="preserve">conscientiously pay attention when other students are speaking in class, </w:t>
      </w:r>
    </w:p>
    <w:p w14:paraId="067F5A65" w14:textId="77777777" w:rsidR="003D217C" w:rsidRPr="003F1A8C" w:rsidRDefault="003D217C">
      <w:pPr>
        <w:widowControl w:val="0"/>
        <w:numPr>
          <w:ilvl w:val="0"/>
          <w:numId w:val="5"/>
        </w:numPr>
        <w:rPr>
          <w:color w:val="000000"/>
          <w:sz w:val="22"/>
          <w:szCs w:val="22"/>
        </w:rPr>
      </w:pPr>
      <w:r w:rsidRPr="003F1A8C">
        <w:rPr>
          <w:color w:val="000000"/>
          <w:sz w:val="22"/>
          <w:szCs w:val="22"/>
        </w:rPr>
        <w:t xml:space="preserve">participate in classroom discussions, </w:t>
      </w:r>
    </w:p>
    <w:p w14:paraId="5EBB998D" w14:textId="77777777" w:rsidR="003D217C" w:rsidRPr="003F1A8C" w:rsidRDefault="003D217C">
      <w:pPr>
        <w:widowControl w:val="0"/>
        <w:numPr>
          <w:ilvl w:val="0"/>
          <w:numId w:val="5"/>
        </w:numPr>
        <w:rPr>
          <w:color w:val="000000"/>
          <w:sz w:val="22"/>
          <w:szCs w:val="22"/>
        </w:rPr>
      </w:pPr>
      <w:r w:rsidRPr="003F1A8C">
        <w:rPr>
          <w:color w:val="000000"/>
          <w:sz w:val="22"/>
          <w:szCs w:val="22"/>
        </w:rPr>
        <w:t xml:space="preserve">refrain from disrupting instruction, </w:t>
      </w:r>
    </w:p>
    <w:p w14:paraId="5DFE8D4A" w14:textId="77777777" w:rsidR="003D217C" w:rsidRPr="003F1A8C" w:rsidRDefault="003D217C">
      <w:pPr>
        <w:widowControl w:val="0"/>
        <w:numPr>
          <w:ilvl w:val="0"/>
          <w:numId w:val="5"/>
        </w:numPr>
        <w:rPr>
          <w:color w:val="000000"/>
          <w:sz w:val="22"/>
          <w:szCs w:val="22"/>
        </w:rPr>
      </w:pPr>
      <w:r w:rsidRPr="003F1A8C">
        <w:rPr>
          <w:color w:val="000000"/>
          <w:sz w:val="22"/>
          <w:szCs w:val="22"/>
        </w:rPr>
        <w:t xml:space="preserve">maintain working files in good condition while keeping them current and accessible,  </w:t>
      </w:r>
    </w:p>
    <w:p w14:paraId="097F2C46" w14:textId="7335BDAD" w:rsidR="003D217C" w:rsidRPr="003F1A8C" w:rsidRDefault="003D217C">
      <w:pPr>
        <w:widowControl w:val="0"/>
        <w:numPr>
          <w:ilvl w:val="0"/>
          <w:numId w:val="5"/>
        </w:numPr>
        <w:rPr>
          <w:color w:val="000000"/>
          <w:sz w:val="22"/>
          <w:szCs w:val="22"/>
        </w:rPr>
      </w:pPr>
      <w:r w:rsidRPr="003F1A8C">
        <w:rPr>
          <w:color w:val="000000"/>
          <w:sz w:val="22"/>
          <w:szCs w:val="22"/>
        </w:rPr>
        <w:t>restock working files with the appropriate level</w:t>
      </w:r>
    </w:p>
    <w:p w14:paraId="6ED22B7B" w14:textId="77777777" w:rsidR="003D217C" w:rsidRPr="003F1A8C" w:rsidRDefault="003D217C">
      <w:pPr>
        <w:numPr>
          <w:ilvl w:val="0"/>
          <w:numId w:val="5"/>
        </w:numPr>
        <w:rPr>
          <w:color w:val="000000"/>
          <w:sz w:val="22"/>
          <w:szCs w:val="22"/>
        </w:rPr>
      </w:pPr>
      <w:r w:rsidRPr="003F1A8C">
        <w:rPr>
          <w:color w:val="000000"/>
          <w:sz w:val="22"/>
          <w:szCs w:val="22"/>
        </w:rPr>
        <w:t xml:space="preserve">keep a complete portfolio current and in good condition,  </w:t>
      </w:r>
    </w:p>
    <w:p w14:paraId="0FDAF46A" w14:textId="77777777" w:rsidR="003D217C" w:rsidRPr="003F1A8C" w:rsidRDefault="003D217C">
      <w:pPr>
        <w:numPr>
          <w:ilvl w:val="0"/>
          <w:numId w:val="5"/>
        </w:numPr>
        <w:rPr>
          <w:color w:val="000000"/>
          <w:sz w:val="22"/>
          <w:szCs w:val="22"/>
        </w:rPr>
      </w:pPr>
      <w:r w:rsidRPr="003F1A8C">
        <w:rPr>
          <w:color w:val="000000"/>
          <w:sz w:val="22"/>
          <w:szCs w:val="22"/>
        </w:rPr>
        <w:t>invest sufficient effort to achieve academic excellence</w:t>
      </w:r>
      <w:r w:rsidR="004C3F94" w:rsidRPr="003F1A8C">
        <w:rPr>
          <w:color w:val="000000"/>
          <w:sz w:val="22"/>
          <w:szCs w:val="22"/>
        </w:rPr>
        <w:t>,</w:t>
      </w:r>
    </w:p>
    <w:p w14:paraId="5DDF3B2E" w14:textId="77777777" w:rsidR="003D217C" w:rsidRPr="003F1A8C" w:rsidRDefault="003D217C">
      <w:pPr>
        <w:widowControl w:val="0"/>
        <w:numPr>
          <w:ilvl w:val="0"/>
          <w:numId w:val="5"/>
        </w:numPr>
        <w:rPr>
          <w:color w:val="000000"/>
          <w:sz w:val="22"/>
          <w:szCs w:val="22"/>
        </w:rPr>
      </w:pPr>
      <w:r w:rsidRPr="003F1A8C">
        <w:rPr>
          <w:color w:val="000000"/>
          <w:sz w:val="22"/>
          <w:szCs w:val="22"/>
        </w:rPr>
        <w:t xml:space="preserve">display civil and responsible behavior, </w:t>
      </w:r>
      <w:r w:rsidR="004C3F94" w:rsidRPr="003F1A8C">
        <w:rPr>
          <w:color w:val="000000"/>
          <w:sz w:val="22"/>
          <w:szCs w:val="22"/>
        </w:rPr>
        <w:t xml:space="preserve"> </w:t>
      </w:r>
    </w:p>
    <w:p w14:paraId="57EE4826" w14:textId="77777777" w:rsidR="004C3F94" w:rsidRPr="003F1A8C" w:rsidRDefault="003D217C">
      <w:pPr>
        <w:widowControl w:val="0"/>
        <w:numPr>
          <w:ilvl w:val="0"/>
          <w:numId w:val="5"/>
        </w:numPr>
        <w:rPr>
          <w:color w:val="000000"/>
          <w:sz w:val="22"/>
          <w:szCs w:val="22"/>
        </w:rPr>
      </w:pPr>
      <w:r w:rsidRPr="003F1A8C">
        <w:rPr>
          <w:color w:val="000000"/>
          <w:sz w:val="22"/>
          <w:szCs w:val="22"/>
        </w:rPr>
        <w:t xml:space="preserve">actively participate in the educational process, </w:t>
      </w:r>
    </w:p>
    <w:p w14:paraId="6B52BDFB" w14:textId="6FBA9C45" w:rsidR="003D217C" w:rsidRPr="003F1A8C" w:rsidRDefault="0037775B">
      <w:pPr>
        <w:widowControl w:val="0"/>
        <w:numPr>
          <w:ilvl w:val="0"/>
          <w:numId w:val="5"/>
        </w:numPr>
        <w:rPr>
          <w:color w:val="000000"/>
          <w:sz w:val="22"/>
          <w:szCs w:val="22"/>
        </w:rPr>
      </w:pPr>
      <w:r w:rsidRPr="003F1A8C">
        <w:rPr>
          <w:color w:val="000000"/>
          <w:sz w:val="22"/>
          <w:szCs w:val="22"/>
        </w:rPr>
        <w:t>Behave</w:t>
      </w:r>
      <w:r w:rsidR="003D217C" w:rsidRPr="003F1A8C">
        <w:rPr>
          <w:color w:val="000000"/>
          <w:sz w:val="22"/>
          <w:szCs w:val="22"/>
        </w:rPr>
        <w:t xml:space="preserve"> in a civil and respectful manner befitting of a </w:t>
      </w:r>
      <w:r w:rsidR="009B1CC5" w:rsidRPr="003F1A8C">
        <w:rPr>
          <w:rFonts w:ascii="Arial" w:hAnsi="Arial" w:cs="Arial"/>
          <w:i/>
          <w:color w:val="000000"/>
          <w:sz w:val="22"/>
          <w:szCs w:val="22"/>
        </w:rPr>
        <w:t>GF</w:t>
      </w:r>
      <w:r w:rsidR="003D217C" w:rsidRPr="003F1A8C">
        <w:rPr>
          <w:color w:val="000000"/>
          <w:sz w:val="22"/>
          <w:szCs w:val="22"/>
        </w:rPr>
        <w:t xml:space="preserve"> community member. </w:t>
      </w:r>
    </w:p>
    <w:p w14:paraId="604F40C4" w14:textId="77777777" w:rsidR="003D217C" w:rsidRPr="003F1A8C" w:rsidRDefault="003D217C" w:rsidP="00F467A8">
      <w:pPr>
        <w:ind w:firstLine="720"/>
        <w:jc w:val="both"/>
        <w:rPr>
          <w:color w:val="000000"/>
          <w:sz w:val="22"/>
          <w:szCs w:val="22"/>
        </w:rPr>
      </w:pPr>
    </w:p>
    <w:p w14:paraId="6CB0F104" w14:textId="34B4C704" w:rsidR="000C3457" w:rsidRPr="003F1A8C" w:rsidRDefault="000C3457" w:rsidP="000C3457">
      <w:pPr>
        <w:spacing w:after="80"/>
        <w:jc w:val="both"/>
        <w:rPr>
          <w:color w:val="000000"/>
          <w:sz w:val="22"/>
          <w:szCs w:val="22"/>
        </w:rPr>
      </w:pPr>
      <w:bookmarkStart w:id="29" w:name="_Toc102200118"/>
      <w:r w:rsidRPr="003F1A8C">
        <w:rPr>
          <w:i/>
          <w:sz w:val="22"/>
          <w:szCs w:val="22"/>
          <w:u w:val="single"/>
        </w:rPr>
        <w:t>Dres</w:t>
      </w:r>
      <w:r w:rsidRPr="003F1A8C">
        <w:rPr>
          <w:i/>
          <w:color w:val="000000"/>
          <w:sz w:val="22"/>
          <w:szCs w:val="22"/>
          <w:u w:val="single"/>
        </w:rPr>
        <w:t>s Code:</w:t>
      </w:r>
      <w:r w:rsidRPr="003F1A8C">
        <w:rPr>
          <w:color w:val="000000"/>
          <w:sz w:val="22"/>
          <w:szCs w:val="22"/>
        </w:rPr>
        <w:t xml:space="preserve">   </w:t>
      </w:r>
      <w:r w:rsidRPr="003F1A8C">
        <w:rPr>
          <w:i/>
          <w:snapToGrid w:val="0"/>
          <w:color w:val="000000"/>
          <w:sz w:val="22"/>
          <w:szCs w:val="22"/>
        </w:rPr>
        <w:t xml:space="preserve"> </w:t>
      </w:r>
      <w:r w:rsidRPr="003F1A8C">
        <w:rPr>
          <w:color w:val="000000"/>
          <w:sz w:val="22"/>
          <w:szCs w:val="22"/>
        </w:rPr>
        <w:t xml:space="preserve">Students should dress in clean comfortable clothing with appropriate modesty and formality suitable for an academic setting. Students shall wear appropriate attire and adornment as is commonly accepted in western society and conforms to regional norms. Such attire and/or adornment shall be appropriate in a semi-formal work and study environment and shall not cause the students appearance to detract from the educational goals of </w:t>
      </w:r>
      <w:r w:rsidR="009B1CC5" w:rsidRPr="003F1A8C">
        <w:rPr>
          <w:i/>
          <w:color w:val="000000"/>
          <w:sz w:val="22"/>
          <w:szCs w:val="22"/>
        </w:rPr>
        <w:t>GF</w:t>
      </w:r>
      <w:r w:rsidRPr="003F1A8C">
        <w:rPr>
          <w:color w:val="000000"/>
          <w:sz w:val="22"/>
          <w:szCs w:val="22"/>
        </w:rPr>
        <w:t xml:space="preserve">. Piercings, tattoos, scarification, or other body art that may or may not show gang affiliation, may be appropriate in other settings but is not deemed appropriate while attending or visiting </w:t>
      </w:r>
      <w:r w:rsidR="009B1CC5" w:rsidRPr="003F1A8C">
        <w:rPr>
          <w:i/>
          <w:color w:val="000000"/>
          <w:sz w:val="22"/>
          <w:szCs w:val="22"/>
        </w:rPr>
        <w:t>GF</w:t>
      </w:r>
      <w:r w:rsidRPr="003F1A8C">
        <w:rPr>
          <w:color w:val="000000"/>
          <w:sz w:val="22"/>
          <w:szCs w:val="22"/>
        </w:rPr>
        <w:t xml:space="preserve">. Excessive or showy jewelry is not permitted. Markup is discouraged and heavy makeup is prohibited. </w:t>
      </w:r>
      <w:r w:rsidR="00CA7DE8" w:rsidRPr="003F1A8C">
        <w:rPr>
          <w:color w:val="000000"/>
          <w:sz w:val="22"/>
          <w:szCs w:val="22"/>
        </w:rPr>
        <w:t>On Mondays and Tuesdays, students are encouraged to wear smart-causal, business-informal, or national dress (when it reflects the student’s heritage or cultural experience and it does not violate the spirit of other requirements of this code) clothing.</w:t>
      </w:r>
      <w:r w:rsidRPr="003F1A8C">
        <w:rPr>
          <w:color w:val="000000"/>
          <w:sz w:val="22"/>
          <w:szCs w:val="22"/>
        </w:rPr>
        <w:t xml:space="preserve"> Elementary and preschool students must wear closed toe shoes.  T-shirts, casual shorts, flip-flops and duckbill hats, “Gangster” style clothing, baggy low slung pants are prohibited.  Hats are not to be worn in buildings. Clothing that depicts violence, drugs, alcohol, tobacco, obscenities, or degrades ethnicities, or is otherwise offensive will result in confiscation and destruction of such clothing.  Attire or grooming which produces disorder or an atmosphere of intimidation or causes excessive wear or damage to school property (e.g., studs, chains, etc.) is prohibited.  Regardless of style, if a student’s style of dress distracts others or is not conducive to academic diligence, the student will not be allowed to attend class.  </w:t>
      </w:r>
    </w:p>
    <w:p w14:paraId="5B1B1FB0" w14:textId="77777777" w:rsidR="000C3457" w:rsidRPr="003F1A8C" w:rsidRDefault="000C3457" w:rsidP="0015628C">
      <w:pPr>
        <w:widowControl w:val="0"/>
        <w:jc w:val="both"/>
        <w:rPr>
          <w:color w:val="000000"/>
          <w:sz w:val="22"/>
          <w:szCs w:val="22"/>
        </w:rPr>
      </w:pPr>
    </w:p>
    <w:p w14:paraId="3A9B78E2" w14:textId="51AC6535" w:rsidR="0015628C" w:rsidRPr="003F1A8C" w:rsidRDefault="0015628C" w:rsidP="0015628C">
      <w:pPr>
        <w:pStyle w:val="Heading1"/>
        <w:jc w:val="both"/>
        <w:rPr>
          <w:i w:val="0"/>
          <w:color w:val="000000"/>
          <w:sz w:val="22"/>
          <w:szCs w:val="22"/>
          <w:u w:val="none"/>
        </w:rPr>
      </w:pPr>
      <w:r w:rsidRPr="003F1A8C">
        <w:rPr>
          <w:color w:val="000000"/>
          <w:sz w:val="22"/>
          <w:szCs w:val="22"/>
        </w:rPr>
        <w:t>School Etiquette:</w:t>
      </w:r>
      <w:r w:rsidRPr="003F1A8C">
        <w:rPr>
          <w:i w:val="0"/>
          <w:color w:val="000000"/>
          <w:sz w:val="22"/>
          <w:szCs w:val="22"/>
          <w:u w:val="none"/>
        </w:rPr>
        <w:t xml:space="preserve">  </w:t>
      </w:r>
      <w:bookmarkStart w:id="30" w:name="_Toc102200119"/>
      <w:r w:rsidRPr="003F1A8C">
        <w:rPr>
          <w:i w:val="0"/>
          <w:color w:val="000000"/>
          <w:sz w:val="22"/>
          <w:szCs w:val="22"/>
          <w:u w:val="none"/>
        </w:rPr>
        <w:t xml:space="preserve">Although it is a common and desirable custom for members of the </w:t>
      </w:r>
      <w:r w:rsidR="009B1CC5" w:rsidRPr="003F1A8C">
        <w:rPr>
          <w:i w:val="0"/>
          <w:color w:val="000000"/>
          <w:sz w:val="22"/>
          <w:szCs w:val="22"/>
          <w:u w:val="none"/>
        </w:rPr>
        <w:t>GF</w:t>
      </w:r>
      <w:r w:rsidRPr="003F1A8C">
        <w:rPr>
          <w:i w:val="0"/>
          <w:color w:val="000000"/>
          <w:sz w:val="22"/>
          <w:szCs w:val="22"/>
          <w:u w:val="none"/>
        </w:rPr>
        <w:t xml:space="preserve"> community (including students, staff, and parents) to use first names, the use of first names is not required. In this academic setting, Nicknames and epithets are unacceptable. Regardless of the vocative used to address a person, members of the </w:t>
      </w:r>
      <w:r w:rsidR="009B1CC5" w:rsidRPr="003F1A8C">
        <w:rPr>
          <w:rFonts w:ascii="Arial" w:hAnsi="Arial" w:cs="Arial"/>
          <w:color w:val="000000"/>
          <w:sz w:val="22"/>
          <w:szCs w:val="22"/>
          <w:u w:val="none"/>
        </w:rPr>
        <w:t>GF</w:t>
      </w:r>
      <w:r w:rsidRPr="003F1A8C">
        <w:rPr>
          <w:i w:val="0"/>
          <w:color w:val="000000"/>
          <w:sz w:val="22"/>
          <w:szCs w:val="22"/>
          <w:u w:val="none"/>
        </w:rPr>
        <w:t xml:space="preserve"> community are expected to refer to one another with respect and dignity.</w:t>
      </w:r>
      <w:bookmarkEnd w:id="30"/>
      <w:r w:rsidRPr="003F1A8C">
        <w:rPr>
          <w:i w:val="0"/>
          <w:color w:val="000000"/>
          <w:sz w:val="22"/>
          <w:szCs w:val="22"/>
          <w:u w:val="none"/>
        </w:rPr>
        <w:t xml:space="preserve"> </w:t>
      </w:r>
    </w:p>
    <w:p w14:paraId="797936B0" w14:textId="77777777" w:rsidR="0015628C" w:rsidRPr="003F1A8C" w:rsidRDefault="0015628C">
      <w:pPr>
        <w:widowControl w:val="0"/>
        <w:numPr>
          <w:ilvl w:val="0"/>
          <w:numId w:val="7"/>
        </w:numPr>
        <w:jc w:val="both"/>
        <w:rPr>
          <w:color w:val="000000"/>
          <w:sz w:val="22"/>
          <w:szCs w:val="22"/>
        </w:rPr>
      </w:pPr>
      <w:r w:rsidRPr="003F1A8C">
        <w:rPr>
          <w:color w:val="000000"/>
          <w:sz w:val="22"/>
          <w:szCs w:val="22"/>
        </w:rPr>
        <w:t>It is inappropriate and undignified to exhibit ostentatiously affectionate behavior in an academic environment.</w:t>
      </w:r>
    </w:p>
    <w:p w14:paraId="3A33EDCE" w14:textId="77777777" w:rsidR="0015628C" w:rsidRPr="003F1A8C" w:rsidRDefault="0015628C">
      <w:pPr>
        <w:widowControl w:val="0"/>
        <w:numPr>
          <w:ilvl w:val="0"/>
          <w:numId w:val="7"/>
        </w:numPr>
        <w:jc w:val="both"/>
        <w:rPr>
          <w:color w:val="000000"/>
          <w:sz w:val="22"/>
          <w:szCs w:val="22"/>
        </w:rPr>
      </w:pPr>
      <w:r w:rsidRPr="003F1A8C">
        <w:rPr>
          <w:color w:val="000000"/>
          <w:sz w:val="22"/>
          <w:szCs w:val="22"/>
        </w:rPr>
        <w:lastRenderedPageBreak/>
        <w:t>Students shall refrain from “stepping” on another’s words (wait for the other person to finish speaking before starting to speak).</w:t>
      </w:r>
    </w:p>
    <w:p w14:paraId="7536D904" w14:textId="77777777" w:rsidR="0015628C" w:rsidRPr="003F1A8C" w:rsidRDefault="0015628C">
      <w:pPr>
        <w:widowControl w:val="0"/>
        <w:numPr>
          <w:ilvl w:val="0"/>
          <w:numId w:val="7"/>
        </w:numPr>
        <w:jc w:val="both"/>
        <w:rPr>
          <w:color w:val="000000"/>
          <w:sz w:val="22"/>
          <w:szCs w:val="22"/>
        </w:rPr>
      </w:pPr>
      <w:r w:rsidRPr="003F1A8C">
        <w:rPr>
          <w:color w:val="000000"/>
          <w:sz w:val="22"/>
          <w:szCs w:val="22"/>
        </w:rPr>
        <w:t>Students are expected to exhibit inclusive behavior rather than excluding others from participation in activities and discussions.</w:t>
      </w:r>
    </w:p>
    <w:p w14:paraId="54305ED8" w14:textId="77777777" w:rsidR="0015628C" w:rsidRPr="003F1A8C" w:rsidRDefault="0015628C">
      <w:pPr>
        <w:widowControl w:val="0"/>
        <w:numPr>
          <w:ilvl w:val="0"/>
          <w:numId w:val="7"/>
        </w:numPr>
        <w:jc w:val="both"/>
        <w:rPr>
          <w:color w:val="000000"/>
          <w:sz w:val="22"/>
          <w:szCs w:val="22"/>
        </w:rPr>
      </w:pPr>
      <w:r w:rsidRPr="003F1A8C">
        <w:rPr>
          <w:color w:val="000000"/>
          <w:sz w:val="22"/>
          <w:szCs w:val="22"/>
        </w:rPr>
        <w:t xml:space="preserve">If a student has verbally contributed several times in a discussion, (s)he should provide “wait-time” for other, less gregarious students to participate before continuing to answer questions. </w:t>
      </w:r>
    </w:p>
    <w:p w14:paraId="5EB36FFD" w14:textId="77777777" w:rsidR="0015628C" w:rsidRPr="003F1A8C" w:rsidRDefault="0015628C">
      <w:pPr>
        <w:widowControl w:val="0"/>
        <w:numPr>
          <w:ilvl w:val="0"/>
          <w:numId w:val="7"/>
        </w:numPr>
        <w:jc w:val="both"/>
        <w:rPr>
          <w:color w:val="000000"/>
          <w:sz w:val="22"/>
          <w:szCs w:val="22"/>
        </w:rPr>
      </w:pPr>
      <w:r w:rsidRPr="003F1A8C">
        <w:rPr>
          <w:color w:val="000000"/>
          <w:sz w:val="22"/>
          <w:szCs w:val="22"/>
        </w:rPr>
        <w:t>In “whole group response” activities, all students should respond.  The verbal responses from any one student should not be subordinately low or overtly loud</w:t>
      </w:r>
    </w:p>
    <w:p w14:paraId="24DC2FDA" w14:textId="77777777" w:rsidR="0015628C" w:rsidRPr="003F1A8C" w:rsidRDefault="0015628C" w:rsidP="0015628C">
      <w:pPr>
        <w:widowControl w:val="0"/>
        <w:jc w:val="both"/>
        <w:rPr>
          <w:i/>
          <w:sz w:val="22"/>
          <w:szCs w:val="22"/>
          <w:u w:val="single"/>
        </w:rPr>
      </w:pPr>
      <w:r w:rsidRPr="003F1A8C">
        <w:rPr>
          <w:sz w:val="22"/>
          <w:szCs w:val="22"/>
        </w:rPr>
        <w:t xml:space="preserve">  </w:t>
      </w:r>
      <w:bookmarkEnd w:id="29"/>
    </w:p>
    <w:p w14:paraId="24869466" w14:textId="77777777" w:rsidR="00A56EE8" w:rsidRPr="003F1A8C" w:rsidRDefault="0015628C" w:rsidP="006C3DE1">
      <w:pPr>
        <w:widowControl w:val="0"/>
        <w:spacing w:after="80"/>
        <w:jc w:val="both"/>
        <w:rPr>
          <w:i/>
          <w:color w:val="000000"/>
          <w:sz w:val="22"/>
          <w:szCs w:val="22"/>
          <w:u w:val="single"/>
        </w:rPr>
      </w:pPr>
      <w:r w:rsidRPr="003F1A8C">
        <w:rPr>
          <w:color w:val="000000"/>
          <w:sz w:val="22"/>
          <w:szCs w:val="22"/>
        </w:rPr>
        <w:t xml:space="preserve">  </w:t>
      </w:r>
      <w:r w:rsidR="006C3DE1" w:rsidRPr="003F1A8C">
        <w:rPr>
          <w:i/>
          <w:color w:val="000000"/>
          <w:sz w:val="22"/>
          <w:szCs w:val="22"/>
          <w:u w:val="single"/>
        </w:rPr>
        <w:t>Prohibited Items:</w:t>
      </w:r>
      <w:r w:rsidRPr="003F1A8C">
        <w:rPr>
          <w:i/>
          <w:color w:val="000000"/>
          <w:sz w:val="22"/>
          <w:szCs w:val="22"/>
          <w:u w:val="single"/>
        </w:rPr>
        <w:t xml:space="preserve"> </w:t>
      </w:r>
    </w:p>
    <w:p w14:paraId="59F7C985" w14:textId="77777777" w:rsidR="00465E51" w:rsidRPr="003F1A8C" w:rsidRDefault="00465E51">
      <w:pPr>
        <w:widowControl w:val="0"/>
        <w:numPr>
          <w:ilvl w:val="0"/>
          <w:numId w:val="7"/>
        </w:numPr>
        <w:jc w:val="both"/>
        <w:rPr>
          <w:color w:val="000000"/>
          <w:sz w:val="22"/>
          <w:szCs w:val="22"/>
        </w:rPr>
      </w:pPr>
      <w:r w:rsidRPr="003F1A8C">
        <w:rPr>
          <w:color w:val="000000"/>
          <w:sz w:val="22"/>
          <w:szCs w:val="22"/>
        </w:rPr>
        <w:t>Gum is not allowed on campus.  Any student or adult observed chew</w:t>
      </w:r>
      <w:r w:rsidR="00FA7D07" w:rsidRPr="003F1A8C">
        <w:rPr>
          <w:color w:val="000000"/>
          <w:sz w:val="22"/>
          <w:szCs w:val="22"/>
        </w:rPr>
        <w:t>ing</w:t>
      </w:r>
      <w:r w:rsidRPr="003F1A8C">
        <w:rPr>
          <w:color w:val="000000"/>
          <w:sz w:val="22"/>
          <w:szCs w:val="22"/>
        </w:rPr>
        <w:t xml:space="preserve"> gum shall forfeit </w:t>
      </w:r>
      <w:r w:rsidRPr="003F1A8C">
        <w:rPr>
          <w:color w:val="000000"/>
          <w:sz w:val="22"/>
          <w:szCs w:val="22"/>
          <w:u w:val="single"/>
        </w:rPr>
        <w:t>all</w:t>
      </w:r>
      <w:r w:rsidRPr="003F1A8C">
        <w:rPr>
          <w:color w:val="000000"/>
          <w:sz w:val="22"/>
          <w:szCs w:val="22"/>
        </w:rPr>
        <w:t xml:space="preserve"> gum in his/her possession</w:t>
      </w:r>
      <w:r w:rsidR="00FA7D07" w:rsidRPr="003F1A8C">
        <w:rPr>
          <w:color w:val="000000"/>
          <w:sz w:val="22"/>
          <w:szCs w:val="22"/>
        </w:rPr>
        <w:t xml:space="preserve"> and may further be sanctioned with a fine. The damage caused by improperly discarded gum is surprisingly high. </w:t>
      </w:r>
    </w:p>
    <w:p w14:paraId="11FAE390" w14:textId="77777777" w:rsidR="00465E51" w:rsidRPr="003F1A8C" w:rsidRDefault="00465E51">
      <w:pPr>
        <w:widowControl w:val="0"/>
        <w:numPr>
          <w:ilvl w:val="0"/>
          <w:numId w:val="7"/>
        </w:numPr>
        <w:jc w:val="both"/>
        <w:rPr>
          <w:color w:val="000000"/>
          <w:sz w:val="22"/>
          <w:szCs w:val="22"/>
        </w:rPr>
      </w:pPr>
      <w:r w:rsidRPr="003F1A8C">
        <w:rPr>
          <w:color w:val="000000"/>
          <w:sz w:val="22"/>
          <w:szCs w:val="22"/>
        </w:rPr>
        <w:t xml:space="preserve">Skate boards and scooters are not allowed on campus.  </w:t>
      </w:r>
      <w:r w:rsidR="002A0A6A" w:rsidRPr="003F1A8C">
        <w:rPr>
          <w:color w:val="000000"/>
          <w:sz w:val="22"/>
          <w:szCs w:val="22"/>
        </w:rPr>
        <w:t xml:space="preserve">The liability risk is unacceptable. Such items will be confiscated. </w:t>
      </w:r>
    </w:p>
    <w:p w14:paraId="60F8C288" w14:textId="77777777" w:rsidR="00465E51" w:rsidRPr="003F1A8C" w:rsidRDefault="00FA7D07">
      <w:pPr>
        <w:widowControl w:val="0"/>
        <w:numPr>
          <w:ilvl w:val="0"/>
          <w:numId w:val="7"/>
        </w:numPr>
        <w:jc w:val="both"/>
        <w:rPr>
          <w:color w:val="000000"/>
          <w:sz w:val="22"/>
          <w:szCs w:val="22"/>
        </w:rPr>
      </w:pPr>
      <w:r w:rsidRPr="003F1A8C">
        <w:rPr>
          <w:color w:val="000000"/>
          <w:sz w:val="22"/>
          <w:szCs w:val="22"/>
        </w:rPr>
        <w:t>In accordance with State Statute</w:t>
      </w:r>
      <w:r w:rsidR="005043B7" w:rsidRPr="003F1A8C">
        <w:rPr>
          <w:color w:val="000000"/>
          <w:sz w:val="22"/>
          <w:szCs w:val="22"/>
        </w:rPr>
        <w:t>,</w:t>
      </w:r>
      <w:r w:rsidRPr="003F1A8C">
        <w:rPr>
          <w:color w:val="000000"/>
          <w:sz w:val="22"/>
          <w:szCs w:val="22"/>
        </w:rPr>
        <w:t xml:space="preserve"> alcohol products are not permitted on campus.</w:t>
      </w:r>
      <w:r w:rsidR="00B12A7D" w:rsidRPr="003F1A8C">
        <w:rPr>
          <w:color w:val="000000"/>
          <w:sz w:val="22"/>
          <w:szCs w:val="22"/>
        </w:rPr>
        <w:t xml:space="preserve"> Students </w:t>
      </w:r>
      <w:r w:rsidR="002A0A6A" w:rsidRPr="003F1A8C">
        <w:rPr>
          <w:color w:val="000000"/>
          <w:sz w:val="22"/>
          <w:szCs w:val="22"/>
        </w:rPr>
        <w:t>bringing</w:t>
      </w:r>
      <w:r w:rsidR="00B12A7D" w:rsidRPr="003F1A8C">
        <w:rPr>
          <w:color w:val="000000"/>
          <w:sz w:val="22"/>
          <w:szCs w:val="22"/>
        </w:rPr>
        <w:t xml:space="preserve"> such items shall be subject</w:t>
      </w:r>
      <w:r w:rsidR="002A0A6A" w:rsidRPr="003F1A8C">
        <w:rPr>
          <w:color w:val="000000"/>
          <w:sz w:val="22"/>
          <w:szCs w:val="22"/>
        </w:rPr>
        <w:t>ed</w:t>
      </w:r>
      <w:r w:rsidR="00B12A7D" w:rsidRPr="003F1A8C">
        <w:rPr>
          <w:color w:val="000000"/>
          <w:sz w:val="22"/>
          <w:szCs w:val="22"/>
        </w:rPr>
        <w:t xml:space="preserve"> to strong disciplinary action. </w:t>
      </w:r>
      <w:r w:rsidRPr="003F1A8C">
        <w:rPr>
          <w:color w:val="000000"/>
          <w:sz w:val="22"/>
          <w:szCs w:val="22"/>
        </w:rPr>
        <w:t xml:space="preserve"> </w:t>
      </w:r>
    </w:p>
    <w:p w14:paraId="424BD697" w14:textId="77777777" w:rsidR="00161446" w:rsidRPr="003F1A8C" w:rsidRDefault="00FA7D07">
      <w:pPr>
        <w:widowControl w:val="0"/>
        <w:numPr>
          <w:ilvl w:val="0"/>
          <w:numId w:val="7"/>
        </w:numPr>
        <w:jc w:val="both"/>
        <w:rPr>
          <w:color w:val="000000"/>
          <w:sz w:val="22"/>
          <w:szCs w:val="22"/>
        </w:rPr>
      </w:pPr>
      <w:r w:rsidRPr="003F1A8C">
        <w:rPr>
          <w:color w:val="000000"/>
          <w:sz w:val="22"/>
          <w:szCs w:val="22"/>
        </w:rPr>
        <w:t>In accordance with State Statute, tobacco products of any kind are not permitted on campus. Staff, students, parents and visitors are not permitted to smoke on campus regardless of whether they are in their own cars or not.</w:t>
      </w:r>
    </w:p>
    <w:p w14:paraId="75ED59B8" w14:textId="528EF04F" w:rsidR="00E97712" w:rsidRDefault="00E97712">
      <w:pPr>
        <w:widowControl w:val="0"/>
        <w:numPr>
          <w:ilvl w:val="0"/>
          <w:numId w:val="7"/>
        </w:numPr>
        <w:jc w:val="both"/>
        <w:rPr>
          <w:color w:val="000000"/>
          <w:sz w:val="22"/>
          <w:szCs w:val="22"/>
        </w:rPr>
      </w:pPr>
      <w:r>
        <w:rPr>
          <w:color w:val="000000"/>
          <w:sz w:val="22"/>
          <w:szCs w:val="22"/>
        </w:rPr>
        <w:t xml:space="preserve">Illegal drugs: </w:t>
      </w:r>
      <w:r w:rsidRPr="00E97712">
        <w:rPr>
          <w:color w:val="000000"/>
          <w:sz w:val="22"/>
          <w:szCs w:val="22"/>
        </w:rPr>
        <w:t>Illegal drug transactions observed by school personnel must be reported</w:t>
      </w:r>
      <w:r>
        <w:rPr>
          <w:color w:val="000000"/>
          <w:sz w:val="22"/>
          <w:szCs w:val="22"/>
        </w:rPr>
        <w:t xml:space="preserve"> to law enforcement. </w:t>
      </w:r>
      <w:r w:rsidRPr="00E97712">
        <w:rPr>
          <w:color w:val="000000"/>
          <w:sz w:val="22"/>
          <w:szCs w:val="22"/>
        </w:rPr>
        <w:t>School records of alleged student violations must be available to the peace officer upon written request. Ariz. Rev. Stat. Ann. §13-3411.</w:t>
      </w:r>
    </w:p>
    <w:p w14:paraId="72742A01" w14:textId="477F33A7" w:rsidR="00ED7B5B" w:rsidRPr="003F1A8C" w:rsidRDefault="00161446">
      <w:pPr>
        <w:widowControl w:val="0"/>
        <w:numPr>
          <w:ilvl w:val="0"/>
          <w:numId w:val="7"/>
        </w:numPr>
        <w:jc w:val="both"/>
        <w:rPr>
          <w:color w:val="000000"/>
          <w:sz w:val="22"/>
          <w:szCs w:val="22"/>
        </w:rPr>
      </w:pPr>
      <w:r w:rsidRPr="003F1A8C">
        <w:rPr>
          <w:color w:val="000000"/>
          <w:sz w:val="22"/>
          <w:szCs w:val="22"/>
        </w:rPr>
        <w:t xml:space="preserve">Toy knives, toy swords, toy guns, and any toy weapons of any kind are not permitted on campus.  Any such items found in the possession of students or on school grounds will be destroyed. </w:t>
      </w:r>
    </w:p>
    <w:p w14:paraId="6D7C6FAE" w14:textId="77777777" w:rsidR="0036512E" w:rsidRPr="003F1A8C" w:rsidRDefault="00ED7B5B">
      <w:pPr>
        <w:widowControl w:val="0"/>
        <w:numPr>
          <w:ilvl w:val="0"/>
          <w:numId w:val="7"/>
        </w:numPr>
        <w:jc w:val="both"/>
        <w:rPr>
          <w:color w:val="000000"/>
          <w:sz w:val="22"/>
          <w:szCs w:val="22"/>
        </w:rPr>
      </w:pPr>
      <w:r w:rsidRPr="003F1A8C">
        <w:rPr>
          <w:color w:val="000000"/>
          <w:sz w:val="22"/>
          <w:szCs w:val="22"/>
        </w:rPr>
        <w:t>Knives (including small pocket knives), guns</w:t>
      </w:r>
      <w:r w:rsidR="00161446" w:rsidRPr="003F1A8C">
        <w:rPr>
          <w:color w:val="000000"/>
          <w:sz w:val="22"/>
          <w:szCs w:val="22"/>
        </w:rPr>
        <w:t xml:space="preserve"> (working or not)</w:t>
      </w:r>
      <w:r w:rsidRPr="003F1A8C">
        <w:rPr>
          <w:color w:val="000000"/>
          <w:sz w:val="22"/>
          <w:szCs w:val="22"/>
        </w:rPr>
        <w:t xml:space="preserve">, </w:t>
      </w:r>
      <w:r w:rsidR="00B12A7D" w:rsidRPr="003F1A8C">
        <w:rPr>
          <w:color w:val="000000"/>
          <w:sz w:val="22"/>
          <w:szCs w:val="22"/>
        </w:rPr>
        <w:t xml:space="preserve">box openers, razor blades, </w:t>
      </w:r>
      <w:r w:rsidRPr="003F1A8C">
        <w:rPr>
          <w:color w:val="000000"/>
          <w:sz w:val="22"/>
          <w:szCs w:val="22"/>
        </w:rPr>
        <w:t xml:space="preserve">or any instrument which is, or reasonably can be considered </w:t>
      </w:r>
      <w:r w:rsidR="00161446" w:rsidRPr="003F1A8C">
        <w:rPr>
          <w:color w:val="000000"/>
          <w:sz w:val="22"/>
          <w:szCs w:val="22"/>
        </w:rPr>
        <w:t>a</w:t>
      </w:r>
      <w:r w:rsidRPr="003F1A8C">
        <w:rPr>
          <w:color w:val="000000"/>
          <w:sz w:val="22"/>
          <w:szCs w:val="22"/>
        </w:rPr>
        <w:t xml:space="preserve"> weapon is </w:t>
      </w:r>
      <w:r w:rsidR="00161446" w:rsidRPr="003F1A8C">
        <w:rPr>
          <w:color w:val="000000"/>
          <w:sz w:val="22"/>
          <w:szCs w:val="22"/>
        </w:rPr>
        <w:t>strictly</w:t>
      </w:r>
      <w:r w:rsidRPr="003F1A8C">
        <w:rPr>
          <w:color w:val="000000"/>
          <w:sz w:val="22"/>
          <w:szCs w:val="22"/>
        </w:rPr>
        <w:t xml:space="preserve"> prohibited. </w:t>
      </w:r>
      <w:r w:rsidR="00161446" w:rsidRPr="003F1A8C">
        <w:rPr>
          <w:color w:val="000000"/>
          <w:sz w:val="22"/>
          <w:szCs w:val="22"/>
        </w:rPr>
        <w:t xml:space="preserve"> Explosives, bullets, or other such materials are strictly prohibited. Regardless of intent</w:t>
      </w:r>
      <w:r w:rsidR="00B12A7D" w:rsidRPr="003F1A8C">
        <w:rPr>
          <w:color w:val="000000"/>
          <w:sz w:val="22"/>
          <w:szCs w:val="22"/>
        </w:rPr>
        <w:t xml:space="preserve"> or amount.</w:t>
      </w:r>
      <w:r w:rsidR="00161446" w:rsidRPr="003F1A8C">
        <w:rPr>
          <w:color w:val="000000"/>
          <w:sz w:val="22"/>
          <w:szCs w:val="22"/>
        </w:rPr>
        <w:t xml:space="preserve"> </w:t>
      </w:r>
      <w:r w:rsidR="00B12A7D" w:rsidRPr="003F1A8C">
        <w:rPr>
          <w:color w:val="000000"/>
          <w:sz w:val="22"/>
          <w:szCs w:val="22"/>
        </w:rPr>
        <w:t>Should</w:t>
      </w:r>
      <w:r w:rsidR="00161446" w:rsidRPr="003F1A8C">
        <w:rPr>
          <w:color w:val="000000"/>
          <w:sz w:val="22"/>
          <w:szCs w:val="22"/>
        </w:rPr>
        <w:t xml:space="preserve"> any child or adult bring any of these items on campus, law enforcement will be summoned and disciplinary action taken. </w:t>
      </w:r>
    </w:p>
    <w:p w14:paraId="59D56836" w14:textId="77777777" w:rsidR="00465E51" w:rsidRPr="003F1A8C" w:rsidRDefault="0036512E">
      <w:pPr>
        <w:widowControl w:val="0"/>
        <w:numPr>
          <w:ilvl w:val="0"/>
          <w:numId w:val="7"/>
        </w:numPr>
        <w:jc w:val="both"/>
        <w:rPr>
          <w:color w:val="000000"/>
          <w:sz w:val="22"/>
          <w:szCs w:val="22"/>
        </w:rPr>
      </w:pPr>
      <w:r w:rsidRPr="003F1A8C">
        <w:rPr>
          <w:color w:val="000000"/>
          <w:sz w:val="22"/>
          <w:szCs w:val="22"/>
        </w:rPr>
        <w:t xml:space="preserve">Marking materials such as spray-paint, </w:t>
      </w:r>
      <w:r w:rsidR="006C3DE1" w:rsidRPr="003F1A8C">
        <w:rPr>
          <w:color w:val="000000"/>
          <w:sz w:val="22"/>
          <w:szCs w:val="22"/>
        </w:rPr>
        <w:t xml:space="preserve">indelible </w:t>
      </w:r>
      <w:r w:rsidRPr="003F1A8C">
        <w:rPr>
          <w:color w:val="000000"/>
          <w:sz w:val="22"/>
          <w:szCs w:val="22"/>
        </w:rPr>
        <w:t xml:space="preserve">markers  </w:t>
      </w:r>
    </w:p>
    <w:p w14:paraId="6B0BBF26" w14:textId="77777777" w:rsidR="0007687C" w:rsidRPr="003F1A8C" w:rsidRDefault="0007687C" w:rsidP="003F1A8C">
      <w:pPr>
        <w:widowControl w:val="0"/>
        <w:ind w:left="360"/>
        <w:jc w:val="both"/>
        <w:rPr>
          <w:color w:val="000000"/>
          <w:sz w:val="22"/>
          <w:szCs w:val="22"/>
        </w:rPr>
      </w:pPr>
    </w:p>
    <w:p w14:paraId="6E26FA93" w14:textId="77777777" w:rsidR="00327218" w:rsidRPr="003F1A8C" w:rsidRDefault="00327218" w:rsidP="00362A51">
      <w:pPr>
        <w:widowControl w:val="0"/>
        <w:jc w:val="both"/>
        <w:rPr>
          <w:i/>
          <w:color w:val="000000"/>
          <w:sz w:val="22"/>
          <w:szCs w:val="22"/>
          <w:u w:val="single"/>
        </w:rPr>
      </w:pPr>
      <w:r w:rsidRPr="003F1A8C">
        <w:rPr>
          <w:i/>
          <w:color w:val="000000"/>
          <w:sz w:val="22"/>
          <w:szCs w:val="22"/>
          <w:u w:val="single"/>
        </w:rPr>
        <w:t>Telephone Messages:</w:t>
      </w:r>
      <w:r w:rsidRPr="003F1A8C">
        <w:rPr>
          <w:color w:val="000000"/>
          <w:sz w:val="22"/>
          <w:szCs w:val="22"/>
        </w:rPr>
        <w:t xml:space="preserve">  Except in emergencies, telephone messages for students will not be </w:t>
      </w:r>
      <w:r w:rsidR="00DC3CAD" w:rsidRPr="003F1A8C">
        <w:rPr>
          <w:color w:val="000000"/>
          <w:sz w:val="22"/>
          <w:szCs w:val="22"/>
        </w:rPr>
        <w:t>delivered</w:t>
      </w:r>
      <w:r w:rsidRPr="003F1A8C">
        <w:rPr>
          <w:color w:val="000000"/>
          <w:sz w:val="22"/>
          <w:szCs w:val="22"/>
        </w:rPr>
        <w:t xml:space="preserve">.  </w:t>
      </w:r>
    </w:p>
    <w:p w14:paraId="6867D209" w14:textId="77777777" w:rsidR="00327218" w:rsidRPr="003F1A8C" w:rsidRDefault="00327218" w:rsidP="00362A51">
      <w:pPr>
        <w:widowControl w:val="0"/>
        <w:jc w:val="both"/>
        <w:rPr>
          <w:i/>
          <w:color w:val="000000"/>
          <w:sz w:val="22"/>
          <w:szCs w:val="22"/>
          <w:u w:val="single"/>
        </w:rPr>
      </w:pPr>
    </w:p>
    <w:p w14:paraId="5AE8CF5B" w14:textId="77777777" w:rsidR="00A56EE8" w:rsidRPr="003F1A8C" w:rsidRDefault="00223BD9" w:rsidP="00362A51">
      <w:pPr>
        <w:widowControl w:val="0"/>
        <w:jc w:val="both"/>
        <w:rPr>
          <w:color w:val="000000"/>
          <w:sz w:val="22"/>
          <w:szCs w:val="22"/>
        </w:rPr>
      </w:pPr>
      <w:r w:rsidRPr="003F1A8C">
        <w:rPr>
          <w:i/>
          <w:color w:val="000000"/>
          <w:sz w:val="22"/>
          <w:szCs w:val="22"/>
          <w:u w:val="single"/>
        </w:rPr>
        <w:t xml:space="preserve">Cell phones </w:t>
      </w:r>
      <w:r w:rsidR="00AC6907" w:rsidRPr="003F1A8C">
        <w:rPr>
          <w:i/>
          <w:color w:val="000000"/>
          <w:sz w:val="22"/>
          <w:szCs w:val="22"/>
          <w:u w:val="single"/>
        </w:rPr>
        <w:t>/</w:t>
      </w:r>
      <w:r w:rsidRPr="003F1A8C">
        <w:rPr>
          <w:i/>
          <w:color w:val="000000"/>
          <w:sz w:val="22"/>
          <w:szCs w:val="22"/>
          <w:u w:val="single"/>
        </w:rPr>
        <w:t xml:space="preserve"> Electronic Devices</w:t>
      </w:r>
      <w:r w:rsidR="00A554F4" w:rsidRPr="003F1A8C">
        <w:rPr>
          <w:i/>
          <w:color w:val="000000"/>
          <w:sz w:val="22"/>
          <w:szCs w:val="22"/>
          <w:u w:val="single"/>
        </w:rPr>
        <w:t>:</w:t>
      </w:r>
      <w:r w:rsidR="005B123F" w:rsidRPr="003F1A8C">
        <w:rPr>
          <w:color w:val="000000"/>
          <w:sz w:val="22"/>
          <w:szCs w:val="22"/>
        </w:rPr>
        <w:t xml:space="preserve">  </w:t>
      </w:r>
      <w:r w:rsidR="00AC6907" w:rsidRPr="003F1A8C">
        <w:rPr>
          <w:color w:val="000000"/>
          <w:sz w:val="22"/>
          <w:szCs w:val="22"/>
        </w:rPr>
        <w:t>Cell phones and recreational electronic d</w:t>
      </w:r>
      <w:r w:rsidR="00B31839" w:rsidRPr="003F1A8C">
        <w:rPr>
          <w:color w:val="000000"/>
          <w:sz w:val="22"/>
          <w:szCs w:val="22"/>
        </w:rPr>
        <w:t xml:space="preserve">evices </w:t>
      </w:r>
      <w:r w:rsidR="00D121EB" w:rsidRPr="003F1A8C">
        <w:rPr>
          <w:color w:val="000000"/>
          <w:sz w:val="22"/>
          <w:szCs w:val="22"/>
        </w:rPr>
        <w:t>are not permitted on campus and</w:t>
      </w:r>
      <w:r w:rsidR="00AC6907" w:rsidRPr="003F1A8C">
        <w:rPr>
          <w:color w:val="000000"/>
          <w:sz w:val="22"/>
          <w:szCs w:val="22"/>
        </w:rPr>
        <w:t xml:space="preserve"> may not be used in any school building or </w:t>
      </w:r>
      <w:r w:rsidR="0029192E" w:rsidRPr="003F1A8C">
        <w:rPr>
          <w:color w:val="000000"/>
          <w:sz w:val="22"/>
          <w:szCs w:val="22"/>
        </w:rPr>
        <w:t xml:space="preserve">anywhere </w:t>
      </w:r>
      <w:r w:rsidR="00AC6907" w:rsidRPr="003F1A8C">
        <w:rPr>
          <w:color w:val="000000"/>
          <w:sz w:val="22"/>
          <w:szCs w:val="22"/>
        </w:rPr>
        <w:t>on campus</w:t>
      </w:r>
      <w:r w:rsidR="00067907" w:rsidRPr="003F1A8C">
        <w:rPr>
          <w:color w:val="000000"/>
          <w:sz w:val="22"/>
          <w:szCs w:val="22"/>
        </w:rPr>
        <w:t>,</w:t>
      </w:r>
      <w:r w:rsidR="00AC6907" w:rsidRPr="003F1A8C">
        <w:rPr>
          <w:color w:val="000000"/>
          <w:sz w:val="22"/>
          <w:szCs w:val="22"/>
        </w:rPr>
        <w:t xml:space="preserve"> during the academic </w:t>
      </w:r>
      <w:r w:rsidR="00B31839" w:rsidRPr="003F1A8C">
        <w:rPr>
          <w:color w:val="000000"/>
          <w:sz w:val="22"/>
          <w:szCs w:val="22"/>
        </w:rPr>
        <w:t>day</w:t>
      </w:r>
      <w:r w:rsidR="00AC6907" w:rsidRPr="003F1A8C">
        <w:rPr>
          <w:color w:val="000000"/>
          <w:sz w:val="22"/>
          <w:szCs w:val="22"/>
        </w:rPr>
        <w:t>.</w:t>
      </w:r>
      <w:r w:rsidR="0046130F" w:rsidRPr="003F1A8C">
        <w:rPr>
          <w:color w:val="000000"/>
          <w:sz w:val="22"/>
          <w:szCs w:val="22"/>
        </w:rPr>
        <w:t xml:space="preserve"> </w:t>
      </w:r>
      <w:r w:rsidR="00B31839" w:rsidRPr="003F1A8C">
        <w:rPr>
          <w:color w:val="000000"/>
          <w:sz w:val="22"/>
          <w:szCs w:val="22"/>
        </w:rPr>
        <w:t xml:space="preserve">Bringing such items on campus or their </w:t>
      </w:r>
      <w:r w:rsidR="00C95F6F" w:rsidRPr="003F1A8C">
        <w:rPr>
          <w:color w:val="000000"/>
          <w:sz w:val="22"/>
          <w:szCs w:val="22"/>
        </w:rPr>
        <w:t>disallowed use may result in confiscation</w:t>
      </w:r>
      <w:r w:rsidR="00CC5A35" w:rsidRPr="003F1A8C">
        <w:rPr>
          <w:color w:val="000000"/>
          <w:sz w:val="22"/>
          <w:szCs w:val="22"/>
        </w:rPr>
        <w:t xml:space="preserve"> with the </w:t>
      </w:r>
      <w:r w:rsidR="00CC5A35" w:rsidRPr="003F1A8C">
        <w:rPr>
          <w:color w:val="000000"/>
          <w:sz w:val="22"/>
          <w:szCs w:val="22"/>
          <w:u w:val="single"/>
        </w:rPr>
        <w:t>first</w:t>
      </w:r>
      <w:r w:rsidR="00CC5A35" w:rsidRPr="003F1A8C">
        <w:rPr>
          <w:color w:val="000000"/>
          <w:sz w:val="22"/>
          <w:szCs w:val="22"/>
        </w:rPr>
        <w:t xml:space="preserve"> infraction</w:t>
      </w:r>
      <w:r w:rsidR="00C95F6F" w:rsidRPr="003F1A8C">
        <w:rPr>
          <w:color w:val="000000"/>
          <w:sz w:val="22"/>
          <w:szCs w:val="22"/>
        </w:rPr>
        <w:t>.</w:t>
      </w:r>
      <w:r w:rsidR="00D121EB" w:rsidRPr="003F1A8C">
        <w:rPr>
          <w:color w:val="000000"/>
          <w:sz w:val="22"/>
          <w:szCs w:val="22"/>
        </w:rPr>
        <w:t xml:space="preserve"> </w:t>
      </w:r>
      <w:r w:rsidR="00AC6907" w:rsidRPr="003F1A8C">
        <w:rPr>
          <w:color w:val="000000"/>
          <w:sz w:val="22"/>
          <w:szCs w:val="22"/>
        </w:rPr>
        <w:t xml:space="preserve">Students </w:t>
      </w:r>
      <w:r w:rsidR="00B31839" w:rsidRPr="003F1A8C">
        <w:rPr>
          <w:color w:val="000000"/>
          <w:sz w:val="22"/>
          <w:szCs w:val="22"/>
        </w:rPr>
        <w:t xml:space="preserve">who </w:t>
      </w:r>
      <w:r w:rsidR="00AC6907" w:rsidRPr="003F1A8C">
        <w:rPr>
          <w:color w:val="000000"/>
          <w:sz w:val="22"/>
          <w:szCs w:val="22"/>
        </w:rPr>
        <w:t xml:space="preserve">bring </w:t>
      </w:r>
      <w:r w:rsidR="00EA664E" w:rsidRPr="003F1A8C">
        <w:rPr>
          <w:color w:val="000000"/>
          <w:sz w:val="22"/>
          <w:szCs w:val="22"/>
        </w:rPr>
        <w:t>electronic</w:t>
      </w:r>
      <w:r w:rsidR="00AC6907" w:rsidRPr="003F1A8C">
        <w:rPr>
          <w:color w:val="000000"/>
          <w:sz w:val="22"/>
          <w:szCs w:val="22"/>
        </w:rPr>
        <w:t xml:space="preserve"> devices</w:t>
      </w:r>
      <w:r w:rsidR="00EA664E" w:rsidRPr="003F1A8C">
        <w:rPr>
          <w:color w:val="000000"/>
          <w:sz w:val="22"/>
          <w:szCs w:val="22"/>
        </w:rPr>
        <w:t xml:space="preserve"> (including allowed devices)</w:t>
      </w:r>
      <w:r w:rsidR="00AC6907" w:rsidRPr="003F1A8C">
        <w:rPr>
          <w:color w:val="000000"/>
          <w:sz w:val="22"/>
          <w:szCs w:val="22"/>
        </w:rPr>
        <w:t xml:space="preserve"> to school </w:t>
      </w:r>
      <w:r w:rsidR="00B31839" w:rsidRPr="003F1A8C">
        <w:rPr>
          <w:color w:val="000000"/>
          <w:sz w:val="22"/>
          <w:szCs w:val="22"/>
        </w:rPr>
        <w:t xml:space="preserve">do so </w:t>
      </w:r>
      <w:r w:rsidR="00AC6907" w:rsidRPr="003F1A8C">
        <w:rPr>
          <w:color w:val="000000"/>
          <w:sz w:val="22"/>
          <w:szCs w:val="22"/>
        </w:rPr>
        <w:t>at their own risk.</w:t>
      </w:r>
      <w:r w:rsidR="0046130F" w:rsidRPr="003F1A8C">
        <w:rPr>
          <w:color w:val="000000"/>
          <w:sz w:val="22"/>
          <w:szCs w:val="22"/>
        </w:rPr>
        <w:t xml:space="preserve">  The school will not investigate incidents related to the lost or damage of </w:t>
      </w:r>
      <w:r w:rsidR="00B31839" w:rsidRPr="003F1A8C">
        <w:rPr>
          <w:color w:val="000000"/>
          <w:sz w:val="22"/>
          <w:szCs w:val="22"/>
        </w:rPr>
        <w:t xml:space="preserve">personal </w:t>
      </w:r>
      <w:r w:rsidR="0046130F" w:rsidRPr="003F1A8C">
        <w:rPr>
          <w:color w:val="000000"/>
          <w:sz w:val="22"/>
          <w:szCs w:val="22"/>
        </w:rPr>
        <w:t>electronic device</w:t>
      </w:r>
      <w:r w:rsidR="00B31839" w:rsidRPr="003F1A8C">
        <w:rPr>
          <w:color w:val="000000"/>
          <w:sz w:val="22"/>
          <w:szCs w:val="22"/>
        </w:rPr>
        <w:t>s</w:t>
      </w:r>
      <w:r w:rsidR="0046130F" w:rsidRPr="003F1A8C">
        <w:rPr>
          <w:color w:val="000000"/>
          <w:sz w:val="22"/>
          <w:szCs w:val="22"/>
        </w:rPr>
        <w:t xml:space="preserve">. </w:t>
      </w:r>
      <w:r w:rsidR="00AC6907" w:rsidRPr="003F1A8C">
        <w:rPr>
          <w:color w:val="000000"/>
          <w:sz w:val="22"/>
          <w:szCs w:val="22"/>
        </w:rPr>
        <w:t xml:space="preserve"> The school is not responsible for lost, sto</w:t>
      </w:r>
      <w:r w:rsidR="00EA664E" w:rsidRPr="003F1A8C">
        <w:rPr>
          <w:color w:val="000000"/>
          <w:sz w:val="22"/>
          <w:szCs w:val="22"/>
        </w:rPr>
        <w:t xml:space="preserve">len, damaged or confiscated </w:t>
      </w:r>
      <w:r w:rsidR="00657D8B" w:rsidRPr="003F1A8C">
        <w:rPr>
          <w:color w:val="000000"/>
          <w:sz w:val="22"/>
          <w:szCs w:val="22"/>
        </w:rPr>
        <w:t xml:space="preserve">personal items including </w:t>
      </w:r>
      <w:r w:rsidR="00EA664E" w:rsidRPr="003F1A8C">
        <w:rPr>
          <w:color w:val="000000"/>
          <w:sz w:val="22"/>
          <w:szCs w:val="22"/>
        </w:rPr>
        <w:t>electronic devices</w:t>
      </w:r>
      <w:r w:rsidR="0046130F" w:rsidRPr="003F1A8C">
        <w:rPr>
          <w:color w:val="000000"/>
          <w:sz w:val="22"/>
          <w:szCs w:val="22"/>
        </w:rPr>
        <w:t xml:space="preserve">. </w:t>
      </w:r>
      <w:r w:rsidR="00D121EB" w:rsidRPr="003F1A8C">
        <w:rPr>
          <w:color w:val="000000"/>
          <w:sz w:val="22"/>
          <w:szCs w:val="22"/>
        </w:rPr>
        <w:t xml:space="preserve"> </w:t>
      </w:r>
      <w:r w:rsidR="0046130F" w:rsidRPr="003F1A8C">
        <w:rPr>
          <w:color w:val="000000"/>
          <w:sz w:val="22"/>
          <w:szCs w:val="22"/>
        </w:rPr>
        <w:t xml:space="preserve"> </w:t>
      </w:r>
    </w:p>
    <w:p w14:paraId="3067C315" w14:textId="77777777" w:rsidR="00A56EE8" w:rsidRPr="003F1A8C" w:rsidRDefault="00A56EE8" w:rsidP="00362A51">
      <w:pPr>
        <w:widowControl w:val="0"/>
        <w:spacing w:after="80"/>
        <w:jc w:val="both"/>
        <w:rPr>
          <w:color w:val="000000"/>
          <w:sz w:val="22"/>
          <w:szCs w:val="22"/>
        </w:rPr>
      </w:pPr>
    </w:p>
    <w:p w14:paraId="17B3BB1F" w14:textId="6133E7B6" w:rsidR="00347A9F" w:rsidRPr="003F1A8C" w:rsidRDefault="003C0471" w:rsidP="005007B0">
      <w:pPr>
        <w:widowControl w:val="0"/>
        <w:jc w:val="both"/>
        <w:rPr>
          <w:color w:val="000000"/>
          <w:sz w:val="22"/>
          <w:szCs w:val="22"/>
        </w:rPr>
      </w:pPr>
      <w:r w:rsidRPr="003F1A8C">
        <w:rPr>
          <w:i/>
          <w:color w:val="000000"/>
          <w:sz w:val="22"/>
          <w:szCs w:val="22"/>
          <w:u w:val="single"/>
        </w:rPr>
        <w:t xml:space="preserve">Computers / Network / </w:t>
      </w:r>
      <w:r w:rsidR="00AF6988" w:rsidRPr="003F1A8C">
        <w:rPr>
          <w:i/>
          <w:color w:val="000000"/>
          <w:sz w:val="22"/>
          <w:szCs w:val="22"/>
          <w:u w:val="single"/>
        </w:rPr>
        <w:t>Worldw</w:t>
      </w:r>
      <w:r w:rsidRPr="003F1A8C">
        <w:rPr>
          <w:i/>
          <w:color w:val="000000"/>
          <w:sz w:val="22"/>
          <w:szCs w:val="22"/>
          <w:u w:val="single"/>
        </w:rPr>
        <w:t>ide Web</w:t>
      </w:r>
      <w:r w:rsidR="00A554F4" w:rsidRPr="003F1A8C">
        <w:rPr>
          <w:color w:val="000000"/>
          <w:sz w:val="22"/>
          <w:szCs w:val="22"/>
          <w:u w:val="single"/>
        </w:rPr>
        <w:t>:</w:t>
      </w:r>
      <w:r w:rsidR="005B123F" w:rsidRPr="003F1A8C">
        <w:rPr>
          <w:color w:val="000000"/>
          <w:sz w:val="22"/>
          <w:szCs w:val="22"/>
        </w:rPr>
        <w:t xml:space="preserve">   </w:t>
      </w:r>
      <w:r w:rsidR="00AF6988" w:rsidRPr="003F1A8C">
        <w:rPr>
          <w:color w:val="000000"/>
          <w:sz w:val="22"/>
          <w:szCs w:val="22"/>
        </w:rPr>
        <w:t xml:space="preserve">Computer and internet </w:t>
      </w:r>
      <w:r w:rsidR="009041A3" w:rsidRPr="003F1A8C">
        <w:rPr>
          <w:color w:val="000000"/>
          <w:sz w:val="22"/>
          <w:szCs w:val="22"/>
        </w:rPr>
        <w:t>privilege</w:t>
      </w:r>
      <w:r w:rsidR="00FA567E" w:rsidRPr="003F1A8C">
        <w:rPr>
          <w:color w:val="000000"/>
          <w:sz w:val="22"/>
          <w:szCs w:val="22"/>
        </w:rPr>
        <w:t>s</w:t>
      </w:r>
      <w:r w:rsidR="00AF6988" w:rsidRPr="003F1A8C">
        <w:rPr>
          <w:color w:val="000000"/>
          <w:sz w:val="22"/>
          <w:szCs w:val="22"/>
        </w:rPr>
        <w:t xml:space="preserve"> </w:t>
      </w:r>
      <w:r w:rsidR="00FA567E" w:rsidRPr="003F1A8C">
        <w:rPr>
          <w:color w:val="000000"/>
          <w:sz w:val="22"/>
          <w:szCs w:val="22"/>
        </w:rPr>
        <w:t xml:space="preserve">are </w:t>
      </w:r>
      <w:r w:rsidR="00AF6988" w:rsidRPr="003F1A8C">
        <w:rPr>
          <w:color w:val="000000"/>
          <w:sz w:val="22"/>
          <w:szCs w:val="22"/>
        </w:rPr>
        <w:t xml:space="preserve">available </w:t>
      </w:r>
      <w:r w:rsidR="009041A3" w:rsidRPr="003F1A8C">
        <w:rPr>
          <w:color w:val="000000"/>
          <w:sz w:val="22"/>
          <w:szCs w:val="22"/>
        </w:rPr>
        <w:t>to responsible</w:t>
      </w:r>
      <w:r w:rsidR="00AF6988" w:rsidRPr="003F1A8C">
        <w:rPr>
          <w:color w:val="000000"/>
          <w:sz w:val="22"/>
          <w:szCs w:val="22"/>
        </w:rPr>
        <w:t xml:space="preserve"> students during the academic day and extended hours. </w:t>
      </w:r>
      <w:r w:rsidR="00347A9F" w:rsidRPr="003F1A8C">
        <w:rPr>
          <w:color w:val="000000"/>
          <w:sz w:val="22"/>
          <w:szCs w:val="22"/>
        </w:rPr>
        <w:t xml:space="preserve"> It is recommended that students purchase a device such as a “flash drive” for storage of their personal information and work.  </w:t>
      </w:r>
      <w:r w:rsidR="00BF35F5" w:rsidRPr="003F1A8C">
        <w:rPr>
          <w:color w:val="000000"/>
          <w:sz w:val="22"/>
          <w:szCs w:val="22"/>
        </w:rPr>
        <w:t xml:space="preserve">Files on </w:t>
      </w:r>
      <w:r w:rsidR="000D5847" w:rsidRPr="003F1A8C">
        <w:rPr>
          <w:color w:val="000000"/>
          <w:sz w:val="22"/>
          <w:szCs w:val="22"/>
        </w:rPr>
        <w:t xml:space="preserve">the </w:t>
      </w:r>
      <w:r w:rsidR="00344478">
        <w:rPr>
          <w:color w:val="000000"/>
          <w:sz w:val="22"/>
          <w:szCs w:val="22"/>
        </w:rPr>
        <w:t>GF</w:t>
      </w:r>
      <w:r w:rsidR="000D5847" w:rsidRPr="003F1A8C">
        <w:rPr>
          <w:color w:val="000000"/>
          <w:sz w:val="22"/>
          <w:szCs w:val="22"/>
        </w:rPr>
        <w:t xml:space="preserve">’s </w:t>
      </w:r>
      <w:r w:rsidR="00344478">
        <w:rPr>
          <w:color w:val="000000"/>
          <w:sz w:val="22"/>
          <w:szCs w:val="22"/>
        </w:rPr>
        <w:t xml:space="preserve">on-site </w:t>
      </w:r>
      <w:r w:rsidR="00BF35F5" w:rsidRPr="003F1A8C">
        <w:rPr>
          <w:color w:val="000000"/>
          <w:sz w:val="22"/>
          <w:szCs w:val="22"/>
        </w:rPr>
        <w:t>computer</w:t>
      </w:r>
      <w:r w:rsidR="00344478">
        <w:rPr>
          <w:color w:val="000000"/>
          <w:sz w:val="22"/>
          <w:szCs w:val="22"/>
        </w:rPr>
        <w:t>s’</w:t>
      </w:r>
      <w:r w:rsidR="00BF35F5" w:rsidRPr="003F1A8C">
        <w:rPr>
          <w:color w:val="000000"/>
          <w:sz w:val="22"/>
          <w:szCs w:val="22"/>
        </w:rPr>
        <w:t xml:space="preserve"> hard drive</w:t>
      </w:r>
      <w:r w:rsidR="000D5847" w:rsidRPr="003F1A8C">
        <w:rPr>
          <w:color w:val="000000"/>
          <w:sz w:val="22"/>
          <w:szCs w:val="22"/>
        </w:rPr>
        <w:t>s</w:t>
      </w:r>
      <w:r w:rsidR="00BF35F5" w:rsidRPr="003F1A8C">
        <w:rPr>
          <w:color w:val="000000"/>
          <w:sz w:val="22"/>
          <w:szCs w:val="22"/>
        </w:rPr>
        <w:t xml:space="preserve"> are deleted or cleaned on a regular basis. </w:t>
      </w:r>
      <w:r w:rsidR="00347A9F" w:rsidRPr="003F1A8C">
        <w:rPr>
          <w:color w:val="000000"/>
          <w:sz w:val="22"/>
          <w:szCs w:val="22"/>
        </w:rPr>
        <w:t xml:space="preserve">Students should not save their files on </w:t>
      </w:r>
      <w:r w:rsidR="00344478">
        <w:rPr>
          <w:color w:val="000000"/>
          <w:sz w:val="22"/>
          <w:szCs w:val="22"/>
        </w:rPr>
        <w:t>on-site</w:t>
      </w:r>
      <w:r w:rsidR="00347A9F" w:rsidRPr="003F1A8C">
        <w:rPr>
          <w:color w:val="000000"/>
          <w:sz w:val="22"/>
          <w:szCs w:val="22"/>
        </w:rPr>
        <w:t xml:space="preserve"> computers</w:t>
      </w:r>
      <w:r w:rsidR="00344478">
        <w:rPr>
          <w:color w:val="000000"/>
          <w:sz w:val="22"/>
          <w:szCs w:val="22"/>
        </w:rPr>
        <w:t>’</w:t>
      </w:r>
      <w:r w:rsidR="00347A9F" w:rsidRPr="003F1A8C">
        <w:rPr>
          <w:color w:val="000000"/>
          <w:sz w:val="22"/>
          <w:szCs w:val="22"/>
        </w:rPr>
        <w:t xml:space="preserve"> hard drive</w:t>
      </w:r>
      <w:r w:rsidR="00344478">
        <w:rPr>
          <w:color w:val="000000"/>
          <w:sz w:val="22"/>
          <w:szCs w:val="22"/>
        </w:rPr>
        <w:t>s</w:t>
      </w:r>
      <w:r w:rsidR="00347A9F" w:rsidRPr="003F1A8C">
        <w:rPr>
          <w:color w:val="000000"/>
          <w:sz w:val="22"/>
          <w:szCs w:val="22"/>
        </w:rPr>
        <w:t xml:space="preserve">. </w:t>
      </w:r>
    </w:p>
    <w:p w14:paraId="651E5A78" w14:textId="77777777" w:rsidR="0056572F" w:rsidRPr="003F1A8C" w:rsidRDefault="0056572F" w:rsidP="005007B0">
      <w:pPr>
        <w:widowControl w:val="0"/>
        <w:jc w:val="both"/>
        <w:rPr>
          <w:color w:val="000000"/>
          <w:sz w:val="22"/>
          <w:szCs w:val="22"/>
        </w:rPr>
      </w:pPr>
    </w:p>
    <w:p w14:paraId="58818F00" w14:textId="7C79818C" w:rsidR="00347A9F" w:rsidRPr="003F1A8C" w:rsidRDefault="000C67D2" w:rsidP="00B04DB7">
      <w:pPr>
        <w:widowControl w:val="0"/>
        <w:jc w:val="both"/>
        <w:rPr>
          <w:sz w:val="22"/>
          <w:szCs w:val="22"/>
        </w:rPr>
      </w:pPr>
      <w:r w:rsidRPr="003F1A8C">
        <w:rPr>
          <w:sz w:val="22"/>
          <w:szCs w:val="22"/>
        </w:rPr>
        <w:t>GF</w:t>
      </w:r>
      <w:r w:rsidR="00DC4AE2" w:rsidRPr="003F1A8C">
        <w:rPr>
          <w:sz w:val="22"/>
          <w:szCs w:val="22"/>
        </w:rPr>
        <w:t xml:space="preserve"> </w:t>
      </w:r>
      <w:r w:rsidR="00AF6988" w:rsidRPr="003F1A8C">
        <w:rPr>
          <w:sz w:val="22"/>
          <w:szCs w:val="22"/>
        </w:rPr>
        <w:t>strive</w:t>
      </w:r>
      <w:r w:rsidR="00CA7DE8" w:rsidRPr="003F1A8C">
        <w:rPr>
          <w:sz w:val="22"/>
          <w:szCs w:val="22"/>
        </w:rPr>
        <w:t>s</w:t>
      </w:r>
      <w:r w:rsidR="00AF6988" w:rsidRPr="003F1A8C">
        <w:rPr>
          <w:sz w:val="22"/>
          <w:szCs w:val="22"/>
        </w:rPr>
        <w:t xml:space="preserve"> to promote excellence in scholarship, </w:t>
      </w:r>
      <w:r w:rsidR="00BF35F5" w:rsidRPr="003F1A8C">
        <w:rPr>
          <w:sz w:val="22"/>
          <w:szCs w:val="22"/>
        </w:rPr>
        <w:t>communication</w:t>
      </w:r>
      <w:r w:rsidR="00AF6988" w:rsidRPr="003F1A8C">
        <w:rPr>
          <w:sz w:val="22"/>
          <w:szCs w:val="22"/>
        </w:rPr>
        <w:t xml:space="preserve"> and </w:t>
      </w:r>
      <w:r w:rsidR="00BF35F5" w:rsidRPr="003F1A8C">
        <w:rPr>
          <w:sz w:val="22"/>
          <w:szCs w:val="22"/>
        </w:rPr>
        <w:t xml:space="preserve">innovation </w:t>
      </w:r>
      <w:r w:rsidR="00AF6988" w:rsidRPr="003F1A8C">
        <w:rPr>
          <w:sz w:val="22"/>
          <w:szCs w:val="22"/>
        </w:rPr>
        <w:t xml:space="preserve">by facilitating access to a reasonably uncensored global network.  </w:t>
      </w:r>
      <w:r w:rsidR="00A02027" w:rsidRPr="003F1A8C">
        <w:rPr>
          <w:sz w:val="22"/>
          <w:szCs w:val="22"/>
        </w:rPr>
        <w:t>S</w:t>
      </w:r>
      <w:r w:rsidR="00AF6988" w:rsidRPr="003F1A8C">
        <w:rPr>
          <w:sz w:val="22"/>
          <w:szCs w:val="22"/>
        </w:rPr>
        <w:t xml:space="preserve">tudents </w:t>
      </w:r>
      <w:r w:rsidR="00BF35F5" w:rsidRPr="003F1A8C">
        <w:rPr>
          <w:sz w:val="22"/>
          <w:szCs w:val="22"/>
        </w:rPr>
        <w:t xml:space="preserve">who dishonor this trust by </w:t>
      </w:r>
      <w:r w:rsidR="00AF6988" w:rsidRPr="003F1A8C">
        <w:rPr>
          <w:sz w:val="22"/>
          <w:szCs w:val="22"/>
        </w:rPr>
        <w:t xml:space="preserve">accessing controversial materials without academic </w:t>
      </w:r>
      <w:r w:rsidR="00260D9C" w:rsidRPr="003F1A8C">
        <w:rPr>
          <w:sz w:val="22"/>
          <w:szCs w:val="22"/>
        </w:rPr>
        <w:t>justification,</w:t>
      </w:r>
      <w:r w:rsidR="00AF6988" w:rsidRPr="003F1A8C">
        <w:rPr>
          <w:sz w:val="22"/>
          <w:szCs w:val="22"/>
        </w:rPr>
        <w:t xml:space="preserve"> written instructor approval, and written </w:t>
      </w:r>
      <w:r w:rsidR="00260D9C" w:rsidRPr="003F1A8C">
        <w:rPr>
          <w:sz w:val="22"/>
          <w:szCs w:val="22"/>
        </w:rPr>
        <w:t>parental approval may forfeit their computer privileges</w:t>
      </w:r>
      <w:r w:rsidR="00132AED" w:rsidRPr="003F1A8C">
        <w:rPr>
          <w:sz w:val="22"/>
          <w:szCs w:val="22"/>
        </w:rPr>
        <w:t xml:space="preserve"> on the </w:t>
      </w:r>
      <w:r w:rsidR="00132AED" w:rsidRPr="003F1A8C">
        <w:rPr>
          <w:sz w:val="22"/>
          <w:szCs w:val="22"/>
          <w:u w:val="single"/>
        </w:rPr>
        <w:t>first</w:t>
      </w:r>
      <w:r w:rsidR="00132AED" w:rsidRPr="003F1A8C">
        <w:rPr>
          <w:sz w:val="22"/>
          <w:szCs w:val="22"/>
        </w:rPr>
        <w:t xml:space="preserve"> offense</w:t>
      </w:r>
      <w:r w:rsidR="00260D9C" w:rsidRPr="003F1A8C">
        <w:rPr>
          <w:sz w:val="22"/>
          <w:szCs w:val="22"/>
        </w:rPr>
        <w:t xml:space="preserve">. </w:t>
      </w:r>
      <w:r w:rsidR="00FA567E" w:rsidRPr="003F1A8C">
        <w:rPr>
          <w:sz w:val="22"/>
          <w:szCs w:val="22"/>
        </w:rPr>
        <w:t xml:space="preserve"> </w:t>
      </w:r>
    </w:p>
    <w:p w14:paraId="7D57D1EE" w14:textId="77777777" w:rsidR="005007B0" w:rsidRPr="003F1A8C" w:rsidRDefault="005007B0" w:rsidP="005007B0">
      <w:pPr>
        <w:widowControl w:val="0"/>
        <w:jc w:val="both"/>
        <w:rPr>
          <w:sz w:val="22"/>
          <w:szCs w:val="22"/>
        </w:rPr>
      </w:pPr>
    </w:p>
    <w:p w14:paraId="2D1D9CFC" w14:textId="4DAEF574" w:rsidR="003C0471" w:rsidRPr="003F1A8C" w:rsidRDefault="00260D9C" w:rsidP="005007B0">
      <w:pPr>
        <w:widowControl w:val="0"/>
        <w:jc w:val="both"/>
        <w:rPr>
          <w:color w:val="000000"/>
          <w:sz w:val="22"/>
          <w:szCs w:val="22"/>
        </w:rPr>
      </w:pPr>
      <w:r w:rsidRPr="003F1A8C">
        <w:rPr>
          <w:color w:val="000000"/>
          <w:sz w:val="22"/>
          <w:szCs w:val="22"/>
        </w:rPr>
        <w:t xml:space="preserve">Computer resources </w:t>
      </w:r>
      <w:r w:rsidR="00BF35F5" w:rsidRPr="003F1A8C">
        <w:rPr>
          <w:color w:val="000000"/>
          <w:sz w:val="22"/>
          <w:szCs w:val="22"/>
        </w:rPr>
        <w:t>shall</w:t>
      </w:r>
      <w:r w:rsidRPr="003F1A8C">
        <w:rPr>
          <w:color w:val="000000"/>
          <w:sz w:val="22"/>
          <w:szCs w:val="22"/>
        </w:rPr>
        <w:t xml:space="preserve"> be used for </w:t>
      </w:r>
      <w:r w:rsidRPr="003F1A8C">
        <w:rPr>
          <w:color w:val="000000"/>
          <w:sz w:val="22"/>
          <w:szCs w:val="22"/>
          <w:u w:val="single"/>
        </w:rPr>
        <w:t>only</w:t>
      </w:r>
      <w:r w:rsidRPr="003F1A8C">
        <w:rPr>
          <w:color w:val="000000"/>
          <w:sz w:val="22"/>
          <w:szCs w:val="22"/>
        </w:rPr>
        <w:t xml:space="preserve"> educational purposes. Copyright and trademark laws shall be respected. Students shall not </w:t>
      </w:r>
      <w:r w:rsidR="00CA7DE8" w:rsidRPr="003F1A8C">
        <w:rPr>
          <w:color w:val="000000"/>
          <w:sz w:val="22"/>
          <w:szCs w:val="22"/>
        </w:rPr>
        <w:t>divulge</w:t>
      </w:r>
      <w:r w:rsidRPr="003F1A8C">
        <w:rPr>
          <w:color w:val="000000"/>
          <w:sz w:val="22"/>
          <w:szCs w:val="22"/>
        </w:rPr>
        <w:t xml:space="preserve"> personally identifiable information unless authorized by the appropriate school official. </w:t>
      </w:r>
      <w:r w:rsidR="00132AED" w:rsidRPr="003F1A8C">
        <w:rPr>
          <w:color w:val="000000"/>
          <w:sz w:val="22"/>
          <w:szCs w:val="22"/>
        </w:rPr>
        <w:t xml:space="preserve">Neither logins nor passwords may be shared with other </w:t>
      </w:r>
      <w:r w:rsidR="00CA7DE8" w:rsidRPr="003F1A8C">
        <w:rPr>
          <w:color w:val="000000"/>
          <w:sz w:val="22"/>
          <w:szCs w:val="22"/>
        </w:rPr>
        <w:t>persons</w:t>
      </w:r>
      <w:r w:rsidR="00132AED" w:rsidRPr="003F1A8C">
        <w:rPr>
          <w:color w:val="000000"/>
          <w:sz w:val="22"/>
          <w:szCs w:val="22"/>
        </w:rPr>
        <w:t xml:space="preserve">.  Students may </w:t>
      </w:r>
      <w:r w:rsidR="00FA567E" w:rsidRPr="003F1A8C">
        <w:rPr>
          <w:color w:val="000000"/>
          <w:sz w:val="22"/>
          <w:szCs w:val="22"/>
        </w:rPr>
        <w:t xml:space="preserve">use </w:t>
      </w:r>
      <w:r w:rsidR="00132AED" w:rsidRPr="003F1A8C">
        <w:rPr>
          <w:color w:val="000000"/>
          <w:sz w:val="22"/>
          <w:szCs w:val="22"/>
        </w:rPr>
        <w:t>only the computer</w:t>
      </w:r>
      <w:r w:rsidR="00FA567E" w:rsidRPr="003F1A8C">
        <w:rPr>
          <w:color w:val="000000"/>
          <w:sz w:val="22"/>
          <w:szCs w:val="22"/>
        </w:rPr>
        <w:t>(s)</w:t>
      </w:r>
      <w:r w:rsidR="00132AED" w:rsidRPr="003F1A8C">
        <w:rPr>
          <w:color w:val="000000"/>
          <w:sz w:val="22"/>
          <w:szCs w:val="22"/>
        </w:rPr>
        <w:t xml:space="preserve"> to which they are assigned</w:t>
      </w:r>
      <w:r w:rsidR="00495B4D">
        <w:rPr>
          <w:color w:val="000000"/>
          <w:sz w:val="22"/>
          <w:szCs w:val="22"/>
        </w:rPr>
        <w:t xml:space="preserve"> and shall not loan or permit use of the assigned computer by others</w:t>
      </w:r>
      <w:r w:rsidR="00132AED" w:rsidRPr="003F1A8C">
        <w:rPr>
          <w:color w:val="000000"/>
          <w:sz w:val="22"/>
          <w:szCs w:val="22"/>
        </w:rPr>
        <w:t xml:space="preserve">.  Students may not attempt to change the settings on any computer, add or delete software, add or destroy hardware, or tamper with </w:t>
      </w:r>
      <w:r w:rsidR="00495B4D">
        <w:rPr>
          <w:color w:val="000000"/>
          <w:sz w:val="22"/>
          <w:szCs w:val="22"/>
        </w:rPr>
        <w:t>any</w:t>
      </w:r>
      <w:r w:rsidR="00132AED" w:rsidRPr="003F1A8C">
        <w:rPr>
          <w:color w:val="000000"/>
          <w:sz w:val="22"/>
          <w:szCs w:val="22"/>
        </w:rPr>
        <w:t xml:space="preserve"> security system</w:t>
      </w:r>
      <w:r w:rsidR="00495B4D">
        <w:rPr>
          <w:color w:val="000000"/>
          <w:sz w:val="22"/>
          <w:szCs w:val="22"/>
        </w:rPr>
        <w:t>(s)</w:t>
      </w:r>
      <w:r w:rsidR="00132AED" w:rsidRPr="003F1A8C">
        <w:rPr>
          <w:color w:val="000000"/>
          <w:sz w:val="22"/>
          <w:szCs w:val="22"/>
        </w:rPr>
        <w:t>. Students</w:t>
      </w:r>
      <w:r w:rsidR="00E92B4D" w:rsidRPr="003F1A8C">
        <w:rPr>
          <w:color w:val="000000"/>
          <w:sz w:val="22"/>
          <w:szCs w:val="22"/>
        </w:rPr>
        <w:t xml:space="preserve"> and</w:t>
      </w:r>
      <w:r w:rsidR="009C2088" w:rsidRPr="003F1A8C">
        <w:rPr>
          <w:color w:val="000000"/>
          <w:sz w:val="22"/>
          <w:szCs w:val="22"/>
        </w:rPr>
        <w:t>/or</w:t>
      </w:r>
      <w:r w:rsidR="00E92B4D" w:rsidRPr="003F1A8C">
        <w:rPr>
          <w:color w:val="000000"/>
          <w:sz w:val="22"/>
          <w:szCs w:val="22"/>
        </w:rPr>
        <w:t xml:space="preserve"> their parents</w:t>
      </w:r>
      <w:r w:rsidR="00132AED" w:rsidRPr="003F1A8C">
        <w:rPr>
          <w:color w:val="000000"/>
          <w:sz w:val="22"/>
          <w:szCs w:val="22"/>
        </w:rPr>
        <w:t xml:space="preserve"> are financially responsible for any deliberate </w:t>
      </w:r>
      <w:r w:rsidR="00495B4D">
        <w:rPr>
          <w:color w:val="000000"/>
          <w:sz w:val="22"/>
          <w:szCs w:val="22"/>
        </w:rPr>
        <w:t>and/</w:t>
      </w:r>
      <w:r w:rsidR="00132AED" w:rsidRPr="003F1A8C">
        <w:rPr>
          <w:color w:val="000000"/>
          <w:sz w:val="22"/>
          <w:szCs w:val="22"/>
        </w:rPr>
        <w:t xml:space="preserve">or unintentional damage or disruption </w:t>
      </w:r>
      <w:r w:rsidR="003E1C7A" w:rsidRPr="003F1A8C">
        <w:rPr>
          <w:color w:val="000000"/>
          <w:sz w:val="22"/>
          <w:szCs w:val="22"/>
        </w:rPr>
        <w:t xml:space="preserve">that </w:t>
      </w:r>
      <w:r w:rsidR="00FA567E" w:rsidRPr="003F1A8C">
        <w:rPr>
          <w:color w:val="000000"/>
          <w:sz w:val="22"/>
          <w:szCs w:val="22"/>
        </w:rPr>
        <w:t>the student</w:t>
      </w:r>
      <w:r w:rsidR="00132AED" w:rsidRPr="003F1A8C">
        <w:rPr>
          <w:color w:val="000000"/>
          <w:sz w:val="22"/>
          <w:szCs w:val="22"/>
        </w:rPr>
        <w:t xml:space="preserve"> </w:t>
      </w:r>
      <w:r w:rsidR="003E1C7A" w:rsidRPr="003F1A8C">
        <w:rPr>
          <w:color w:val="000000"/>
          <w:sz w:val="22"/>
          <w:szCs w:val="22"/>
        </w:rPr>
        <w:t xml:space="preserve">might </w:t>
      </w:r>
      <w:r w:rsidR="00132AED" w:rsidRPr="003F1A8C">
        <w:rPr>
          <w:color w:val="000000"/>
          <w:sz w:val="22"/>
          <w:szCs w:val="22"/>
        </w:rPr>
        <w:t xml:space="preserve">cause to </w:t>
      </w:r>
      <w:r w:rsidR="00E92B4D" w:rsidRPr="003F1A8C">
        <w:rPr>
          <w:color w:val="000000"/>
          <w:sz w:val="22"/>
          <w:szCs w:val="22"/>
        </w:rPr>
        <w:t>any</w:t>
      </w:r>
      <w:r w:rsidR="00132AED" w:rsidRPr="003F1A8C">
        <w:rPr>
          <w:color w:val="000000"/>
          <w:sz w:val="22"/>
          <w:szCs w:val="22"/>
        </w:rPr>
        <w:t xml:space="preserve"> computer, software, hardware, setting</w:t>
      </w:r>
      <w:r w:rsidR="00FA567E" w:rsidRPr="003F1A8C">
        <w:rPr>
          <w:color w:val="000000"/>
          <w:sz w:val="22"/>
          <w:szCs w:val="22"/>
        </w:rPr>
        <w:t>(s)</w:t>
      </w:r>
      <w:r w:rsidR="00132AED" w:rsidRPr="003F1A8C">
        <w:rPr>
          <w:color w:val="000000"/>
          <w:sz w:val="22"/>
          <w:szCs w:val="22"/>
        </w:rPr>
        <w:t xml:space="preserve"> or internet service.</w:t>
      </w:r>
      <w:r w:rsidR="00E92B4D" w:rsidRPr="003F1A8C">
        <w:rPr>
          <w:color w:val="000000"/>
          <w:sz w:val="22"/>
          <w:szCs w:val="22"/>
        </w:rPr>
        <w:t xml:space="preserve"> </w:t>
      </w:r>
      <w:r w:rsidR="00512CD0" w:rsidRPr="003F1A8C">
        <w:rPr>
          <w:color w:val="000000"/>
          <w:sz w:val="22"/>
          <w:szCs w:val="22"/>
        </w:rPr>
        <w:t xml:space="preserve"> </w:t>
      </w:r>
      <w:r w:rsidR="00495B4D">
        <w:rPr>
          <w:color w:val="000000"/>
          <w:sz w:val="22"/>
          <w:szCs w:val="22"/>
        </w:rPr>
        <w:t>GF</w:t>
      </w:r>
      <w:r w:rsidR="00512CD0" w:rsidRPr="003F1A8C">
        <w:rPr>
          <w:color w:val="000000"/>
          <w:sz w:val="22"/>
          <w:szCs w:val="22"/>
        </w:rPr>
        <w:t xml:space="preserve"> reserves the right to</w:t>
      </w:r>
      <w:r w:rsidR="00495B4D">
        <w:rPr>
          <w:color w:val="000000"/>
          <w:sz w:val="22"/>
          <w:szCs w:val="22"/>
        </w:rPr>
        <w:t xml:space="preserve">, either </w:t>
      </w:r>
      <w:r w:rsidR="003E1C7A" w:rsidRPr="003F1A8C">
        <w:rPr>
          <w:color w:val="000000"/>
          <w:sz w:val="22"/>
          <w:szCs w:val="22"/>
        </w:rPr>
        <w:t>overtly or covertly</w:t>
      </w:r>
      <w:r w:rsidR="00512CD0" w:rsidRPr="003F1A8C">
        <w:rPr>
          <w:color w:val="000000"/>
          <w:sz w:val="22"/>
          <w:szCs w:val="22"/>
        </w:rPr>
        <w:t xml:space="preserve"> monitor the use of </w:t>
      </w:r>
      <w:r w:rsidR="003E1C7A" w:rsidRPr="003F1A8C">
        <w:rPr>
          <w:color w:val="000000"/>
          <w:sz w:val="22"/>
          <w:szCs w:val="22"/>
        </w:rPr>
        <w:t xml:space="preserve">any </w:t>
      </w:r>
      <w:r w:rsidR="00512CD0" w:rsidRPr="003F1A8C">
        <w:rPr>
          <w:color w:val="000000"/>
          <w:sz w:val="22"/>
          <w:szCs w:val="22"/>
        </w:rPr>
        <w:t>computer and network resources</w:t>
      </w:r>
      <w:r w:rsidR="003E1C7A" w:rsidRPr="003F1A8C">
        <w:rPr>
          <w:color w:val="000000"/>
          <w:sz w:val="22"/>
          <w:szCs w:val="22"/>
        </w:rPr>
        <w:t xml:space="preserve"> on campus</w:t>
      </w:r>
      <w:r w:rsidR="00495B4D">
        <w:rPr>
          <w:color w:val="000000"/>
          <w:sz w:val="22"/>
          <w:szCs w:val="22"/>
        </w:rPr>
        <w:t xml:space="preserve"> and/or digital resource owned by the school on or off </w:t>
      </w:r>
      <w:r w:rsidR="00495B4D">
        <w:rPr>
          <w:color w:val="000000"/>
          <w:sz w:val="22"/>
          <w:szCs w:val="22"/>
        </w:rPr>
        <w:lastRenderedPageBreak/>
        <w:t>campus, regardless of the person using such resource(s).</w:t>
      </w:r>
      <w:r w:rsidR="00512CD0" w:rsidRPr="003F1A8C">
        <w:rPr>
          <w:color w:val="000000"/>
          <w:sz w:val="22"/>
          <w:szCs w:val="22"/>
        </w:rPr>
        <w:t xml:space="preserve"> </w:t>
      </w:r>
      <w:r w:rsidR="00347A9F" w:rsidRPr="003F1A8C">
        <w:rPr>
          <w:color w:val="000000"/>
          <w:sz w:val="22"/>
          <w:szCs w:val="22"/>
        </w:rPr>
        <w:t xml:space="preserve"> Electronic communication shall </w:t>
      </w:r>
      <w:r w:rsidR="00347A9F" w:rsidRPr="003F1A8C">
        <w:rPr>
          <w:color w:val="000000"/>
          <w:sz w:val="22"/>
          <w:szCs w:val="22"/>
          <w:u w:val="single"/>
        </w:rPr>
        <w:t>not</w:t>
      </w:r>
      <w:r w:rsidR="00347A9F" w:rsidRPr="003F1A8C">
        <w:rPr>
          <w:color w:val="000000"/>
          <w:sz w:val="22"/>
          <w:szCs w:val="22"/>
        </w:rPr>
        <w:t xml:space="preserve"> be considered private </w:t>
      </w:r>
      <w:r w:rsidR="003E1C7A" w:rsidRPr="003F1A8C">
        <w:rPr>
          <w:color w:val="000000"/>
          <w:sz w:val="22"/>
          <w:szCs w:val="22"/>
        </w:rPr>
        <w:t xml:space="preserve">while physically on campus or digitally in transition through electronic resources contracted or owned by </w:t>
      </w:r>
      <w:r w:rsidR="00A70022">
        <w:rPr>
          <w:color w:val="000000"/>
          <w:sz w:val="22"/>
          <w:szCs w:val="22"/>
        </w:rPr>
        <w:t>GF</w:t>
      </w:r>
      <w:r w:rsidR="003E1C7A" w:rsidRPr="003F1A8C">
        <w:rPr>
          <w:color w:val="000000"/>
          <w:sz w:val="22"/>
          <w:szCs w:val="22"/>
        </w:rPr>
        <w:t xml:space="preserve"> and</w:t>
      </w:r>
      <w:r w:rsidR="00347A9F" w:rsidRPr="003F1A8C">
        <w:rPr>
          <w:color w:val="000000"/>
          <w:sz w:val="22"/>
          <w:szCs w:val="22"/>
        </w:rPr>
        <w:t xml:space="preserve"> may be read by the appropriate school employee</w:t>
      </w:r>
      <w:r w:rsidR="00495B4D">
        <w:rPr>
          <w:color w:val="000000"/>
          <w:sz w:val="22"/>
          <w:szCs w:val="22"/>
        </w:rPr>
        <w:t xml:space="preserve"> at any time</w:t>
      </w:r>
      <w:r w:rsidR="00347A9F" w:rsidRPr="003F1A8C">
        <w:rPr>
          <w:color w:val="000000"/>
          <w:sz w:val="22"/>
          <w:szCs w:val="22"/>
        </w:rPr>
        <w:t xml:space="preserve">. </w:t>
      </w:r>
      <w:r w:rsidR="00E92B4D" w:rsidRPr="003F1A8C">
        <w:rPr>
          <w:color w:val="000000"/>
          <w:sz w:val="22"/>
          <w:szCs w:val="22"/>
        </w:rPr>
        <w:t xml:space="preserve"> </w:t>
      </w:r>
      <w:r w:rsidR="00FA567E" w:rsidRPr="003F1A8C">
        <w:rPr>
          <w:color w:val="000000"/>
          <w:sz w:val="22"/>
          <w:szCs w:val="22"/>
        </w:rPr>
        <w:t>Access privileges may be revoked at any time</w:t>
      </w:r>
      <w:r w:rsidR="003E1C7A" w:rsidRPr="003F1A8C">
        <w:rPr>
          <w:color w:val="000000"/>
          <w:sz w:val="22"/>
          <w:szCs w:val="22"/>
        </w:rPr>
        <w:t xml:space="preserve"> without notice for violations to the aforementioned by spirit or fact</w:t>
      </w:r>
      <w:r w:rsidR="00FA567E" w:rsidRPr="003F1A8C">
        <w:rPr>
          <w:color w:val="000000"/>
          <w:sz w:val="22"/>
          <w:szCs w:val="22"/>
        </w:rPr>
        <w:t xml:space="preserve">. </w:t>
      </w:r>
      <w:r w:rsidR="00344478">
        <w:rPr>
          <w:color w:val="000000"/>
          <w:sz w:val="22"/>
          <w:szCs w:val="22"/>
        </w:rPr>
        <w:t xml:space="preserve">Breach or allowance, by any school authority, of the above referenced dictums shall not be interpreted as rendering such, null nor void.  </w:t>
      </w:r>
    </w:p>
    <w:p w14:paraId="641C3D65" w14:textId="77777777" w:rsidR="00130471" w:rsidRPr="003F1A8C" w:rsidRDefault="00130471" w:rsidP="005007B0">
      <w:pPr>
        <w:pStyle w:val="NormalWeb"/>
        <w:spacing w:before="0" w:beforeAutospacing="0" w:after="0" w:afterAutospacing="0"/>
        <w:rPr>
          <w:rFonts w:ascii="Arial" w:hAnsi="Arial"/>
          <w:snapToGrid w:val="0"/>
          <w:color w:val="FF0000"/>
          <w:sz w:val="22"/>
          <w:szCs w:val="22"/>
        </w:rPr>
      </w:pPr>
    </w:p>
    <w:p w14:paraId="1B3937B7" w14:textId="77777777" w:rsidR="00E56D33" w:rsidRDefault="00E56D33" w:rsidP="00B16FDD">
      <w:pPr>
        <w:widowControl w:val="0"/>
        <w:spacing w:after="80"/>
        <w:jc w:val="center"/>
        <w:rPr>
          <w:rFonts w:ascii="Arial" w:hAnsi="Arial"/>
          <w:snapToGrid w:val="0"/>
          <w:color w:val="FF0000"/>
          <w:sz w:val="22"/>
          <w:szCs w:val="22"/>
        </w:rPr>
      </w:pPr>
    </w:p>
    <w:p w14:paraId="15F12324" w14:textId="77777777" w:rsidR="00E56D33" w:rsidRDefault="00E56D33" w:rsidP="00B16FDD">
      <w:pPr>
        <w:widowControl w:val="0"/>
        <w:spacing w:after="80"/>
        <w:jc w:val="center"/>
        <w:rPr>
          <w:rFonts w:ascii="Arial" w:hAnsi="Arial"/>
          <w:snapToGrid w:val="0"/>
          <w:color w:val="FF0000"/>
          <w:sz w:val="22"/>
          <w:szCs w:val="22"/>
        </w:rPr>
      </w:pPr>
    </w:p>
    <w:p w14:paraId="5F36F7E5" w14:textId="0E184E10" w:rsidR="00E45A81" w:rsidRDefault="00E56D33" w:rsidP="00E56D33">
      <w:pPr>
        <w:widowControl w:val="0"/>
        <w:spacing w:after="80"/>
      </w:pPr>
      <w:bookmarkStart w:id="31" w:name="_Hlk125020836"/>
      <w:r>
        <w:t xml:space="preserve"> </w:t>
      </w:r>
      <w:bookmarkEnd w:id="31"/>
    </w:p>
    <w:p w14:paraId="1AE4B4C7" w14:textId="77777777" w:rsidR="00E45A81" w:rsidRDefault="00E45A81" w:rsidP="00E56D33">
      <w:pPr>
        <w:widowControl w:val="0"/>
        <w:spacing w:after="80"/>
      </w:pPr>
    </w:p>
    <w:p w14:paraId="6EF7E792" w14:textId="77777777" w:rsidR="00AF372F" w:rsidRDefault="00AF372F" w:rsidP="00997766">
      <w:pPr>
        <w:widowControl w:val="0"/>
        <w:spacing w:after="80"/>
        <w:jc w:val="center"/>
        <w:rPr>
          <w:rFonts w:asciiTheme="majorBidi" w:hAnsiTheme="majorBidi" w:cstheme="majorBidi"/>
          <w:iCs/>
          <w:color w:val="000000"/>
          <w:sz w:val="24"/>
          <w:szCs w:val="24"/>
          <w:u w:val="single"/>
        </w:rPr>
        <w:sectPr w:rsidR="00AF372F" w:rsidSect="00160780">
          <w:headerReference w:type="even" r:id="rId12"/>
          <w:headerReference w:type="default" r:id="rId13"/>
          <w:pgSz w:w="12240" w:h="15840" w:code="1"/>
          <w:pgMar w:top="475" w:right="562" w:bottom="461" w:left="562" w:header="288" w:footer="432" w:gutter="432"/>
          <w:cols w:space="720"/>
          <w:titlePg/>
        </w:sectPr>
      </w:pPr>
    </w:p>
    <w:p w14:paraId="0E461DA4" w14:textId="360C0796" w:rsidR="00D15984" w:rsidRPr="00AC6A51" w:rsidRDefault="00792A4E" w:rsidP="00997766">
      <w:pPr>
        <w:widowControl w:val="0"/>
        <w:spacing w:after="80"/>
        <w:jc w:val="center"/>
        <w:rPr>
          <w:rFonts w:asciiTheme="majorBidi" w:hAnsiTheme="majorBidi" w:cstheme="majorBidi"/>
          <w:iCs/>
          <w:color w:val="000000"/>
          <w:sz w:val="24"/>
          <w:szCs w:val="24"/>
          <w:u w:val="single"/>
        </w:rPr>
      </w:pPr>
      <w:r w:rsidRPr="00AC6A51">
        <w:rPr>
          <w:rFonts w:asciiTheme="majorBidi" w:hAnsiTheme="majorBidi" w:cstheme="majorBidi"/>
          <w:iCs/>
          <w:color w:val="000000"/>
          <w:sz w:val="24"/>
          <w:szCs w:val="24"/>
          <w:u w:val="single"/>
        </w:rPr>
        <w:lastRenderedPageBreak/>
        <w:t>System Design</w:t>
      </w:r>
      <w:r w:rsidR="00714C4B" w:rsidRPr="00AC6A51">
        <w:rPr>
          <w:rFonts w:asciiTheme="majorBidi" w:hAnsiTheme="majorBidi" w:cstheme="majorBidi"/>
          <w:iCs/>
          <w:color w:val="000000"/>
          <w:sz w:val="24"/>
          <w:szCs w:val="24"/>
          <w:u w:val="single"/>
        </w:rPr>
        <w:t xml:space="preserve"> </w:t>
      </w:r>
      <w:r w:rsidR="00421912" w:rsidRPr="00AC6A51">
        <w:rPr>
          <w:rFonts w:asciiTheme="majorBidi" w:hAnsiTheme="majorBidi" w:cstheme="majorBidi"/>
          <w:iCs/>
          <w:color w:val="000000"/>
          <w:sz w:val="24"/>
          <w:szCs w:val="24"/>
          <w:u w:val="single"/>
        </w:rPr>
        <w:t>Overview</w:t>
      </w:r>
    </w:p>
    <w:p w14:paraId="25A89BE0" w14:textId="0E999C40" w:rsidR="00421912" w:rsidRPr="009B0CEB" w:rsidRDefault="00867B24" w:rsidP="00F122F3">
      <w:pPr>
        <w:widowControl w:val="0"/>
        <w:jc w:val="both"/>
        <w:rPr>
          <w:rFonts w:asciiTheme="majorBidi" w:hAnsiTheme="majorBidi" w:cstheme="majorBidi"/>
          <w:iCs/>
          <w:color w:val="000000"/>
          <w:sz w:val="22"/>
          <w:szCs w:val="22"/>
        </w:rPr>
      </w:pPr>
      <w:r w:rsidRPr="009B0CEB">
        <w:rPr>
          <w:rFonts w:asciiTheme="majorBidi" w:hAnsiTheme="majorBidi" w:cstheme="majorBidi"/>
          <w:iCs/>
          <w:color w:val="000000"/>
          <w:sz w:val="22"/>
          <w:szCs w:val="22"/>
        </w:rPr>
        <w:t>GF</w:t>
      </w:r>
      <w:r w:rsidR="00421912" w:rsidRPr="009B0CEB">
        <w:rPr>
          <w:rFonts w:asciiTheme="majorBidi" w:hAnsiTheme="majorBidi" w:cstheme="majorBidi"/>
          <w:iCs/>
          <w:color w:val="000000"/>
          <w:sz w:val="22"/>
          <w:szCs w:val="22"/>
        </w:rPr>
        <w:t xml:space="preserve">’s academic model is </w:t>
      </w:r>
      <w:r w:rsidR="0088563E" w:rsidRPr="009B0CEB">
        <w:rPr>
          <w:rFonts w:asciiTheme="majorBidi" w:hAnsiTheme="majorBidi" w:cstheme="majorBidi"/>
          <w:iCs/>
          <w:color w:val="000000"/>
          <w:sz w:val="22"/>
          <w:szCs w:val="22"/>
        </w:rPr>
        <w:t xml:space="preserve">of </w:t>
      </w:r>
      <w:r w:rsidR="00421912" w:rsidRPr="009B0CEB">
        <w:rPr>
          <w:rFonts w:asciiTheme="majorBidi" w:hAnsiTheme="majorBidi" w:cstheme="majorBidi"/>
          <w:iCs/>
          <w:color w:val="000000"/>
          <w:sz w:val="22"/>
          <w:szCs w:val="22"/>
        </w:rPr>
        <w:t>a “systems-engineered</w:t>
      </w:r>
      <w:r w:rsidR="00F122F3" w:rsidRPr="009B0CEB">
        <w:rPr>
          <w:rFonts w:asciiTheme="majorBidi" w:hAnsiTheme="majorBidi" w:cstheme="majorBidi"/>
          <w:iCs/>
          <w:color w:val="000000"/>
          <w:sz w:val="22"/>
          <w:szCs w:val="22"/>
        </w:rPr>
        <w:t>,</w:t>
      </w:r>
      <w:r w:rsidR="00421912" w:rsidRPr="009B0CEB">
        <w:rPr>
          <w:rFonts w:asciiTheme="majorBidi" w:hAnsiTheme="majorBidi" w:cstheme="majorBidi"/>
          <w:iCs/>
          <w:color w:val="000000"/>
          <w:sz w:val="22"/>
          <w:szCs w:val="22"/>
        </w:rPr>
        <w:t xml:space="preserve">” multi-push design. All aspects </w:t>
      </w:r>
      <w:r w:rsidRPr="009B0CEB">
        <w:rPr>
          <w:rFonts w:asciiTheme="majorBidi" w:hAnsiTheme="majorBidi" w:cstheme="majorBidi"/>
          <w:color w:val="000000"/>
          <w:sz w:val="22"/>
          <w:szCs w:val="22"/>
        </w:rPr>
        <w:t xml:space="preserve">(academic and nonacademic) </w:t>
      </w:r>
      <w:r w:rsidR="00421912" w:rsidRPr="009B0CEB">
        <w:rPr>
          <w:rFonts w:asciiTheme="majorBidi" w:hAnsiTheme="majorBidi" w:cstheme="majorBidi"/>
          <w:iCs/>
          <w:color w:val="000000"/>
          <w:sz w:val="22"/>
          <w:szCs w:val="22"/>
        </w:rPr>
        <w:t>of the “system” that</w:t>
      </w:r>
      <w:r w:rsidRPr="009B0CEB">
        <w:rPr>
          <w:rFonts w:asciiTheme="majorBidi" w:hAnsiTheme="majorBidi" w:cstheme="majorBidi"/>
          <w:iCs/>
          <w:color w:val="000000"/>
          <w:sz w:val="22"/>
          <w:szCs w:val="22"/>
        </w:rPr>
        <w:t xml:space="preserve"> are presumed to</w:t>
      </w:r>
      <w:r w:rsidR="00421912" w:rsidRPr="009B0CEB">
        <w:rPr>
          <w:rFonts w:asciiTheme="majorBidi" w:hAnsiTheme="majorBidi" w:cstheme="majorBidi"/>
          <w:iCs/>
          <w:color w:val="000000"/>
          <w:sz w:val="22"/>
          <w:szCs w:val="22"/>
        </w:rPr>
        <w:t xml:space="preserve"> impact student learning, are </w:t>
      </w:r>
      <w:r w:rsidRPr="009B0CEB">
        <w:rPr>
          <w:rFonts w:asciiTheme="majorBidi" w:hAnsiTheme="majorBidi" w:cstheme="majorBidi"/>
          <w:iCs/>
          <w:color w:val="000000"/>
          <w:sz w:val="22"/>
          <w:szCs w:val="22"/>
        </w:rPr>
        <w:t>evaluated</w:t>
      </w:r>
      <w:r w:rsidR="00421912" w:rsidRPr="009B0CEB">
        <w:rPr>
          <w:rFonts w:asciiTheme="majorBidi" w:hAnsiTheme="majorBidi" w:cstheme="majorBidi"/>
          <w:iCs/>
          <w:color w:val="000000"/>
          <w:sz w:val="22"/>
          <w:szCs w:val="22"/>
        </w:rPr>
        <w:t xml:space="preserve">, </w:t>
      </w:r>
      <w:r w:rsidR="00AC6A51" w:rsidRPr="009B0CEB">
        <w:rPr>
          <w:rFonts w:asciiTheme="majorBidi" w:hAnsiTheme="majorBidi" w:cstheme="majorBidi"/>
          <w:iCs/>
          <w:color w:val="000000"/>
          <w:sz w:val="22"/>
          <w:szCs w:val="22"/>
        </w:rPr>
        <w:t>configured</w:t>
      </w:r>
      <w:r w:rsidRPr="009B0CEB">
        <w:rPr>
          <w:rFonts w:asciiTheme="majorBidi" w:hAnsiTheme="majorBidi" w:cstheme="majorBidi"/>
          <w:iCs/>
          <w:color w:val="000000"/>
          <w:sz w:val="22"/>
          <w:szCs w:val="22"/>
        </w:rPr>
        <w:t xml:space="preserve">, optimized </w:t>
      </w:r>
      <w:r w:rsidR="00421912" w:rsidRPr="009B0CEB">
        <w:rPr>
          <w:rFonts w:asciiTheme="majorBidi" w:hAnsiTheme="majorBidi" w:cstheme="majorBidi"/>
          <w:iCs/>
          <w:color w:val="000000"/>
          <w:sz w:val="22"/>
          <w:szCs w:val="22"/>
        </w:rPr>
        <w:t>and</w:t>
      </w:r>
      <w:r w:rsidR="00F122F3" w:rsidRPr="009B0CEB">
        <w:rPr>
          <w:rFonts w:asciiTheme="majorBidi" w:hAnsiTheme="majorBidi" w:cstheme="majorBidi"/>
          <w:iCs/>
          <w:color w:val="000000"/>
          <w:sz w:val="22"/>
          <w:szCs w:val="22"/>
        </w:rPr>
        <w:t xml:space="preserve"> integrated</w:t>
      </w:r>
      <w:r w:rsidR="00421912" w:rsidRPr="009B0CEB">
        <w:rPr>
          <w:rFonts w:asciiTheme="majorBidi" w:hAnsiTheme="majorBidi" w:cstheme="majorBidi"/>
          <w:iCs/>
          <w:color w:val="000000"/>
          <w:sz w:val="22"/>
          <w:szCs w:val="22"/>
        </w:rPr>
        <w:t xml:space="preserve"> to enhance learning outcomes. </w:t>
      </w:r>
      <w:r w:rsidR="00F122F3" w:rsidRPr="009B0CEB">
        <w:rPr>
          <w:rFonts w:asciiTheme="majorBidi" w:hAnsiTheme="majorBidi" w:cstheme="majorBidi"/>
          <w:iCs/>
          <w:color w:val="000000"/>
          <w:sz w:val="22"/>
          <w:szCs w:val="22"/>
        </w:rPr>
        <w:t>Such</w:t>
      </w:r>
      <w:r w:rsidR="00421912" w:rsidRPr="009B0CEB">
        <w:rPr>
          <w:rFonts w:asciiTheme="majorBidi" w:hAnsiTheme="majorBidi" w:cstheme="majorBidi"/>
          <w:iCs/>
          <w:color w:val="000000"/>
          <w:sz w:val="22"/>
          <w:szCs w:val="22"/>
        </w:rPr>
        <w:t xml:space="preserve"> aspects include institutional culture, classroom culture,</w:t>
      </w:r>
      <w:r w:rsidR="0088563E" w:rsidRPr="009B0CEB">
        <w:rPr>
          <w:rFonts w:asciiTheme="majorBidi" w:hAnsiTheme="majorBidi" w:cstheme="majorBidi"/>
          <w:iCs/>
          <w:color w:val="000000"/>
          <w:sz w:val="22"/>
          <w:szCs w:val="22"/>
        </w:rPr>
        <w:t xml:space="preserve"> pedagogy</w:t>
      </w:r>
      <w:r w:rsidR="00421912" w:rsidRPr="009B0CEB">
        <w:rPr>
          <w:rFonts w:asciiTheme="majorBidi" w:hAnsiTheme="majorBidi" w:cstheme="majorBidi"/>
          <w:iCs/>
          <w:color w:val="000000"/>
          <w:sz w:val="22"/>
          <w:szCs w:val="22"/>
        </w:rPr>
        <w:t xml:space="preserve"> classroom design, people flow, instructional materials and methods, furniture, organizational structure, record keeping and data collection and evaluation.</w:t>
      </w:r>
    </w:p>
    <w:p w14:paraId="77877CA6" w14:textId="77777777" w:rsidR="00421912" w:rsidRPr="00F122F3" w:rsidRDefault="00421912" w:rsidP="00F122F3">
      <w:pPr>
        <w:widowControl w:val="0"/>
        <w:jc w:val="both"/>
        <w:rPr>
          <w:rFonts w:asciiTheme="majorBidi" w:hAnsiTheme="majorBidi" w:cstheme="majorBidi"/>
          <w:i/>
          <w:color w:val="000000"/>
          <w:sz w:val="24"/>
          <w:szCs w:val="24"/>
        </w:rPr>
      </w:pPr>
    </w:p>
    <w:p w14:paraId="7C4F6C7B" w14:textId="63738E3A" w:rsidR="00E56D33" w:rsidRPr="00F122F3" w:rsidRDefault="00232D40" w:rsidP="00F122F3">
      <w:pPr>
        <w:widowControl w:val="0"/>
        <w:jc w:val="both"/>
        <w:rPr>
          <w:rFonts w:asciiTheme="majorBidi" w:hAnsiTheme="majorBidi" w:cstheme="majorBidi"/>
          <w:color w:val="000000"/>
          <w:sz w:val="24"/>
          <w:szCs w:val="24"/>
        </w:rPr>
      </w:pPr>
      <w:r w:rsidRPr="009B0CEB">
        <w:rPr>
          <w:rFonts w:asciiTheme="majorBidi" w:hAnsiTheme="majorBidi" w:cstheme="majorBidi"/>
          <w:color w:val="000000"/>
          <w:sz w:val="22"/>
          <w:szCs w:val="22"/>
        </w:rPr>
        <w:t xml:space="preserve">The design of </w:t>
      </w:r>
      <w:r w:rsidR="000C67D2" w:rsidRPr="009B0CEB">
        <w:rPr>
          <w:rFonts w:asciiTheme="majorBidi" w:hAnsiTheme="majorBidi" w:cstheme="majorBidi"/>
          <w:color w:val="000000"/>
          <w:sz w:val="22"/>
          <w:szCs w:val="22"/>
        </w:rPr>
        <w:t>GF</w:t>
      </w:r>
      <w:r w:rsidR="00A0476B" w:rsidRPr="009B0CEB">
        <w:rPr>
          <w:rFonts w:asciiTheme="majorBidi" w:hAnsiTheme="majorBidi" w:cstheme="majorBidi"/>
          <w:color w:val="000000"/>
          <w:sz w:val="22"/>
          <w:szCs w:val="22"/>
        </w:rPr>
        <w:t>’s methods</w:t>
      </w:r>
      <w:r w:rsidR="0025196B" w:rsidRPr="009B0CEB">
        <w:rPr>
          <w:rFonts w:asciiTheme="majorBidi" w:hAnsiTheme="majorBidi" w:cstheme="majorBidi"/>
          <w:color w:val="000000"/>
          <w:sz w:val="22"/>
          <w:szCs w:val="22"/>
        </w:rPr>
        <w:t xml:space="preserve">, </w:t>
      </w:r>
      <w:r w:rsidR="00A0476B" w:rsidRPr="009B0CEB">
        <w:rPr>
          <w:rFonts w:asciiTheme="majorBidi" w:hAnsiTheme="majorBidi" w:cstheme="majorBidi"/>
          <w:color w:val="000000"/>
          <w:sz w:val="22"/>
          <w:szCs w:val="22"/>
        </w:rPr>
        <w:t>pedagogy</w:t>
      </w:r>
      <w:r w:rsidR="0025196B" w:rsidRPr="009B0CEB">
        <w:rPr>
          <w:rFonts w:asciiTheme="majorBidi" w:hAnsiTheme="majorBidi" w:cstheme="majorBidi"/>
          <w:color w:val="000000"/>
          <w:sz w:val="22"/>
          <w:szCs w:val="22"/>
        </w:rPr>
        <w:t xml:space="preserve">, and instructional materials </w:t>
      </w:r>
      <w:r w:rsidRPr="009B0CEB">
        <w:rPr>
          <w:rFonts w:asciiTheme="majorBidi" w:hAnsiTheme="majorBidi" w:cstheme="majorBidi"/>
          <w:color w:val="000000"/>
          <w:sz w:val="22"/>
          <w:szCs w:val="22"/>
        </w:rPr>
        <w:t>is</w:t>
      </w:r>
      <w:r w:rsidR="00A0476B" w:rsidRPr="009B0CEB">
        <w:rPr>
          <w:rFonts w:asciiTheme="majorBidi" w:hAnsiTheme="majorBidi" w:cstheme="majorBidi"/>
          <w:color w:val="000000"/>
          <w:sz w:val="22"/>
          <w:szCs w:val="22"/>
        </w:rPr>
        <w:t xml:space="preserve"> supported </w:t>
      </w:r>
      <w:r w:rsidR="00C52650" w:rsidRPr="009B0CEB">
        <w:rPr>
          <w:rFonts w:asciiTheme="majorBidi" w:hAnsiTheme="majorBidi" w:cstheme="majorBidi"/>
          <w:color w:val="000000"/>
          <w:sz w:val="22"/>
          <w:szCs w:val="22"/>
        </w:rPr>
        <w:t>by</w:t>
      </w:r>
      <w:r w:rsidR="00A0476B" w:rsidRPr="009B0CEB">
        <w:rPr>
          <w:rFonts w:asciiTheme="majorBidi" w:hAnsiTheme="majorBidi" w:cstheme="majorBidi"/>
          <w:color w:val="000000"/>
          <w:sz w:val="22"/>
          <w:szCs w:val="22"/>
        </w:rPr>
        <w:t xml:space="preserve"> research on human learning and motivation, within the Cognitive and Behavioral Sciences</w:t>
      </w:r>
      <w:r w:rsidR="002E5E69" w:rsidRPr="009B0CEB">
        <w:rPr>
          <w:rFonts w:asciiTheme="majorBidi" w:hAnsiTheme="majorBidi" w:cstheme="majorBidi"/>
          <w:color w:val="000000"/>
          <w:sz w:val="22"/>
          <w:szCs w:val="22"/>
        </w:rPr>
        <w:t>;</w:t>
      </w:r>
      <w:r w:rsidR="00A0476B" w:rsidRPr="009B0CEB">
        <w:rPr>
          <w:rFonts w:asciiTheme="majorBidi" w:hAnsiTheme="majorBidi" w:cstheme="majorBidi"/>
          <w:color w:val="000000"/>
          <w:sz w:val="22"/>
          <w:szCs w:val="22"/>
        </w:rPr>
        <w:t xml:space="preserve"> </w:t>
      </w:r>
      <w:r w:rsidRPr="009B0CEB">
        <w:rPr>
          <w:rFonts w:asciiTheme="majorBidi" w:hAnsiTheme="majorBidi" w:cstheme="majorBidi"/>
          <w:color w:val="000000"/>
          <w:sz w:val="22"/>
          <w:szCs w:val="22"/>
        </w:rPr>
        <w:t xml:space="preserve">including </w:t>
      </w:r>
      <w:r w:rsidR="00A0476B" w:rsidRPr="009B0CEB">
        <w:rPr>
          <w:rFonts w:asciiTheme="majorBidi" w:hAnsiTheme="majorBidi" w:cstheme="majorBidi"/>
          <w:color w:val="000000"/>
          <w:sz w:val="22"/>
          <w:szCs w:val="22"/>
        </w:rPr>
        <w:t>“Best Practices”</w:t>
      </w:r>
      <w:r w:rsidRPr="009B0CEB">
        <w:rPr>
          <w:rFonts w:asciiTheme="majorBidi" w:hAnsiTheme="majorBidi" w:cstheme="majorBidi"/>
          <w:color w:val="000000"/>
          <w:sz w:val="22"/>
          <w:szCs w:val="22"/>
        </w:rPr>
        <w:t xml:space="preserve"> along with a plethora of </w:t>
      </w:r>
      <w:r w:rsidR="00E56D33" w:rsidRPr="009B0CEB">
        <w:rPr>
          <w:rFonts w:asciiTheme="majorBidi" w:hAnsiTheme="majorBidi" w:cstheme="majorBidi"/>
          <w:color w:val="000000"/>
          <w:sz w:val="22"/>
          <w:szCs w:val="22"/>
        </w:rPr>
        <w:t xml:space="preserve">pedagogical </w:t>
      </w:r>
      <w:r w:rsidR="00A0476B" w:rsidRPr="009B0CEB">
        <w:rPr>
          <w:rFonts w:asciiTheme="majorBidi" w:hAnsiTheme="majorBidi" w:cstheme="majorBidi"/>
          <w:color w:val="000000"/>
          <w:sz w:val="22"/>
          <w:szCs w:val="22"/>
        </w:rPr>
        <w:t>techniques that have consistently demonstrated effectiveness and efficiency when rigorously evaluated</w:t>
      </w:r>
      <w:r w:rsidR="00A0476B" w:rsidRPr="00F122F3">
        <w:rPr>
          <w:rFonts w:asciiTheme="majorBidi" w:hAnsiTheme="majorBidi" w:cstheme="majorBidi"/>
          <w:color w:val="000000"/>
          <w:sz w:val="24"/>
          <w:szCs w:val="24"/>
        </w:rPr>
        <w:t>.</w:t>
      </w:r>
    </w:p>
    <w:p w14:paraId="7A24CC27" w14:textId="77777777" w:rsidR="00E56D33" w:rsidRPr="00F122F3" w:rsidRDefault="00E56D33" w:rsidP="00F122F3">
      <w:pPr>
        <w:widowControl w:val="0"/>
        <w:jc w:val="both"/>
        <w:rPr>
          <w:rFonts w:asciiTheme="majorBidi" w:hAnsiTheme="majorBidi" w:cstheme="majorBidi"/>
          <w:color w:val="000000"/>
          <w:sz w:val="24"/>
          <w:szCs w:val="24"/>
        </w:rPr>
      </w:pPr>
    </w:p>
    <w:p w14:paraId="24E82A54" w14:textId="783ACEFF" w:rsidR="00E45A81" w:rsidRPr="00633E0C" w:rsidRDefault="00005994" w:rsidP="00F122F3">
      <w:pPr>
        <w:widowControl w:val="0"/>
        <w:jc w:val="both"/>
        <w:rPr>
          <w:rFonts w:asciiTheme="majorBidi" w:hAnsiTheme="majorBidi" w:cstheme="majorBidi"/>
          <w:color w:val="FF0000"/>
          <w:sz w:val="22"/>
          <w:szCs w:val="22"/>
        </w:rPr>
      </w:pPr>
      <w:r>
        <w:rPr>
          <w:noProof/>
        </w:rPr>
        <mc:AlternateContent>
          <mc:Choice Requires="wps">
            <w:drawing>
              <wp:anchor distT="36195" distB="36195" distL="36195" distR="36195" simplePos="0" relativeHeight="251616256" behindDoc="1" locked="0" layoutInCell="1" allowOverlap="1" wp14:anchorId="174FC9F0" wp14:editId="5A39D8B0">
                <wp:simplePos x="0" y="0"/>
                <wp:positionH relativeFrom="margin">
                  <wp:posOffset>5036820</wp:posOffset>
                </wp:positionH>
                <wp:positionV relativeFrom="paragraph">
                  <wp:posOffset>481965</wp:posOffset>
                </wp:positionV>
                <wp:extent cx="1739900" cy="6015355"/>
                <wp:effectExtent l="0" t="0" r="0" b="4445"/>
                <wp:wrapTight wrapText="bothSides">
                  <wp:wrapPolygon edited="0">
                    <wp:start x="0" y="0"/>
                    <wp:lineTo x="0" y="21616"/>
                    <wp:lineTo x="21521" y="21616"/>
                    <wp:lineTo x="21521" y="0"/>
                    <wp:lineTo x="0" y="0"/>
                  </wp:wrapPolygon>
                </wp:wrapTight>
                <wp:docPr id="1915" name="Text Box 1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6015355"/>
                        </a:xfrm>
                        <a:prstGeom prst="rect">
                          <a:avLst/>
                        </a:prstGeom>
                        <a:solidFill>
                          <a:srgbClr val="FFFFFF"/>
                        </a:solidFill>
                        <a:ln w="9525">
                          <a:solidFill>
                            <a:srgbClr val="000000"/>
                          </a:solidFill>
                          <a:miter lim="800000"/>
                          <a:headEnd/>
                          <a:tailEnd/>
                        </a:ln>
                      </wps:spPr>
                      <wps:txbx>
                        <w:txbxContent>
                          <w:p w14:paraId="6900024A" w14:textId="77777777" w:rsidR="00FA3155" w:rsidRDefault="00FA3155" w:rsidP="00A9632C">
                            <w:pPr>
                              <w:ind w:left="284" w:hanging="284"/>
                            </w:pPr>
                          </w:p>
                          <w:p w14:paraId="556EC37C" w14:textId="38D024AB" w:rsidR="00A9632C" w:rsidRPr="00122331" w:rsidRDefault="00A9632C">
                            <w:pPr>
                              <w:pStyle w:val="ListParagraph"/>
                              <w:numPr>
                                <w:ilvl w:val="0"/>
                                <w:numId w:val="23"/>
                              </w:numPr>
                              <w:spacing w:after="0" w:line="240" w:lineRule="auto"/>
                              <w:ind w:left="284" w:hanging="284"/>
                              <w:rPr>
                                <w:rFonts w:ascii="Arial Narrow" w:hAnsi="Arial Narrow"/>
                                <w:sz w:val="18"/>
                                <w:szCs w:val="18"/>
                              </w:rPr>
                            </w:pPr>
                            <w:r w:rsidRPr="00122331">
                              <w:rPr>
                                <w:rFonts w:ascii="Arial Narrow" w:hAnsi="Arial Narrow"/>
                                <w:sz w:val="18"/>
                                <w:szCs w:val="18"/>
                              </w:rPr>
                              <w:t>Attention</w:t>
                            </w:r>
                            <w:r w:rsidR="00F75CCD">
                              <w:rPr>
                                <w:rFonts w:ascii="Arial Narrow" w:hAnsi="Arial Narrow"/>
                                <w:sz w:val="18"/>
                                <w:szCs w:val="18"/>
                              </w:rPr>
                              <w:t>/</w:t>
                            </w:r>
                            <w:r w:rsidRPr="00122331">
                              <w:rPr>
                                <w:rFonts w:ascii="Arial Narrow" w:hAnsi="Arial Narrow"/>
                                <w:sz w:val="18"/>
                                <w:szCs w:val="18"/>
                              </w:rPr>
                              <w:t xml:space="preserve"> concentration</w:t>
                            </w:r>
                            <w:r w:rsidR="00F75CCD">
                              <w:rPr>
                                <w:rFonts w:ascii="Arial Narrow" w:hAnsi="Arial Narrow"/>
                                <w:sz w:val="18"/>
                                <w:szCs w:val="18"/>
                              </w:rPr>
                              <w:t>/ arousal</w:t>
                            </w:r>
                          </w:p>
                          <w:p w14:paraId="154E546D" w14:textId="77777777" w:rsidR="00A9632C" w:rsidRPr="00122331" w:rsidRDefault="00A9632C">
                            <w:pPr>
                              <w:pStyle w:val="ListParagraph"/>
                              <w:numPr>
                                <w:ilvl w:val="2"/>
                                <w:numId w:val="23"/>
                              </w:numPr>
                              <w:spacing w:after="0" w:line="240" w:lineRule="auto"/>
                              <w:ind w:left="567" w:hanging="141"/>
                              <w:rPr>
                                <w:rFonts w:ascii="Arial Narrow" w:hAnsi="Arial Narrow"/>
                                <w:sz w:val="18"/>
                                <w:szCs w:val="18"/>
                              </w:rPr>
                            </w:pPr>
                            <w:r w:rsidRPr="00122331">
                              <w:rPr>
                                <w:rFonts w:ascii="Arial Narrow" w:hAnsi="Arial Narrow"/>
                                <w:sz w:val="18"/>
                                <w:szCs w:val="18"/>
                              </w:rPr>
                              <w:t>Selective attention</w:t>
                            </w:r>
                          </w:p>
                          <w:p w14:paraId="79098E0B" w14:textId="2D393FA5" w:rsidR="00A9632C" w:rsidRDefault="00A9632C">
                            <w:pPr>
                              <w:pStyle w:val="ListParagraph"/>
                              <w:numPr>
                                <w:ilvl w:val="2"/>
                                <w:numId w:val="23"/>
                              </w:numPr>
                              <w:spacing w:after="0" w:line="240" w:lineRule="auto"/>
                              <w:ind w:left="567" w:hanging="141"/>
                              <w:rPr>
                                <w:rFonts w:ascii="Arial Narrow" w:hAnsi="Arial Narrow"/>
                                <w:sz w:val="18"/>
                                <w:szCs w:val="18"/>
                              </w:rPr>
                            </w:pPr>
                            <w:r w:rsidRPr="00122331">
                              <w:rPr>
                                <w:rFonts w:ascii="Arial Narrow" w:hAnsi="Arial Narrow"/>
                                <w:sz w:val="18"/>
                                <w:szCs w:val="18"/>
                              </w:rPr>
                              <w:t>Sustained attention vigilance</w:t>
                            </w:r>
                          </w:p>
                          <w:p w14:paraId="084B785C" w14:textId="16DECE49" w:rsidR="00F75CCD" w:rsidRDefault="00F75CCD">
                            <w:pPr>
                              <w:pStyle w:val="ListParagraph"/>
                              <w:numPr>
                                <w:ilvl w:val="2"/>
                                <w:numId w:val="23"/>
                              </w:numPr>
                              <w:spacing w:after="0" w:line="240" w:lineRule="auto"/>
                              <w:ind w:left="567" w:hanging="141"/>
                              <w:rPr>
                                <w:rFonts w:ascii="Arial Narrow" w:hAnsi="Arial Narrow"/>
                                <w:sz w:val="18"/>
                                <w:szCs w:val="18"/>
                              </w:rPr>
                            </w:pPr>
                            <w:r>
                              <w:rPr>
                                <w:rFonts w:ascii="Arial Narrow" w:hAnsi="Arial Narrow"/>
                                <w:sz w:val="18"/>
                                <w:szCs w:val="18"/>
                              </w:rPr>
                              <w:t>Divided attention</w:t>
                            </w:r>
                          </w:p>
                          <w:p w14:paraId="7C9C77D2" w14:textId="6063170C" w:rsidR="00F75CCD" w:rsidRPr="00122331" w:rsidRDefault="00F75CCD">
                            <w:pPr>
                              <w:pStyle w:val="ListParagraph"/>
                              <w:numPr>
                                <w:ilvl w:val="2"/>
                                <w:numId w:val="23"/>
                              </w:numPr>
                              <w:spacing w:after="0" w:line="240" w:lineRule="auto"/>
                              <w:ind w:left="567" w:hanging="141"/>
                              <w:rPr>
                                <w:rFonts w:ascii="Arial Narrow" w:hAnsi="Arial Narrow"/>
                                <w:sz w:val="18"/>
                                <w:szCs w:val="18"/>
                              </w:rPr>
                            </w:pPr>
                            <w:r>
                              <w:rPr>
                                <w:rFonts w:ascii="Arial Narrow" w:hAnsi="Arial Narrow"/>
                                <w:sz w:val="18"/>
                                <w:szCs w:val="18"/>
                              </w:rPr>
                              <w:t xml:space="preserve">Executive (regulated) </w:t>
                            </w:r>
                            <w:r w:rsidR="00CC6A87">
                              <w:rPr>
                                <w:rFonts w:ascii="Arial Narrow" w:hAnsi="Arial Narrow"/>
                                <w:sz w:val="18"/>
                                <w:szCs w:val="18"/>
                              </w:rPr>
                              <w:t>A</w:t>
                            </w:r>
                            <w:r>
                              <w:rPr>
                                <w:rFonts w:ascii="Arial Narrow" w:hAnsi="Arial Narrow"/>
                                <w:sz w:val="18"/>
                                <w:szCs w:val="18"/>
                              </w:rPr>
                              <w:t>ttention</w:t>
                            </w:r>
                          </w:p>
                          <w:p w14:paraId="7E9B41E4" w14:textId="77777777" w:rsidR="00A9632C" w:rsidRPr="00122331" w:rsidRDefault="00A9632C">
                            <w:pPr>
                              <w:pStyle w:val="ListParagraph"/>
                              <w:numPr>
                                <w:ilvl w:val="1"/>
                                <w:numId w:val="23"/>
                              </w:numPr>
                              <w:spacing w:after="0" w:line="240" w:lineRule="auto"/>
                              <w:ind w:left="284" w:hanging="284"/>
                              <w:rPr>
                                <w:rFonts w:ascii="Arial Narrow" w:hAnsi="Arial Narrow"/>
                                <w:sz w:val="18"/>
                                <w:szCs w:val="18"/>
                              </w:rPr>
                            </w:pPr>
                            <w:r w:rsidRPr="00122331">
                              <w:rPr>
                                <w:rFonts w:ascii="Arial Narrow" w:hAnsi="Arial Narrow"/>
                                <w:sz w:val="18"/>
                                <w:szCs w:val="18"/>
                              </w:rPr>
                              <w:t>Memory</w:t>
                            </w:r>
                          </w:p>
                          <w:p w14:paraId="253BB873" w14:textId="0B2B85FD" w:rsidR="00A9632C" w:rsidRPr="00122331" w:rsidRDefault="00A9632C">
                            <w:pPr>
                              <w:pStyle w:val="ListParagraph"/>
                              <w:numPr>
                                <w:ilvl w:val="2"/>
                                <w:numId w:val="23"/>
                              </w:numPr>
                              <w:spacing w:after="0" w:line="240" w:lineRule="auto"/>
                              <w:ind w:left="567" w:hanging="141"/>
                              <w:rPr>
                                <w:rFonts w:ascii="Arial Narrow" w:hAnsi="Arial Narrow"/>
                                <w:sz w:val="18"/>
                                <w:szCs w:val="18"/>
                              </w:rPr>
                            </w:pPr>
                            <w:r w:rsidRPr="00122331">
                              <w:rPr>
                                <w:rFonts w:ascii="Arial Narrow" w:hAnsi="Arial Narrow"/>
                                <w:sz w:val="18"/>
                                <w:szCs w:val="18"/>
                              </w:rPr>
                              <w:t>Working memory</w:t>
                            </w:r>
                            <w:r w:rsidR="00CC6A87">
                              <w:rPr>
                                <w:rFonts w:ascii="Arial Narrow" w:hAnsi="Arial Narrow"/>
                                <w:sz w:val="18"/>
                                <w:szCs w:val="18"/>
                              </w:rPr>
                              <w:t xml:space="preserve"> (workspace)</w:t>
                            </w:r>
                          </w:p>
                          <w:p w14:paraId="7F1FC78D" w14:textId="77777777" w:rsidR="00A9632C" w:rsidRPr="00122331" w:rsidRDefault="00A9632C">
                            <w:pPr>
                              <w:pStyle w:val="ListParagraph"/>
                              <w:numPr>
                                <w:ilvl w:val="3"/>
                                <w:numId w:val="23"/>
                              </w:numPr>
                              <w:spacing w:after="0" w:line="240" w:lineRule="auto"/>
                              <w:ind w:left="993" w:hanging="284"/>
                              <w:rPr>
                                <w:rFonts w:ascii="Arial Narrow" w:hAnsi="Arial Narrow"/>
                                <w:sz w:val="18"/>
                                <w:szCs w:val="18"/>
                              </w:rPr>
                            </w:pPr>
                            <w:r w:rsidRPr="00122331">
                              <w:rPr>
                                <w:rFonts w:ascii="Arial Narrow" w:hAnsi="Arial Narrow"/>
                                <w:sz w:val="18"/>
                                <w:szCs w:val="18"/>
                              </w:rPr>
                              <w:t>Verbal</w:t>
                            </w:r>
                          </w:p>
                          <w:p w14:paraId="013759C6" w14:textId="0B7DFC86" w:rsidR="00A9632C" w:rsidRPr="00122331" w:rsidRDefault="00CC6A87">
                            <w:pPr>
                              <w:pStyle w:val="ListParagraph"/>
                              <w:numPr>
                                <w:ilvl w:val="3"/>
                                <w:numId w:val="23"/>
                              </w:numPr>
                              <w:spacing w:after="0" w:line="240" w:lineRule="auto"/>
                              <w:ind w:left="993" w:hanging="284"/>
                              <w:rPr>
                                <w:rFonts w:ascii="Arial Narrow" w:hAnsi="Arial Narrow"/>
                                <w:sz w:val="18"/>
                                <w:szCs w:val="18"/>
                              </w:rPr>
                            </w:pPr>
                            <w:r>
                              <w:rPr>
                                <w:rFonts w:ascii="Arial Narrow" w:hAnsi="Arial Narrow"/>
                                <w:sz w:val="18"/>
                                <w:szCs w:val="18"/>
                              </w:rPr>
                              <w:t>Visuospatial</w:t>
                            </w:r>
                          </w:p>
                          <w:p w14:paraId="437BA39F" w14:textId="77777777" w:rsidR="00A9632C" w:rsidRPr="00122331" w:rsidRDefault="00A9632C">
                            <w:pPr>
                              <w:pStyle w:val="ListParagraph"/>
                              <w:numPr>
                                <w:ilvl w:val="3"/>
                                <w:numId w:val="23"/>
                              </w:numPr>
                              <w:spacing w:after="0" w:line="240" w:lineRule="auto"/>
                              <w:ind w:left="993" w:hanging="284"/>
                              <w:rPr>
                                <w:rFonts w:ascii="Arial Narrow" w:hAnsi="Arial Narrow"/>
                                <w:sz w:val="18"/>
                                <w:szCs w:val="18"/>
                              </w:rPr>
                            </w:pPr>
                            <w:r w:rsidRPr="00122331">
                              <w:rPr>
                                <w:rFonts w:ascii="Arial Narrow" w:hAnsi="Arial Narrow"/>
                                <w:sz w:val="18"/>
                                <w:szCs w:val="18"/>
                              </w:rPr>
                              <w:t>Objective</w:t>
                            </w:r>
                          </w:p>
                          <w:p w14:paraId="7940E86C" w14:textId="77777777" w:rsidR="00A9632C" w:rsidRPr="00122331" w:rsidRDefault="00A9632C">
                            <w:pPr>
                              <w:pStyle w:val="ListParagraph"/>
                              <w:numPr>
                                <w:ilvl w:val="3"/>
                                <w:numId w:val="23"/>
                              </w:numPr>
                              <w:spacing w:after="0" w:line="240" w:lineRule="auto"/>
                              <w:ind w:left="993" w:hanging="284"/>
                              <w:rPr>
                                <w:rFonts w:ascii="Arial Narrow" w:hAnsi="Arial Narrow"/>
                                <w:sz w:val="18"/>
                                <w:szCs w:val="18"/>
                              </w:rPr>
                            </w:pPr>
                            <w:r w:rsidRPr="00122331">
                              <w:rPr>
                                <w:rFonts w:ascii="Arial Narrow" w:hAnsi="Arial Narrow"/>
                                <w:sz w:val="18"/>
                                <w:szCs w:val="18"/>
                              </w:rPr>
                              <w:t>Location</w:t>
                            </w:r>
                          </w:p>
                          <w:p w14:paraId="4A215E7C" w14:textId="77777777" w:rsidR="00A9632C" w:rsidRPr="00122331" w:rsidRDefault="00A9632C">
                            <w:pPr>
                              <w:pStyle w:val="ListParagraph"/>
                              <w:numPr>
                                <w:ilvl w:val="2"/>
                                <w:numId w:val="23"/>
                              </w:numPr>
                              <w:spacing w:after="0" w:line="240" w:lineRule="auto"/>
                              <w:ind w:left="567" w:hanging="141"/>
                              <w:rPr>
                                <w:rFonts w:ascii="Arial Narrow" w:hAnsi="Arial Narrow"/>
                                <w:sz w:val="18"/>
                                <w:szCs w:val="18"/>
                              </w:rPr>
                            </w:pPr>
                            <w:r w:rsidRPr="00122331">
                              <w:rPr>
                                <w:rFonts w:ascii="Arial Narrow" w:hAnsi="Arial Narrow"/>
                                <w:sz w:val="18"/>
                                <w:szCs w:val="18"/>
                              </w:rPr>
                              <w:t>Working memory components</w:t>
                            </w:r>
                          </w:p>
                          <w:p w14:paraId="7D32A092" w14:textId="77777777" w:rsidR="00A9632C" w:rsidRPr="00122331" w:rsidRDefault="00A9632C">
                            <w:pPr>
                              <w:pStyle w:val="ListParagraph"/>
                              <w:numPr>
                                <w:ilvl w:val="3"/>
                                <w:numId w:val="23"/>
                              </w:numPr>
                              <w:spacing w:after="0" w:line="240" w:lineRule="auto"/>
                              <w:ind w:left="993" w:hanging="284"/>
                              <w:rPr>
                                <w:rFonts w:ascii="Arial Narrow" w:hAnsi="Arial Narrow"/>
                                <w:sz w:val="18"/>
                                <w:szCs w:val="18"/>
                              </w:rPr>
                            </w:pPr>
                            <w:r w:rsidRPr="00122331">
                              <w:rPr>
                                <w:rFonts w:ascii="Arial Narrow" w:hAnsi="Arial Narrow"/>
                                <w:sz w:val="18"/>
                                <w:szCs w:val="18"/>
                              </w:rPr>
                              <w:t>Central executive</w:t>
                            </w:r>
                          </w:p>
                          <w:p w14:paraId="1A4705F7" w14:textId="77777777" w:rsidR="00A9632C" w:rsidRPr="00122331" w:rsidRDefault="00A9632C">
                            <w:pPr>
                              <w:pStyle w:val="ListParagraph"/>
                              <w:numPr>
                                <w:ilvl w:val="3"/>
                                <w:numId w:val="23"/>
                              </w:numPr>
                              <w:spacing w:after="0" w:line="240" w:lineRule="auto"/>
                              <w:ind w:left="993" w:hanging="284"/>
                              <w:rPr>
                                <w:rFonts w:ascii="Arial Narrow" w:hAnsi="Arial Narrow"/>
                                <w:sz w:val="18"/>
                                <w:szCs w:val="18"/>
                              </w:rPr>
                            </w:pPr>
                            <w:r w:rsidRPr="00122331">
                              <w:rPr>
                                <w:rFonts w:ascii="Arial Narrow" w:hAnsi="Arial Narrow"/>
                                <w:sz w:val="18"/>
                                <w:szCs w:val="18"/>
                              </w:rPr>
                              <w:t>Maintenance</w:t>
                            </w:r>
                          </w:p>
                          <w:p w14:paraId="31BC9133" w14:textId="77777777" w:rsidR="00A9632C" w:rsidRPr="00122331" w:rsidRDefault="00A9632C">
                            <w:pPr>
                              <w:pStyle w:val="ListParagraph"/>
                              <w:numPr>
                                <w:ilvl w:val="3"/>
                                <w:numId w:val="23"/>
                              </w:numPr>
                              <w:spacing w:after="0" w:line="240" w:lineRule="auto"/>
                              <w:ind w:left="993" w:hanging="284"/>
                              <w:rPr>
                                <w:rFonts w:ascii="Arial Narrow" w:hAnsi="Arial Narrow"/>
                                <w:sz w:val="18"/>
                                <w:szCs w:val="18"/>
                              </w:rPr>
                            </w:pPr>
                            <w:r w:rsidRPr="00122331">
                              <w:rPr>
                                <w:rFonts w:ascii="Arial Narrow" w:hAnsi="Arial Narrow"/>
                                <w:sz w:val="18"/>
                                <w:szCs w:val="18"/>
                              </w:rPr>
                              <w:t>Manipulation</w:t>
                            </w:r>
                          </w:p>
                          <w:p w14:paraId="2A1B1B69" w14:textId="1CBE5626" w:rsidR="00A9632C" w:rsidRPr="00122331" w:rsidRDefault="00A9632C">
                            <w:pPr>
                              <w:pStyle w:val="ListParagraph"/>
                              <w:numPr>
                                <w:ilvl w:val="2"/>
                                <w:numId w:val="23"/>
                              </w:numPr>
                              <w:spacing w:after="0" w:line="240" w:lineRule="auto"/>
                              <w:ind w:left="567" w:hanging="141"/>
                              <w:rPr>
                                <w:rFonts w:ascii="Arial Narrow" w:hAnsi="Arial Narrow"/>
                                <w:sz w:val="18"/>
                                <w:szCs w:val="18"/>
                              </w:rPr>
                            </w:pPr>
                            <w:r w:rsidRPr="00122331">
                              <w:rPr>
                                <w:rFonts w:ascii="Arial Narrow" w:hAnsi="Arial Narrow"/>
                                <w:sz w:val="18"/>
                                <w:szCs w:val="18"/>
                              </w:rPr>
                              <w:t xml:space="preserve">Declarative/ </w:t>
                            </w:r>
                            <w:r w:rsidR="00DF5C70">
                              <w:rPr>
                                <w:rFonts w:ascii="Arial Narrow" w:hAnsi="Arial Narrow"/>
                                <w:sz w:val="18"/>
                                <w:szCs w:val="18"/>
                              </w:rPr>
                              <w:t>E</w:t>
                            </w:r>
                            <w:r w:rsidRPr="00122331">
                              <w:rPr>
                                <w:rFonts w:ascii="Arial Narrow" w:hAnsi="Arial Narrow"/>
                                <w:sz w:val="18"/>
                                <w:szCs w:val="18"/>
                              </w:rPr>
                              <w:t>pisodic Memory</w:t>
                            </w:r>
                          </w:p>
                          <w:p w14:paraId="6CF7425D" w14:textId="77777777" w:rsidR="00A9632C" w:rsidRPr="00122331" w:rsidRDefault="00A9632C">
                            <w:pPr>
                              <w:pStyle w:val="ListParagraph"/>
                              <w:numPr>
                                <w:ilvl w:val="3"/>
                                <w:numId w:val="23"/>
                              </w:numPr>
                              <w:spacing w:after="0" w:line="240" w:lineRule="auto"/>
                              <w:ind w:left="993" w:hanging="284"/>
                              <w:rPr>
                                <w:rFonts w:ascii="Arial Narrow" w:hAnsi="Arial Narrow"/>
                                <w:sz w:val="18"/>
                                <w:szCs w:val="18"/>
                              </w:rPr>
                            </w:pPr>
                            <w:r w:rsidRPr="00122331">
                              <w:rPr>
                                <w:rFonts w:ascii="Arial Narrow" w:hAnsi="Arial Narrow"/>
                                <w:sz w:val="18"/>
                                <w:szCs w:val="18"/>
                              </w:rPr>
                              <w:t>Verbal</w:t>
                            </w:r>
                          </w:p>
                          <w:p w14:paraId="64B9E4F7" w14:textId="77777777" w:rsidR="00A9632C" w:rsidRPr="00122331" w:rsidRDefault="00A9632C">
                            <w:pPr>
                              <w:pStyle w:val="ListParagraph"/>
                              <w:numPr>
                                <w:ilvl w:val="3"/>
                                <w:numId w:val="23"/>
                              </w:numPr>
                              <w:spacing w:after="0" w:line="240" w:lineRule="auto"/>
                              <w:ind w:left="993" w:hanging="284"/>
                              <w:rPr>
                                <w:rFonts w:ascii="Arial Narrow" w:hAnsi="Arial Narrow"/>
                                <w:sz w:val="18"/>
                                <w:szCs w:val="18"/>
                              </w:rPr>
                            </w:pPr>
                            <w:r w:rsidRPr="00122331">
                              <w:rPr>
                                <w:rFonts w:ascii="Arial Narrow" w:hAnsi="Arial Narrow"/>
                                <w:sz w:val="18"/>
                                <w:szCs w:val="18"/>
                              </w:rPr>
                              <w:t>Nonverbal</w:t>
                            </w:r>
                          </w:p>
                          <w:p w14:paraId="4A91C93F" w14:textId="77777777" w:rsidR="00A9632C" w:rsidRPr="00122331" w:rsidRDefault="00A9632C">
                            <w:pPr>
                              <w:pStyle w:val="ListParagraph"/>
                              <w:numPr>
                                <w:ilvl w:val="4"/>
                                <w:numId w:val="23"/>
                              </w:numPr>
                              <w:spacing w:after="0" w:line="240" w:lineRule="auto"/>
                              <w:ind w:left="1276" w:hanging="283"/>
                              <w:rPr>
                                <w:rFonts w:ascii="Arial Narrow" w:hAnsi="Arial Narrow"/>
                                <w:sz w:val="18"/>
                                <w:szCs w:val="18"/>
                              </w:rPr>
                            </w:pPr>
                            <w:r w:rsidRPr="00122331">
                              <w:rPr>
                                <w:rFonts w:ascii="Arial Narrow" w:hAnsi="Arial Narrow"/>
                                <w:sz w:val="18"/>
                                <w:szCs w:val="18"/>
                              </w:rPr>
                              <w:t>Encoding</w:t>
                            </w:r>
                          </w:p>
                          <w:p w14:paraId="55E256D8" w14:textId="272FA495" w:rsidR="00A9632C" w:rsidRDefault="00A9632C">
                            <w:pPr>
                              <w:pStyle w:val="ListParagraph"/>
                              <w:numPr>
                                <w:ilvl w:val="4"/>
                                <w:numId w:val="23"/>
                              </w:numPr>
                              <w:spacing w:after="0" w:line="240" w:lineRule="auto"/>
                              <w:ind w:left="1276" w:hanging="283"/>
                              <w:rPr>
                                <w:rFonts w:ascii="Arial Narrow" w:hAnsi="Arial Narrow"/>
                                <w:sz w:val="18"/>
                                <w:szCs w:val="18"/>
                              </w:rPr>
                            </w:pPr>
                            <w:r w:rsidRPr="00122331">
                              <w:rPr>
                                <w:rFonts w:ascii="Arial Narrow" w:hAnsi="Arial Narrow"/>
                                <w:sz w:val="18"/>
                                <w:szCs w:val="18"/>
                              </w:rPr>
                              <w:t>Storage</w:t>
                            </w:r>
                          </w:p>
                          <w:p w14:paraId="69C9A99D" w14:textId="77444349" w:rsidR="005911E2" w:rsidRPr="00122331" w:rsidRDefault="005911E2">
                            <w:pPr>
                              <w:pStyle w:val="ListParagraph"/>
                              <w:numPr>
                                <w:ilvl w:val="4"/>
                                <w:numId w:val="23"/>
                              </w:numPr>
                              <w:spacing w:after="0" w:line="240" w:lineRule="auto"/>
                              <w:ind w:left="1276" w:hanging="283"/>
                              <w:rPr>
                                <w:rFonts w:ascii="Arial Narrow" w:hAnsi="Arial Narrow"/>
                                <w:sz w:val="18"/>
                                <w:szCs w:val="18"/>
                              </w:rPr>
                            </w:pPr>
                            <w:r>
                              <w:rPr>
                                <w:rFonts w:ascii="Arial Narrow" w:hAnsi="Arial Narrow"/>
                                <w:sz w:val="18"/>
                                <w:szCs w:val="18"/>
                              </w:rPr>
                              <w:t>Selective Retention</w:t>
                            </w:r>
                          </w:p>
                          <w:p w14:paraId="672A77F4" w14:textId="77777777" w:rsidR="00A9632C" w:rsidRPr="00122331" w:rsidRDefault="00A9632C">
                            <w:pPr>
                              <w:pStyle w:val="ListParagraph"/>
                              <w:numPr>
                                <w:ilvl w:val="4"/>
                                <w:numId w:val="23"/>
                              </w:numPr>
                              <w:spacing w:after="0" w:line="240" w:lineRule="auto"/>
                              <w:ind w:left="1276" w:hanging="283"/>
                              <w:rPr>
                                <w:rFonts w:ascii="Arial Narrow" w:hAnsi="Arial Narrow"/>
                                <w:sz w:val="18"/>
                                <w:szCs w:val="18"/>
                              </w:rPr>
                            </w:pPr>
                            <w:r w:rsidRPr="00122331">
                              <w:rPr>
                                <w:rFonts w:ascii="Arial Narrow" w:hAnsi="Arial Narrow"/>
                                <w:sz w:val="18"/>
                                <w:szCs w:val="18"/>
                              </w:rPr>
                              <w:t>Retrieval</w:t>
                            </w:r>
                          </w:p>
                          <w:p w14:paraId="6348C386" w14:textId="77777777" w:rsidR="00A9632C" w:rsidRDefault="00A9632C">
                            <w:pPr>
                              <w:pStyle w:val="ListParagraph"/>
                              <w:numPr>
                                <w:ilvl w:val="5"/>
                                <w:numId w:val="23"/>
                              </w:numPr>
                              <w:spacing w:after="0" w:line="240" w:lineRule="auto"/>
                              <w:ind w:left="1560" w:hanging="142"/>
                              <w:rPr>
                                <w:rFonts w:ascii="Arial Narrow" w:hAnsi="Arial Narrow"/>
                                <w:sz w:val="18"/>
                                <w:szCs w:val="18"/>
                              </w:rPr>
                            </w:pPr>
                            <w:r>
                              <w:rPr>
                                <w:rFonts w:ascii="Arial Narrow" w:hAnsi="Arial Narrow"/>
                                <w:sz w:val="18"/>
                                <w:szCs w:val="18"/>
                              </w:rPr>
                              <w:t>Free recall</w:t>
                            </w:r>
                          </w:p>
                          <w:p w14:paraId="7981DD7E" w14:textId="77777777" w:rsidR="00A9632C" w:rsidRDefault="00A9632C">
                            <w:pPr>
                              <w:pStyle w:val="ListParagraph"/>
                              <w:numPr>
                                <w:ilvl w:val="5"/>
                                <w:numId w:val="23"/>
                              </w:numPr>
                              <w:spacing w:after="0" w:line="240" w:lineRule="auto"/>
                              <w:ind w:left="1560" w:hanging="142"/>
                              <w:rPr>
                                <w:rFonts w:ascii="Arial Narrow" w:hAnsi="Arial Narrow"/>
                                <w:sz w:val="18"/>
                                <w:szCs w:val="18"/>
                              </w:rPr>
                            </w:pPr>
                            <w:r>
                              <w:rPr>
                                <w:rFonts w:ascii="Arial Narrow" w:hAnsi="Arial Narrow"/>
                                <w:sz w:val="18"/>
                                <w:szCs w:val="18"/>
                              </w:rPr>
                              <w:t>Cued recall</w:t>
                            </w:r>
                          </w:p>
                          <w:p w14:paraId="061B279C" w14:textId="77777777" w:rsidR="00A9632C" w:rsidRDefault="00A9632C">
                            <w:pPr>
                              <w:pStyle w:val="ListParagraph"/>
                              <w:numPr>
                                <w:ilvl w:val="5"/>
                                <w:numId w:val="23"/>
                              </w:numPr>
                              <w:spacing w:after="0" w:line="240" w:lineRule="auto"/>
                              <w:ind w:left="1560" w:hanging="142"/>
                              <w:rPr>
                                <w:rFonts w:ascii="Arial Narrow" w:hAnsi="Arial Narrow"/>
                                <w:sz w:val="18"/>
                                <w:szCs w:val="18"/>
                              </w:rPr>
                            </w:pPr>
                            <w:r>
                              <w:rPr>
                                <w:rFonts w:ascii="Arial Narrow" w:hAnsi="Arial Narrow"/>
                                <w:sz w:val="18"/>
                                <w:szCs w:val="18"/>
                              </w:rPr>
                              <w:t>Recognition</w:t>
                            </w:r>
                          </w:p>
                          <w:p w14:paraId="5ACB3076" w14:textId="77777777" w:rsidR="00A9632C" w:rsidRDefault="00A9632C">
                            <w:pPr>
                              <w:pStyle w:val="ListParagraph"/>
                              <w:numPr>
                                <w:ilvl w:val="2"/>
                                <w:numId w:val="23"/>
                              </w:numPr>
                              <w:spacing w:after="0" w:line="240" w:lineRule="auto"/>
                              <w:ind w:left="567" w:hanging="141"/>
                              <w:rPr>
                                <w:rFonts w:ascii="Arial Narrow" w:hAnsi="Arial Narrow"/>
                                <w:sz w:val="18"/>
                                <w:szCs w:val="18"/>
                              </w:rPr>
                            </w:pPr>
                            <w:r>
                              <w:rPr>
                                <w:rFonts w:ascii="Arial Narrow" w:hAnsi="Arial Narrow"/>
                                <w:sz w:val="18"/>
                                <w:szCs w:val="18"/>
                              </w:rPr>
                              <w:t>Procedural memory</w:t>
                            </w:r>
                          </w:p>
                          <w:p w14:paraId="400EFFD3" w14:textId="77777777" w:rsidR="00A9632C" w:rsidRDefault="00A9632C">
                            <w:pPr>
                              <w:pStyle w:val="ListParagraph"/>
                              <w:numPr>
                                <w:ilvl w:val="2"/>
                                <w:numId w:val="23"/>
                              </w:numPr>
                              <w:spacing w:after="0" w:line="240" w:lineRule="auto"/>
                              <w:ind w:left="567" w:hanging="141"/>
                              <w:rPr>
                                <w:rFonts w:ascii="Arial Narrow" w:hAnsi="Arial Narrow"/>
                                <w:sz w:val="18"/>
                                <w:szCs w:val="18"/>
                              </w:rPr>
                            </w:pPr>
                            <w:r>
                              <w:rPr>
                                <w:rFonts w:ascii="Arial Narrow" w:hAnsi="Arial Narrow"/>
                                <w:sz w:val="18"/>
                                <w:szCs w:val="18"/>
                              </w:rPr>
                              <w:t>Semantic memory</w:t>
                            </w:r>
                          </w:p>
                          <w:p w14:paraId="1A791D24" w14:textId="6A147A34" w:rsidR="00A9632C" w:rsidRDefault="00A9632C">
                            <w:pPr>
                              <w:pStyle w:val="ListParagraph"/>
                              <w:numPr>
                                <w:ilvl w:val="2"/>
                                <w:numId w:val="23"/>
                              </w:numPr>
                              <w:spacing w:after="0" w:line="240" w:lineRule="auto"/>
                              <w:ind w:left="567" w:hanging="141"/>
                              <w:rPr>
                                <w:rFonts w:ascii="Arial Narrow" w:hAnsi="Arial Narrow"/>
                                <w:sz w:val="18"/>
                                <w:szCs w:val="18"/>
                              </w:rPr>
                            </w:pPr>
                            <w:r>
                              <w:rPr>
                                <w:rFonts w:ascii="Arial Narrow" w:hAnsi="Arial Narrow"/>
                                <w:sz w:val="18"/>
                                <w:szCs w:val="18"/>
                              </w:rPr>
                              <w:t>Prospective memory</w:t>
                            </w:r>
                            <w:r w:rsidR="00FA3155">
                              <w:rPr>
                                <w:rFonts w:ascii="Arial Narrow" w:hAnsi="Arial Narrow"/>
                                <w:sz w:val="18"/>
                                <w:szCs w:val="18"/>
                              </w:rPr>
                              <w:t>/intentions</w:t>
                            </w:r>
                          </w:p>
                          <w:p w14:paraId="335FBF9A" w14:textId="08FF17A5" w:rsidR="00A9632C" w:rsidRDefault="00A9632C">
                            <w:pPr>
                              <w:pStyle w:val="ListParagraph"/>
                              <w:numPr>
                                <w:ilvl w:val="3"/>
                                <w:numId w:val="23"/>
                              </w:numPr>
                              <w:spacing w:after="0" w:line="240" w:lineRule="auto"/>
                              <w:ind w:left="993" w:hanging="284"/>
                              <w:rPr>
                                <w:rFonts w:ascii="Arial Narrow" w:hAnsi="Arial Narrow"/>
                                <w:sz w:val="18"/>
                                <w:szCs w:val="18"/>
                              </w:rPr>
                            </w:pPr>
                            <w:r>
                              <w:rPr>
                                <w:rFonts w:ascii="Arial Narrow" w:hAnsi="Arial Narrow"/>
                                <w:sz w:val="18"/>
                                <w:szCs w:val="18"/>
                              </w:rPr>
                              <w:t>Time-based</w:t>
                            </w:r>
                            <w:r w:rsidR="00492FF4">
                              <w:rPr>
                                <w:rFonts w:ascii="Arial Narrow" w:hAnsi="Arial Narrow"/>
                                <w:sz w:val="18"/>
                                <w:szCs w:val="18"/>
                              </w:rPr>
                              <w:t xml:space="preserve"> trigger</w:t>
                            </w:r>
                          </w:p>
                          <w:p w14:paraId="7B464265" w14:textId="7DA13F02" w:rsidR="00A9632C" w:rsidRDefault="00A9632C">
                            <w:pPr>
                              <w:pStyle w:val="ListParagraph"/>
                              <w:numPr>
                                <w:ilvl w:val="3"/>
                                <w:numId w:val="23"/>
                              </w:numPr>
                              <w:spacing w:after="0" w:line="240" w:lineRule="auto"/>
                              <w:ind w:left="993" w:hanging="284"/>
                              <w:rPr>
                                <w:rFonts w:ascii="Arial Narrow" w:hAnsi="Arial Narrow"/>
                                <w:sz w:val="18"/>
                                <w:szCs w:val="18"/>
                              </w:rPr>
                            </w:pPr>
                            <w:r>
                              <w:rPr>
                                <w:rFonts w:ascii="Arial Narrow" w:hAnsi="Arial Narrow"/>
                                <w:sz w:val="18"/>
                                <w:szCs w:val="18"/>
                              </w:rPr>
                              <w:t>Event-based</w:t>
                            </w:r>
                            <w:r w:rsidR="00492FF4">
                              <w:rPr>
                                <w:rFonts w:ascii="Arial Narrow" w:hAnsi="Arial Narrow"/>
                                <w:sz w:val="18"/>
                                <w:szCs w:val="18"/>
                              </w:rPr>
                              <w:t xml:space="preserve"> trigger</w:t>
                            </w:r>
                          </w:p>
                          <w:p w14:paraId="516E1985" w14:textId="77777777" w:rsidR="00A9632C" w:rsidRDefault="00A9632C">
                            <w:pPr>
                              <w:pStyle w:val="ListParagraph"/>
                              <w:numPr>
                                <w:ilvl w:val="1"/>
                                <w:numId w:val="23"/>
                              </w:numPr>
                              <w:spacing w:after="0" w:line="240" w:lineRule="auto"/>
                              <w:ind w:left="284" w:hanging="284"/>
                              <w:rPr>
                                <w:rFonts w:ascii="Arial Narrow" w:hAnsi="Arial Narrow"/>
                                <w:sz w:val="18"/>
                                <w:szCs w:val="18"/>
                              </w:rPr>
                            </w:pPr>
                            <w:r>
                              <w:rPr>
                                <w:rFonts w:ascii="Arial Narrow" w:hAnsi="Arial Narrow"/>
                                <w:sz w:val="18"/>
                                <w:szCs w:val="18"/>
                              </w:rPr>
                              <w:t>Executive functioning</w:t>
                            </w:r>
                          </w:p>
                          <w:p w14:paraId="07D5F4D6" w14:textId="2B6954C8" w:rsidR="00A9632C" w:rsidRDefault="005911E2">
                            <w:pPr>
                              <w:pStyle w:val="ListParagraph"/>
                              <w:numPr>
                                <w:ilvl w:val="2"/>
                                <w:numId w:val="23"/>
                              </w:numPr>
                              <w:spacing w:after="0" w:line="240" w:lineRule="auto"/>
                              <w:ind w:left="567" w:hanging="141"/>
                              <w:rPr>
                                <w:rFonts w:ascii="Arial Narrow" w:hAnsi="Arial Narrow"/>
                                <w:sz w:val="18"/>
                                <w:szCs w:val="18"/>
                              </w:rPr>
                            </w:pPr>
                            <w:r>
                              <w:rPr>
                                <w:rFonts w:ascii="Arial Narrow" w:hAnsi="Arial Narrow"/>
                                <w:sz w:val="18"/>
                                <w:szCs w:val="18"/>
                              </w:rPr>
                              <w:t xml:space="preserve">Conditional </w:t>
                            </w:r>
                            <w:r w:rsidR="00A9632C">
                              <w:rPr>
                                <w:rFonts w:ascii="Arial Narrow" w:hAnsi="Arial Narrow"/>
                                <w:sz w:val="18"/>
                                <w:szCs w:val="18"/>
                              </w:rPr>
                              <w:t>Reasoning</w:t>
                            </w:r>
                          </w:p>
                          <w:p w14:paraId="361E7056" w14:textId="2DFB395F" w:rsidR="00A9632C" w:rsidRDefault="00A9632C">
                            <w:pPr>
                              <w:pStyle w:val="ListParagraph"/>
                              <w:numPr>
                                <w:ilvl w:val="2"/>
                                <w:numId w:val="23"/>
                              </w:numPr>
                              <w:spacing w:after="0" w:line="240" w:lineRule="auto"/>
                              <w:ind w:left="567" w:hanging="141"/>
                              <w:rPr>
                                <w:rFonts w:ascii="Arial Narrow" w:hAnsi="Arial Narrow"/>
                                <w:sz w:val="18"/>
                                <w:szCs w:val="18"/>
                              </w:rPr>
                            </w:pPr>
                            <w:r>
                              <w:rPr>
                                <w:rFonts w:ascii="Arial Narrow" w:hAnsi="Arial Narrow"/>
                                <w:sz w:val="18"/>
                                <w:szCs w:val="18"/>
                              </w:rPr>
                              <w:t>Problem solving</w:t>
                            </w:r>
                          </w:p>
                          <w:p w14:paraId="19D4BEEA" w14:textId="047F9597" w:rsidR="00CC6A87" w:rsidRDefault="00CC6A87">
                            <w:pPr>
                              <w:pStyle w:val="ListParagraph"/>
                              <w:numPr>
                                <w:ilvl w:val="2"/>
                                <w:numId w:val="23"/>
                              </w:numPr>
                              <w:spacing w:after="0" w:line="240" w:lineRule="auto"/>
                              <w:ind w:left="567" w:hanging="141"/>
                              <w:rPr>
                                <w:rFonts w:ascii="Arial Narrow" w:hAnsi="Arial Narrow"/>
                                <w:sz w:val="18"/>
                                <w:szCs w:val="18"/>
                              </w:rPr>
                            </w:pPr>
                            <w:r>
                              <w:rPr>
                                <w:rFonts w:ascii="Arial Narrow" w:hAnsi="Arial Narrow"/>
                                <w:sz w:val="18"/>
                                <w:szCs w:val="18"/>
                              </w:rPr>
                              <w:t>Planning</w:t>
                            </w:r>
                          </w:p>
                          <w:p w14:paraId="48C86EBB" w14:textId="77777777" w:rsidR="00A9632C" w:rsidRDefault="00A9632C">
                            <w:pPr>
                              <w:pStyle w:val="ListParagraph"/>
                              <w:numPr>
                                <w:ilvl w:val="2"/>
                                <w:numId w:val="23"/>
                              </w:numPr>
                              <w:spacing w:after="0" w:line="240" w:lineRule="auto"/>
                              <w:ind w:left="567" w:hanging="141"/>
                              <w:rPr>
                                <w:rFonts w:ascii="Arial Narrow" w:hAnsi="Arial Narrow"/>
                                <w:sz w:val="18"/>
                                <w:szCs w:val="18"/>
                              </w:rPr>
                            </w:pPr>
                            <w:r>
                              <w:rPr>
                                <w:rFonts w:ascii="Arial Narrow" w:hAnsi="Arial Narrow"/>
                                <w:sz w:val="18"/>
                                <w:szCs w:val="18"/>
                              </w:rPr>
                              <w:t>Component skills management</w:t>
                            </w:r>
                          </w:p>
                          <w:p w14:paraId="4C4CCD75" w14:textId="77777777" w:rsidR="00A9632C" w:rsidRDefault="00A9632C">
                            <w:pPr>
                              <w:pStyle w:val="ListParagraph"/>
                              <w:numPr>
                                <w:ilvl w:val="1"/>
                                <w:numId w:val="23"/>
                              </w:numPr>
                              <w:spacing w:after="0" w:line="240" w:lineRule="auto"/>
                              <w:ind w:left="284" w:hanging="284"/>
                              <w:rPr>
                                <w:rFonts w:ascii="Arial Narrow" w:hAnsi="Arial Narrow"/>
                                <w:sz w:val="18"/>
                                <w:szCs w:val="18"/>
                              </w:rPr>
                            </w:pPr>
                            <w:r>
                              <w:rPr>
                                <w:rFonts w:ascii="Arial Narrow" w:hAnsi="Arial Narrow"/>
                                <w:sz w:val="18"/>
                                <w:szCs w:val="18"/>
                              </w:rPr>
                              <w:t>Processing speed</w:t>
                            </w:r>
                          </w:p>
                          <w:p w14:paraId="4D62B047" w14:textId="77777777" w:rsidR="00FA3155" w:rsidRDefault="00A9632C">
                            <w:pPr>
                              <w:pStyle w:val="ListParagraph"/>
                              <w:numPr>
                                <w:ilvl w:val="2"/>
                                <w:numId w:val="23"/>
                              </w:numPr>
                              <w:spacing w:after="0" w:line="240" w:lineRule="auto"/>
                              <w:ind w:left="567" w:hanging="141"/>
                              <w:rPr>
                                <w:rFonts w:ascii="Arial Narrow" w:hAnsi="Arial Narrow"/>
                                <w:sz w:val="18"/>
                                <w:szCs w:val="18"/>
                              </w:rPr>
                            </w:pPr>
                            <w:r>
                              <w:rPr>
                                <w:rFonts w:ascii="Arial Narrow" w:hAnsi="Arial Narrow"/>
                                <w:sz w:val="18"/>
                                <w:szCs w:val="18"/>
                              </w:rPr>
                              <w:t>Coding and tracking</w:t>
                            </w:r>
                            <w:r w:rsidR="00FA3155" w:rsidRPr="00FA3155">
                              <w:rPr>
                                <w:rFonts w:ascii="Arial Narrow" w:hAnsi="Arial Narrow"/>
                                <w:sz w:val="18"/>
                                <w:szCs w:val="18"/>
                              </w:rPr>
                              <w:t xml:space="preserve"> </w:t>
                            </w:r>
                          </w:p>
                          <w:p w14:paraId="042DA97A" w14:textId="2C902F03" w:rsidR="00A9632C" w:rsidRPr="00FA3155" w:rsidRDefault="00FA3155">
                            <w:pPr>
                              <w:pStyle w:val="ListParagraph"/>
                              <w:numPr>
                                <w:ilvl w:val="2"/>
                                <w:numId w:val="23"/>
                              </w:numPr>
                              <w:spacing w:after="0" w:line="240" w:lineRule="auto"/>
                              <w:ind w:left="567" w:hanging="141"/>
                              <w:rPr>
                                <w:rFonts w:ascii="Arial Narrow" w:hAnsi="Arial Narrow"/>
                                <w:sz w:val="18"/>
                                <w:szCs w:val="18"/>
                              </w:rPr>
                            </w:pPr>
                            <w:r>
                              <w:rPr>
                                <w:rFonts w:ascii="Arial Narrow" w:hAnsi="Arial Narrow"/>
                                <w:sz w:val="18"/>
                                <w:szCs w:val="18"/>
                              </w:rPr>
                              <w:t>Semantic fluency</w:t>
                            </w:r>
                          </w:p>
                          <w:p w14:paraId="66CB51F5" w14:textId="77777777" w:rsidR="00A9632C" w:rsidRDefault="00A9632C">
                            <w:pPr>
                              <w:pStyle w:val="ListParagraph"/>
                              <w:numPr>
                                <w:ilvl w:val="1"/>
                                <w:numId w:val="23"/>
                              </w:numPr>
                              <w:spacing w:after="0" w:line="240" w:lineRule="auto"/>
                              <w:ind w:left="284" w:hanging="284"/>
                              <w:rPr>
                                <w:rFonts w:ascii="Arial Narrow" w:hAnsi="Arial Narrow"/>
                                <w:sz w:val="18"/>
                                <w:szCs w:val="18"/>
                              </w:rPr>
                            </w:pPr>
                            <w:r>
                              <w:rPr>
                                <w:rFonts w:ascii="Arial Narrow" w:hAnsi="Arial Narrow"/>
                                <w:sz w:val="18"/>
                                <w:szCs w:val="18"/>
                              </w:rPr>
                              <w:t xml:space="preserve">Language/ verbal </w:t>
                            </w:r>
                          </w:p>
                          <w:p w14:paraId="21141D64" w14:textId="77777777" w:rsidR="00A9632C" w:rsidRDefault="00A9632C">
                            <w:pPr>
                              <w:pStyle w:val="ListParagraph"/>
                              <w:numPr>
                                <w:ilvl w:val="2"/>
                                <w:numId w:val="23"/>
                              </w:numPr>
                              <w:spacing w:after="0" w:line="240" w:lineRule="auto"/>
                              <w:ind w:left="567" w:hanging="141"/>
                              <w:rPr>
                                <w:rFonts w:ascii="Arial Narrow" w:hAnsi="Arial Narrow"/>
                                <w:sz w:val="18"/>
                                <w:szCs w:val="18"/>
                              </w:rPr>
                            </w:pPr>
                            <w:r>
                              <w:rPr>
                                <w:rFonts w:ascii="Arial Narrow" w:hAnsi="Arial Narrow"/>
                                <w:sz w:val="18"/>
                                <w:szCs w:val="18"/>
                              </w:rPr>
                              <w:t>Naming</w:t>
                            </w:r>
                          </w:p>
                          <w:p w14:paraId="612756C0" w14:textId="3DE3FB60" w:rsidR="00FA3155" w:rsidRPr="00122331" w:rsidRDefault="00FA3155">
                            <w:pPr>
                              <w:pStyle w:val="ListParagraph"/>
                              <w:numPr>
                                <w:ilvl w:val="2"/>
                                <w:numId w:val="23"/>
                              </w:numPr>
                              <w:spacing w:after="0" w:line="240" w:lineRule="auto"/>
                              <w:ind w:left="567" w:hanging="141"/>
                              <w:rPr>
                                <w:rFonts w:ascii="Arial Narrow" w:hAnsi="Arial Narrow"/>
                                <w:sz w:val="18"/>
                                <w:szCs w:val="18"/>
                              </w:rPr>
                            </w:pPr>
                            <w:r>
                              <w:rPr>
                                <w:rFonts w:ascii="Arial Narrow" w:hAnsi="Arial Narrow"/>
                                <w:sz w:val="18"/>
                                <w:szCs w:val="18"/>
                              </w:rPr>
                              <w:t xml:space="preserve">Comprehension </w:t>
                            </w:r>
                          </w:p>
                          <w:p w14:paraId="1BB842B2" w14:textId="6E2F6E8F" w:rsidR="00A9632C" w:rsidRDefault="00FA3155">
                            <w:pPr>
                              <w:pStyle w:val="ListParagraph"/>
                              <w:numPr>
                                <w:ilvl w:val="2"/>
                                <w:numId w:val="23"/>
                              </w:numPr>
                              <w:spacing w:after="0" w:line="240" w:lineRule="auto"/>
                              <w:ind w:left="567" w:hanging="141"/>
                              <w:rPr>
                                <w:rFonts w:ascii="Arial Narrow" w:hAnsi="Arial Narrow"/>
                                <w:sz w:val="18"/>
                                <w:szCs w:val="18"/>
                              </w:rPr>
                            </w:pPr>
                            <w:r>
                              <w:rPr>
                                <w:rFonts w:ascii="Arial Narrow" w:hAnsi="Arial Narrow"/>
                                <w:sz w:val="18"/>
                                <w:szCs w:val="18"/>
                              </w:rPr>
                              <w:t>Fluency</w:t>
                            </w:r>
                          </w:p>
                          <w:p w14:paraId="5F69D62F" w14:textId="77777777" w:rsidR="00A9632C" w:rsidRDefault="00A9632C" w:rsidP="00A9632C">
                            <w:pPr>
                              <w:rPr>
                                <w:rFonts w:ascii="Arial Narrow" w:hAnsi="Arial Narrow"/>
                              </w:rP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FC9F0" id="Text Box 1915" o:spid="_x0000_s1039" type="#_x0000_t202" style="position:absolute;left:0;text-align:left;margin-left:396.6pt;margin-top:37.95pt;width:137pt;height:473.65pt;z-index:-251700224;visibility:visible;mso-wrap-style:square;mso-width-percent:0;mso-height-percent:0;mso-wrap-distance-left:2.85pt;mso-wrap-distance-top:2.85pt;mso-wrap-distance-right:2.85pt;mso-wrap-distance-bottom:2.8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">
                <v:textbox inset="1mm,1mm,1mm,1mm">
                  <w:txbxContent>
                    <w:p w14:paraId="6900024A" w14:textId="77777777" w:rsidR="00FA3155" w:rsidRDefault="00FA3155" w:rsidP="00A9632C">
                      <w:pPr>
                        <w:ind w:left="284" w:hanging="284"/>
                      </w:pPr>
                    </w:p>
                    <w:p w14:paraId="556EC37C" w14:textId="38D024AB" w:rsidR="00A9632C" w:rsidRPr="00122331" w:rsidRDefault="00A9632C">
                      <w:pPr>
                        <w:pStyle w:val="ListParagraph"/>
                        <w:numPr>
                          <w:ilvl w:val="0"/>
                          <w:numId w:val="23"/>
                        </w:numPr>
                        <w:spacing w:after="0" w:line="240" w:lineRule="auto"/>
                        <w:ind w:left="284" w:hanging="284"/>
                        <w:rPr>
                          <w:rFonts w:ascii="Arial Narrow" w:hAnsi="Arial Narrow"/>
                          <w:sz w:val="18"/>
                          <w:szCs w:val="18"/>
                        </w:rPr>
                      </w:pPr>
                      <w:r w:rsidRPr="00122331">
                        <w:rPr>
                          <w:rFonts w:ascii="Arial Narrow" w:hAnsi="Arial Narrow"/>
                          <w:sz w:val="18"/>
                          <w:szCs w:val="18"/>
                        </w:rPr>
                        <w:t>Attention</w:t>
                      </w:r>
                      <w:r w:rsidR="00F75CCD">
                        <w:rPr>
                          <w:rFonts w:ascii="Arial Narrow" w:hAnsi="Arial Narrow"/>
                          <w:sz w:val="18"/>
                          <w:szCs w:val="18"/>
                        </w:rPr>
                        <w:t>/</w:t>
                      </w:r>
                      <w:r w:rsidRPr="00122331">
                        <w:rPr>
                          <w:rFonts w:ascii="Arial Narrow" w:hAnsi="Arial Narrow"/>
                          <w:sz w:val="18"/>
                          <w:szCs w:val="18"/>
                        </w:rPr>
                        <w:t xml:space="preserve"> concentration</w:t>
                      </w:r>
                      <w:r w:rsidR="00F75CCD">
                        <w:rPr>
                          <w:rFonts w:ascii="Arial Narrow" w:hAnsi="Arial Narrow"/>
                          <w:sz w:val="18"/>
                          <w:szCs w:val="18"/>
                        </w:rPr>
                        <w:t>/ arousal</w:t>
                      </w:r>
                    </w:p>
                    <w:p w14:paraId="154E546D" w14:textId="77777777" w:rsidR="00A9632C" w:rsidRPr="00122331" w:rsidRDefault="00A9632C">
                      <w:pPr>
                        <w:pStyle w:val="ListParagraph"/>
                        <w:numPr>
                          <w:ilvl w:val="2"/>
                          <w:numId w:val="23"/>
                        </w:numPr>
                        <w:spacing w:after="0" w:line="240" w:lineRule="auto"/>
                        <w:ind w:left="567" w:hanging="141"/>
                        <w:rPr>
                          <w:rFonts w:ascii="Arial Narrow" w:hAnsi="Arial Narrow"/>
                          <w:sz w:val="18"/>
                          <w:szCs w:val="18"/>
                        </w:rPr>
                      </w:pPr>
                      <w:r w:rsidRPr="00122331">
                        <w:rPr>
                          <w:rFonts w:ascii="Arial Narrow" w:hAnsi="Arial Narrow"/>
                          <w:sz w:val="18"/>
                          <w:szCs w:val="18"/>
                        </w:rPr>
                        <w:t>Selective attention</w:t>
                      </w:r>
                    </w:p>
                    <w:p w14:paraId="79098E0B" w14:textId="2D393FA5" w:rsidR="00A9632C" w:rsidRDefault="00A9632C">
                      <w:pPr>
                        <w:pStyle w:val="ListParagraph"/>
                        <w:numPr>
                          <w:ilvl w:val="2"/>
                          <w:numId w:val="23"/>
                        </w:numPr>
                        <w:spacing w:after="0" w:line="240" w:lineRule="auto"/>
                        <w:ind w:left="567" w:hanging="141"/>
                        <w:rPr>
                          <w:rFonts w:ascii="Arial Narrow" w:hAnsi="Arial Narrow"/>
                          <w:sz w:val="18"/>
                          <w:szCs w:val="18"/>
                        </w:rPr>
                      </w:pPr>
                      <w:r w:rsidRPr="00122331">
                        <w:rPr>
                          <w:rFonts w:ascii="Arial Narrow" w:hAnsi="Arial Narrow"/>
                          <w:sz w:val="18"/>
                          <w:szCs w:val="18"/>
                        </w:rPr>
                        <w:t>Sustained attention vigilance</w:t>
                      </w:r>
                    </w:p>
                    <w:p w14:paraId="084B785C" w14:textId="16DECE49" w:rsidR="00F75CCD" w:rsidRDefault="00F75CCD">
                      <w:pPr>
                        <w:pStyle w:val="ListParagraph"/>
                        <w:numPr>
                          <w:ilvl w:val="2"/>
                          <w:numId w:val="23"/>
                        </w:numPr>
                        <w:spacing w:after="0" w:line="240" w:lineRule="auto"/>
                        <w:ind w:left="567" w:hanging="141"/>
                        <w:rPr>
                          <w:rFonts w:ascii="Arial Narrow" w:hAnsi="Arial Narrow"/>
                          <w:sz w:val="18"/>
                          <w:szCs w:val="18"/>
                        </w:rPr>
                      </w:pPr>
                      <w:r>
                        <w:rPr>
                          <w:rFonts w:ascii="Arial Narrow" w:hAnsi="Arial Narrow"/>
                          <w:sz w:val="18"/>
                          <w:szCs w:val="18"/>
                        </w:rPr>
                        <w:t>Divided attention</w:t>
                      </w:r>
                    </w:p>
                    <w:p w14:paraId="7C9C77D2" w14:textId="6063170C" w:rsidR="00F75CCD" w:rsidRPr="00122331" w:rsidRDefault="00F75CCD">
                      <w:pPr>
                        <w:pStyle w:val="ListParagraph"/>
                        <w:numPr>
                          <w:ilvl w:val="2"/>
                          <w:numId w:val="23"/>
                        </w:numPr>
                        <w:spacing w:after="0" w:line="240" w:lineRule="auto"/>
                        <w:ind w:left="567" w:hanging="141"/>
                        <w:rPr>
                          <w:rFonts w:ascii="Arial Narrow" w:hAnsi="Arial Narrow"/>
                          <w:sz w:val="18"/>
                          <w:szCs w:val="18"/>
                        </w:rPr>
                      </w:pPr>
                      <w:r>
                        <w:rPr>
                          <w:rFonts w:ascii="Arial Narrow" w:hAnsi="Arial Narrow"/>
                          <w:sz w:val="18"/>
                          <w:szCs w:val="18"/>
                        </w:rPr>
                        <w:t xml:space="preserve">Executive (regulated) </w:t>
                      </w:r>
                      <w:r w:rsidR="00CC6A87">
                        <w:rPr>
                          <w:rFonts w:ascii="Arial Narrow" w:hAnsi="Arial Narrow"/>
                          <w:sz w:val="18"/>
                          <w:szCs w:val="18"/>
                        </w:rPr>
                        <w:t>A</w:t>
                      </w:r>
                      <w:r>
                        <w:rPr>
                          <w:rFonts w:ascii="Arial Narrow" w:hAnsi="Arial Narrow"/>
                          <w:sz w:val="18"/>
                          <w:szCs w:val="18"/>
                        </w:rPr>
                        <w:t>ttention</w:t>
                      </w:r>
                    </w:p>
                    <w:p w14:paraId="7E9B41E4" w14:textId="77777777" w:rsidR="00A9632C" w:rsidRPr="00122331" w:rsidRDefault="00A9632C">
                      <w:pPr>
                        <w:pStyle w:val="ListParagraph"/>
                        <w:numPr>
                          <w:ilvl w:val="1"/>
                          <w:numId w:val="23"/>
                        </w:numPr>
                        <w:spacing w:after="0" w:line="240" w:lineRule="auto"/>
                        <w:ind w:left="284" w:hanging="284"/>
                        <w:rPr>
                          <w:rFonts w:ascii="Arial Narrow" w:hAnsi="Arial Narrow"/>
                          <w:sz w:val="18"/>
                          <w:szCs w:val="18"/>
                        </w:rPr>
                      </w:pPr>
                      <w:r w:rsidRPr="00122331">
                        <w:rPr>
                          <w:rFonts w:ascii="Arial Narrow" w:hAnsi="Arial Narrow"/>
                          <w:sz w:val="18"/>
                          <w:szCs w:val="18"/>
                        </w:rPr>
                        <w:t>Memory</w:t>
                      </w:r>
                    </w:p>
                    <w:p w14:paraId="253BB873" w14:textId="0B2B85FD" w:rsidR="00A9632C" w:rsidRPr="00122331" w:rsidRDefault="00A9632C">
                      <w:pPr>
                        <w:pStyle w:val="ListParagraph"/>
                        <w:numPr>
                          <w:ilvl w:val="2"/>
                          <w:numId w:val="23"/>
                        </w:numPr>
                        <w:spacing w:after="0" w:line="240" w:lineRule="auto"/>
                        <w:ind w:left="567" w:hanging="141"/>
                        <w:rPr>
                          <w:rFonts w:ascii="Arial Narrow" w:hAnsi="Arial Narrow"/>
                          <w:sz w:val="18"/>
                          <w:szCs w:val="18"/>
                        </w:rPr>
                      </w:pPr>
                      <w:r w:rsidRPr="00122331">
                        <w:rPr>
                          <w:rFonts w:ascii="Arial Narrow" w:hAnsi="Arial Narrow"/>
                          <w:sz w:val="18"/>
                          <w:szCs w:val="18"/>
                        </w:rPr>
                        <w:t>Working memory</w:t>
                      </w:r>
                      <w:r w:rsidR="00CC6A87">
                        <w:rPr>
                          <w:rFonts w:ascii="Arial Narrow" w:hAnsi="Arial Narrow"/>
                          <w:sz w:val="18"/>
                          <w:szCs w:val="18"/>
                        </w:rPr>
                        <w:t xml:space="preserve"> (workspace)</w:t>
                      </w:r>
                    </w:p>
                    <w:p w14:paraId="7F1FC78D" w14:textId="77777777" w:rsidR="00A9632C" w:rsidRPr="00122331" w:rsidRDefault="00A9632C">
                      <w:pPr>
                        <w:pStyle w:val="ListParagraph"/>
                        <w:numPr>
                          <w:ilvl w:val="3"/>
                          <w:numId w:val="23"/>
                        </w:numPr>
                        <w:spacing w:after="0" w:line="240" w:lineRule="auto"/>
                        <w:ind w:left="993" w:hanging="284"/>
                        <w:rPr>
                          <w:rFonts w:ascii="Arial Narrow" w:hAnsi="Arial Narrow"/>
                          <w:sz w:val="18"/>
                          <w:szCs w:val="18"/>
                        </w:rPr>
                      </w:pPr>
                      <w:r w:rsidRPr="00122331">
                        <w:rPr>
                          <w:rFonts w:ascii="Arial Narrow" w:hAnsi="Arial Narrow"/>
                          <w:sz w:val="18"/>
                          <w:szCs w:val="18"/>
                        </w:rPr>
                        <w:t>Verbal</w:t>
                      </w:r>
                    </w:p>
                    <w:p w14:paraId="013759C6" w14:textId="0B7DFC86" w:rsidR="00A9632C" w:rsidRPr="00122331" w:rsidRDefault="00CC6A87">
                      <w:pPr>
                        <w:pStyle w:val="ListParagraph"/>
                        <w:numPr>
                          <w:ilvl w:val="3"/>
                          <w:numId w:val="23"/>
                        </w:numPr>
                        <w:spacing w:after="0" w:line="240" w:lineRule="auto"/>
                        <w:ind w:left="993" w:hanging="284"/>
                        <w:rPr>
                          <w:rFonts w:ascii="Arial Narrow" w:hAnsi="Arial Narrow"/>
                          <w:sz w:val="18"/>
                          <w:szCs w:val="18"/>
                        </w:rPr>
                      </w:pPr>
                      <w:r>
                        <w:rPr>
                          <w:rFonts w:ascii="Arial Narrow" w:hAnsi="Arial Narrow"/>
                          <w:sz w:val="18"/>
                          <w:szCs w:val="18"/>
                        </w:rPr>
                        <w:t>Visuospatial</w:t>
                      </w:r>
                    </w:p>
                    <w:p w14:paraId="437BA39F" w14:textId="77777777" w:rsidR="00A9632C" w:rsidRPr="00122331" w:rsidRDefault="00A9632C">
                      <w:pPr>
                        <w:pStyle w:val="ListParagraph"/>
                        <w:numPr>
                          <w:ilvl w:val="3"/>
                          <w:numId w:val="23"/>
                        </w:numPr>
                        <w:spacing w:after="0" w:line="240" w:lineRule="auto"/>
                        <w:ind w:left="993" w:hanging="284"/>
                        <w:rPr>
                          <w:rFonts w:ascii="Arial Narrow" w:hAnsi="Arial Narrow"/>
                          <w:sz w:val="18"/>
                          <w:szCs w:val="18"/>
                        </w:rPr>
                      </w:pPr>
                      <w:r w:rsidRPr="00122331">
                        <w:rPr>
                          <w:rFonts w:ascii="Arial Narrow" w:hAnsi="Arial Narrow"/>
                          <w:sz w:val="18"/>
                          <w:szCs w:val="18"/>
                        </w:rPr>
                        <w:t>Objective</w:t>
                      </w:r>
                    </w:p>
                    <w:p w14:paraId="7940E86C" w14:textId="77777777" w:rsidR="00A9632C" w:rsidRPr="00122331" w:rsidRDefault="00A9632C">
                      <w:pPr>
                        <w:pStyle w:val="ListParagraph"/>
                        <w:numPr>
                          <w:ilvl w:val="3"/>
                          <w:numId w:val="23"/>
                        </w:numPr>
                        <w:spacing w:after="0" w:line="240" w:lineRule="auto"/>
                        <w:ind w:left="993" w:hanging="284"/>
                        <w:rPr>
                          <w:rFonts w:ascii="Arial Narrow" w:hAnsi="Arial Narrow"/>
                          <w:sz w:val="18"/>
                          <w:szCs w:val="18"/>
                        </w:rPr>
                      </w:pPr>
                      <w:r w:rsidRPr="00122331">
                        <w:rPr>
                          <w:rFonts w:ascii="Arial Narrow" w:hAnsi="Arial Narrow"/>
                          <w:sz w:val="18"/>
                          <w:szCs w:val="18"/>
                        </w:rPr>
                        <w:t>Location</w:t>
                      </w:r>
                    </w:p>
                    <w:p w14:paraId="4A215E7C" w14:textId="77777777" w:rsidR="00A9632C" w:rsidRPr="00122331" w:rsidRDefault="00A9632C">
                      <w:pPr>
                        <w:pStyle w:val="ListParagraph"/>
                        <w:numPr>
                          <w:ilvl w:val="2"/>
                          <w:numId w:val="23"/>
                        </w:numPr>
                        <w:spacing w:after="0" w:line="240" w:lineRule="auto"/>
                        <w:ind w:left="567" w:hanging="141"/>
                        <w:rPr>
                          <w:rFonts w:ascii="Arial Narrow" w:hAnsi="Arial Narrow"/>
                          <w:sz w:val="18"/>
                          <w:szCs w:val="18"/>
                        </w:rPr>
                      </w:pPr>
                      <w:r w:rsidRPr="00122331">
                        <w:rPr>
                          <w:rFonts w:ascii="Arial Narrow" w:hAnsi="Arial Narrow"/>
                          <w:sz w:val="18"/>
                          <w:szCs w:val="18"/>
                        </w:rPr>
                        <w:t>Working memory components</w:t>
                      </w:r>
                    </w:p>
                    <w:p w14:paraId="7D32A092" w14:textId="77777777" w:rsidR="00A9632C" w:rsidRPr="00122331" w:rsidRDefault="00A9632C">
                      <w:pPr>
                        <w:pStyle w:val="ListParagraph"/>
                        <w:numPr>
                          <w:ilvl w:val="3"/>
                          <w:numId w:val="23"/>
                        </w:numPr>
                        <w:spacing w:after="0" w:line="240" w:lineRule="auto"/>
                        <w:ind w:left="993" w:hanging="284"/>
                        <w:rPr>
                          <w:rFonts w:ascii="Arial Narrow" w:hAnsi="Arial Narrow"/>
                          <w:sz w:val="18"/>
                          <w:szCs w:val="18"/>
                        </w:rPr>
                      </w:pPr>
                      <w:r w:rsidRPr="00122331">
                        <w:rPr>
                          <w:rFonts w:ascii="Arial Narrow" w:hAnsi="Arial Narrow"/>
                          <w:sz w:val="18"/>
                          <w:szCs w:val="18"/>
                        </w:rPr>
                        <w:t>Central executive</w:t>
                      </w:r>
                    </w:p>
                    <w:p w14:paraId="1A4705F7" w14:textId="77777777" w:rsidR="00A9632C" w:rsidRPr="00122331" w:rsidRDefault="00A9632C">
                      <w:pPr>
                        <w:pStyle w:val="ListParagraph"/>
                        <w:numPr>
                          <w:ilvl w:val="3"/>
                          <w:numId w:val="23"/>
                        </w:numPr>
                        <w:spacing w:after="0" w:line="240" w:lineRule="auto"/>
                        <w:ind w:left="993" w:hanging="284"/>
                        <w:rPr>
                          <w:rFonts w:ascii="Arial Narrow" w:hAnsi="Arial Narrow"/>
                          <w:sz w:val="18"/>
                          <w:szCs w:val="18"/>
                        </w:rPr>
                      </w:pPr>
                      <w:r w:rsidRPr="00122331">
                        <w:rPr>
                          <w:rFonts w:ascii="Arial Narrow" w:hAnsi="Arial Narrow"/>
                          <w:sz w:val="18"/>
                          <w:szCs w:val="18"/>
                        </w:rPr>
                        <w:t>Maintenance</w:t>
                      </w:r>
                    </w:p>
                    <w:p w14:paraId="31BC9133" w14:textId="77777777" w:rsidR="00A9632C" w:rsidRPr="00122331" w:rsidRDefault="00A9632C">
                      <w:pPr>
                        <w:pStyle w:val="ListParagraph"/>
                        <w:numPr>
                          <w:ilvl w:val="3"/>
                          <w:numId w:val="23"/>
                        </w:numPr>
                        <w:spacing w:after="0" w:line="240" w:lineRule="auto"/>
                        <w:ind w:left="993" w:hanging="284"/>
                        <w:rPr>
                          <w:rFonts w:ascii="Arial Narrow" w:hAnsi="Arial Narrow"/>
                          <w:sz w:val="18"/>
                          <w:szCs w:val="18"/>
                        </w:rPr>
                      </w:pPr>
                      <w:r w:rsidRPr="00122331">
                        <w:rPr>
                          <w:rFonts w:ascii="Arial Narrow" w:hAnsi="Arial Narrow"/>
                          <w:sz w:val="18"/>
                          <w:szCs w:val="18"/>
                        </w:rPr>
                        <w:t>Manipulation</w:t>
                      </w:r>
                    </w:p>
                    <w:p w14:paraId="2A1B1B69" w14:textId="1CBE5626" w:rsidR="00A9632C" w:rsidRPr="00122331" w:rsidRDefault="00A9632C">
                      <w:pPr>
                        <w:pStyle w:val="ListParagraph"/>
                        <w:numPr>
                          <w:ilvl w:val="2"/>
                          <w:numId w:val="23"/>
                        </w:numPr>
                        <w:spacing w:after="0" w:line="240" w:lineRule="auto"/>
                        <w:ind w:left="567" w:hanging="141"/>
                        <w:rPr>
                          <w:rFonts w:ascii="Arial Narrow" w:hAnsi="Arial Narrow"/>
                          <w:sz w:val="18"/>
                          <w:szCs w:val="18"/>
                        </w:rPr>
                      </w:pPr>
                      <w:r w:rsidRPr="00122331">
                        <w:rPr>
                          <w:rFonts w:ascii="Arial Narrow" w:hAnsi="Arial Narrow"/>
                          <w:sz w:val="18"/>
                          <w:szCs w:val="18"/>
                        </w:rPr>
                        <w:t xml:space="preserve">Declarative/ </w:t>
                      </w:r>
                      <w:r w:rsidR="00DF5C70">
                        <w:rPr>
                          <w:rFonts w:ascii="Arial Narrow" w:hAnsi="Arial Narrow"/>
                          <w:sz w:val="18"/>
                          <w:szCs w:val="18"/>
                        </w:rPr>
                        <w:t>E</w:t>
                      </w:r>
                      <w:r w:rsidRPr="00122331">
                        <w:rPr>
                          <w:rFonts w:ascii="Arial Narrow" w:hAnsi="Arial Narrow"/>
                          <w:sz w:val="18"/>
                          <w:szCs w:val="18"/>
                        </w:rPr>
                        <w:t>pisodic Memory</w:t>
                      </w:r>
                    </w:p>
                    <w:p w14:paraId="6CF7425D" w14:textId="77777777" w:rsidR="00A9632C" w:rsidRPr="00122331" w:rsidRDefault="00A9632C">
                      <w:pPr>
                        <w:pStyle w:val="ListParagraph"/>
                        <w:numPr>
                          <w:ilvl w:val="3"/>
                          <w:numId w:val="23"/>
                        </w:numPr>
                        <w:spacing w:after="0" w:line="240" w:lineRule="auto"/>
                        <w:ind w:left="993" w:hanging="284"/>
                        <w:rPr>
                          <w:rFonts w:ascii="Arial Narrow" w:hAnsi="Arial Narrow"/>
                          <w:sz w:val="18"/>
                          <w:szCs w:val="18"/>
                        </w:rPr>
                      </w:pPr>
                      <w:r w:rsidRPr="00122331">
                        <w:rPr>
                          <w:rFonts w:ascii="Arial Narrow" w:hAnsi="Arial Narrow"/>
                          <w:sz w:val="18"/>
                          <w:szCs w:val="18"/>
                        </w:rPr>
                        <w:t>Verbal</w:t>
                      </w:r>
                    </w:p>
                    <w:p w14:paraId="64B9E4F7" w14:textId="77777777" w:rsidR="00A9632C" w:rsidRPr="00122331" w:rsidRDefault="00A9632C">
                      <w:pPr>
                        <w:pStyle w:val="ListParagraph"/>
                        <w:numPr>
                          <w:ilvl w:val="3"/>
                          <w:numId w:val="23"/>
                        </w:numPr>
                        <w:spacing w:after="0" w:line="240" w:lineRule="auto"/>
                        <w:ind w:left="993" w:hanging="284"/>
                        <w:rPr>
                          <w:rFonts w:ascii="Arial Narrow" w:hAnsi="Arial Narrow"/>
                          <w:sz w:val="18"/>
                          <w:szCs w:val="18"/>
                        </w:rPr>
                      </w:pPr>
                      <w:r w:rsidRPr="00122331">
                        <w:rPr>
                          <w:rFonts w:ascii="Arial Narrow" w:hAnsi="Arial Narrow"/>
                          <w:sz w:val="18"/>
                          <w:szCs w:val="18"/>
                        </w:rPr>
                        <w:t>Nonverbal</w:t>
                      </w:r>
                    </w:p>
                    <w:p w14:paraId="4A91C93F" w14:textId="77777777" w:rsidR="00A9632C" w:rsidRPr="00122331" w:rsidRDefault="00A9632C">
                      <w:pPr>
                        <w:pStyle w:val="ListParagraph"/>
                        <w:numPr>
                          <w:ilvl w:val="4"/>
                          <w:numId w:val="23"/>
                        </w:numPr>
                        <w:spacing w:after="0" w:line="240" w:lineRule="auto"/>
                        <w:ind w:left="1276" w:hanging="283"/>
                        <w:rPr>
                          <w:rFonts w:ascii="Arial Narrow" w:hAnsi="Arial Narrow"/>
                          <w:sz w:val="18"/>
                          <w:szCs w:val="18"/>
                        </w:rPr>
                      </w:pPr>
                      <w:r w:rsidRPr="00122331">
                        <w:rPr>
                          <w:rFonts w:ascii="Arial Narrow" w:hAnsi="Arial Narrow"/>
                          <w:sz w:val="18"/>
                          <w:szCs w:val="18"/>
                        </w:rPr>
                        <w:t>Encoding</w:t>
                      </w:r>
                    </w:p>
                    <w:p w14:paraId="55E256D8" w14:textId="272FA495" w:rsidR="00A9632C" w:rsidRDefault="00A9632C">
                      <w:pPr>
                        <w:pStyle w:val="ListParagraph"/>
                        <w:numPr>
                          <w:ilvl w:val="4"/>
                          <w:numId w:val="23"/>
                        </w:numPr>
                        <w:spacing w:after="0" w:line="240" w:lineRule="auto"/>
                        <w:ind w:left="1276" w:hanging="283"/>
                        <w:rPr>
                          <w:rFonts w:ascii="Arial Narrow" w:hAnsi="Arial Narrow"/>
                          <w:sz w:val="18"/>
                          <w:szCs w:val="18"/>
                        </w:rPr>
                      </w:pPr>
                      <w:r w:rsidRPr="00122331">
                        <w:rPr>
                          <w:rFonts w:ascii="Arial Narrow" w:hAnsi="Arial Narrow"/>
                          <w:sz w:val="18"/>
                          <w:szCs w:val="18"/>
                        </w:rPr>
                        <w:t>Storage</w:t>
                      </w:r>
                    </w:p>
                    <w:p w14:paraId="69C9A99D" w14:textId="77444349" w:rsidR="005911E2" w:rsidRPr="00122331" w:rsidRDefault="005911E2">
                      <w:pPr>
                        <w:pStyle w:val="ListParagraph"/>
                        <w:numPr>
                          <w:ilvl w:val="4"/>
                          <w:numId w:val="23"/>
                        </w:numPr>
                        <w:spacing w:after="0" w:line="240" w:lineRule="auto"/>
                        <w:ind w:left="1276" w:hanging="283"/>
                        <w:rPr>
                          <w:rFonts w:ascii="Arial Narrow" w:hAnsi="Arial Narrow"/>
                          <w:sz w:val="18"/>
                          <w:szCs w:val="18"/>
                        </w:rPr>
                      </w:pPr>
                      <w:r>
                        <w:rPr>
                          <w:rFonts w:ascii="Arial Narrow" w:hAnsi="Arial Narrow"/>
                          <w:sz w:val="18"/>
                          <w:szCs w:val="18"/>
                        </w:rPr>
                        <w:t>Selective Retention</w:t>
                      </w:r>
                    </w:p>
                    <w:p w14:paraId="672A77F4" w14:textId="77777777" w:rsidR="00A9632C" w:rsidRPr="00122331" w:rsidRDefault="00A9632C">
                      <w:pPr>
                        <w:pStyle w:val="ListParagraph"/>
                        <w:numPr>
                          <w:ilvl w:val="4"/>
                          <w:numId w:val="23"/>
                        </w:numPr>
                        <w:spacing w:after="0" w:line="240" w:lineRule="auto"/>
                        <w:ind w:left="1276" w:hanging="283"/>
                        <w:rPr>
                          <w:rFonts w:ascii="Arial Narrow" w:hAnsi="Arial Narrow"/>
                          <w:sz w:val="18"/>
                          <w:szCs w:val="18"/>
                        </w:rPr>
                      </w:pPr>
                      <w:r w:rsidRPr="00122331">
                        <w:rPr>
                          <w:rFonts w:ascii="Arial Narrow" w:hAnsi="Arial Narrow"/>
                          <w:sz w:val="18"/>
                          <w:szCs w:val="18"/>
                        </w:rPr>
                        <w:t>Retrieval</w:t>
                      </w:r>
                    </w:p>
                    <w:p w14:paraId="6348C386" w14:textId="77777777" w:rsidR="00A9632C" w:rsidRDefault="00A9632C">
                      <w:pPr>
                        <w:pStyle w:val="ListParagraph"/>
                        <w:numPr>
                          <w:ilvl w:val="5"/>
                          <w:numId w:val="23"/>
                        </w:numPr>
                        <w:spacing w:after="0" w:line="240" w:lineRule="auto"/>
                        <w:ind w:left="1560" w:hanging="142"/>
                        <w:rPr>
                          <w:rFonts w:ascii="Arial Narrow" w:hAnsi="Arial Narrow"/>
                          <w:sz w:val="18"/>
                          <w:szCs w:val="18"/>
                        </w:rPr>
                      </w:pPr>
                      <w:r>
                        <w:rPr>
                          <w:rFonts w:ascii="Arial Narrow" w:hAnsi="Arial Narrow"/>
                          <w:sz w:val="18"/>
                          <w:szCs w:val="18"/>
                        </w:rPr>
                        <w:t>Free recall</w:t>
                      </w:r>
                    </w:p>
                    <w:p w14:paraId="7981DD7E" w14:textId="77777777" w:rsidR="00A9632C" w:rsidRDefault="00A9632C">
                      <w:pPr>
                        <w:pStyle w:val="ListParagraph"/>
                        <w:numPr>
                          <w:ilvl w:val="5"/>
                          <w:numId w:val="23"/>
                        </w:numPr>
                        <w:spacing w:after="0" w:line="240" w:lineRule="auto"/>
                        <w:ind w:left="1560" w:hanging="142"/>
                        <w:rPr>
                          <w:rFonts w:ascii="Arial Narrow" w:hAnsi="Arial Narrow"/>
                          <w:sz w:val="18"/>
                          <w:szCs w:val="18"/>
                        </w:rPr>
                      </w:pPr>
                      <w:r>
                        <w:rPr>
                          <w:rFonts w:ascii="Arial Narrow" w:hAnsi="Arial Narrow"/>
                          <w:sz w:val="18"/>
                          <w:szCs w:val="18"/>
                        </w:rPr>
                        <w:t>Cued recall</w:t>
                      </w:r>
                    </w:p>
                    <w:p w14:paraId="061B279C" w14:textId="77777777" w:rsidR="00A9632C" w:rsidRDefault="00A9632C">
                      <w:pPr>
                        <w:pStyle w:val="ListParagraph"/>
                        <w:numPr>
                          <w:ilvl w:val="5"/>
                          <w:numId w:val="23"/>
                        </w:numPr>
                        <w:spacing w:after="0" w:line="240" w:lineRule="auto"/>
                        <w:ind w:left="1560" w:hanging="142"/>
                        <w:rPr>
                          <w:rFonts w:ascii="Arial Narrow" w:hAnsi="Arial Narrow"/>
                          <w:sz w:val="18"/>
                          <w:szCs w:val="18"/>
                        </w:rPr>
                      </w:pPr>
                      <w:r>
                        <w:rPr>
                          <w:rFonts w:ascii="Arial Narrow" w:hAnsi="Arial Narrow"/>
                          <w:sz w:val="18"/>
                          <w:szCs w:val="18"/>
                        </w:rPr>
                        <w:t>Recognition</w:t>
                      </w:r>
                    </w:p>
                    <w:p w14:paraId="5ACB3076" w14:textId="77777777" w:rsidR="00A9632C" w:rsidRDefault="00A9632C">
                      <w:pPr>
                        <w:pStyle w:val="ListParagraph"/>
                        <w:numPr>
                          <w:ilvl w:val="2"/>
                          <w:numId w:val="23"/>
                        </w:numPr>
                        <w:spacing w:after="0" w:line="240" w:lineRule="auto"/>
                        <w:ind w:left="567" w:hanging="141"/>
                        <w:rPr>
                          <w:rFonts w:ascii="Arial Narrow" w:hAnsi="Arial Narrow"/>
                          <w:sz w:val="18"/>
                          <w:szCs w:val="18"/>
                        </w:rPr>
                      </w:pPr>
                      <w:r>
                        <w:rPr>
                          <w:rFonts w:ascii="Arial Narrow" w:hAnsi="Arial Narrow"/>
                          <w:sz w:val="18"/>
                          <w:szCs w:val="18"/>
                        </w:rPr>
                        <w:t>Procedural memory</w:t>
                      </w:r>
                    </w:p>
                    <w:p w14:paraId="400EFFD3" w14:textId="77777777" w:rsidR="00A9632C" w:rsidRDefault="00A9632C">
                      <w:pPr>
                        <w:pStyle w:val="ListParagraph"/>
                        <w:numPr>
                          <w:ilvl w:val="2"/>
                          <w:numId w:val="23"/>
                        </w:numPr>
                        <w:spacing w:after="0" w:line="240" w:lineRule="auto"/>
                        <w:ind w:left="567" w:hanging="141"/>
                        <w:rPr>
                          <w:rFonts w:ascii="Arial Narrow" w:hAnsi="Arial Narrow"/>
                          <w:sz w:val="18"/>
                          <w:szCs w:val="18"/>
                        </w:rPr>
                      </w:pPr>
                      <w:r>
                        <w:rPr>
                          <w:rFonts w:ascii="Arial Narrow" w:hAnsi="Arial Narrow"/>
                          <w:sz w:val="18"/>
                          <w:szCs w:val="18"/>
                        </w:rPr>
                        <w:t>Semantic memory</w:t>
                      </w:r>
                    </w:p>
                    <w:p w14:paraId="1A791D24" w14:textId="6A147A34" w:rsidR="00A9632C" w:rsidRDefault="00A9632C">
                      <w:pPr>
                        <w:pStyle w:val="ListParagraph"/>
                        <w:numPr>
                          <w:ilvl w:val="2"/>
                          <w:numId w:val="23"/>
                        </w:numPr>
                        <w:spacing w:after="0" w:line="240" w:lineRule="auto"/>
                        <w:ind w:left="567" w:hanging="141"/>
                        <w:rPr>
                          <w:rFonts w:ascii="Arial Narrow" w:hAnsi="Arial Narrow"/>
                          <w:sz w:val="18"/>
                          <w:szCs w:val="18"/>
                        </w:rPr>
                      </w:pPr>
                      <w:r>
                        <w:rPr>
                          <w:rFonts w:ascii="Arial Narrow" w:hAnsi="Arial Narrow"/>
                          <w:sz w:val="18"/>
                          <w:szCs w:val="18"/>
                        </w:rPr>
                        <w:t>Prospective memory</w:t>
                      </w:r>
                      <w:r w:rsidR="00FA3155">
                        <w:rPr>
                          <w:rFonts w:ascii="Arial Narrow" w:hAnsi="Arial Narrow"/>
                          <w:sz w:val="18"/>
                          <w:szCs w:val="18"/>
                        </w:rPr>
                        <w:t>/intentions</w:t>
                      </w:r>
                    </w:p>
                    <w:p w14:paraId="335FBF9A" w14:textId="08FF17A5" w:rsidR="00A9632C" w:rsidRDefault="00A9632C">
                      <w:pPr>
                        <w:pStyle w:val="ListParagraph"/>
                        <w:numPr>
                          <w:ilvl w:val="3"/>
                          <w:numId w:val="23"/>
                        </w:numPr>
                        <w:spacing w:after="0" w:line="240" w:lineRule="auto"/>
                        <w:ind w:left="993" w:hanging="284"/>
                        <w:rPr>
                          <w:rFonts w:ascii="Arial Narrow" w:hAnsi="Arial Narrow"/>
                          <w:sz w:val="18"/>
                          <w:szCs w:val="18"/>
                        </w:rPr>
                      </w:pPr>
                      <w:r>
                        <w:rPr>
                          <w:rFonts w:ascii="Arial Narrow" w:hAnsi="Arial Narrow"/>
                          <w:sz w:val="18"/>
                          <w:szCs w:val="18"/>
                        </w:rPr>
                        <w:t>Time-based</w:t>
                      </w:r>
                      <w:r w:rsidR="00492FF4">
                        <w:rPr>
                          <w:rFonts w:ascii="Arial Narrow" w:hAnsi="Arial Narrow"/>
                          <w:sz w:val="18"/>
                          <w:szCs w:val="18"/>
                        </w:rPr>
                        <w:t xml:space="preserve"> trigger</w:t>
                      </w:r>
                    </w:p>
                    <w:p w14:paraId="7B464265" w14:textId="7DA13F02" w:rsidR="00A9632C" w:rsidRDefault="00A9632C">
                      <w:pPr>
                        <w:pStyle w:val="ListParagraph"/>
                        <w:numPr>
                          <w:ilvl w:val="3"/>
                          <w:numId w:val="23"/>
                        </w:numPr>
                        <w:spacing w:after="0" w:line="240" w:lineRule="auto"/>
                        <w:ind w:left="993" w:hanging="284"/>
                        <w:rPr>
                          <w:rFonts w:ascii="Arial Narrow" w:hAnsi="Arial Narrow"/>
                          <w:sz w:val="18"/>
                          <w:szCs w:val="18"/>
                        </w:rPr>
                      </w:pPr>
                      <w:r>
                        <w:rPr>
                          <w:rFonts w:ascii="Arial Narrow" w:hAnsi="Arial Narrow"/>
                          <w:sz w:val="18"/>
                          <w:szCs w:val="18"/>
                        </w:rPr>
                        <w:t>Event-based</w:t>
                      </w:r>
                      <w:r w:rsidR="00492FF4">
                        <w:rPr>
                          <w:rFonts w:ascii="Arial Narrow" w:hAnsi="Arial Narrow"/>
                          <w:sz w:val="18"/>
                          <w:szCs w:val="18"/>
                        </w:rPr>
                        <w:t xml:space="preserve"> trigger</w:t>
                      </w:r>
                    </w:p>
                    <w:p w14:paraId="516E1985" w14:textId="77777777" w:rsidR="00A9632C" w:rsidRDefault="00A9632C">
                      <w:pPr>
                        <w:pStyle w:val="ListParagraph"/>
                        <w:numPr>
                          <w:ilvl w:val="1"/>
                          <w:numId w:val="23"/>
                        </w:numPr>
                        <w:spacing w:after="0" w:line="240" w:lineRule="auto"/>
                        <w:ind w:left="284" w:hanging="284"/>
                        <w:rPr>
                          <w:rFonts w:ascii="Arial Narrow" w:hAnsi="Arial Narrow"/>
                          <w:sz w:val="18"/>
                          <w:szCs w:val="18"/>
                        </w:rPr>
                      </w:pPr>
                      <w:r>
                        <w:rPr>
                          <w:rFonts w:ascii="Arial Narrow" w:hAnsi="Arial Narrow"/>
                          <w:sz w:val="18"/>
                          <w:szCs w:val="18"/>
                        </w:rPr>
                        <w:t>Executive functioning</w:t>
                      </w:r>
                    </w:p>
                    <w:p w14:paraId="07D5F4D6" w14:textId="2B6954C8" w:rsidR="00A9632C" w:rsidRDefault="005911E2">
                      <w:pPr>
                        <w:pStyle w:val="ListParagraph"/>
                        <w:numPr>
                          <w:ilvl w:val="2"/>
                          <w:numId w:val="23"/>
                        </w:numPr>
                        <w:spacing w:after="0" w:line="240" w:lineRule="auto"/>
                        <w:ind w:left="567" w:hanging="141"/>
                        <w:rPr>
                          <w:rFonts w:ascii="Arial Narrow" w:hAnsi="Arial Narrow"/>
                          <w:sz w:val="18"/>
                          <w:szCs w:val="18"/>
                        </w:rPr>
                      </w:pPr>
                      <w:r>
                        <w:rPr>
                          <w:rFonts w:ascii="Arial Narrow" w:hAnsi="Arial Narrow"/>
                          <w:sz w:val="18"/>
                          <w:szCs w:val="18"/>
                        </w:rPr>
                        <w:t xml:space="preserve">Conditional </w:t>
                      </w:r>
                      <w:r w:rsidR="00A9632C">
                        <w:rPr>
                          <w:rFonts w:ascii="Arial Narrow" w:hAnsi="Arial Narrow"/>
                          <w:sz w:val="18"/>
                          <w:szCs w:val="18"/>
                        </w:rPr>
                        <w:t>Reasoning</w:t>
                      </w:r>
                    </w:p>
                    <w:p w14:paraId="361E7056" w14:textId="2DFB395F" w:rsidR="00A9632C" w:rsidRDefault="00A9632C">
                      <w:pPr>
                        <w:pStyle w:val="ListParagraph"/>
                        <w:numPr>
                          <w:ilvl w:val="2"/>
                          <w:numId w:val="23"/>
                        </w:numPr>
                        <w:spacing w:after="0" w:line="240" w:lineRule="auto"/>
                        <w:ind w:left="567" w:hanging="141"/>
                        <w:rPr>
                          <w:rFonts w:ascii="Arial Narrow" w:hAnsi="Arial Narrow"/>
                          <w:sz w:val="18"/>
                          <w:szCs w:val="18"/>
                        </w:rPr>
                      </w:pPr>
                      <w:r>
                        <w:rPr>
                          <w:rFonts w:ascii="Arial Narrow" w:hAnsi="Arial Narrow"/>
                          <w:sz w:val="18"/>
                          <w:szCs w:val="18"/>
                        </w:rPr>
                        <w:t>Problem solving</w:t>
                      </w:r>
                    </w:p>
                    <w:p w14:paraId="19D4BEEA" w14:textId="047F9597" w:rsidR="00CC6A87" w:rsidRDefault="00CC6A87">
                      <w:pPr>
                        <w:pStyle w:val="ListParagraph"/>
                        <w:numPr>
                          <w:ilvl w:val="2"/>
                          <w:numId w:val="23"/>
                        </w:numPr>
                        <w:spacing w:after="0" w:line="240" w:lineRule="auto"/>
                        <w:ind w:left="567" w:hanging="141"/>
                        <w:rPr>
                          <w:rFonts w:ascii="Arial Narrow" w:hAnsi="Arial Narrow"/>
                          <w:sz w:val="18"/>
                          <w:szCs w:val="18"/>
                        </w:rPr>
                      </w:pPr>
                      <w:r>
                        <w:rPr>
                          <w:rFonts w:ascii="Arial Narrow" w:hAnsi="Arial Narrow"/>
                          <w:sz w:val="18"/>
                          <w:szCs w:val="18"/>
                        </w:rPr>
                        <w:t>Planning</w:t>
                      </w:r>
                    </w:p>
                    <w:p w14:paraId="48C86EBB" w14:textId="77777777" w:rsidR="00A9632C" w:rsidRDefault="00A9632C">
                      <w:pPr>
                        <w:pStyle w:val="ListParagraph"/>
                        <w:numPr>
                          <w:ilvl w:val="2"/>
                          <w:numId w:val="23"/>
                        </w:numPr>
                        <w:spacing w:after="0" w:line="240" w:lineRule="auto"/>
                        <w:ind w:left="567" w:hanging="141"/>
                        <w:rPr>
                          <w:rFonts w:ascii="Arial Narrow" w:hAnsi="Arial Narrow"/>
                          <w:sz w:val="18"/>
                          <w:szCs w:val="18"/>
                        </w:rPr>
                      </w:pPr>
                      <w:r>
                        <w:rPr>
                          <w:rFonts w:ascii="Arial Narrow" w:hAnsi="Arial Narrow"/>
                          <w:sz w:val="18"/>
                          <w:szCs w:val="18"/>
                        </w:rPr>
                        <w:t>Component skills management</w:t>
                      </w:r>
                    </w:p>
                    <w:p w14:paraId="4C4CCD75" w14:textId="77777777" w:rsidR="00A9632C" w:rsidRDefault="00A9632C">
                      <w:pPr>
                        <w:pStyle w:val="ListParagraph"/>
                        <w:numPr>
                          <w:ilvl w:val="1"/>
                          <w:numId w:val="23"/>
                        </w:numPr>
                        <w:spacing w:after="0" w:line="240" w:lineRule="auto"/>
                        <w:ind w:left="284" w:hanging="284"/>
                        <w:rPr>
                          <w:rFonts w:ascii="Arial Narrow" w:hAnsi="Arial Narrow"/>
                          <w:sz w:val="18"/>
                          <w:szCs w:val="18"/>
                        </w:rPr>
                      </w:pPr>
                      <w:r>
                        <w:rPr>
                          <w:rFonts w:ascii="Arial Narrow" w:hAnsi="Arial Narrow"/>
                          <w:sz w:val="18"/>
                          <w:szCs w:val="18"/>
                        </w:rPr>
                        <w:t>Processing speed</w:t>
                      </w:r>
                    </w:p>
                    <w:p w14:paraId="4D62B047" w14:textId="77777777" w:rsidR="00FA3155" w:rsidRDefault="00A9632C">
                      <w:pPr>
                        <w:pStyle w:val="ListParagraph"/>
                        <w:numPr>
                          <w:ilvl w:val="2"/>
                          <w:numId w:val="23"/>
                        </w:numPr>
                        <w:spacing w:after="0" w:line="240" w:lineRule="auto"/>
                        <w:ind w:left="567" w:hanging="141"/>
                        <w:rPr>
                          <w:rFonts w:ascii="Arial Narrow" w:hAnsi="Arial Narrow"/>
                          <w:sz w:val="18"/>
                          <w:szCs w:val="18"/>
                        </w:rPr>
                      </w:pPr>
                      <w:r>
                        <w:rPr>
                          <w:rFonts w:ascii="Arial Narrow" w:hAnsi="Arial Narrow"/>
                          <w:sz w:val="18"/>
                          <w:szCs w:val="18"/>
                        </w:rPr>
                        <w:t>Coding and tracking</w:t>
                      </w:r>
                      <w:r w:rsidR="00FA3155" w:rsidRPr="00FA3155">
                        <w:rPr>
                          <w:rFonts w:ascii="Arial Narrow" w:hAnsi="Arial Narrow"/>
                          <w:sz w:val="18"/>
                          <w:szCs w:val="18"/>
                        </w:rPr>
                        <w:t xml:space="preserve"> </w:t>
                      </w:r>
                    </w:p>
                    <w:p w14:paraId="042DA97A" w14:textId="2C902F03" w:rsidR="00A9632C" w:rsidRPr="00FA3155" w:rsidRDefault="00FA3155">
                      <w:pPr>
                        <w:pStyle w:val="ListParagraph"/>
                        <w:numPr>
                          <w:ilvl w:val="2"/>
                          <w:numId w:val="23"/>
                        </w:numPr>
                        <w:spacing w:after="0" w:line="240" w:lineRule="auto"/>
                        <w:ind w:left="567" w:hanging="141"/>
                        <w:rPr>
                          <w:rFonts w:ascii="Arial Narrow" w:hAnsi="Arial Narrow"/>
                          <w:sz w:val="18"/>
                          <w:szCs w:val="18"/>
                        </w:rPr>
                      </w:pPr>
                      <w:r>
                        <w:rPr>
                          <w:rFonts w:ascii="Arial Narrow" w:hAnsi="Arial Narrow"/>
                          <w:sz w:val="18"/>
                          <w:szCs w:val="18"/>
                        </w:rPr>
                        <w:t>Semantic fluency</w:t>
                      </w:r>
                    </w:p>
                    <w:p w14:paraId="66CB51F5" w14:textId="77777777" w:rsidR="00A9632C" w:rsidRDefault="00A9632C">
                      <w:pPr>
                        <w:pStyle w:val="ListParagraph"/>
                        <w:numPr>
                          <w:ilvl w:val="1"/>
                          <w:numId w:val="23"/>
                        </w:numPr>
                        <w:spacing w:after="0" w:line="240" w:lineRule="auto"/>
                        <w:ind w:left="284" w:hanging="284"/>
                        <w:rPr>
                          <w:rFonts w:ascii="Arial Narrow" w:hAnsi="Arial Narrow"/>
                          <w:sz w:val="18"/>
                          <w:szCs w:val="18"/>
                        </w:rPr>
                      </w:pPr>
                      <w:r>
                        <w:rPr>
                          <w:rFonts w:ascii="Arial Narrow" w:hAnsi="Arial Narrow"/>
                          <w:sz w:val="18"/>
                          <w:szCs w:val="18"/>
                        </w:rPr>
                        <w:t xml:space="preserve">Language/ verbal </w:t>
                      </w:r>
                    </w:p>
                    <w:p w14:paraId="21141D64" w14:textId="77777777" w:rsidR="00A9632C" w:rsidRDefault="00A9632C">
                      <w:pPr>
                        <w:pStyle w:val="ListParagraph"/>
                        <w:numPr>
                          <w:ilvl w:val="2"/>
                          <w:numId w:val="23"/>
                        </w:numPr>
                        <w:spacing w:after="0" w:line="240" w:lineRule="auto"/>
                        <w:ind w:left="567" w:hanging="141"/>
                        <w:rPr>
                          <w:rFonts w:ascii="Arial Narrow" w:hAnsi="Arial Narrow"/>
                          <w:sz w:val="18"/>
                          <w:szCs w:val="18"/>
                        </w:rPr>
                      </w:pPr>
                      <w:r>
                        <w:rPr>
                          <w:rFonts w:ascii="Arial Narrow" w:hAnsi="Arial Narrow"/>
                          <w:sz w:val="18"/>
                          <w:szCs w:val="18"/>
                        </w:rPr>
                        <w:t>Naming</w:t>
                      </w:r>
                    </w:p>
                    <w:p w14:paraId="612756C0" w14:textId="3DE3FB60" w:rsidR="00FA3155" w:rsidRPr="00122331" w:rsidRDefault="00FA3155">
                      <w:pPr>
                        <w:pStyle w:val="ListParagraph"/>
                        <w:numPr>
                          <w:ilvl w:val="2"/>
                          <w:numId w:val="23"/>
                        </w:numPr>
                        <w:spacing w:after="0" w:line="240" w:lineRule="auto"/>
                        <w:ind w:left="567" w:hanging="141"/>
                        <w:rPr>
                          <w:rFonts w:ascii="Arial Narrow" w:hAnsi="Arial Narrow"/>
                          <w:sz w:val="18"/>
                          <w:szCs w:val="18"/>
                        </w:rPr>
                      </w:pPr>
                      <w:r>
                        <w:rPr>
                          <w:rFonts w:ascii="Arial Narrow" w:hAnsi="Arial Narrow"/>
                          <w:sz w:val="18"/>
                          <w:szCs w:val="18"/>
                        </w:rPr>
                        <w:t xml:space="preserve">Comprehension </w:t>
                      </w:r>
                    </w:p>
                    <w:p w14:paraId="1BB842B2" w14:textId="6E2F6E8F" w:rsidR="00A9632C" w:rsidRDefault="00FA3155">
                      <w:pPr>
                        <w:pStyle w:val="ListParagraph"/>
                        <w:numPr>
                          <w:ilvl w:val="2"/>
                          <w:numId w:val="23"/>
                        </w:numPr>
                        <w:spacing w:after="0" w:line="240" w:lineRule="auto"/>
                        <w:ind w:left="567" w:hanging="141"/>
                        <w:rPr>
                          <w:rFonts w:ascii="Arial Narrow" w:hAnsi="Arial Narrow"/>
                          <w:sz w:val="18"/>
                          <w:szCs w:val="18"/>
                        </w:rPr>
                      </w:pPr>
                      <w:r>
                        <w:rPr>
                          <w:rFonts w:ascii="Arial Narrow" w:hAnsi="Arial Narrow"/>
                          <w:sz w:val="18"/>
                          <w:szCs w:val="18"/>
                        </w:rPr>
                        <w:t>Fluency</w:t>
                      </w:r>
                    </w:p>
                    <w:p w14:paraId="5F69D62F" w14:textId="77777777" w:rsidR="00A9632C" w:rsidRDefault="00A9632C" w:rsidP="00A9632C">
                      <w:pPr>
                        <w:rPr>
                          <w:rFonts w:ascii="Arial Narrow" w:hAnsi="Arial Narrow"/>
                        </w:rPr>
                      </w:pPr>
                    </w:p>
                  </w:txbxContent>
                </v:textbox>
                <w10:wrap type="tight" anchorx="margin"/>
              </v:shape>
            </w:pict>
          </mc:Fallback>
        </mc:AlternateContent>
      </w:r>
      <w:r w:rsidR="000C67D2" w:rsidRPr="00633E0C">
        <w:rPr>
          <w:rFonts w:asciiTheme="majorBidi" w:hAnsiTheme="majorBidi" w:cstheme="majorBidi"/>
          <w:i/>
          <w:color w:val="000000"/>
          <w:sz w:val="24"/>
          <w:szCs w:val="24"/>
        </w:rPr>
        <w:t>G</w:t>
      </w:r>
      <w:r w:rsidR="000C67D2" w:rsidRPr="00633E0C">
        <w:rPr>
          <w:rFonts w:asciiTheme="majorBidi" w:hAnsiTheme="majorBidi" w:cstheme="majorBidi"/>
          <w:i/>
          <w:color w:val="000000"/>
          <w:sz w:val="22"/>
          <w:szCs w:val="22"/>
        </w:rPr>
        <w:t>F</w:t>
      </w:r>
      <w:r w:rsidR="00A0476B" w:rsidRPr="00633E0C">
        <w:rPr>
          <w:rFonts w:asciiTheme="majorBidi" w:hAnsiTheme="majorBidi" w:cstheme="majorBidi"/>
          <w:color w:val="000000"/>
          <w:sz w:val="22"/>
          <w:szCs w:val="22"/>
        </w:rPr>
        <w:t xml:space="preserve">’s </w:t>
      </w:r>
      <w:r w:rsidR="00E45A81" w:rsidRPr="00633E0C">
        <w:rPr>
          <w:rFonts w:asciiTheme="majorBidi" w:hAnsiTheme="majorBidi" w:cstheme="majorBidi"/>
          <w:color w:val="000000"/>
          <w:sz w:val="22"/>
          <w:szCs w:val="22"/>
        </w:rPr>
        <w:t>method</w:t>
      </w:r>
      <w:r w:rsidR="00162625" w:rsidRPr="00633E0C">
        <w:rPr>
          <w:rFonts w:asciiTheme="majorBidi" w:hAnsiTheme="majorBidi" w:cstheme="majorBidi"/>
          <w:color w:val="000000"/>
          <w:sz w:val="22"/>
          <w:szCs w:val="22"/>
        </w:rPr>
        <w:t>ology</w:t>
      </w:r>
      <w:r w:rsidR="00A0476B" w:rsidRPr="00633E0C">
        <w:rPr>
          <w:rFonts w:asciiTheme="majorBidi" w:hAnsiTheme="majorBidi" w:cstheme="majorBidi"/>
          <w:color w:val="000000"/>
          <w:sz w:val="22"/>
          <w:szCs w:val="22"/>
        </w:rPr>
        <w:t xml:space="preserve"> facilitate</w:t>
      </w:r>
      <w:r w:rsidR="00162625" w:rsidRPr="00633E0C">
        <w:rPr>
          <w:rFonts w:asciiTheme="majorBidi" w:hAnsiTheme="majorBidi" w:cstheme="majorBidi"/>
          <w:color w:val="000000"/>
          <w:sz w:val="22"/>
          <w:szCs w:val="22"/>
        </w:rPr>
        <w:t>s</w:t>
      </w:r>
      <w:r w:rsidR="00A0476B" w:rsidRPr="00633E0C">
        <w:rPr>
          <w:rFonts w:asciiTheme="majorBidi" w:hAnsiTheme="majorBidi" w:cstheme="majorBidi"/>
          <w:color w:val="000000"/>
          <w:sz w:val="22"/>
          <w:szCs w:val="22"/>
        </w:rPr>
        <w:t xml:space="preserve"> </w:t>
      </w:r>
      <w:r w:rsidR="00162625" w:rsidRPr="00633E0C">
        <w:rPr>
          <w:rFonts w:asciiTheme="majorBidi" w:hAnsiTheme="majorBidi" w:cstheme="majorBidi"/>
          <w:color w:val="000000"/>
          <w:sz w:val="22"/>
          <w:szCs w:val="22"/>
        </w:rPr>
        <w:t>student</w:t>
      </w:r>
      <w:r w:rsidR="002E5E69" w:rsidRPr="00633E0C">
        <w:rPr>
          <w:rFonts w:asciiTheme="majorBidi" w:hAnsiTheme="majorBidi" w:cstheme="majorBidi"/>
          <w:color w:val="000000"/>
          <w:sz w:val="22"/>
          <w:szCs w:val="22"/>
        </w:rPr>
        <w:t>s’ lifelong</w:t>
      </w:r>
      <w:r w:rsidR="00162625" w:rsidRPr="00633E0C">
        <w:rPr>
          <w:rFonts w:asciiTheme="majorBidi" w:hAnsiTheme="majorBidi" w:cstheme="majorBidi"/>
          <w:color w:val="000000"/>
          <w:sz w:val="22"/>
          <w:szCs w:val="22"/>
        </w:rPr>
        <w:t xml:space="preserve"> </w:t>
      </w:r>
      <w:r w:rsidR="00A0476B" w:rsidRPr="00633E0C">
        <w:rPr>
          <w:rFonts w:asciiTheme="majorBidi" w:hAnsiTheme="majorBidi" w:cstheme="majorBidi"/>
          <w:color w:val="000000"/>
          <w:sz w:val="22"/>
          <w:szCs w:val="22"/>
        </w:rPr>
        <w:t>learning</w:t>
      </w:r>
      <w:r w:rsidR="002E5E69" w:rsidRPr="00633E0C">
        <w:rPr>
          <w:rFonts w:asciiTheme="majorBidi" w:hAnsiTheme="majorBidi" w:cstheme="majorBidi"/>
          <w:color w:val="000000"/>
          <w:sz w:val="22"/>
          <w:szCs w:val="22"/>
        </w:rPr>
        <w:t xml:space="preserve"> pleasure</w:t>
      </w:r>
      <w:r w:rsidR="00A0476B" w:rsidRPr="00633E0C">
        <w:rPr>
          <w:rFonts w:asciiTheme="majorBidi" w:hAnsiTheme="majorBidi" w:cstheme="majorBidi"/>
          <w:color w:val="000000"/>
          <w:sz w:val="22"/>
          <w:szCs w:val="22"/>
        </w:rPr>
        <w:t xml:space="preserve"> by </w:t>
      </w:r>
      <w:r w:rsidR="00C52650" w:rsidRPr="00633E0C">
        <w:rPr>
          <w:rFonts w:asciiTheme="majorBidi" w:hAnsiTheme="majorBidi" w:cstheme="majorBidi"/>
          <w:color w:val="000000"/>
          <w:sz w:val="22"/>
          <w:szCs w:val="22"/>
        </w:rPr>
        <w:t>helping</w:t>
      </w:r>
      <w:r w:rsidR="00A0476B" w:rsidRPr="00633E0C">
        <w:rPr>
          <w:rFonts w:asciiTheme="majorBidi" w:hAnsiTheme="majorBidi" w:cstheme="majorBidi"/>
          <w:color w:val="000000"/>
          <w:sz w:val="22"/>
          <w:szCs w:val="22"/>
        </w:rPr>
        <w:t xml:space="preserve"> students</w:t>
      </w:r>
      <w:r w:rsidR="00C52650" w:rsidRPr="00633E0C">
        <w:rPr>
          <w:rFonts w:asciiTheme="majorBidi" w:hAnsiTheme="majorBidi" w:cstheme="majorBidi"/>
          <w:color w:val="000000"/>
          <w:sz w:val="22"/>
          <w:szCs w:val="22"/>
        </w:rPr>
        <w:t xml:space="preserve"> gain </w:t>
      </w:r>
      <w:r w:rsidR="00A0476B" w:rsidRPr="00633E0C">
        <w:rPr>
          <w:rFonts w:asciiTheme="majorBidi" w:hAnsiTheme="majorBidi" w:cstheme="majorBidi"/>
          <w:color w:val="000000"/>
          <w:sz w:val="22"/>
          <w:szCs w:val="22"/>
        </w:rPr>
        <w:t xml:space="preserve">awareness </w:t>
      </w:r>
      <w:r w:rsidR="00162625" w:rsidRPr="00633E0C">
        <w:rPr>
          <w:rFonts w:asciiTheme="majorBidi" w:hAnsiTheme="majorBidi" w:cstheme="majorBidi"/>
          <w:color w:val="000000"/>
          <w:sz w:val="22"/>
          <w:szCs w:val="22"/>
        </w:rPr>
        <w:t xml:space="preserve">and control </w:t>
      </w:r>
      <w:r w:rsidR="00A0476B" w:rsidRPr="00633E0C">
        <w:rPr>
          <w:rFonts w:asciiTheme="majorBidi" w:hAnsiTheme="majorBidi" w:cstheme="majorBidi"/>
          <w:color w:val="000000"/>
          <w:sz w:val="22"/>
          <w:szCs w:val="22"/>
        </w:rPr>
        <w:t>of their own cognitive abilities</w:t>
      </w:r>
      <w:r w:rsidR="002E5E69" w:rsidRPr="00633E0C">
        <w:rPr>
          <w:rFonts w:asciiTheme="majorBidi" w:hAnsiTheme="majorBidi" w:cstheme="majorBidi"/>
          <w:color w:val="000000"/>
          <w:sz w:val="22"/>
          <w:szCs w:val="22"/>
        </w:rPr>
        <w:t>,</w:t>
      </w:r>
      <w:r w:rsidR="00A0476B" w:rsidRPr="00633E0C">
        <w:rPr>
          <w:rFonts w:asciiTheme="majorBidi" w:hAnsiTheme="majorBidi" w:cstheme="majorBidi"/>
          <w:color w:val="000000"/>
          <w:sz w:val="22"/>
          <w:szCs w:val="22"/>
        </w:rPr>
        <w:t xml:space="preserve"> such as: consolidat</w:t>
      </w:r>
      <w:r w:rsidR="0066234A" w:rsidRPr="00633E0C">
        <w:rPr>
          <w:rFonts w:asciiTheme="majorBidi" w:hAnsiTheme="majorBidi" w:cstheme="majorBidi"/>
          <w:color w:val="000000"/>
          <w:sz w:val="22"/>
          <w:szCs w:val="22"/>
        </w:rPr>
        <w:t>ion of</w:t>
      </w:r>
      <w:r w:rsidR="00A0476B" w:rsidRPr="00633E0C">
        <w:rPr>
          <w:rFonts w:asciiTheme="majorBidi" w:hAnsiTheme="majorBidi" w:cstheme="majorBidi"/>
          <w:color w:val="000000"/>
          <w:sz w:val="22"/>
          <w:szCs w:val="22"/>
        </w:rPr>
        <w:t xml:space="preserve"> knowledge into hierarchical chunks; </w:t>
      </w:r>
      <w:r w:rsidR="0066234A" w:rsidRPr="00633E0C">
        <w:rPr>
          <w:rFonts w:asciiTheme="majorBidi" w:hAnsiTheme="majorBidi" w:cstheme="majorBidi"/>
          <w:color w:val="000000"/>
          <w:sz w:val="22"/>
          <w:szCs w:val="22"/>
        </w:rPr>
        <w:t xml:space="preserve">learner </w:t>
      </w:r>
      <w:r w:rsidR="001D5C96" w:rsidRPr="00633E0C">
        <w:rPr>
          <w:rFonts w:asciiTheme="majorBidi" w:hAnsiTheme="majorBidi" w:cstheme="majorBidi"/>
          <w:color w:val="000000"/>
          <w:sz w:val="22"/>
          <w:szCs w:val="22"/>
        </w:rPr>
        <w:t>managed</w:t>
      </w:r>
      <w:r w:rsidR="0066234A" w:rsidRPr="00633E0C">
        <w:rPr>
          <w:rFonts w:asciiTheme="majorBidi" w:hAnsiTheme="majorBidi" w:cstheme="majorBidi"/>
          <w:color w:val="000000"/>
          <w:sz w:val="22"/>
          <w:szCs w:val="22"/>
        </w:rPr>
        <w:t xml:space="preserve"> </w:t>
      </w:r>
      <w:r w:rsidR="00A0476B" w:rsidRPr="00633E0C">
        <w:rPr>
          <w:rFonts w:asciiTheme="majorBidi" w:hAnsiTheme="majorBidi" w:cstheme="majorBidi"/>
          <w:color w:val="000000"/>
          <w:sz w:val="22"/>
          <w:szCs w:val="22"/>
        </w:rPr>
        <w:t xml:space="preserve">active </w:t>
      </w:r>
      <w:r w:rsidR="00162625" w:rsidRPr="00633E0C">
        <w:rPr>
          <w:rFonts w:asciiTheme="majorBidi" w:hAnsiTheme="majorBidi" w:cstheme="majorBidi"/>
          <w:color w:val="000000"/>
          <w:sz w:val="22"/>
          <w:szCs w:val="22"/>
        </w:rPr>
        <w:t>attention</w:t>
      </w:r>
      <w:r w:rsidR="00A0476B" w:rsidRPr="00633E0C">
        <w:rPr>
          <w:rFonts w:asciiTheme="majorBidi" w:hAnsiTheme="majorBidi" w:cstheme="majorBidi"/>
          <w:color w:val="000000"/>
          <w:sz w:val="22"/>
          <w:szCs w:val="22"/>
        </w:rPr>
        <w:t xml:space="preserve">; </w:t>
      </w:r>
      <w:r w:rsidR="00162625" w:rsidRPr="00633E0C">
        <w:rPr>
          <w:rFonts w:asciiTheme="majorBidi" w:hAnsiTheme="majorBidi" w:cstheme="majorBidi"/>
          <w:color w:val="000000"/>
          <w:sz w:val="22"/>
          <w:szCs w:val="22"/>
        </w:rPr>
        <w:t>along with</w:t>
      </w:r>
      <w:r w:rsidR="0066234A" w:rsidRPr="00633E0C">
        <w:rPr>
          <w:rFonts w:asciiTheme="majorBidi" w:hAnsiTheme="majorBidi" w:cstheme="majorBidi"/>
          <w:color w:val="000000"/>
          <w:sz w:val="22"/>
          <w:szCs w:val="22"/>
        </w:rPr>
        <w:t xml:space="preserve"> </w:t>
      </w:r>
      <w:r w:rsidR="00DC6BD9" w:rsidRPr="00633E0C">
        <w:rPr>
          <w:rFonts w:asciiTheme="majorBidi" w:hAnsiTheme="majorBidi" w:cstheme="majorBidi"/>
          <w:color w:val="000000"/>
          <w:sz w:val="22"/>
          <w:szCs w:val="22"/>
        </w:rPr>
        <w:t>other</w:t>
      </w:r>
      <w:r w:rsidR="00A0476B" w:rsidRPr="00633E0C">
        <w:rPr>
          <w:rFonts w:asciiTheme="majorBidi" w:hAnsiTheme="majorBidi" w:cstheme="majorBidi"/>
          <w:color w:val="000000"/>
          <w:sz w:val="22"/>
          <w:szCs w:val="22"/>
        </w:rPr>
        <w:t xml:space="preserve"> self-regulated mental behaviors</w:t>
      </w:r>
      <w:r w:rsidR="002E5E69" w:rsidRPr="00633E0C">
        <w:rPr>
          <w:rFonts w:asciiTheme="majorBidi" w:hAnsiTheme="majorBidi" w:cstheme="majorBidi"/>
          <w:color w:val="000000"/>
          <w:sz w:val="22"/>
          <w:szCs w:val="22"/>
        </w:rPr>
        <w:t>;</w:t>
      </w:r>
      <w:r w:rsidR="00F122F3" w:rsidRPr="00633E0C">
        <w:rPr>
          <w:rFonts w:asciiTheme="majorBidi" w:hAnsiTheme="majorBidi" w:cstheme="majorBidi"/>
          <w:color w:val="000000"/>
          <w:sz w:val="22"/>
          <w:szCs w:val="22"/>
        </w:rPr>
        <w:t xml:space="preserve"> </w:t>
      </w:r>
      <w:r w:rsidR="002E5E69" w:rsidRPr="00633E0C">
        <w:rPr>
          <w:rFonts w:asciiTheme="majorBidi" w:hAnsiTheme="majorBidi" w:cstheme="majorBidi"/>
          <w:color w:val="000000"/>
          <w:sz w:val="22"/>
          <w:szCs w:val="22"/>
        </w:rPr>
        <w:t>also referred to as</w:t>
      </w:r>
      <w:r w:rsidR="00F122F3" w:rsidRPr="00633E0C">
        <w:rPr>
          <w:rFonts w:asciiTheme="majorBidi" w:hAnsiTheme="majorBidi" w:cstheme="majorBidi"/>
          <w:color w:val="000000"/>
          <w:sz w:val="22"/>
          <w:szCs w:val="22"/>
        </w:rPr>
        <w:t xml:space="preserve">, “Learning to learn.” </w:t>
      </w:r>
      <w:r w:rsidR="004E2A35" w:rsidRPr="00633E0C">
        <w:rPr>
          <w:rFonts w:asciiTheme="majorBidi" w:hAnsiTheme="majorBidi" w:cstheme="majorBidi"/>
          <w:color w:val="FF0000"/>
          <w:sz w:val="22"/>
          <w:szCs w:val="22"/>
        </w:rPr>
        <w:t xml:space="preserve">Revise </w:t>
      </w:r>
    </w:p>
    <w:p w14:paraId="1132E8D3" w14:textId="77777777" w:rsidR="00162625" w:rsidRPr="00633E0C" w:rsidRDefault="00162625" w:rsidP="00F122F3">
      <w:pPr>
        <w:widowControl w:val="0"/>
        <w:jc w:val="both"/>
        <w:rPr>
          <w:rFonts w:asciiTheme="majorBidi" w:hAnsiTheme="majorBidi" w:cstheme="majorBidi"/>
          <w:color w:val="000000"/>
          <w:sz w:val="24"/>
          <w:szCs w:val="24"/>
        </w:rPr>
      </w:pPr>
    </w:p>
    <w:p w14:paraId="683A9AA5" w14:textId="25757D45" w:rsidR="00C621B1" w:rsidRPr="00F122F3" w:rsidRDefault="00E45A81" w:rsidP="00787752">
      <w:pPr>
        <w:widowControl w:val="0"/>
        <w:jc w:val="both"/>
        <w:rPr>
          <w:rFonts w:asciiTheme="majorBidi" w:hAnsiTheme="majorBidi" w:cstheme="majorBidi"/>
          <w:color w:val="000000"/>
          <w:sz w:val="24"/>
          <w:szCs w:val="24"/>
        </w:rPr>
      </w:pPr>
      <w:r w:rsidRPr="00633E0C">
        <w:rPr>
          <w:rFonts w:asciiTheme="majorBidi" w:hAnsiTheme="majorBidi" w:cstheme="majorBidi"/>
          <w:color w:val="000000"/>
          <w:sz w:val="22"/>
          <w:szCs w:val="22"/>
        </w:rPr>
        <w:t>As a</w:t>
      </w:r>
      <w:r w:rsidR="00A440B1" w:rsidRPr="00633E0C">
        <w:rPr>
          <w:rFonts w:asciiTheme="majorBidi" w:hAnsiTheme="majorBidi" w:cstheme="majorBidi"/>
          <w:color w:val="000000"/>
          <w:sz w:val="22"/>
          <w:szCs w:val="22"/>
        </w:rPr>
        <w:t>n</w:t>
      </w:r>
      <w:r w:rsidRPr="00633E0C">
        <w:rPr>
          <w:rFonts w:asciiTheme="majorBidi" w:hAnsiTheme="majorBidi" w:cstheme="majorBidi"/>
          <w:color w:val="000000"/>
          <w:sz w:val="22"/>
          <w:szCs w:val="22"/>
        </w:rPr>
        <w:t xml:space="preserve"> </w:t>
      </w:r>
      <w:r w:rsidR="00A440B1" w:rsidRPr="00633E0C">
        <w:rPr>
          <w:rFonts w:asciiTheme="majorBidi" w:hAnsiTheme="majorBidi" w:cstheme="majorBidi"/>
          <w:color w:val="000000"/>
          <w:sz w:val="22"/>
          <w:szCs w:val="22"/>
        </w:rPr>
        <w:t xml:space="preserve">outcome </w:t>
      </w:r>
      <w:r w:rsidRPr="00633E0C">
        <w:rPr>
          <w:rFonts w:asciiTheme="majorBidi" w:hAnsiTheme="majorBidi" w:cstheme="majorBidi"/>
          <w:color w:val="000000"/>
          <w:sz w:val="22"/>
          <w:szCs w:val="22"/>
        </w:rPr>
        <w:t xml:space="preserve">of GF’s </w:t>
      </w:r>
      <w:r w:rsidR="00A440B1" w:rsidRPr="00633E0C">
        <w:rPr>
          <w:rFonts w:asciiTheme="majorBidi" w:hAnsiTheme="majorBidi" w:cstheme="majorBidi"/>
          <w:color w:val="000000"/>
          <w:sz w:val="22"/>
          <w:szCs w:val="22"/>
        </w:rPr>
        <w:t>knowledge</w:t>
      </w:r>
      <w:r w:rsidR="00162625" w:rsidRPr="00633E0C">
        <w:rPr>
          <w:rFonts w:asciiTheme="majorBidi" w:hAnsiTheme="majorBidi" w:cstheme="majorBidi"/>
          <w:color w:val="000000"/>
          <w:sz w:val="22"/>
          <w:szCs w:val="22"/>
        </w:rPr>
        <w:t xml:space="preserve"> based, </w:t>
      </w:r>
      <w:r w:rsidR="00A440B1" w:rsidRPr="00633E0C">
        <w:rPr>
          <w:rFonts w:asciiTheme="majorBidi" w:hAnsiTheme="majorBidi" w:cstheme="majorBidi"/>
          <w:color w:val="000000"/>
          <w:sz w:val="22"/>
          <w:szCs w:val="22"/>
        </w:rPr>
        <w:t>learner</w:t>
      </w:r>
      <w:r w:rsidRPr="00633E0C">
        <w:rPr>
          <w:rFonts w:asciiTheme="majorBidi" w:hAnsiTheme="majorBidi" w:cstheme="majorBidi"/>
          <w:color w:val="000000"/>
          <w:sz w:val="22"/>
          <w:szCs w:val="22"/>
        </w:rPr>
        <w:t xml:space="preserve"> centered culture</w:t>
      </w:r>
      <w:r w:rsidR="00A440B1" w:rsidRPr="00633E0C">
        <w:rPr>
          <w:rFonts w:asciiTheme="majorBidi" w:hAnsiTheme="majorBidi" w:cstheme="majorBidi"/>
          <w:color w:val="000000"/>
          <w:sz w:val="22"/>
          <w:szCs w:val="22"/>
        </w:rPr>
        <w:t xml:space="preserve">, students develop: a sense of </w:t>
      </w:r>
      <w:r w:rsidR="00263B6B" w:rsidRPr="00633E0C">
        <w:rPr>
          <w:rFonts w:asciiTheme="majorBidi" w:hAnsiTheme="majorBidi" w:cstheme="majorBidi"/>
          <w:color w:val="000000"/>
          <w:sz w:val="22"/>
          <w:szCs w:val="22"/>
        </w:rPr>
        <w:t>ownership</w:t>
      </w:r>
      <w:r w:rsidR="00A0476B" w:rsidRPr="00633E0C">
        <w:rPr>
          <w:rFonts w:asciiTheme="majorBidi" w:hAnsiTheme="majorBidi" w:cstheme="majorBidi"/>
          <w:color w:val="000000"/>
          <w:sz w:val="22"/>
          <w:szCs w:val="22"/>
        </w:rPr>
        <w:t xml:space="preserve"> for </w:t>
      </w:r>
      <w:r w:rsidR="00A440B1" w:rsidRPr="00633E0C">
        <w:rPr>
          <w:rFonts w:asciiTheme="majorBidi" w:hAnsiTheme="majorBidi" w:cstheme="majorBidi"/>
          <w:color w:val="000000"/>
          <w:sz w:val="22"/>
          <w:szCs w:val="22"/>
        </w:rPr>
        <w:t>their</w:t>
      </w:r>
      <w:r w:rsidR="00A0476B" w:rsidRPr="00633E0C">
        <w:rPr>
          <w:rFonts w:asciiTheme="majorBidi" w:hAnsiTheme="majorBidi" w:cstheme="majorBidi"/>
          <w:color w:val="000000"/>
          <w:sz w:val="22"/>
          <w:szCs w:val="22"/>
        </w:rPr>
        <w:t xml:space="preserve"> own success or failure; pride in </w:t>
      </w:r>
      <w:r w:rsidR="00263B6B" w:rsidRPr="00633E0C">
        <w:rPr>
          <w:rFonts w:asciiTheme="majorBidi" w:hAnsiTheme="majorBidi" w:cstheme="majorBidi"/>
          <w:color w:val="000000"/>
          <w:sz w:val="22"/>
          <w:szCs w:val="22"/>
        </w:rPr>
        <w:t xml:space="preserve">what they </w:t>
      </w:r>
      <w:r w:rsidR="00A0476B" w:rsidRPr="00633E0C">
        <w:rPr>
          <w:rFonts w:asciiTheme="majorBidi" w:hAnsiTheme="majorBidi" w:cstheme="majorBidi"/>
          <w:color w:val="000000"/>
          <w:sz w:val="22"/>
          <w:szCs w:val="22"/>
        </w:rPr>
        <w:t>produc</w:t>
      </w:r>
      <w:r w:rsidR="00263B6B" w:rsidRPr="00633E0C">
        <w:rPr>
          <w:rFonts w:asciiTheme="majorBidi" w:hAnsiTheme="majorBidi" w:cstheme="majorBidi"/>
          <w:color w:val="000000"/>
          <w:sz w:val="22"/>
          <w:szCs w:val="22"/>
        </w:rPr>
        <w:t>e and what they accomplish</w:t>
      </w:r>
      <w:r w:rsidR="00A0476B" w:rsidRPr="00633E0C">
        <w:rPr>
          <w:rFonts w:asciiTheme="majorBidi" w:hAnsiTheme="majorBidi" w:cstheme="majorBidi"/>
          <w:color w:val="000000"/>
          <w:sz w:val="22"/>
          <w:szCs w:val="22"/>
        </w:rPr>
        <w:t xml:space="preserve">; the desire to </w:t>
      </w:r>
      <w:r w:rsidR="00263B6B" w:rsidRPr="00633E0C">
        <w:rPr>
          <w:rFonts w:asciiTheme="majorBidi" w:hAnsiTheme="majorBidi" w:cstheme="majorBidi"/>
          <w:color w:val="000000"/>
          <w:sz w:val="22"/>
          <w:szCs w:val="22"/>
        </w:rPr>
        <w:t>share what they have learned and discovered with others;</w:t>
      </w:r>
      <w:r w:rsidR="00A0476B" w:rsidRPr="00633E0C">
        <w:rPr>
          <w:rFonts w:asciiTheme="majorBidi" w:hAnsiTheme="majorBidi" w:cstheme="majorBidi"/>
          <w:color w:val="000000"/>
          <w:sz w:val="22"/>
          <w:szCs w:val="22"/>
        </w:rPr>
        <w:t xml:space="preserve"> and </w:t>
      </w:r>
      <w:r w:rsidR="00A440B1" w:rsidRPr="00633E0C">
        <w:rPr>
          <w:rFonts w:asciiTheme="majorBidi" w:hAnsiTheme="majorBidi" w:cstheme="majorBidi"/>
          <w:color w:val="000000"/>
          <w:sz w:val="22"/>
          <w:szCs w:val="22"/>
        </w:rPr>
        <w:t xml:space="preserve">a </w:t>
      </w:r>
      <w:r w:rsidR="00A0476B" w:rsidRPr="00633E0C">
        <w:rPr>
          <w:rFonts w:asciiTheme="majorBidi" w:hAnsiTheme="majorBidi" w:cstheme="majorBidi"/>
          <w:color w:val="000000"/>
          <w:sz w:val="22"/>
          <w:szCs w:val="22"/>
        </w:rPr>
        <w:t xml:space="preserve">passion </w:t>
      </w:r>
      <w:r w:rsidR="00A440B1" w:rsidRPr="00633E0C">
        <w:rPr>
          <w:rFonts w:asciiTheme="majorBidi" w:hAnsiTheme="majorBidi" w:cstheme="majorBidi"/>
          <w:color w:val="000000"/>
          <w:sz w:val="22"/>
          <w:szCs w:val="22"/>
        </w:rPr>
        <w:t>for</w:t>
      </w:r>
      <w:r w:rsidR="004E2A35" w:rsidRPr="00633E0C">
        <w:rPr>
          <w:rFonts w:asciiTheme="majorBidi" w:hAnsiTheme="majorBidi" w:cstheme="majorBidi"/>
          <w:color w:val="000000"/>
          <w:sz w:val="22"/>
          <w:szCs w:val="22"/>
        </w:rPr>
        <w:t xml:space="preserve"> deciding upon the optimal method of solution (e.g., heuristic verses analytic</w:t>
      </w:r>
      <w:r w:rsidR="00787752" w:rsidRPr="00633E0C">
        <w:rPr>
          <w:rFonts w:asciiTheme="majorBidi" w:hAnsiTheme="majorBidi" w:cstheme="majorBidi"/>
          <w:color w:val="000000"/>
          <w:sz w:val="22"/>
          <w:szCs w:val="22"/>
        </w:rPr>
        <w:t>; decontextual verses contextual) before</w:t>
      </w:r>
      <w:r w:rsidR="004E2A35" w:rsidRPr="00633E0C">
        <w:rPr>
          <w:rFonts w:asciiTheme="majorBidi" w:hAnsiTheme="majorBidi" w:cstheme="majorBidi"/>
          <w:color w:val="000000"/>
          <w:sz w:val="22"/>
          <w:szCs w:val="22"/>
        </w:rPr>
        <w:t xml:space="preserve"> a problem is engaged</w:t>
      </w:r>
      <w:r w:rsidR="00787752" w:rsidRPr="00633E0C">
        <w:rPr>
          <w:rFonts w:asciiTheme="majorBidi" w:hAnsiTheme="majorBidi" w:cstheme="majorBidi"/>
          <w:color w:val="000000"/>
          <w:sz w:val="22"/>
          <w:szCs w:val="22"/>
        </w:rPr>
        <w:t>. Students begin to feel that they, can themselves, with the power of organized and planned action reshape the world. A</w:t>
      </w:r>
      <w:r w:rsidR="001D5C96" w:rsidRPr="00633E0C">
        <w:rPr>
          <w:rFonts w:asciiTheme="majorBidi" w:hAnsiTheme="majorBidi" w:cstheme="majorBidi"/>
          <w:color w:val="000000"/>
          <w:sz w:val="22"/>
          <w:szCs w:val="22"/>
        </w:rPr>
        <w:t xml:space="preserve">s a consequence of </w:t>
      </w:r>
      <w:r w:rsidR="00A0476B" w:rsidRPr="00633E0C">
        <w:rPr>
          <w:rFonts w:asciiTheme="majorBidi" w:hAnsiTheme="majorBidi" w:cstheme="majorBidi"/>
          <w:color w:val="000000"/>
          <w:sz w:val="22"/>
          <w:szCs w:val="22"/>
        </w:rPr>
        <w:t>students</w:t>
      </w:r>
      <w:r w:rsidR="001D5C96" w:rsidRPr="00633E0C">
        <w:rPr>
          <w:rFonts w:asciiTheme="majorBidi" w:hAnsiTheme="majorBidi" w:cstheme="majorBidi"/>
          <w:color w:val="000000"/>
          <w:sz w:val="22"/>
          <w:szCs w:val="22"/>
        </w:rPr>
        <w:t xml:space="preserve"> having opportunit</w:t>
      </w:r>
      <w:r w:rsidR="00162625" w:rsidRPr="00633E0C">
        <w:rPr>
          <w:rFonts w:asciiTheme="majorBidi" w:hAnsiTheme="majorBidi" w:cstheme="majorBidi"/>
          <w:color w:val="000000"/>
          <w:sz w:val="22"/>
          <w:szCs w:val="22"/>
        </w:rPr>
        <w:t>y</w:t>
      </w:r>
      <w:r w:rsidR="00263B6B" w:rsidRPr="00633E0C">
        <w:rPr>
          <w:rFonts w:asciiTheme="majorBidi" w:hAnsiTheme="majorBidi" w:cstheme="majorBidi"/>
          <w:color w:val="000000"/>
          <w:sz w:val="22"/>
          <w:szCs w:val="22"/>
        </w:rPr>
        <w:t xml:space="preserve"> in abundance</w:t>
      </w:r>
      <w:r w:rsidR="001D5C96" w:rsidRPr="00633E0C">
        <w:rPr>
          <w:rFonts w:asciiTheme="majorBidi" w:hAnsiTheme="majorBidi" w:cstheme="majorBidi"/>
          <w:color w:val="000000"/>
          <w:sz w:val="22"/>
          <w:szCs w:val="22"/>
        </w:rPr>
        <w:t xml:space="preserve"> </w:t>
      </w:r>
      <w:r w:rsidR="00A0476B" w:rsidRPr="00633E0C">
        <w:rPr>
          <w:rFonts w:asciiTheme="majorBidi" w:hAnsiTheme="majorBidi" w:cstheme="majorBidi"/>
          <w:color w:val="000000"/>
          <w:sz w:val="22"/>
          <w:szCs w:val="22"/>
        </w:rPr>
        <w:t xml:space="preserve">to </w:t>
      </w:r>
      <w:r w:rsidR="00867B24" w:rsidRPr="00633E0C">
        <w:rPr>
          <w:rFonts w:asciiTheme="majorBidi" w:hAnsiTheme="majorBidi" w:cstheme="majorBidi"/>
          <w:color w:val="000000"/>
          <w:sz w:val="22"/>
          <w:szCs w:val="22"/>
        </w:rPr>
        <w:t>“own”</w:t>
      </w:r>
      <w:r w:rsidR="00A0476B" w:rsidRPr="00633E0C">
        <w:rPr>
          <w:rFonts w:asciiTheme="majorBidi" w:hAnsiTheme="majorBidi" w:cstheme="majorBidi"/>
          <w:color w:val="000000"/>
          <w:sz w:val="22"/>
          <w:szCs w:val="22"/>
        </w:rPr>
        <w:t xml:space="preserve"> </w:t>
      </w:r>
      <w:r w:rsidR="00867B24" w:rsidRPr="00633E0C">
        <w:rPr>
          <w:rFonts w:asciiTheme="majorBidi" w:hAnsiTheme="majorBidi" w:cstheme="majorBidi"/>
          <w:color w:val="000000"/>
          <w:sz w:val="22"/>
          <w:szCs w:val="22"/>
        </w:rPr>
        <w:t xml:space="preserve">and </w:t>
      </w:r>
      <w:r w:rsidR="00787752" w:rsidRPr="00633E0C">
        <w:rPr>
          <w:rFonts w:asciiTheme="majorBidi" w:hAnsiTheme="majorBidi" w:cstheme="majorBidi"/>
          <w:color w:val="000000"/>
          <w:sz w:val="22"/>
          <w:szCs w:val="22"/>
        </w:rPr>
        <w:t xml:space="preserve">direct their </w:t>
      </w:r>
      <w:r w:rsidR="00AC6A51" w:rsidRPr="00633E0C">
        <w:rPr>
          <w:rFonts w:asciiTheme="majorBidi" w:hAnsiTheme="majorBidi" w:cstheme="majorBidi"/>
          <w:color w:val="000000"/>
          <w:sz w:val="22"/>
          <w:szCs w:val="22"/>
        </w:rPr>
        <w:t>own educational</w:t>
      </w:r>
      <w:r w:rsidR="00A0476B" w:rsidRPr="00633E0C">
        <w:rPr>
          <w:rFonts w:asciiTheme="majorBidi" w:hAnsiTheme="majorBidi" w:cstheme="majorBidi"/>
          <w:color w:val="000000"/>
          <w:sz w:val="22"/>
          <w:szCs w:val="22"/>
        </w:rPr>
        <w:t xml:space="preserve"> activities, motivation and performance</w:t>
      </w:r>
      <w:r w:rsidR="00787752" w:rsidRPr="00633E0C">
        <w:rPr>
          <w:rFonts w:asciiTheme="majorBidi" w:hAnsiTheme="majorBidi" w:cstheme="majorBidi"/>
          <w:color w:val="000000"/>
          <w:sz w:val="22"/>
          <w:szCs w:val="22"/>
        </w:rPr>
        <w:t xml:space="preserve"> are</w:t>
      </w:r>
      <w:r w:rsidR="00A0476B" w:rsidRPr="00633E0C">
        <w:rPr>
          <w:rFonts w:asciiTheme="majorBidi" w:hAnsiTheme="majorBidi" w:cstheme="majorBidi"/>
          <w:color w:val="000000"/>
          <w:sz w:val="22"/>
          <w:szCs w:val="22"/>
        </w:rPr>
        <w:t xml:space="preserve"> amplified</w:t>
      </w:r>
      <w:r w:rsidR="00A0476B" w:rsidRPr="00633E0C">
        <w:rPr>
          <w:rFonts w:asciiTheme="majorBidi" w:hAnsiTheme="majorBidi" w:cstheme="majorBidi"/>
          <w:color w:val="000000"/>
          <w:sz w:val="24"/>
          <w:szCs w:val="24"/>
        </w:rPr>
        <w:t>.</w:t>
      </w:r>
      <w:r w:rsidR="00A0476B" w:rsidRPr="00F122F3">
        <w:rPr>
          <w:rFonts w:asciiTheme="majorBidi" w:hAnsiTheme="majorBidi" w:cstheme="majorBidi"/>
          <w:color w:val="000000"/>
          <w:sz w:val="24"/>
          <w:szCs w:val="24"/>
        </w:rPr>
        <w:t xml:space="preserve"> </w:t>
      </w:r>
    </w:p>
    <w:p w14:paraId="65BF05F4" w14:textId="77777777" w:rsidR="00E45A81" w:rsidRPr="00F122F3" w:rsidRDefault="00E45A81" w:rsidP="00F122F3">
      <w:pPr>
        <w:widowControl w:val="0"/>
        <w:jc w:val="both"/>
        <w:rPr>
          <w:rFonts w:asciiTheme="majorBidi" w:hAnsiTheme="majorBidi" w:cstheme="majorBidi"/>
          <w:color w:val="000000"/>
          <w:sz w:val="24"/>
          <w:szCs w:val="24"/>
        </w:rPr>
      </w:pPr>
    </w:p>
    <w:p w14:paraId="75BDFA93" w14:textId="77777777" w:rsidR="00867B24" w:rsidRPr="00AC6A51" w:rsidRDefault="00AF3705" w:rsidP="00867B24">
      <w:pPr>
        <w:widowControl w:val="0"/>
        <w:jc w:val="both"/>
        <w:rPr>
          <w:color w:val="000000"/>
          <w:sz w:val="22"/>
          <w:szCs w:val="22"/>
        </w:rPr>
      </w:pPr>
      <w:r w:rsidRPr="00AC6A51">
        <w:rPr>
          <w:color w:val="000000"/>
          <w:sz w:val="22"/>
          <w:szCs w:val="22"/>
        </w:rPr>
        <w:t xml:space="preserve">With the </w:t>
      </w:r>
      <w:r w:rsidR="00421912" w:rsidRPr="00AC6A51">
        <w:rPr>
          <w:color w:val="000000"/>
          <w:sz w:val="22"/>
          <w:szCs w:val="22"/>
        </w:rPr>
        <w:t>application</w:t>
      </w:r>
      <w:r w:rsidRPr="00AC6A51">
        <w:rPr>
          <w:color w:val="000000"/>
          <w:sz w:val="22"/>
          <w:szCs w:val="22"/>
        </w:rPr>
        <w:t xml:space="preserve"> of </w:t>
      </w:r>
      <w:r w:rsidR="00B61B79" w:rsidRPr="00AC6A51">
        <w:rPr>
          <w:color w:val="000000"/>
          <w:sz w:val="22"/>
          <w:szCs w:val="22"/>
        </w:rPr>
        <w:t>evidence-based</w:t>
      </w:r>
      <w:r w:rsidRPr="00AC6A51">
        <w:rPr>
          <w:color w:val="000000"/>
          <w:sz w:val="22"/>
          <w:szCs w:val="22"/>
        </w:rPr>
        <w:t xml:space="preserve"> research</w:t>
      </w:r>
      <w:r w:rsidR="00421912" w:rsidRPr="00AC6A51">
        <w:rPr>
          <w:color w:val="000000"/>
          <w:sz w:val="22"/>
          <w:szCs w:val="22"/>
        </w:rPr>
        <w:t xml:space="preserve"> findings</w:t>
      </w:r>
      <w:r w:rsidRPr="00AC6A51">
        <w:rPr>
          <w:color w:val="000000"/>
          <w:sz w:val="22"/>
          <w:szCs w:val="22"/>
        </w:rPr>
        <w:t xml:space="preserve">, GF nurtures </w:t>
      </w:r>
      <w:r w:rsidR="00421912" w:rsidRPr="00AC6A51">
        <w:rPr>
          <w:color w:val="000000"/>
          <w:sz w:val="22"/>
          <w:szCs w:val="22"/>
        </w:rPr>
        <w:t>nonacademic and academic</w:t>
      </w:r>
      <w:r w:rsidRPr="00AC6A51">
        <w:rPr>
          <w:color w:val="000000"/>
          <w:sz w:val="22"/>
          <w:szCs w:val="22"/>
        </w:rPr>
        <w:t xml:space="preserve"> attributes </w:t>
      </w:r>
      <w:r w:rsidR="00421912" w:rsidRPr="00AC6A51">
        <w:rPr>
          <w:color w:val="000000"/>
          <w:sz w:val="22"/>
          <w:szCs w:val="22"/>
        </w:rPr>
        <w:t>that exhibit powerful effects on achievement, success and each student’s quality-of-life; both present and future</w:t>
      </w:r>
      <w:r w:rsidR="00867B24" w:rsidRPr="00AC6A51">
        <w:rPr>
          <w:color w:val="000000"/>
          <w:sz w:val="22"/>
          <w:szCs w:val="22"/>
        </w:rPr>
        <w:t xml:space="preserve">; such as, </w:t>
      </w:r>
      <w:r w:rsidR="00B61B79" w:rsidRPr="00AC6A51">
        <w:rPr>
          <w:color w:val="000000"/>
          <w:sz w:val="22"/>
          <w:szCs w:val="22"/>
        </w:rPr>
        <w:t>self-efficacy (a feeling of purpose, belonging, belief in one’s capability, self-worth);</w:t>
      </w:r>
      <w:r w:rsidRPr="00AC6A51">
        <w:rPr>
          <w:color w:val="000000"/>
          <w:sz w:val="22"/>
          <w:szCs w:val="22"/>
        </w:rPr>
        <w:t xml:space="preserve"> </w:t>
      </w:r>
      <w:r w:rsidR="0063543E" w:rsidRPr="00AC6A51">
        <w:rPr>
          <w:color w:val="000000"/>
          <w:sz w:val="22"/>
          <w:szCs w:val="22"/>
        </w:rPr>
        <w:t>interpersonal</w:t>
      </w:r>
      <w:r w:rsidR="00B61B79" w:rsidRPr="00AC6A51">
        <w:rPr>
          <w:color w:val="000000"/>
          <w:sz w:val="22"/>
          <w:szCs w:val="22"/>
        </w:rPr>
        <w:t xml:space="preserve"> engagement (</w:t>
      </w:r>
      <w:r w:rsidR="000E3C89" w:rsidRPr="00AC6A51">
        <w:rPr>
          <w:color w:val="000000"/>
          <w:sz w:val="22"/>
          <w:szCs w:val="22"/>
        </w:rPr>
        <w:t>theory of mind</w:t>
      </w:r>
      <w:r w:rsidR="0063543E" w:rsidRPr="00AC6A51">
        <w:rPr>
          <w:color w:val="000000"/>
          <w:sz w:val="22"/>
          <w:szCs w:val="22"/>
        </w:rPr>
        <w:t>, empathy, conscientiousness</w:t>
      </w:r>
      <w:r w:rsidR="000E3C89" w:rsidRPr="00AC6A51">
        <w:rPr>
          <w:color w:val="000000"/>
          <w:sz w:val="22"/>
          <w:szCs w:val="22"/>
        </w:rPr>
        <w:t xml:space="preserve">); emotional </w:t>
      </w:r>
      <w:r w:rsidR="0063543E" w:rsidRPr="00AC6A51">
        <w:rPr>
          <w:color w:val="000000"/>
          <w:sz w:val="22"/>
          <w:szCs w:val="22"/>
        </w:rPr>
        <w:t>(regulation, control, self-actualization, emotional intelligence).</w:t>
      </w:r>
      <w:r w:rsidR="000E3C89" w:rsidRPr="00AC6A51">
        <w:rPr>
          <w:color w:val="000000"/>
          <w:sz w:val="22"/>
          <w:szCs w:val="22"/>
        </w:rPr>
        <w:t xml:space="preserve"> </w:t>
      </w:r>
    </w:p>
    <w:p w14:paraId="60F99FC7" w14:textId="77777777" w:rsidR="00867B24" w:rsidRDefault="00867B24" w:rsidP="00867B24">
      <w:pPr>
        <w:widowControl w:val="0"/>
        <w:jc w:val="both"/>
        <w:rPr>
          <w:rFonts w:asciiTheme="majorBidi" w:hAnsiTheme="majorBidi" w:cstheme="majorBidi"/>
          <w:color w:val="000000"/>
          <w:sz w:val="24"/>
          <w:szCs w:val="24"/>
        </w:rPr>
      </w:pPr>
    </w:p>
    <w:p w14:paraId="5BBCFE33" w14:textId="392879DD" w:rsidR="00AB7CD5" w:rsidRPr="003F1A8C" w:rsidRDefault="008B1294" w:rsidP="006D441D">
      <w:pPr>
        <w:widowControl w:val="0"/>
        <w:spacing w:after="120"/>
        <w:jc w:val="both"/>
        <w:rPr>
          <w:color w:val="000000"/>
          <w:sz w:val="22"/>
          <w:szCs w:val="22"/>
        </w:rPr>
      </w:pPr>
      <w:r w:rsidRPr="003F1A8C">
        <w:rPr>
          <w:color w:val="000000"/>
          <w:sz w:val="22"/>
          <w:szCs w:val="22"/>
        </w:rPr>
        <w:t xml:space="preserve">Research </w:t>
      </w:r>
      <w:r w:rsidR="003101BA" w:rsidRPr="003F1A8C">
        <w:rPr>
          <w:color w:val="000000"/>
          <w:sz w:val="22"/>
          <w:szCs w:val="22"/>
        </w:rPr>
        <w:t>has shown that</w:t>
      </w:r>
      <w:r w:rsidRPr="003F1A8C">
        <w:rPr>
          <w:color w:val="000000"/>
          <w:sz w:val="22"/>
          <w:szCs w:val="22"/>
        </w:rPr>
        <w:t xml:space="preserve"> exposing children to abstract thought, as early as practical</w:t>
      </w:r>
      <w:r w:rsidR="0014439C">
        <w:rPr>
          <w:color w:val="000000"/>
          <w:sz w:val="22"/>
          <w:szCs w:val="22"/>
        </w:rPr>
        <w:t>,</w:t>
      </w:r>
      <w:r w:rsidR="003101BA" w:rsidRPr="003F1A8C">
        <w:rPr>
          <w:color w:val="000000"/>
          <w:sz w:val="22"/>
          <w:szCs w:val="22"/>
        </w:rPr>
        <w:t xml:space="preserve"> enhances the </w:t>
      </w:r>
      <w:r w:rsidRPr="003F1A8C">
        <w:rPr>
          <w:color w:val="000000"/>
          <w:sz w:val="22"/>
          <w:szCs w:val="22"/>
        </w:rPr>
        <w:t xml:space="preserve">development of </w:t>
      </w:r>
      <w:r w:rsidR="003101BA" w:rsidRPr="003F1A8C">
        <w:rPr>
          <w:color w:val="000000"/>
          <w:sz w:val="22"/>
          <w:szCs w:val="22"/>
        </w:rPr>
        <w:t>mental skills</w:t>
      </w:r>
      <w:r w:rsidRPr="003F1A8C">
        <w:rPr>
          <w:color w:val="000000"/>
          <w:sz w:val="22"/>
          <w:szCs w:val="22"/>
        </w:rPr>
        <w:t xml:space="preserve">. </w:t>
      </w:r>
      <w:r w:rsidR="000C67D2" w:rsidRPr="003F1A8C">
        <w:rPr>
          <w:rFonts w:ascii="Arial Narrow" w:hAnsi="Arial Narrow"/>
          <w:i/>
          <w:color w:val="000000"/>
          <w:sz w:val="22"/>
          <w:szCs w:val="22"/>
        </w:rPr>
        <w:t>GF</w:t>
      </w:r>
      <w:r w:rsidRPr="003F1A8C">
        <w:rPr>
          <w:color w:val="000000"/>
          <w:sz w:val="22"/>
          <w:szCs w:val="22"/>
        </w:rPr>
        <w:t>’s curriculum design is such that new</w:t>
      </w:r>
      <w:r w:rsidR="00FE6150">
        <w:rPr>
          <w:color w:val="000000"/>
          <w:sz w:val="22"/>
          <w:szCs w:val="22"/>
        </w:rPr>
        <w:t>ly introduce lea</w:t>
      </w:r>
      <w:r w:rsidR="00173BA6">
        <w:rPr>
          <w:color w:val="000000"/>
          <w:sz w:val="22"/>
          <w:szCs w:val="22"/>
        </w:rPr>
        <w:t>r</w:t>
      </w:r>
      <w:r w:rsidR="00FE6150">
        <w:rPr>
          <w:color w:val="000000"/>
          <w:sz w:val="22"/>
          <w:szCs w:val="22"/>
        </w:rPr>
        <w:t xml:space="preserve">ning targets are </w:t>
      </w:r>
      <w:r w:rsidRPr="003F1A8C">
        <w:rPr>
          <w:color w:val="000000"/>
          <w:sz w:val="22"/>
          <w:szCs w:val="22"/>
        </w:rPr>
        <w:t xml:space="preserve">linked to previously learned material.  The organization and presentation of content is designed to help students build cumulative knowledge, </w:t>
      </w:r>
      <w:r w:rsidR="00FB2DDE">
        <w:rPr>
          <w:color w:val="000000"/>
          <w:sz w:val="22"/>
          <w:szCs w:val="22"/>
        </w:rPr>
        <w:t xml:space="preserve">develop </w:t>
      </w:r>
      <w:r w:rsidRPr="003F1A8C">
        <w:rPr>
          <w:color w:val="000000"/>
          <w:sz w:val="22"/>
          <w:szCs w:val="22"/>
        </w:rPr>
        <w:t xml:space="preserve">logical reasoning skills, use rational extrapolation to gain insight, and develop </w:t>
      </w:r>
      <w:r w:rsidR="00FE6150">
        <w:rPr>
          <w:color w:val="000000"/>
          <w:sz w:val="22"/>
          <w:szCs w:val="22"/>
        </w:rPr>
        <w:t>pra</w:t>
      </w:r>
      <w:r w:rsidR="00173BA6">
        <w:rPr>
          <w:color w:val="000000"/>
          <w:sz w:val="22"/>
          <w:szCs w:val="22"/>
        </w:rPr>
        <w:t>gmatic</w:t>
      </w:r>
      <w:r w:rsidR="00FE6150">
        <w:rPr>
          <w:color w:val="000000"/>
          <w:sz w:val="22"/>
          <w:szCs w:val="22"/>
        </w:rPr>
        <w:t>, experiential, and intellectual</w:t>
      </w:r>
      <w:r w:rsidRPr="003F1A8C">
        <w:rPr>
          <w:color w:val="000000"/>
          <w:sz w:val="22"/>
          <w:szCs w:val="22"/>
        </w:rPr>
        <w:t xml:space="preserve"> curiosity.  </w:t>
      </w:r>
    </w:p>
    <w:p w14:paraId="405E8FBD" w14:textId="6413B3A7" w:rsidR="00445112" w:rsidRDefault="00CA0D39" w:rsidP="004B456A">
      <w:pPr>
        <w:spacing w:after="120"/>
        <w:jc w:val="both"/>
        <w:rPr>
          <w:color w:val="000000" w:themeColor="text1"/>
          <w:sz w:val="22"/>
          <w:szCs w:val="22"/>
        </w:rPr>
      </w:pPr>
      <w:r w:rsidRPr="008A3D6D">
        <w:rPr>
          <w:i/>
          <w:color w:val="000000" w:themeColor="text1"/>
          <w:sz w:val="22"/>
          <w:szCs w:val="22"/>
          <w:u w:val="single"/>
        </w:rPr>
        <w:t>Instructional Materials:</w:t>
      </w:r>
      <w:r w:rsidRPr="008A3D6D">
        <w:rPr>
          <w:color w:val="000000" w:themeColor="text1"/>
          <w:sz w:val="22"/>
          <w:szCs w:val="22"/>
        </w:rPr>
        <w:t xml:space="preserve"> GF utilizes</w:t>
      </w:r>
      <w:r w:rsidR="00B36057" w:rsidRPr="008A3D6D">
        <w:rPr>
          <w:color w:val="000000" w:themeColor="text1"/>
          <w:sz w:val="22"/>
          <w:szCs w:val="22"/>
        </w:rPr>
        <w:t xml:space="preserve"> both commercial texts (usually college level</w:t>
      </w:r>
      <w:r w:rsidR="004B456A">
        <w:rPr>
          <w:color w:val="000000" w:themeColor="text1"/>
          <w:sz w:val="22"/>
          <w:szCs w:val="22"/>
        </w:rPr>
        <w:t xml:space="preserve"> for secondary school</w:t>
      </w:r>
      <w:r w:rsidR="00B36057" w:rsidRPr="008A3D6D">
        <w:rPr>
          <w:color w:val="000000" w:themeColor="text1"/>
          <w:sz w:val="22"/>
          <w:szCs w:val="22"/>
        </w:rPr>
        <w:t xml:space="preserve">) and </w:t>
      </w:r>
      <w:r w:rsidRPr="008A3D6D">
        <w:rPr>
          <w:color w:val="000000" w:themeColor="text1"/>
          <w:sz w:val="22"/>
          <w:szCs w:val="22"/>
        </w:rPr>
        <w:t xml:space="preserve">proprietary instructional </w:t>
      </w:r>
      <w:r w:rsidR="008F70F7" w:rsidRPr="008A3D6D">
        <w:rPr>
          <w:color w:val="000000" w:themeColor="text1"/>
          <w:sz w:val="22"/>
          <w:szCs w:val="22"/>
        </w:rPr>
        <w:t>materials that</w:t>
      </w:r>
      <w:r w:rsidRPr="008A3D6D">
        <w:rPr>
          <w:color w:val="000000" w:themeColor="text1"/>
          <w:sz w:val="22"/>
          <w:szCs w:val="22"/>
        </w:rPr>
        <w:t xml:space="preserve"> generate criterion referenced summative and formative measures of student progress, along with valuable diagnostic data. The process of </w:t>
      </w:r>
      <w:r w:rsidR="00717C19">
        <w:rPr>
          <w:color w:val="000000" w:themeColor="text1"/>
          <w:sz w:val="22"/>
          <w:szCs w:val="22"/>
        </w:rPr>
        <w:t>“mastering”</w:t>
      </w:r>
      <w:r w:rsidRPr="008A3D6D">
        <w:rPr>
          <w:color w:val="000000" w:themeColor="text1"/>
          <w:sz w:val="22"/>
          <w:szCs w:val="22"/>
        </w:rPr>
        <w:t xml:space="preserve"> these </w:t>
      </w:r>
      <w:r w:rsidR="00717C19">
        <w:rPr>
          <w:color w:val="000000" w:themeColor="text1"/>
          <w:sz w:val="22"/>
          <w:szCs w:val="22"/>
        </w:rPr>
        <w:t>instruments</w:t>
      </w:r>
      <w:r w:rsidRPr="008A3D6D">
        <w:rPr>
          <w:color w:val="000000" w:themeColor="text1"/>
          <w:sz w:val="22"/>
          <w:szCs w:val="22"/>
        </w:rPr>
        <w:t xml:space="preserve"> generates </w:t>
      </w:r>
      <w:r w:rsidR="00717C19">
        <w:rPr>
          <w:color w:val="000000" w:themeColor="text1"/>
          <w:sz w:val="22"/>
          <w:szCs w:val="22"/>
        </w:rPr>
        <w:t xml:space="preserve">a </w:t>
      </w:r>
      <w:r w:rsidRPr="008A3D6D">
        <w:rPr>
          <w:color w:val="000000" w:themeColor="text1"/>
          <w:sz w:val="22"/>
          <w:szCs w:val="22"/>
        </w:rPr>
        <w:t>data</w:t>
      </w:r>
      <w:r w:rsidR="00717C19">
        <w:rPr>
          <w:color w:val="000000" w:themeColor="text1"/>
          <w:sz w:val="22"/>
          <w:szCs w:val="22"/>
        </w:rPr>
        <w:t xml:space="preserve"> flow</w:t>
      </w:r>
      <w:r w:rsidRPr="008A3D6D">
        <w:rPr>
          <w:color w:val="000000" w:themeColor="text1"/>
          <w:sz w:val="22"/>
          <w:szCs w:val="22"/>
        </w:rPr>
        <w:t xml:space="preserve"> that </w:t>
      </w:r>
      <w:r w:rsidR="00717C19">
        <w:rPr>
          <w:color w:val="000000" w:themeColor="text1"/>
          <w:sz w:val="22"/>
          <w:szCs w:val="22"/>
        </w:rPr>
        <w:t>when</w:t>
      </w:r>
      <w:r w:rsidRPr="008A3D6D">
        <w:rPr>
          <w:color w:val="000000" w:themeColor="text1"/>
          <w:sz w:val="22"/>
          <w:szCs w:val="22"/>
        </w:rPr>
        <w:t xml:space="preserve"> compiled, evaluated, </w:t>
      </w:r>
      <w:r w:rsidR="00717C19">
        <w:rPr>
          <w:color w:val="000000" w:themeColor="text1"/>
          <w:sz w:val="22"/>
          <w:szCs w:val="22"/>
        </w:rPr>
        <w:t xml:space="preserve">and </w:t>
      </w:r>
      <w:r w:rsidR="00DF5C70">
        <w:rPr>
          <w:color w:val="000000" w:themeColor="text1"/>
          <w:sz w:val="22"/>
          <w:szCs w:val="22"/>
        </w:rPr>
        <w:t xml:space="preserve">analyzed </w:t>
      </w:r>
      <w:r w:rsidR="00717C19">
        <w:rPr>
          <w:color w:val="000000" w:themeColor="text1"/>
          <w:sz w:val="22"/>
          <w:szCs w:val="22"/>
        </w:rPr>
        <w:t>can be</w:t>
      </w:r>
      <w:r w:rsidRPr="008A3D6D">
        <w:rPr>
          <w:color w:val="000000" w:themeColor="text1"/>
          <w:sz w:val="22"/>
          <w:szCs w:val="22"/>
        </w:rPr>
        <w:t xml:space="preserve"> used to assess student</w:t>
      </w:r>
      <w:r w:rsidR="00717C19">
        <w:rPr>
          <w:color w:val="000000" w:themeColor="text1"/>
          <w:sz w:val="22"/>
          <w:szCs w:val="22"/>
        </w:rPr>
        <w:t xml:space="preserve">s’ acquisition of </w:t>
      </w:r>
      <w:r w:rsidRPr="008A3D6D">
        <w:rPr>
          <w:color w:val="000000" w:themeColor="text1"/>
          <w:sz w:val="22"/>
          <w:szCs w:val="22"/>
        </w:rPr>
        <w:t>knowledge and skill</w:t>
      </w:r>
      <w:r w:rsidR="00717C19">
        <w:rPr>
          <w:color w:val="000000" w:themeColor="text1"/>
          <w:sz w:val="22"/>
          <w:szCs w:val="22"/>
        </w:rPr>
        <w:t>;</w:t>
      </w:r>
      <w:r w:rsidRPr="008A3D6D">
        <w:rPr>
          <w:color w:val="000000" w:themeColor="text1"/>
          <w:sz w:val="22"/>
          <w:szCs w:val="22"/>
        </w:rPr>
        <w:t xml:space="preserve"> instructor effectiveness</w:t>
      </w:r>
      <w:r w:rsidR="00717C19">
        <w:rPr>
          <w:color w:val="000000" w:themeColor="text1"/>
          <w:sz w:val="22"/>
          <w:szCs w:val="22"/>
        </w:rPr>
        <w:t>;</w:t>
      </w:r>
      <w:r w:rsidRPr="008A3D6D">
        <w:rPr>
          <w:color w:val="000000" w:themeColor="text1"/>
          <w:sz w:val="22"/>
          <w:szCs w:val="22"/>
        </w:rPr>
        <w:t xml:space="preserve"> and system design.  Instructional materials include “multi-year content streams”; single year “course” content streams; and short-term workshop subject content. </w:t>
      </w:r>
      <w:r w:rsidR="00445112" w:rsidRPr="008A3D6D">
        <w:rPr>
          <w:color w:val="000000" w:themeColor="text1"/>
          <w:sz w:val="22"/>
          <w:szCs w:val="22"/>
        </w:rPr>
        <w:t>Each series includes progressively challenging content that reviews and reinforces previously acquired knowledge and skills, and presents new learning objectives connected to prior knowledge to form hierarchical knowledge structures and accumulate refined skills. Each numbered series prescribes the order each Trial or Challenge should be attempted.</w:t>
      </w:r>
    </w:p>
    <w:p w14:paraId="6E1A4185" w14:textId="5C58B35D" w:rsidR="00BE7D11" w:rsidRPr="00BE7D11" w:rsidRDefault="00BE7D11" w:rsidP="00BE7D11">
      <w:pPr>
        <w:spacing w:after="120"/>
        <w:jc w:val="both"/>
        <w:rPr>
          <w:sz w:val="22"/>
          <w:szCs w:val="22"/>
        </w:rPr>
      </w:pPr>
      <w:r w:rsidRPr="00BE7D11">
        <w:rPr>
          <w:sz w:val="22"/>
          <w:szCs w:val="22"/>
        </w:rPr>
        <w:t xml:space="preserve">Additionally, proprietary instructional materials are provided to assist instructors and students with difficult concepts and skill acquisition, including written and graphic Subject Content Support resources that are keyed to specific “Challenges” and “Experts,” along with concrete models and specialized equipment (laboratory apparatus, </w:t>
      </w:r>
      <w:r w:rsidR="003042EF" w:rsidRPr="00BE7D11">
        <w:rPr>
          <w:sz w:val="22"/>
          <w:szCs w:val="22"/>
        </w:rPr>
        <w:t>kits, models</w:t>
      </w:r>
      <w:r w:rsidRPr="00BE7D11">
        <w:rPr>
          <w:sz w:val="22"/>
          <w:szCs w:val="22"/>
        </w:rPr>
        <w:t xml:space="preserve">) that augment lectures, demonstrations, discussions, and experiments. The support materials include technology integration, as the internet’s resources are of significant value and provide for stimulating multi-media presentations. Software applications and web based instructional support tools are made available to both students and instructors. Many assignments and activities require internet connectivity. Instructors may access the internet and exhibit </w:t>
      </w:r>
      <w:r w:rsidRPr="00BE7D11">
        <w:rPr>
          <w:sz w:val="22"/>
          <w:szCs w:val="22"/>
        </w:rPr>
        <w:lastRenderedPageBreak/>
        <w:t>the output on large format LCD displays, during lectures or whole-group discussions. Content in many subject areas is also supported with traditional texts and reference resources.</w:t>
      </w:r>
    </w:p>
    <w:p w14:paraId="7DCF763B" w14:textId="74BD0359" w:rsidR="00ED74C8" w:rsidRDefault="00CA0D39" w:rsidP="004B456A">
      <w:pPr>
        <w:spacing w:after="120"/>
        <w:jc w:val="both"/>
        <w:rPr>
          <w:color w:val="000000" w:themeColor="text1"/>
          <w:sz w:val="22"/>
        </w:rPr>
      </w:pPr>
      <w:bookmarkStart w:id="32" w:name="_Hlk123740800"/>
      <w:r w:rsidRPr="004B456A">
        <w:rPr>
          <w:i/>
          <w:color w:val="000000" w:themeColor="text1"/>
          <w:sz w:val="22"/>
          <w:szCs w:val="22"/>
          <w:u w:val="single"/>
        </w:rPr>
        <w:t>Proprietary Series:</w:t>
      </w:r>
      <w:r w:rsidRPr="0071747E">
        <w:rPr>
          <w:color w:val="000000" w:themeColor="text1"/>
          <w:sz w:val="22"/>
        </w:rPr>
        <w:t xml:space="preserve">  </w:t>
      </w:r>
      <w:r w:rsidR="00445112" w:rsidRPr="003F1A8C">
        <w:rPr>
          <w:i/>
          <w:sz w:val="22"/>
          <w:szCs w:val="22"/>
        </w:rPr>
        <w:t>GF</w:t>
      </w:r>
      <w:r w:rsidR="00445112" w:rsidRPr="003F1A8C">
        <w:rPr>
          <w:sz w:val="22"/>
          <w:szCs w:val="22"/>
        </w:rPr>
        <w:t xml:space="preserve"> utilizes</w:t>
      </w:r>
      <w:r w:rsidR="00445112">
        <w:rPr>
          <w:sz w:val="22"/>
          <w:szCs w:val="22"/>
        </w:rPr>
        <w:t xml:space="preserve"> a</w:t>
      </w:r>
      <w:r w:rsidR="00445112" w:rsidRPr="003F1A8C">
        <w:rPr>
          <w:sz w:val="22"/>
          <w:szCs w:val="22"/>
        </w:rPr>
        <w:t xml:space="preserve"> series of criterion referenced</w:t>
      </w:r>
      <w:r w:rsidR="00445112">
        <w:rPr>
          <w:sz w:val="22"/>
          <w:szCs w:val="22"/>
        </w:rPr>
        <w:t>,</w:t>
      </w:r>
      <w:r w:rsidR="00445112" w:rsidRPr="003F1A8C">
        <w:rPr>
          <w:sz w:val="22"/>
          <w:szCs w:val="22"/>
        </w:rPr>
        <w:t xml:space="preserve"> proprietary</w:t>
      </w:r>
      <w:r w:rsidR="00445112">
        <w:rPr>
          <w:sz w:val="22"/>
          <w:szCs w:val="22"/>
        </w:rPr>
        <w:t xml:space="preserve"> instructional </w:t>
      </w:r>
      <w:r w:rsidR="00445112" w:rsidRPr="003F1A8C">
        <w:rPr>
          <w:sz w:val="22"/>
          <w:szCs w:val="22"/>
        </w:rPr>
        <w:t>instruments</w:t>
      </w:r>
      <w:r w:rsidR="00445112">
        <w:rPr>
          <w:sz w:val="22"/>
          <w:szCs w:val="22"/>
        </w:rPr>
        <w:t xml:space="preserve"> in e</w:t>
      </w:r>
      <w:r w:rsidR="004B456A" w:rsidRPr="003F1A8C">
        <w:rPr>
          <w:sz w:val="22"/>
          <w:szCs w:val="22"/>
        </w:rPr>
        <w:t>ach subject</w:t>
      </w:r>
      <w:r w:rsidR="00E74991">
        <w:rPr>
          <w:sz w:val="22"/>
          <w:szCs w:val="22"/>
        </w:rPr>
        <w:t xml:space="preserve"> </w:t>
      </w:r>
      <w:r w:rsidR="00A82EDA">
        <w:rPr>
          <w:sz w:val="22"/>
          <w:szCs w:val="22"/>
        </w:rPr>
        <w:t>(language arts</w:t>
      </w:r>
      <w:r w:rsidR="00A82EDA" w:rsidRPr="00A82EDA">
        <w:rPr>
          <w:sz w:val="22"/>
          <w:szCs w:val="22"/>
        </w:rPr>
        <w:t>, mathematics, social studies</w:t>
      </w:r>
      <w:r w:rsidR="00A82EDA">
        <w:rPr>
          <w:sz w:val="22"/>
          <w:szCs w:val="22"/>
        </w:rPr>
        <w:t>,</w:t>
      </w:r>
      <w:r w:rsidR="00A82EDA" w:rsidRPr="00A82EDA">
        <w:rPr>
          <w:sz w:val="22"/>
          <w:szCs w:val="22"/>
        </w:rPr>
        <w:t xml:space="preserve"> science</w:t>
      </w:r>
      <w:r w:rsidR="004B456A" w:rsidRPr="003F1A8C">
        <w:rPr>
          <w:sz w:val="22"/>
          <w:szCs w:val="22"/>
        </w:rPr>
        <w:t>,</w:t>
      </w:r>
      <w:r w:rsidR="00A82EDA">
        <w:rPr>
          <w:sz w:val="22"/>
          <w:szCs w:val="22"/>
        </w:rPr>
        <w:t xml:space="preserve"> etc.)</w:t>
      </w:r>
      <w:r w:rsidR="004B456A" w:rsidRPr="003F1A8C">
        <w:rPr>
          <w:sz w:val="22"/>
          <w:szCs w:val="22"/>
        </w:rPr>
        <w:t>. Each series</w:t>
      </w:r>
      <w:r w:rsidR="00E74991">
        <w:rPr>
          <w:sz w:val="22"/>
          <w:szCs w:val="22"/>
        </w:rPr>
        <w:t xml:space="preserve"> is comprised of</w:t>
      </w:r>
      <w:r w:rsidR="004B456A" w:rsidRPr="003F1A8C">
        <w:rPr>
          <w:sz w:val="22"/>
          <w:szCs w:val="22"/>
        </w:rPr>
        <w:t xml:space="preserve"> Expert Trials</w:t>
      </w:r>
      <w:r w:rsidR="004B456A" w:rsidRPr="004B456A">
        <w:rPr>
          <w:sz w:val="22"/>
          <w:szCs w:val="22"/>
        </w:rPr>
        <w:t xml:space="preserve">, Challenge Trials, </w:t>
      </w:r>
      <w:r w:rsidR="004B456A" w:rsidRPr="003F1A8C">
        <w:rPr>
          <w:sz w:val="22"/>
          <w:szCs w:val="22"/>
        </w:rPr>
        <w:t>and Challenge Exercises</w:t>
      </w:r>
      <w:r w:rsidR="004B456A" w:rsidRPr="004B456A">
        <w:rPr>
          <w:sz w:val="22"/>
          <w:szCs w:val="22"/>
        </w:rPr>
        <w:t xml:space="preserve"> that together provide for fine grained learning </w:t>
      </w:r>
      <w:r w:rsidR="00DF5C70">
        <w:rPr>
          <w:sz w:val="22"/>
          <w:szCs w:val="22"/>
        </w:rPr>
        <w:t>in</w:t>
      </w:r>
      <w:r w:rsidR="004B456A" w:rsidRPr="004B456A">
        <w:rPr>
          <w:sz w:val="22"/>
          <w:szCs w:val="22"/>
        </w:rPr>
        <w:t xml:space="preserve"> varied cognitive domains</w:t>
      </w:r>
      <w:r w:rsidR="00DF5C70">
        <w:rPr>
          <w:sz w:val="22"/>
          <w:szCs w:val="22"/>
        </w:rPr>
        <w:t>.</w:t>
      </w:r>
      <w:r w:rsidR="004B456A" w:rsidRPr="004B456A">
        <w:rPr>
          <w:sz w:val="22"/>
          <w:szCs w:val="22"/>
        </w:rPr>
        <w:t xml:space="preserve"> </w:t>
      </w:r>
      <w:r w:rsidRPr="0071747E">
        <w:rPr>
          <w:color w:val="000000" w:themeColor="text1"/>
          <w:sz w:val="22"/>
        </w:rPr>
        <w:t>Expert Trials</w:t>
      </w:r>
      <w:r w:rsidR="00DF5C70">
        <w:rPr>
          <w:color w:val="000000" w:themeColor="text1"/>
          <w:sz w:val="22"/>
        </w:rPr>
        <w:t xml:space="preserve"> (promote</w:t>
      </w:r>
      <w:r w:rsidRPr="0071747E">
        <w:rPr>
          <w:color w:val="000000" w:themeColor="text1"/>
          <w:sz w:val="22"/>
        </w:rPr>
        <w:t xml:space="preserve"> </w:t>
      </w:r>
      <w:r w:rsidR="00DF5C70" w:rsidRPr="0071747E">
        <w:rPr>
          <w:color w:val="000000" w:themeColor="text1"/>
          <w:sz w:val="22"/>
        </w:rPr>
        <w:t xml:space="preserve">comprehension </w:t>
      </w:r>
      <w:r w:rsidR="00DF5C70">
        <w:rPr>
          <w:color w:val="000000" w:themeColor="text1"/>
          <w:sz w:val="22"/>
        </w:rPr>
        <w:t xml:space="preserve">of </w:t>
      </w:r>
      <w:r w:rsidRPr="0071747E">
        <w:rPr>
          <w:color w:val="000000" w:themeColor="text1"/>
          <w:sz w:val="22"/>
        </w:rPr>
        <w:t>conceptual</w:t>
      </w:r>
      <w:r w:rsidR="00DF5C70">
        <w:rPr>
          <w:color w:val="000000" w:themeColor="text1"/>
          <w:sz w:val="22"/>
        </w:rPr>
        <w:t>-</w:t>
      </w:r>
      <w:r w:rsidRPr="0071747E">
        <w:rPr>
          <w:color w:val="000000" w:themeColor="text1"/>
          <w:sz w:val="22"/>
        </w:rPr>
        <w:t xml:space="preserve">declarative information, and </w:t>
      </w:r>
      <w:r w:rsidR="00DF5C70">
        <w:rPr>
          <w:color w:val="000000" w:themeColor="text1"/>
          <w:sz w:val="22"/>
        </w:rPr>
        <w:t xml:space="preserve">produce </w:t>
      </w:r>
      <w:r w:rsidRPr="0071747E">
        <w:rPr>
          <w:color w:val="000000" w:themeColor="text1"/>
          <w:sz w:val="22"/>
        </w:rPr>
        <w:t>consolidation of newly introduced concepts with previously learned concepts</w:t>
      </w:r>
      <w:r w:rsidR="00DF5C70">
        <w:rPr>
          <w:color w:val="000000" w:themeColor="text1"/>
          <w:sz w:val="22"/>
        </w:rPr>
        <w:t>)</w:t>
      </w:r>
      <w:r w:rsidR="004B456A">
        <w:rPr>
          <w:color w:val="000000" w:themeColor="text1"/>
          <w:sz w:val="22"/>
        </w:rPr>
        <w:t>;</w:t>
      </w:r>
      <w:r w:rsidRPr="0071747E">
        <w:rPr>
          <w:color w:val="000000" w:themeColor="text1"/>
          <w:sz w:val="22"/>
        </w:rPr>
        <w:t xml:space="preserve"> Challenge </w:t>
      </w:r>
      <w:r w:rsidR="006320A8">
        <w:rPr>
          <w:color w:val="000000" w:themeColor="text1"/>
          <w:sz w:val="22"/>
        </w:rPr>
        <w:t>Exercises</w:t>
      </w:r>
      <w:r w:rsidRPr="0071747E">
        <w:rPr>
          <w:color w:val="000000" w:themeColor="text1"/>
          <w:sz w:val="22"/>
        </w:rPr>
        <w:t xml:space="preserve"> (</w:t>
      </w:r>
      <w:r w:rsidR="006320A8">
        <w:rPr>
          <w:color w:val="000000" w:themeColor="text1"/>
          <w:sz w:val="22"/>
        </w:rPr>
        <w:t xml:space="preserve">that </w:t>
      </w:r>
      <w:r w:rsidRPr="0071747E">
        <w:rPr>
          <w:color w:val="000000" w:themeColor="text1"/>
          <w:sz w:val="22"/>
        </w:rPr>
        <w:t>require the application of concepts and procedural skill-knowledge along with the transfer and generalizations of knowledge)</w:t>
      </w:r>
      <w:r w:rsidR="006320A8">
        <w:rPr>
          <w:color w:val="000000" w:themeColor="text1"/>
          <w:sz w:val="22"/>
        </w:rPr>
        <w:t xml:space="preserve">; and Challenge Trials. </w:t>
      </w:r>
      <w:r w:rsidRPr="0071747E">
        <w:rPr>
          <w:color w:val="000000" w:themeColor="text1"/>
          <w:sz w:val="22"/>
        </w:rPr>
        <w:t xml:space="preserve"> Expert Trials are formative “power” evaluations that flow in continuous feedback loops (within each instrument and between instruments.)  Both Expert and Challenge instruments provide fine-grained learning as well cumulative learning</w:t>
      </w:r>
      <w:r w:rsidR="00E1232F">
        <w:rPr>
          <w:color w:val="000000" w:themeColor="text1"/>
          <w:sz w:val="22"/>
        </w:rPr>
        <w:t xml:space="preserve"> opportunities</w:t>
      </w:r>
      <w:r w:rsidRPr="0071747E">
        <w:rPr>
          <w:color w:val="000000" w:themeColor="text1"/>
          <w:sz w:val="22"/>
        </w:rPr>
        <w:t xml:space="preserve">. Expert Trials provide objective measures of mastery knowledge. Challenge Exercises are formative evaluations of the fluid application of knowledge and its generalization. </w:t>
      </w:r>
      <w:bookmarkEnd w:id="32"/>
    </w:p>
    <w:p w14:paraId="30E5776B" w14:textId="2E2DE05E" w:rsidR="004B456A" w:rsidRPr="004B456A" w:rsidRDefault="00CA0D39" w:rsidP="004B456A">
      <w:pPr>
        <w:spacing w:after="120"/>
        <w:jc w:val="both"/>
        <w:rPr>
          <w:color w:val="000000" w:themeColor="text1"/>
          <w:sz w:val="22"/>
        </w:rPr>
      </w:pPr>
      <w:r w:rsidRPr="00627D08">
        <w:rPr>
          <w:i/>
          <w:color w:val="000000" w:themeColor="text1"/>
          <w:sz w:val="22"/>
          <w:szCs w:val="22"/>
          <w:u w:val="single"/>
        </w:rPr>
        <w:t>Multi-year content streams</w:t>
      </w:r>
      <w:r w:rsidR="00627D08">
        <w:rPr>
          <w:color w:val="000000" w:themeColor="text1"/>
          <w:sz w:val="22"/>
        </w:rPr>
        <w:t>:</w:t>
      </w:r>
      <w:r w:rsidRPr="0071747E">
        <w:rPr>
          <w:color w:val="000000" w:themeColor="text1"/>
          <w:sz w:val="22"/>
        </w:rPr>
        <w:t xml:space="preserve"> </w:t>
      </w:r>
      <w:r w:rsidR="007711FB">
        <w:rPr>
          <w:color w:val="000000" w:themeColor="text1"/>
          <w:sz w:val="22"/>
        </w:rPr>
        <w:t xml:space="preserve">represent </w:t>
      </w:r>
      <w:r w:rsidRPr="0071747E">
        <w:rPr>
          <w:color w:val="000000" w:themeColor="text1"/>
          <w:sz w:val="22"/>
        </w:rPr>
        <w:t xml:space="preserve">content that </w:t>
      </w:r>
      <w:r w:rsidR="007711FB">
        <w:rPr>
          <w:color w:val="000000" w:themeColor="text1"/>
          <w:sz w:val="22"/>
        </w:rPr>
        <w:t>is</w:t>
      </w:r>
      <w:r w:rsidRPr="0071747E">
        <w:rPr>
          <w:color w:val="000000" w:themeColor="text1"/>
          <w:sz w:val="22"/>
        </w:rPr>
        <w:t xml:space="preserve"> expected to be taught over two or more years. The time required to complete any particular content stream is highly variable between students, however, there is a minimum trial-rate-per week requirement within each Series.  Each Series is comprised of Challenge Exercises, Challenge Trials, and Expert Trials.</w:t>
      </w:r>
      <w:r w:rsidRPr="0071747E">
        <w:rPr>
          <w:color w:val="000000" w:themeColor="text1"/>
          <w:szCs w:val="18"/>
        </w:rPr>
        <w:t xml:space="preserve"> </w:t>
      </w:r>
      <w:r w:rsidR="007711FB">
        <w:rPr>
          <w:color w:val="000000" w:themeColor="text1"/>
          <w:szCs w:val="18"/>
        </w:rPr>
        <w:t xml:space="preserve">Included may be </w:t>
      </w:r>
      <w:r w:rsidR="007711FB">
        <w:rPr>
          <w:color w:val="000000" w:themeColor="text1"/>
          <w:sz w:val="22"/>
        </w:rPr>
        <w:t>s</w:t>
      </w:r>
      <w:r w:rsidRPr="0071747E">
        <w:rPr>
          <w:color w:val="000000" w:themeColor="text1"/>
          <w:sz w:val="22"/>
        </w:rPr>
        <w:t>oftware applications, web based instructional support tools, reference materials, and traditional text books (usually college) are available to both students and instructors</w:t>
      </w:r>
      <w:r w:rsidR="007711FB">
        <w:rPr>
          <w:color w:val="000000" w:themeColor="text1"/>
          <w:sz w:val="22"/>
        </w:rPr>
        <w:t xml:space="preserve"> as both reference and major texts</w:t>
      </w:r>
      <w:r w:rsidRPr="0071747E">
        <w:rPr>
          <w:color w:val="000000" w:themeColor="text1"/>
          <w:sz w:val="22"/>
        </w:rPr>
        <w:t>.</w:t>
      </w:r>
    </w:p>
    <w:p w14:paraId="12DD91E5" w14:textId="1430C787" w:rsidR="001D76BA" w:rsidRPr="004B456A" w:rsidRDefault="00CA0D39" w:rsidP="0029131B">
      <w:pPr>
        <w:spacing w:after="120"/>
        <w:jc w:val="both"/>
        <w:rPr>
          <w:sz w:val="22"/>
          <w:szCs w:val="22"/>
        </w:rPr>
      </w:pPr>
      <w:r w:rsidRPr="0071747E">
        <w:rPr>
          <w:sz w:val="22"/>
          <w:szCs w:val="22"/>
        </w:rPr>
        <w:t>Additionally</w:t>
      </w:r>
      <w:r w:rsidR="0071747E" w:rsidRPr="0071747E">
        <w:rPr>
          <w:sz w:val="22"/>
          <w:szCs w:val="22"/>
        </w:rPr>
        <w:t xml:space="preserve">, </w:t>
      </w:r>
      <w:r w:rsidRPr="0071747E">
        <w:rPr>
          <w:sz w:val="22"/>
          <w:szCs w:val="22"/>
        </w:rPr>
        <w:t xml:space="preserve">instructional </w:t>
      </w:r>
      <w:r w:rsidR="00ED74C8" w:rsidRPr="0071747E">
        <w:rPr>
          <w:sz w:val="22"/>
          <w:szCs w:val="22"/>
        </w:rPr>
        <w:t xml:space="preserve">support </w:t>
      </w:r>
      <w:r w:rsidR="00F12950">
        <w:rPr>
          <w:sz w:val="22"/>
          <w:szCs w:val="22"/>
        </w:rPr>
        <w:t>is</w:t>
      </w:r>
      <w:r w:rsidRPr="0071747E">
        <w:rPr>
          <w:sz w:val="22"/>
          <w:szCs w:val="22"/>
        </w:rPr>
        <w:t xml:space="preserve"> provided to assist instructors and students with difficult concepts and </w:t>
      </w:r>
      <w:r w:rsidR="00F12950">
        <w:rPr>
          <w:sz w:val="22"/>
          <w:szCs w:val="22"/>
        </w:rPr>
        <w:t xml:space="preserve">challenging </w:t>
      </w:r>
      <w:r w:rsidRPr="0071747E">
        <w:rPr>
          <w:sz w:val="22"/>
          <w:szCs w:val="22"/>
        </w:rPr>
        <w:t>skill</w:t>
      </w:r>
      <w:r w:rsidR="00F12950">
        <w:rPr>
          <w:sz w:val="22"/>
          <w:szCs w:val="22"/>
        </w:rPr>
        <w:t>s.</w:t>
      </w:r>
      <w:r w:rsidRPr="0071747E">
        <w:rPr>
          <w:sz w:val="22"/>
          <w:szCs w:val="22"/>
        </w:rPr>
        <w:t xml:space="preserve"> </w:t>
      </w:r>
      <w:r w:rsidR="00F12950">
        <w:rPr>
          <w:sz w:val="22"/>
          <w:szCs w:val="22"/>
        </w:rPr>
        <w:t>Included are</w:t>
      </w:r>
      <w:r w:rsidRPr="0071747E">
        <w:rPr>
          <w:sz w:val="22"/>
          <w:szCs w:val="22"/>
        </w:rPr>
        <w:t xml:space="preserve"> </w:t>
      </w:r>
      <w:r w:rsidR="00F12950">
        <w:rPr>
          <w:sz w:val="22"/>
          <w:szCs w:val="22"/>
        </w:rPr>
        <w:t>text</w:t>
      </w:r>
      <w:r w:rsidRPr="0071747E">
        <w:rPr>
          <w:sz w:val="22"/>
          <w:szCs w:val="22"/>
        </w:rPr>
        <w:t xml:space="preserve"> and graphic </w:t>
      </w:r>
      <w:r w:rsidR="00F12950">
        <w:rPr>
          <w:sz w:val="22"/>
          <w:szCs w:val="22"/>
        </w:rPr>
        <w:t>s</w:t>
      </w:r>
      <w:r w:rsidRPr="0071747E">
        <w:rPr>
          <w:sz w:val="22"/>
          <w:szCs w:val="22"/>
        </w:rPr>
        <w:t>upport keyed to specific Challenges and “Experts” along with concrete models and specialized equipment (laboratory equipment, artifacts, kits) that augment lectures, demonstrations, di</w:t>
      </w:r>
      <w:r w:rsidRPr="007711FB">
        <w:rPr>
          <w:sz w:val="22"/>
          <w:szCs w:val="22"/>
        </w:rPr>
        <w:t>scuss</w:t>
      </w:r>
      <w:r w:rsidR="007711FB" w:rsidRPr="007711FB">
        <w:rPr>
          <w:sz w:val="22"/>
          <w:szCs w:val="22"/>
        </w:rPr>
        <w:t>i</w:t>
      </w:r>
      <w:r w:rsidRPr="007711FB">
        <w:rPr>
          <w:sz w:val="22"/>
          <w:szCs w:val="22"/>
        </w:rPr>
        <w:t>on</w:t>
      </w:r>
      <w:r w:rsidRPr="0071747E">
        <w:rPr>
          <w:sz w:val="22"/>
          <w:szCs w:val="22"/>
        </w:rPr>
        <w:t xml:space="preserve">s, and experiments. </w:t>
      </w:r>
      <w:r w:rsidR="007711FB">
        <w:rPr>
          <w:sz w:val="22"/>
          <w:szCs w:val="22"/>
        </w:rPr>
        <w:t>I</w:t>
      </w:r>
      <w:r w:rsidRPr="0071747E">
        <w:rPr>
          <w:sz w:val="22"/>
          <w:szCs w:val="22"/>
        </w:rPr>
        <w:t xml:space="preserve">nternet resources are of significant value and provide for stimulating multi-media presentations. </w:t>
      </w:r>
      <w:r w:rsidR="00224655" w:rsidRPr="0071747E">
        <w:rPr>
          <w:sz w:val="22"/>
          <w:szCs w:val="22"/>
        </w:rPr>
        <w:t>Teachers integrate s</w:t>
      </w:r>
      <w:r w:rsidRPr="0071747E">
        <w:rPr>
          <w:sz w:val="22"/>
          <w:szCs w:val="22"/>
        </w:rPr>
        <w:t>oftware applications</w:t>
      </w:r>
      <w:r w:rsidR="007711FB">
        <w:rPr>
          <w:sz w:val="22"/>
          <w:szCs w:val="22"/>
        </w:rPr>
        <w:t xml:space="preserve"> in</w:t>
      </w:r>
      <w:r w:rsidR="00040C24">
        <w:rPr>
          <w:sz w:val="22"/>
          <w:szCs w:val="22"/>
        </w:rPr>
        <w:t>to lectures</w:t>
      </w:r>
      <w:r w:rsidRPr="0071747E">
        <w:rPr>
          <w:sz w:val="22"/>
          <w:szCs w:val="22"/>
        </w:rPr>
        <w:t xml:space="preserve"> and </w:t>
      </w:r>
      <w:r w:rsidR="007711FB">
        <w:rPr>
          <w:sz w:val="22"/>
          <w:szCs w:val="22"/>
        </w:rPr>
        <w:t xml:space="preserve">a variety of </w:t>
      </w:r>
      <w:r w:rsidRPr="0071747E">
        <w:rPr>
          <w:sz w:val="22"/>
          <w:szCs w:val="22"/>
        </w:rPr>
        <w:t xml:space="preserve">web based instructional </w:t>
      </w:r>
      <w:r w:rsidR="00040C24">
        <w:rPr>
          <w:sz w:val="22"/>
          <w:szCs w:val="22"/>
        </w:rPr>
        <w:t>resources</w:t>
      </w:r>
      <w:r w:rsidRPr="0071747E">
        <w:rPr>
          <w:sz w:val="22"/>
          <w:szCs w:val="22"/>
        </w:rPr>
        <w:t>. Many assignments and activities require internet connectivity, and instructors exhibit the output on large format LCD displays, during lectures or whole-group discussions. Content in many subject areas is also supported with traditional reference resources.</w:t>
      </w:r>
    </w:p>
    <w:p w14:paraId="3296BDD7" w14:textId="0532B01C" w:rsidR="00CA0D39" w:rsidRDefault="00005994" w:rsidP="00EF1DAC">
      <w:pPr>
        <w:jc w:val="both"/>
        <w:rPr>
          <w:color w:val="000000" w:themeColor="text1"/>
          <w:sz w:val="22"/>
          <w:szCs w:val="22"/>
        </w:rPr>
      </w:pPr>
      <w:r>
        <w:rPr>
          <w:noProof/>
          <w:color w:val="000000" w:themeColor="text1"/>
          <w:sz w:val="22"/>
          <w:szCs w:val="22"/>
          <w:u w:val="single"/>
        </w:rPr>
        <mc:AlternateContent>
          <mc:Choice Requires="wpg">
            <w:drawing>
              <wp:anchor distT="0" distB="0" distL="114300" distR="114300" simplePos="0" relativeHeight="251691008" behindDoc="0" locked="0" layoutInCell="1" allowOverlap="1" wp14:anchorId="39B200A7" wp14:editId="5758D00F">
                <wp:simplePos x="0" y="0"/>
                <wp:positionH relativeFrom="column">
                  <wp:posOffset>4451985</wp:posOffset>
                </wp:positionH>
                <wp:positionV relativeFrom="paragraph">
                  <wp:posOffset>965200</wp:posOffset>
                </wp:positionV>
                <wp:extent cx="2260600" cy="546100"/>
                <wp:effectExtent l="0" t="5715" r="9525" b="10160"/>
                <wp:wrapSquare wrapText="bothSides"/>
                <wp:docPr id="1790" name="Group 3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0600" cy="546100"/>
                          <a:chOff x="6305" y="5140"/>
                          <a:chExt cx="5240" cy="1265"/>
                        </a:xfrm>
                      </wpg:grpSpPr>
                      <wps:wsp>
                        <wps:cNvPr id="1791" name="Arc 3842"/>
                        <wps:cNvSpPr>
                          <a:spLocks/>
                        </wps:cNvSpPr>
                        <wps:spPr bwMode="auto">
                          <a:xfrm rot="21588235" flipV="1">
                            <a:off x="9186" y="6044"/>
                            <a:ext cx="1020" cy="361"/>
                          </a:xfrm>
                          <a:custGeom>
                            <a:avLst/>
                            <a:gdLst>
                              <a:gd name="T0" fmla="*/ 0 w 43046"/>
                              <a:gd name="T1" fmla="*/ 361 h 22424"/>
                              <a:gd name="T2" fmla="*/ 1020 w 43046"/>
                              <a:gd name="T3" fmla="*/ 306 h 22424"/>
                              <a:gd name="T4" fmla="*/ 512 w 43046"/>
                              <a:gd name="T5" fmla="*/ 348 h 22424"/>
                              <a:gd name="T6" fmla="*/ 0 60000 65536"/>
                              <a:gd name="T7" fmla="*/ 0 60000 65536"/>
                              <a:gd name="T8" fmla="*/ 0 60000 65536"/>
                            </a:gdLst>
                            <a:ahLst/>
                            <a:cxnLst>
                              <a:cxn ang="T6">
                                <a:pos x="T0" y="T1"/>
                              </a:cxn>
                              <a:cxn ang="T7">
                                <a:pos x="T2" y="T3"/>
                              </a:cxn>
                              <a:cxn ang="T8">
                                <a:pos x="T4" y="T5"/>
                              </a:cxn>
                            </a:cxnLst>
                            <a:rect l="0" t="0" r="r" b="b"/>
                            <a:pathLst>
                              <a:path w="43046" h="22424" fill="none" extrusionOk="0">
                                <a:moveTo>
                                  <a:pt x="15" y="22424"/>
                                </a:moveTo>
                                <a:cubicBezTo>
                                  <a:pt x="5" y="22149"/>
                                  <a:pt x="0" y="21874"/>
                                  <a:pt x="0" y="21600"/>
                                </a:cubicBezTo>
                                <a:cubicBezTo>
                                  <a:pt x="0" y="9670"/>
                                  <a:pt x="9670" y="0"/>
                                  <a:pt x="21600" y="0"/>
                                </a:cubicBezTo>
                                <a:cubicBezTo>
                                  <a:pt x="32533" y="0"/>
                                  <a:pt x="41741" y="8169"/>
                                  <a:pt x="43045" y="19024"/>
                                </a:cubicBezTo>
                              </a:path>
                              <a:path w="43046" h="22424" stroke="0" extrusionOk="0">
                                <a:moveTo>
                                  <a:pt x="15" y="22424"/>
                                </a:moveTo>
                                <a:cubicBezTo>
                                  <a:pt x="5" y="22149"/>
                                  <a:pt x="0" y="21874"/>
                                  <a:pt x="0" y="21600"/>
                                </a:cubicBezTo>
                                <a:cubicBezTo>
                                  <a:pt x="0" y="9670"/>
                                  <a:pt x="9670" y="0"/>
                                  <a:pt x="21600" y="0"/>
                                </a:cubicBezTo>
                                <a:cubicBezTo>
                                  <a:pt x="32533" y="0"/>
                                  <a:pt x="41741" y="8169"/>
                                  <a:pt x="43045" y="19024"/>
                                </a:cubicBezTo>
                                <a:lnTo>
                                  <a:pt x="21600" y="21600"/>
                                </a:lnTo>
                                <a:lnTo>
                                  <a:pt x="15" y="22424"/>
                                </a:lnTo>
                                <a:close/>
                              </a:path>
                            </a:pathLst>
                          </a:custGeom>
                          <a:noFill/>
                          <a:ln w="63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2" name="Arc 3847"/>
                        <wps:cNvSpPr>
                          <a:spLocks/>
                        </wps:cNvSpPr>
                        <wps:spPr bwMode="auto">
                          <a:xfrm rot="11765">
                            <a:off x="8384" y="6047"/>
                            <a:ext cx="793" cy="243"/>
                          </a:xfrm>
                          <a:custGeom>
                            <a:avLst/>
                            <a:gdLst>
                              <a:gd name="T0" fmla="*/ 793 w 43199"/>
                              <a:gd name="T1" fmla="*/ 0 h 22140"/>
                              <a:gd name="T2" fmla="*/ 0 w 43199"/>
                              <a:gd name="T3" fmla="*/ 8 h 22140"/>
                              <a:gd name="T4" fmla="*/ 396 w 43199"/>
                              <a:gd name="T5" fmla="*/ 6 h 22140"/>
                              <a:gd name="T6" fmla="*/ 0 60000 65536"/>
                              <a:gd name="T7" fmla="*/ 0 60000 65536"/>
                              <a:gd name="T8" fmla="*/ 0 60000 65536"/>
                            </a:gdLst>
                            <a:ahLst/>
                            <a:cxnLst>
                              <a:cxn ang="T6">
                                <a:pos x="T0" y="T1"/>
                              </a:cxn>
                              <a:cxn ang="T7">
                                <a:pos x="T2" y="T3"/>
                              </a:cxn>
                              <a:cxn ang="T8">
                                <a:pos x="T4" y="T5"/>
                              </a:cxn>
                            </a:cxnLst>
                            <a:rect l="0" t="0" r="r" b="b"/>
                            <a:pathLst>
                              <a:path w="43199" h="22140" fill="none" extrusionOk="0">
                                <a:moveTo>
                                  <a:pt x="43192" y="-1"/>
                                </a:moveTo>
                                <a:cubicBezTo>
                                  <a:pt x="43196" y="179"/>
                                  <a:pt x="43199" y="359"/>
                                  <a:pt x="43199" y="540"/>
                                </a:cubicBezTo>
                                <a:cubicBezTo>
                                  <a:pt x="43199" y="12469"/>
                                  <a:pt x="33528" y="22140"/>
                                  <a:pt x="21599" y="22140"/>
                                </a:cubicBezTo>
                                <a:cubicBezTo>
                                  <a:pt x="9747" y="22140"/>
                                  <a:pt x="109" y="12590"/>
                                  <a:pt x="-1" y="740"/>
                                </a:cubicBezTo>
                              </a:path>
                              <a:path w="43199" h="22140" stroke="0" extrusionOk="0">
                                <a:moveTo>
                                  <a:pt x="43192" y="-1"/>
                                </a:moveTo>
                                <a:cubicBezTo>
                                  <a:pt x="43196" y="179"/>
                                  <a:pt x="43199" y="359"/>
                                  <a:pt x="43199" y="540"/>
                                </a:cubicBezTo>
                                <a:cubicBezTo>
                                  <a:pt x="43199" y="12469"/>
                                  <a:pt x="33528" y="22140"/>
                                  <a:pt x="21599" y="22140"/>
                                </a:cubicBezTo>
                                <a:cubicBezTo>
                                  <a:pt x="9747" y="22140"/>
                                  <a:pt x="109" y="12590"/>
                                  <a:pt x="-1" y="740"/>
                                </a:cubicBezTo>
                                <a:lnTo>
                                  <a:pt x="21599" y="540"/>
                                </a:lnTo>
                                <a:lnTo>
                                  <a:pt x="43192" y="-1"/>
                                </a:lnTo>
                                <a:close/>
                              </a:path>
                            </a:pathLst>
                          </a:custGeom>
                          <a:noFill/>
                          <a:ln w="63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93" name="Group 3850"/>
                        <wpg:cNvGrpSpPr>
                          <a:grpSpLocks/>
                        </wpg:cNvGrpSpPr>
                        <wpg:grpSpPr bwMode="auto">
                          <a:xfrm>
                            <a:off x="6305" y="5140"/>
                            <a:ext cx="5240" cy="1213"/>
                            <a:chOff x="6305" y="5140"/>
                            <a:chExt cx="5240" cy="1213"/>
                          </a:xfrm>
                        </wpg:grpSpPr>
                        <wpg:grpSp>
                          <wpg:cNvPr id="1794" name="Group 3392"/>
                          <wpg:cNvGrpSpPr>
                            <a:grpSpLocks/>
                          </wpg:cNvGrpSpPr>
                          <wpg:grpSpPr bwMode="auto">
                            <a:xfrm>
                              <a:off x="6305" y="5203"/>
                              <a:ext cx="5240" cy="901"/>
                              <a:chOff x="523" y="5132"/>
                              <a:chExt cx="5240" cy="901"/>
                            </a:xfrm>
                          </wpg:grpSpPr>
                          <wpg:grpSp>
                            <wpg:cNvPr id="1795" name="Group 3393"/>
                            <wpg:cNvGrpSpPr>
                              <a:grpSpLocks/>
                            </wpg:cNvGrpSpPr>
                            <wpg:grpSpPr bwMode="auto">
                              <a:xfrm>
                                <a:off x="523" y="5132"/>
                                <a:ext cx="3363" cy="866"/>
                                <a:chOff x="347" y="10394"/>
                                <a:chExt cx="3363" cy="866"/>
                              </a:xfrm>
                            </wpg:grpSpPr>
                            <wpg:grpSp>
                              <wpg:cNvPr id="1796" name="Group 3394"/>
                              <wpg:cNvGrpSpPr>
                                <a:grpSpLocks/>
                              </wpg:cNvGrpSpPr>
                              <wpg:grpSpPr bwMode="auto">
                                <a:xfrm>
                                  <a:off x="347" y="10395"/>
                                  <a:ext cx="971" cy="865"/>
                                  <a:chOff x="-346" y="5058"/>
                                  <a:chExt cx="3139" cy="2796"/>
                                </a:xfrm>
                              </wpg:grpSpPr>
                              <wpg:grpSp>
                                <wpg:cNvPr id="1797" name="Group 3395"/>
                                <wpg:cNvGrpSpPr>
                                  <a:grpSpLocks/>
                                </wpg:cNvGrpSpPr>
                                <wpg:grpSpPr bwMode="auto">
                                  <a:xfrm>
                                    <a:off x="-346" y="5058"/>
                                    <a:ext cx="3139" cy="2087"/>
                                    <a:chOff x="-71" y="1331"/>
                                    <a:chExt cx="3139" cy="2087"/>
                                  </a:xfrm>
                                </wpg:grpSpPr>
                                <wps:wsp>
                                  <wps:cNvPr id="1798" name="Arc 3396"/>
                                  <wps:cNvSpPr>
                                    <a:spLocks/>
                                  </wps:cNvSpPr>
                                  <wps:spPr bwMode="auto">
                                    <a:xfrm rot="-10502651" flipH="1" flipV="1">
                                      <a:off x="658" y="1331"/>
                                      <a:ext cx="1705" cy="1433"/>
                                    </a:xfrm>
                                    <a:custGeom>
                                      <a:avLst/>
                                      <a:gdLst>
                                        <a:gd name="T0" fmla="*/ 216 w 43200"/>
                                        <a:gd name="T1" fmla="*/ 1433 h 35971"/>
                                        <a:gd name="T2" fmla="*/ 1571 w 43200"/>
                                        <a:gd name="T3" fmla="*/ 1324 h 35971"/>
                                        <a:gd name="T4" fmla="*/ 853 w 43200"/>
                                        <a:gd name="T5" fmla="*/ 860 h 35971"/>
                                        <a:gd name="T6" fmla="*/ 0 60000 65536"/>
                                        <a:gd name="T7" fmla="*/ 0 60000 65536"/>
                                        <a:gd name="T8" fmla="*/ 0 60000 65536"/>
                                      </a:gdLst>
                                      <a:ahLst/>
                                      <a:cxnLst>
                                        <a:cxn ang="T6">
                                          <a:pos x="T0" y="T1"/>
                                        </a:cxn>
                                        <a:cxn ang="T7">
                                          <a:pos x="T2" y="T3"/>
                                        </a:cxn>
                                        <a:cxn ang="T8">
                                          <a:pos x="T4" y="T5"/>
                                        </a:cxn>
                                      </a:cxnLst>
                                      <a:rect l="0" t="0" r="r" b="b"/>
                                      <a:pathLst>
                                        <a:path w="43200" h="35971" fill="none" extrusionOk="0">
                                          <a:moveTo>
                                            <a:pt x="5474" y="35971"/>
                                          </a:moveTo>
                                          <a:cubicBezTo>
                                            <a:pt x="1948" y="32014"/>
                                            <a:pt x="0" y="26899"/>
                                            <a:pt x="0" y="21600"/>
                                          </a:cubicBezTo>
                                          <a:cubicBezTo>
                                            <a:pt x="0" y="9670"/>
                                            <a:pt x="9670" y="0"/>
                                            <a:pt x="21600" y="0"/>
                                          </a:cubicBezTo>
                                          <a:cubicBezTo>
                                            <a:pt x="33529" y="0"/>
                                            <a:pt x="43200" y="9670"/>
                                            <a:pt x="43200" y="21600"/>
                                          </a:cubicBezTo>
                                          <a:cubicBezTo>
                                            <a:pt x="43200" y="25727"/>
                                            <a:pt x="42017" y="29767"/>
                                            <a:pt x="39792" y="33243"/>
                                          </a:cubicBezTo>
                                        </a:path>
                                        <a:path w="43200" h="35971" stroke="0" extrusionOk="0">
                                          <a:moveTo>
                                            <a:pt x="5474" y="35971"/>
                                          </a:moveTo>
                                          <a:cubicBezTo>
                                            <a:pt x="1948" y="32014"/>
                                            <a:pt x="0" y="26899"/>
                                            <a:pt x="0" y="21600"/>
                                          </a:cubicBezTo>
                                          <a:cubicBezTo>
                                            <a:pt x="0" y="9670"/>
                                            <a:pt x="9670" y="0"/>
                                            <a:pt x="21600" y="0"/>
                                          </a:cubicBezTo>
                                          <a:cubicBezTo>
                                            <a:pt x="33529" y="0"/>
                                            <a:pt x="43200" y="9670"/>
                                            <a:pt x="43200" y="21600"/>
                                          </a:cubicBezTo>
                                          <a:cubicBezTo>
                                            <a:pt x="43200" y="25727"/>
                                            <a:pt x="42017" y="29767"/>
                                            <a:pt x="39792" y="33243"/>
                                          </a:cubicBezTo>
                                          <a:lnTo>
                                            <a:pt x="21600" y="21600"/>
                                          </a:lnTo>
                                          <a:lnTo>
                                            <a:pt x="5474" y="35971"/>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99" name="Group 3397"/>
                                  <wpg:cNvGrpSpPr>
                                    <a:grpSpLocks/>
                                  </wpg:cNvGrpSpPr>
                                  <wpg:grpSpPr bwMode="auto">
                                    <a:xfrm>
                                      <a:off x="1812" y="2718"/>
                                      <a:ext cx="1256" cy="700"/>
                                      <a:chOff x="1812" y="2718"/>
                                      <a:chExt cx="1256" cy="700"/>
                                    </a:xfrm>
                                  </wpg:grpSpPr>
                                  <wps:wsp>
                                    <wps:cNvPr id="1800" name="Arc 3398"/>
                                    <wps:cNvSpPr>
                                      <a:spLocks/>
                                    </wps:cNvSpPr>
                                    <wps:spPr bwMode="auto">
                                      <a:xfrm rot="-10400197" flipH="1" flipV="1">
                                        <a:off x="1963" y="2718"/>
                                        <a:ext cx="1105" cy="652"/>
                                      </a:xfrm>
                                      <a:custGeom>
                                        <a:avLst/>
                                        <a:gdLst>
                                          <a:gd name="T0" fmla="*/ 0 w 21600"/>
                                          <a:gd name="T1" fmla="*/ 652 h 21600"/>
                                          <a:gd name="T2" fmla="*/ 199 w 21600"/>
                                          <a:gd name="T3" fmla="*/ 0 h 21600"/>
                                          <a:gd name="T4" fmla="*/ 1105 w 21600"/>
                                          <a:gd name="T5" fmla="*/ 63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3" y="12761"/>
                                            </a:moveTo>
                                            <a:cubicBezTo>
                                              <a:pt x="1" y="12634"/>
                                              <a:pt x="0" y="12506"/>
                                              <a:pt x="0" y="12379"/>
                                            </a:cubicBezTo>
                                            <a:cubicBezTo>
                                              <a:pt x="0" y="7950"/>
                                              <a:pt x="1361" y="3629"/>
                                              <a:pt x="3899" y="0"/>
                                            </a:cubicBezTo>
                                          </a:path>
                                          <a:path w="21600" h="21600" stroke="0" extrusionOk="0">
                                            <a:moveTo>
                                              <a:pt x="3" y="12761"/>
                                            </a:moveTo>
                                            <a:cubicBezTo>
                                              <a:pt x="1" y="12634"/>
                                              <a:pt x="0" y="12506"/>
                                              <a:pt x="0" y="12379"/>
                                            </a:cubicBezTo>
                                            <a:cubicBezTo>
                                              <a:pt x="0" y="7950"/>
                                              <a:pt x="1361" y="3629"/>
                                              <a:pt x="3899" y="0"/>
                                            </a:cubicBezTo>
                                            <a:lnTo>
                                              <a:pt x="21600" y="12379"/>
                                            </a:lnTo>
                                            <a:lnTo>
                                              <a:pt x="3" y="12761"/>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1" name="Arc 3399"/>
                                    <wps:cNvSpPr>
                                      <a:spLocks/>
                                    </wps:cNvSpPr>
                                    <wps:spPr bwMode="auto">
                                      <a:xfrm rot="10502651" flipV="1">
                                        <a:off x="1812" y="3266"/>
                                        <a:ext cx="120" cy="152"/>
                                      </a:xfrm>
                                      <a:custGeom>
                                        <a:avLst/>
                                        <a:gdLst>
                                          <a:gd name="T0" fmla="*/ 86 w 21299"/>
                                          <a:gd name="T1" fmla="*/ 152 h 20758"/>
                                          <a:gd name="T2" fmla="*/ 0 w 21299"/>
                                          <a:gd name="T3" fmla="*/ 26 h 20758"/>
                                          <a:gd name="T4" fmla="*/ 120 w 21299"/>
                                          <a:gd name="T5" fmla="*/ 0 h 20758"/>
                                          <a:gd name="T6" fmla="*/ 0 60000 65536"/>
                                          <a:gd name="T7" fmla="*/ 0 60000 65536"/>
                                          <a:gd name="T8" fmla="*/ 0 60000 65536"/>
                                        </a:gdLst>
                                        <a:ahLst/>
                                        <a:cxnLst>
                                          <a:cxn ang="T6">
                                            <a:pos x="T0" y="T1"/>
                                          </a:cxn>
                                          <a:cxn ang="T7">
                                            <a:pos x="T2" y="T3"/>
                                          </a:cxn>
                                          <a:cxn ang="T8">
                                            <a:pos x="T4" y="T5"/>
                                          </a:cxn>
                                        </a:cxnLst>
                                        <a:rect l="0" t="0" r="r" b="b"/>
                                        <a:pathLst>
                                          <a:path w="21299" h="20758" fill="none" extrusionOk="0">
                                            <a:moveTo>
                                              <a:pt x="15326" y="20757"/>
                                            </a:moveTo>
                                            <a:cubicBezTo>
                                              <a:pt x="7341" y="18460"/>
                                              <a:pt x="1383" y="11787"/>
                                              <a:pt x="0" y="3594"/>
                                            </a:cubicBezTo>
                                          </a:path>
                                          <a:path w="21299" h="20758" stroke="0" extrusionOk="0">
                                            <a:moveTo>
                                              <a:pt x="15326" y="20757"/>
                                            </a:moveTo>
                                            <a:cubicBezTo>
                                              <a:pt x="7341" y="18460"/>
                                              <a:pt x="1383" y="11787"/>
                                              <a:pt x="0" y="3594"/>
                                            </a:cubicBezTo>
                                            <a:lnTo>
                                              <a:pt x="21299" y="0"/>
                                            </a:lnTo>
                                            <a:lnTo>
                                              <a:pt x="15326" y="20757"/>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2" name="Group 3400"/>
                                  <wpg:cNvGrpSpPr>
                                    <a:grpSpLocks/>
                                  </wpg:cNvGrpSpPr>
                                  <wpg:grpSpPr bwMode="auto">
                                    <a:xfrm flipH="1">
                                      <a:off x="-71" y="2722"/>
                                      <a:ext cx="1256" cy="689"/>
                                      <a:chOff x="1812" y="2718"/>
                                      <a:chExt cx="1256" cy="700"/>
                                    </a:xfrm>
                                  </wpg:grpSpPr>
                                  <wps:wsp>
                                    <wps:cNvPr id="1803" name="Arc 3401"/>
                                    <wps:cNvSpPr>
                                      <a:spLocks/>
                                    </wps:cNvSpPr>
                                    <wps:spPr bwMode="auto">
                                      <a:xfrm rot="-10400197" flipH="1" flipV="1">
                                        <a:off x="1963" y="2718"/>
                                        <a:ext cx="1105" cy="652"/>
                                      </a:xfrm>
                                      <a:custGeom>
                                        <a:avLst/>
                                        <a:gdLst>
                                          <a:gd name="T0" fmla="*/ 0 w 21600"/>
                                          <a:gd name="T1" fmla="*/ 652 h 21600"/>
                                          <a:gd name="T2" fmla="*/ 199 w 21600"/>
                                          <a:gd name="T3" fmla="*/ 0 h 21600"/>
                                          <a:gd name="T4" fmla="*/ 1105 w 21600"/>
                                          <a:gd name="T5" fmla="*/ 63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3" y="12761"/>
                                            </a:moveTo>
                                            <a:cubicBezTo>
                                              <a:pt x="1" y="12634"/>
                                              <a:pt x="0" y="12506"/>
                                              <a:pt x="0" y="12379"/>
                                            </a:cubicBezTo>
                                            <a:cubicBezTo>
                                              <a:pt x="0" y="7950"/>
                                              <a:pt x="1361" y="3629"/>
                                              <a:pt x="3899" y="0"/>
                                            </a:cubicBezTo>
                                          </a:path>
                                          <a:path w="21600" h="21600" stroke="0" extrusionOk="0">
                                            <a:moveTo>
                                              <a:pt x="3" y="12761"/>
                                            </a:moveTo>
                                            <a:cubicBezTo>
                                              <a:pt x="1" y="12634"/>
                                              <a:pt x="0" y="12506"/>
                                              <a:pt x="0" y="12379"/>
                                            </a:cubicBezTo>
                                            <a:cubicBezTo>
                                              <a:pt x="0" y="7950"/>
                                              <a:pt x="1361" y="3629"/>
                                              <a:pt x="3899" y="0"/>
                                            </a:cubicBezTo>
                                            <a:lnTo>
                                              <a:pt x="21600" y="12379"/>
                                            </a:lnTo>
                                            <a:lnTo>
                                              <a:pt x="3" y="12761"/>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4" name="Arc 3402"/>
                                    <wps:cNvSpPr>
                                      <a:spLocks/>
                                    </wps:cNvSpPr>
                                    <wps:spPr bwMode="auto">
                                      <a:xfrm rot="10502651" flipV="1">
                                        <a:off x="1812" y="3266"/>
                                        <a:ext cx="120" cy="152"/>
                                      </a:xfrm>
                                      <a:custGeom>
                                        <a:avLst/>
                                        <a:gdLst>
                                          <a:gd name="T0" fmla="*/ 86 w 21299"/>
                                          <a:gd name="T1" fmla="*/ 152 h 20758"/>
                                          <a:gd name="T2" fmla="*/ 0 w 21299"/>
                                          <a:gd name="T3" fmla="*/ 26 h 20758"/>
                                          <a:gd name="T4" fmla="*/ 120 w 21299"/>
                                          <a:gd name="T5" fmla="*/ 0 h 20758"/>
                                          <a:gd name="T6" fmla="*/ 0 60000 65536"/>
                                          <a:gd name="T7" fmla="*/ 0 60000 65536"/>
                                          <a:gd name="T8" fmla="*/ 0 60000 65536"/>
                                        </a:gdLst>
                                        <a:ahLst/>
                                        <a:cxnLst>
                                          <a:cxn ang="T6">
                                            <a:pos x="T0" y="T1"/>
                                          </a:cxn>
                                          <a:cxn ang="T7">
                                            <a:pos x="T2" y="T3"/>
                                          </a:cxn>
                                          <a:cxn ang="T8">
                                            <a:pos x="T4" y="T5"/>
                                          </a:cxn>
                                        </a:cxnLst>
                                        <a:rect l="0" t="0" r="r" b="b"/>
                                        <a:pathLst>
                                          <a:path w="21299" h="20758" fill="none" extrusionOk="0">
                                            <a:moveTo>
                                              <a:pt x="15326" y="20757"/>
                                            </a:moveTo>
                                            <a:cubicBezTo>
                                              <a:pt x="7341" y="18460"/>
                                              <a:pt x="1383" y="11787"/>
                                              <a:pt x="0" y="3594"/>
                                            </a:cubicBezTo>
                                          </a:path>
                                          <a:path w="21299" h="20758" stroke="0" extrusionOk="0">
                                            <a:moveTo>
                                              <a:pt x="15326" y="20757"/>
                                            </a:moveTo>
                                            <a:cubicBezTo>
                                              <a:pt x="7341" y="18460"/>
                                              <a:pt x="1383" y="11787"/>
                                              <a:pt x="0" y="3594"/>
                                            </a:cubicBezTo>
                                            <a:lnTo>
                                              <a:pt x="21299" y="0"/>
                                            </a:lnTo>
                                            <a:lnTo>
                                              <a:pt x="15326" y="20757"/>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805" name="Freeform 3403"/>
                                <wps:cNvSpPr>
                                  <a:spLocks/>
                                </wps:cNvSpPr>
                                <wps:spPr bwMode="auto">
                                  <a:xfrm>
                                    <a:off x="1266" y="6011"/>
                                    <a:ext cx="233" cy="1448"/>
                                  </a:xfrm>
                                  <a:custGeom>
                                    <a:avLst/>
                                    <a:gdLst>
                                      <a:gd name="T0" fmla="*/ 207 w 233"/>
                                      <a:gd name="T1" fmla="*/ 0 h 1448"/>
                                      <a:gd name="T2" fmla="*/ 34 w 233"/>
                                      <a:gd name="T3" fmla="*/ 551 h 1448"/>
                                      <a:gd name="T4" fmla="*/ 0 w 233"/>
                                      <a:gd name="T5" fmla="*/ 923 h 1448"/>
                                      <a:gd name="T6" fmla="*/ 4 w 233"/>
                                      <a:gd name="T7" fmla="*/ 1024 h 1448"/>
                                      <a:gd name="T8" fmla="*/ 4 w 233"/>
                                      <a:gd name="T9" fmla="*/ 1448 h 1448"/>
                                      <a:gd name="T10" fmla="*/ 233 w 233"/>
                                      <a:gd name="T11" fmla="*/ 1448 h 144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33" h="1448">
                                        <a:moveTo>
                                          <a:pt x="207" y="0"/>
                                        </a:moveTo>
                                        <a:cubicBezTo>
                                          <a:pt x="200" y="40"/>
                                          <a:pt x="68" y="397"/>
                                          <a:pt x="34" y="551"/>
                                        </a:cubicBezTo>
                                        <a:cubicBezTo>
                                          <a:pt x="0" y="705"/>
                                          <a:pt x="5" y="844"/>
                                          <a:pt x="0" y="923"/>
                                        </a:cubicBezTo>
                                        <a:cubicBezTo>
                                          <a:pt x="4" y="1007"/>
                                          <a:pt x="4" y="974"/>
                                          <a:pt x="4" y="1024"/>
                                        </a:cubicBezTo>
                                        <a:cubicBezTo>
                                          <a:pt x="4" y="1165"/>
                                          <a:pt x="4" y="1306"/>
                                          <a:pt x="4" y="1448"/>
                                        </a:cubicBezTo>
                                        <a:lnTo>
                                          <a:pt x="233" y="144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6" name="Freeform 3404"/>
                                <wps:cNvSpPr>
                                  <a:spLocks/>
                                </wps:cNvSpPr>
                                <wps:spPr bwMode="auto">
                                  <a:xfrm>
                                    <a:off x="940" y="5947"/>
                                    <a:ext cx="259" cy="1901"/>
                                  </a:xfrm>
                                  <a:custGeom>
                                    <a:avLst/>
                                    <a:gdLst>
                                      <a:gd name="T0" fmla="*/ 0 w 259"/>
                                      <a:gd name="T1" fmla="*/ 0 h 1901"/>
                                      <a:gd name="T2" fmla="*/ 180 w 259"/>
                                      <a:gd name="T3" fmla="*/ 668 h 1901"/>
                                      <a:gd name="T4" fmla="*/ 176 w 259"/>
                                      <a:gd name="T5" fmla="*/ 938 h 1901"/>
                                      <a:gd name="T6" fmla="*/ 150 w 259"/>
                                      <a:gd name="T7" fmla="*/ 1298 h 1901"/>
                                      <a:gd name="T8" fmla="*/ 259 w 259"/>
                                      <a:gd name="T9" fmla="*/ 1901 h 190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9" h="1901">
                                        <a:moveTo>
                                          <a:pt x="0" y="0"/>
                                        </a:moveTo>
                                        <a:lnTo>
                                          <a:pt x="180" y="668"/>
                                        </a:lnTo>
                                        <a:lnTo>
                                          <a:pt x="176" y="938"/>
                                        </a:lnTo>
                                        <a:lnTo>
                                          <a:pt x="150" y="1298"/>
                                        </a:lnTo>
                                        <a:lnTo>
                                          <a:pt x="259" y="190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7" name="Freeform 3405"/>
                                <wps:cNvSpPr>
                                  <a:spLocks/>
                                </wps:cNvSpPr>
                                <wps:spPr bwMode="auto">
                                  <a:xfrm>
                                    <a:off x="940" y="5951"/>
                                    <a:ext cx="533" cy="67"/>
                                  </a:xfrm>
                                  <a:custGeom>
                                    <a:avLst/>
                                    <a:gdLst>
                                      <a:gd name="T0" fmla="*/ 0 w 533"/>
                                      <a:gd name="T1" fmla="*/ 0 h 67"/>
                                      <a:gd name="T2" fmla="*/ 379 w 533"/>
                                      <a:gd name="T3" fmla="*/ 67 h 67"/>
                                      <a:gd name="T4" fmla="*/ 533 w 533"/>
                                      <a:gd name="T5" fmla="*/ 60 h 67"/>
                                      <a:gd name="T6" fmla="*/ 0 60000 65536"/>
                                      <a:gd name="T7" fmla="*/ 0 60000 65536"/>
                                      <a:gd name="T8" fmla="*/ 0 60000 65536"/>
                                    </a:gdLst>
                                    <a:ahLst/>
                                    <a:cxnLst>
                                      <a:cxn ang="T6">
                                        <a:pos x="T0" y="T1"/>
                                      </a:cxn>
                                      <a:cxn ang="T7">
                                        <a:pos x="T2" y="T3"/>
                                      </a:cxn>
                                      <a:cxn ang="T8">
                                        <a:pos x="T4" y="T5"/>
                                      </a:cxn>
                                    </a:cxnLst>
                                    <a:rect l="0" t="0" r="r" b="b"/>
                                    <a:pathLst>
                                      <a:path w="533" h="67">
                                        <a:moveTo>
                                          <a:pt x="0" y="0"/>
                                        </a:moveTo>
                                        <a:lnTo>
                                          <a:pt x="379" y="67"/>
                                        </a:lnTo>
                                        <a:lnTo>
                                          <a:pt x="533" y="6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08" name="Group 3406"/>
                                <wpg:cNvGrpSpPr>
                                  <a:grpSpLocks/>
                                </wpg:cNvGrpSpPr>
                                <wpg:grpSpPr bwMode="auto">
                                  <a:xfrm>
                                    <a:off x="1023" y="5902"/>
                                    <a:ext cx="362" cy="1330"/>
                                    <a:chOff x="1355" y="2180"/>
                                    <a:chExt cx="362" cy="1330"/>
                                  </a:xfrm>
                                </wpg:grpSpPr>
                                <wps:wsp>
                                  <wps:cNvPr id="1809" name="Freeform 3407"/>
                                  <wps:cNvSpPr>
                                    <a:spLocks/>
                                  </wps:cNvSpPr>
                                  <wps:spPr bwMode="auto">
                                    <a:xfrm>
                                      <a:off x="1460" y="2510"/>
                                      <a:ext cx="165" cy="35"/>
                                    </a:xfrm>
                                    <a:custGeom>
                                      <a:avLst/>
                                      <a:gdLst>
                                        <a:gd name="T0" fmla="*/ 165 w 165"/>
                                        <a:gd name="T1" fmla="*/ 0 h 35"/>
                                        <a:gd name="T2" fmla="*/ 5 w 165"/>
                                        <a:gd name="T3" fmla="*/ 0 h 35"/>
                                        <a:gd name="T4" fmla="*/ 0 w 165"/>
                                        <a:gd name="T5" fmla="*/ 35 h 35"/>
                                        <a:gd name="T6" fmla="*/ 160 w 165"/>
                                        <a:gd name="T7" fmla="*/ 35 h 35"/>
                                        <a:gd name="T8" fmla="*/ 165 w 165"/>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5" h="35">
                                          <a:moveTo>
                                            <a:pt x="165" y="0"/>
                                          </a:moveTo>
                                          <a:lnTo>
                                            <a:pt x="5" y="0"/>
                                          </a:lnTo>
                                          <a:lnTo>
                                            <a:pt x="0" y="35"/>
                                          </a:lnTo>
                                          <a:lnTo>
                                            <a:pt x="160" y="35"/>
                                          </a:lnTo>
                                          <a:lnTo>
                                            <a:pt x="165"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0" name="Freeform 3408"/>
                                  <wps:cNvSpPr>
                                    <a:spLocks/>
                                  </wps:cNvSpPr>
                                  <wps:spPr bwMode="auto">
                                    <a:xfrm>
                                      <a:off x="1470" y="2550"/>
                                      <a:ext cx="120" cy="960"/>
                                    </a:xfrm>
                                    <a:custGeom>
                                      <a:avLst/>
                                      <a:gdLst>
                                        <a:gd name="T0" fmla="*/ 20 w 120"/>
                                        <a:gd name="T1" fmla="*/ 0 h 960"/>
                                        <a:gd name="T2" fmla="*/ 20 w 120"/>
                                        <a:gd name="T3" fmla="*/ 345 h 960"/>
                                        <a:gd name="T4" fmla="*/ 0 w 120"/>
                                        <a:gd name="T5" fmla="*/ 385 h 960"/>
                                        <a:gd name="T6" fmla="*/ 15 w 120"/>
                                        <a:gd name="T7" fmla="*/ 560 h 960"/>
                                        <a:gd name="T8" fmla="*/ 15 w 120"/>
                                        <a:gd name="T9" fmla="*/ 960 h 960"/>
                                        <a:gd name="T10" fmla="*/ 95 w 120"/>
                                        <a:gd name="T11" fmla="*/ 960 h 960"/>
                                        <a:gd name="T12" fmla="*/ 95 w 120"/>
                                        <a:gd name="T13" fmla="*/ 585 h 960"/>
                                        <a:gd name="T14" fmla="*/ 115 w 120"/>
                                        <a:gd name="T15" fmla="*/ 560 h 960"/>
                                        <a:gd name="T16" fmla="*/ 120 w 120"/>
                                        <a:gd name="T17" fmla="*/ 410 h 960"/>
                                        <a:gd name="T18" fmla="*/ 105 w 120"/>
                                        <a:gd name="T19" fmla="*/ 335 h 960"/>
                                        <a:gd name="T20" fmla="*/ 105 w 120"/>
                                        <a:gd name="T21" fmla="*/ 55 h 96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20" h="960">
                                          <a:moveTo>
                                            <a:pt x="20" y="0"/>
                                          </a:moveTo>
                                          <a:lnTo>
                                            <a:pt x="20" y="345"/>
                                          </a:lnTo>
                                          <a:lnTo>
                                            <a:pt x="0" y="385"/>
                                          </a:lnTo>
                                          <a:lnTo>
                                            <a:pt x="15" y="560"/>
                                          </a:lnTo>
                                          <a:lnTo>
                                            <a:pt x="15" y="960"/>
                                          </a:lnTo>
                                          <a:lnTo>
                                            <a:pt x="95" y="960"/>
                                          </a:lnTo>
                                          <a:lnTo>
                                            <a:pt x="95" y="585"/>
                                          </a:lnTo>
                                          <a:lnTo>
                                            <a:pt x="115" y="560"/>
                                          </a:lnTo>
                                          <a:lnTo>
                                            <a:pt x="120" y="410"/>
                                          </a:lnTo>
                                          <a:lnTo>
                                            <a:pt x="105" y="335"/>
                                          </a:lnTo>
                                          <a:lnTo>
                                            <a:pt x="105" y="5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1" name="Oval 3409"/>
                                  <wps:cNvSpPr>
                                    <a:spLocks noChangeArrowheads="1"/>
                                  </wps:cNvSpPr>
                                  <wps:spPr bwMode="auto">
                                    <a:xfrm>
                                      <a:off x="1355" y="2180"/>
                                      <a:ext cx="71" cy="143"/>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2" name="Oval 3410"/>
                                  <wps:cNvSpPr>
                                    <a:spLocks noChangeArrowheads="1"/>
                                  </wps:cNvSpPr>
                                  <wps:spPr bwMode="auto">
                                    <a:xfrm rot="907759">
                                      <a:off x="1646" y="2252"/>
                                      <a:ext cx="71" cy="120"/>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3" name="Line 3411"/>
                                  <wps:cNvCnPr>
                                    <a:cxnSpLocks noChangeShapeType="1"/>
                                  </wps:cNvCnPr>
                                  <wps:spPr bwMode="auto">
                                    <a:xfrm>
                                      <a:off x="1395" y="2325"/>
                                      <a:ext cx="83" cy="18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14" name="Line 3412"/>
                                  <wps:cNvCnPr>
                                    <a:cxnSpLocks noChangeShapeType="1"/>
                                  </wps:cNvCnPr>
                                  <wps:spPr bwMode="auto">
                                    <a:xfrm flipH="1">
                                      <a:off x="1601" y="2370"/>
                                      <a:ext cx="61" cy="1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815" name="Freeform 3413"/>
                                <wps:cNvSpPr>
                                  <a:spLocks/>
                                </wps:cNvSpPr>
                                <wps:spPr bwMode="auto">
                                  <a:xfrm>
                                    <a:off x="838" y="7122"/>
                                    <a:ext cx="754" cy="732"/>
                                  </a:xfrm>
                                  <a:custGeom>
                                    <a:avLst/>
                                    <a:gdLst>
                                      <a:gd name="T0" fmla="*/ 16 w 754"/>
                                      <a:gd name="T1" fmla="*/ 12 h 732"/>
                                      <a:gd name="T2" fmla="*/ 12 w 754"/>
                                      <a:gd name="T3" fmla="*/ 42 h 732"/>
                                      <a:gd name="T4" fmla="*/ 91 w 754"/>
                                      <a:gd name="T5" fmla="*/ 79 h 732"/>
                                      <a:gd name="T6" fmla="*/ 241 w 754"/>
                                      <a:gd name="T7" fmla="*/ 109 h 732"/>
                                      <a:gd name="T8" fmla="*/ 436 w 754"/>
                                      <a:gd name="T9" fmla="*/ 102 h 732"/>
                                      <a:gd name="T10" fmla="*/ 650 w 754"/>
                                      <a:gd name="T11" fmla="*/ 75 h 732"/>
                                      <a:gd name="T12" fmla="*/ 743 w 754"/>
                                      <a:gd name="T13" fmla="*/ 27 h 732"/>
                                      <a:gd name="T14" fmla="*/ 717 w 754"/>
                                      <a:gd name="T15" fmla="*/ 68 h 732"/>
                                      <a:gd name="T16" fmla="*/ 717 w 754"/>
                                      <a:gd name="T17" fmla="*/ 113 h 732"/>
                                      <a:gd name="T18" fmla="*/ 702 w 754"/>
                                      <a:gd name="T19" fmla="*/ 139 h 732"/>
                                      <a:gd name="T20" fmla="*/ 721 w 754"/>
                                      <a:gd name="T21" fmla="*/ 165 h 732"/>
                                      <a:gd name="T22" fmla="*/ 710 w 754"/>
                                      <a:gd name="T23" fmla="*/ 184 h 732"/>
                                      <a:gd name="T24" fmla="*/ 695 w 754"/>
                                      <a:gd name="T25" fmla="*/ 229 h 732"/>
                                      <a:gd name="T26" fmla="*/ 725 w 754"/>
                                      <a:gd name="T27" fmla="*/ 259 h 732"/>
                                      <a:gd name="T28" fmla="*/ 695 w 754"/>
                                      <a:gd name="T29" fmla="*/ 319 h 732"/>
                                      <a:gd name="T30" fmla="*/ 713 w 754"/>
                                      <a:gd name="T31" fmla="*/ 338 h 732"/>
                                      <a:gd name="T32" fmla="*/ 713 w 754"/>
                                      <a:gd name="T33" fmla="*/ 375 h 732"/>
                                      <a:gd name="T34" fmla="*/ 695 w 754"/>
                                      <a:gd name="T35" fmla="*/ 413 h 732"/>
                                      <a:gd name="T36" fmla="*/ 706 w 754"/>
                                      <a:gd name="T37" fmla="*/ 428 h 732"/>
                                      <a:gd name="T38" fmla="*/ 710 w 754"/>
                                      <a:gd name="T39" fmla="*/ 495 h 732"/>
                                      <a:gd name="T40" fmla="*/ 672 w 754"/>
                                      <a:gd name="T41" fmla="*/ 525 h 732"/>
                                      <a:gd name="T42" fmla="*/ 665 w 754"/>
                                      <a:gd name="T43" fmla="*/ 563 h 732"/>
                                      <a:gd name="T44" fmla="*/ 522 w 754"/>
                                      <a:gd name="T45" fmla="*/ 664 h 732"/>
                                      <a:gd name="T46" fmla="*/ 376 w 754"/>
                                      <a:gd name="T47" fmla="*/ 728 h 732"/>
                                      <a:gd name="T48" fmla="*/ 271 w 754"/>
                                      <a:gd name="T49" fmla="*/ 687 h 732"/>
                                      <a:gd name="T50" fmla="*/ 188 w 754"/>
                                      <a:gd name="T51" fmla="*/ 642 h 732"/>
                                      <a:gd name="T52" fmla="*/ 35 w 754"/>
                                      <a:gd name="T53" fmla="*/ 518 h 732"/>
                                      <a:gd name="T54" fmla="*/ 50 w 754"/>
                                      <a:gd name="T55" fmla="*/ 458 h 732"/>
                                      <a:gd name="T56" fmla="*/ 27 w 754"/>
                                      <a:gd name="T57" fmla="*/ 435 h 732"/>
                                      <a:gd name="T58" fmla="*/ 20 w 754"/>
                                      <a:gd name="T59" fmla="*/ 390 h 732"/>
                                      <a:gd name="T60" fmla="*/ 38 w 754"/>
                                      <a:gd name="T61" fmla="*/ 357 h 732"/>
                                      <a:gd name="T62" fmla="*/ 16 w 754"/>
                                      <a:gd name="T63" fmla="*/ 327 h 732"/>
                                      <a:gd name="T64" fmla="*/ 31 w 754"/>
                                      <a:gd name="T65" fmla="*/ 270 h 732"/>
                                      <a:gd name="T66" fmla="*/ 20 w 754"/>
                                      <a:gd name="T67" fmla="*/ 218 h 732"/>
                                      <a:gd name="T68" fmla="*/ 50 w 754"/>
                                      <a:gd name="T69" fmla="*/ 177 h 732"/>
                                      <a:gd name="T70" fmla="*/ 31 w 754"/>
                                      <a:gd name="T71" fmla="*/ 135 h 732"/>
                                      <a:gd name="T72" fmla="*/ 12 w 754"/>
                                      <a:gd name="T73" fmla="*/ 113 h 732"/>
                                      <a:gd name="T74" fmla="*/ 16 w 754"/>
                                      <a:gd name="T75" fmla="*/ 12 h 73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754" h="732">
                                        <a:moveTo>
                                          <a:pt x="16" y="12"/>
                                        </a:moveTo>
                                        <a:cubicBezTo>
                                          <a:pt x="16" y="0"/>
                                          <a:pt x="0" y="31"/>
                                          <a:pt x="12" y="42"/>
                                        </a:cubicBezTo>
                                        <a:cubicBezTo>
                                          <a:pt x="24" y="53"/>
                                          <a:pt x="53" y="68"/>
                                          <a:pt x="91" y="79"/>
                                        </a:cubicBezTo>
                                        <a:cubicBezTo>
                                          <a:pt x="129" y="90"/>
                                          <a:pt x="184" y="105"/>
                                          <a:pt x="241" y="109"/>
                                        </a:cubicBezTo>
                                        <a:cubicBezTo>
                                          <a:pt x="298" y="113"/>
                                          <a:pt x="368" y="108"/>
                                          <a:pt x="436" y="102"/>
                                        </a:cubicBezTo>
                                        <a:cubicBezTo>
                                          <a:pt x="504" y="96"/>
                                          <a:pt x="599" y="87"/>
                                          <a:pt x="650" y="75"/>
                                        </a:cubicBezTo>
                                        <a:cubicBezTo>
                                          <a:pt x="701" y="63"/>
                                          <a:pt x="732" y="28"/>
                                          <a:pt x="743" y="27"/>
                                        </a:cubicBezTo>
                                        <a:cubicBezTo>
                                          <a:pt x="754" y="26"/>
                                          <a:pt x="721" y="54"/>
                                          <a:pt x="717" y="68"/>
                                        </a:cubicBezTo>
                                        <a:cubicBezTo>
                                          <a:pt x="713" y="82"/>
                                          <a:pt x="719" y="101"/>
                                          <a:pt x="717" y="113"/>
                                        </a:cubicBezTo>
                                        <a:cubicBezTo>
                                          <a:pt x="715" y="125"/>
                                          <a:pt x="701" y="130"/>
                                          <a:pt x="702" y="139"/>
                                        </a:cubicBezTo>
                                        <a:cubicBezTo>
                                          <a:pt x="703" y="148"/>
                                          <a:pt x="720" y="158"/>
                                          <a:pt x="721" y="165"/>
                                        </a:cubicBezTo>
                                        <a:cubicBezTo>
                                          <a:pt x="722" y="172"/>
                                          <a:pt x="714" y="173"/>
                                          <a:pt x="710" y="184"/>
                                        </a:cubicBezTo>
                                        <a:cubicBezTo>
                                          <a:pt x="706" y="195"/>
                                          <a:pt x="693" y="217"/>
                                          <a:pt x="695" y="229"/>
                                        </a:cubicBezTo>
                                        <a:cubicBezTo>
                                          <a:pt x="697" y="241"/>
                                          <a:pt x="725" y="244"/>
                                          <a:pt x="725" y="259"/>
                                        </a:cubicBezTo>
                                        <a:cubicBezTo>
                                          <a:pt x="725" y="274"/>
                                          <a:pt x="697" y="306"/>
                                          <a:pt x="695" y="319"/>
                                        </a:cubicBezTo>
                                        <a:cubicBezTo>
                                          <a:pt x="693" y="332"/>
                                          <a:pt x="710" y="329"/>
                                          <a:pt x="713" y="338"/>
                                        </a:cubicBezTo>
                                        <a:cubicBezTo>
                                          <a:pt x="716" y="347"/>
                                          <a:pt x="716" y="363"/>
                                          <a:pt x="713" y="375"/>
                                        </a:cubicBezTo>
                                        <a:cubicBezTo>
                                          <a:pt x="710" y="387"/>
                                          <a:pt x="696" y="404"/>
                                          <a:pt x="695" y="413"/>
                                        </a:cubicBezTo>
                                        <a:cubicBezTo>
                                          <a:pt x="694" y="422"/>
                                          <a:pt x="704" y="414"/>
                                          <a:pt x="706" y="428"/>
                                        </a:cubicBezTo>
                                        <a:cubicBezTo>
                                          <a:pt x="708" y="442"/>
                                          <a:pt x="716" y="479"/>
                                          <a:pt x="710" y="495"/>
                                        </a:cubicBezTo>
                                        <a:cubicBezTo>
                                          <a:pt x="704" y="511"/>
                                          <a:pt x="680" y="514"/>
                                          <a:pt x="672" y="525"/>
                                        </a:cubicBezTo>
                                        <a:cubicBezTo>
                                          <a:pt x="664" y="536"/>
                                          <a:pt x="690" y="540"/>
                                          <a:pt x="665" y="563"/>
                                        </a:cubicBezTo>
                                        <a:cubicBezTo>
                                          <a:pt x="640" y="586"/>
                                          <a:pt x="570" y="637"/>
                                          <a:pt x="522" y="664"/>
                                        </a:cubicBezTo>
                                        <a:cubicBezTo>
                                          <a:pt x="474" y="691"/>
                                          <a:pt x="418" y="724"/>
                                          <a:pt x="376" y="728"/>
                                        </a:cubicBezTo>
                                        <a:cubicBezTo>
                                          <a:pt x="334" y="732"/>
                                          <a:pt x="302" y="701"/>
                                          <a:pt x="271" y="687"/>
                                        </a:cubicBezTo>
                                        <a:cubicBezTo>
                                          <a:pt x="240" y="673"/>
                                          <a:pt x="227" y="670"/>
                                          <a:pt x="188" y="642"/>
                                        </a:cubicBezTo>
                                        <a:cubicBezTo>
                                          <a:pt x="149" y="614"/>
                                          <a:pt x="58" y="549"/>
                                          <a:pt x="35" y="518"/>
                                        </a:cubicBezTo>
                                        <a:cubicBezTo>
                                          <a:pt x="12" y="487"/>
                                          <a:pt x="51" y="472"/>
                                          <a:pt x="50" y="458"/>
                                        </a:cubicBezTo>
                                        <a:cubicBezTo>
                                          <a:pt x="49" y="444"/>
                                          <a:pt x="32" y="446"/>
                                          <a:pt x="27" y="435"/>
                                        </a:cubicBezTo>
                                        <a:cubicBezTo>
                                          <a:pt x="22" y="424"/>
                                          <a:pt x="18" y="403"/>
                                          <a:pt x="20" y="390"/>
                                        </a:cubicBezTo>
                                        <a:cubicBezTo>
                                          <a:pt x="22" y="377"/>
                                          <a:pt x="39" y="367"/>
                                          <a:pt x="38" y="357"/>
                                        </a:cubicBezTo>
                                        <a:cubicBezTo>
                                          <a:pt x="37" y="347"/>
                                          <a:pt x="17" y="341"/>
                                          <a:pt x="16" y="327"/>
                                        </a:cubicBezTo>
                                        <a:cubicBezTo>
                                          <a:pt x="15" y="313"/>
                                          <a:pt x="30" y="288"/>
                                          <a:pt x="31" y="270"/>
                                        </a:cubicBezTo>
                                        <a:cubicBezTo>
                                          <a:pt x="32" y="252"/>
                                          <a:pt x="17" y="233"/>
                                          <a:pt x="20" y="218"/>
                                        </a:cubicBezTo>
                                        <a:cubicBezTo>
                                          <a:pt x="23" y="203"/>
                                          <a:pt x="48" y="191"/>
                                          <a:pt x="50" y="177"/>
                                        </a:cubicBezTo>
                                        <a:cubicBezTo>
                                          <a:pt x="52" y="163"/>
                                          <a:pt x="37" y="146"/>
                                          <a:pt x="31" y="135"/>
                                        </a:cubicBezTo>
                                        <a:cubicBezTo>
                                          <a:pt x="25" y="124"/>
                                          <a:pt x="17" y="132"/>
                                          <a:pt x="12" y="113"/>
                                        </a:cubicBezTo>
                                        <a:cubicBezTo>
                                          <a:pt x="7" y="94"/>
                                          <a:pt x="16" y="24"/>
                                          <a:pt x="16" y="12"/>
                                        </a:cubicBez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6" name="Freeform 3414"/>
                                <wps:cNvSpPr>
                                  <a:spLocks/>
                                </wps:cNvSpPr>
                                <wps:spPr bwMode="auto">
                                  <a:xfrm>
                                    <a:off x="837" y="7250"/>
                                    <a:ext cx="725" cy="478"/>
                                  </a:xfrm>
                                  <a:custGeom>
                                    <a:avLst/>
                                    <a:gdLst>
                                      <a:gd name="T0" fmla="*/ 47 w 725"/>
                                      <a:gd name="T1" fmla="*/ 390 h 478"/>
                                      <a:gd name="T2" fmla="*/ 137 w 725"/>
                                      <a:gd name="T3" fmla="*/ 450 h 478"/>
                                      <a:gd name="T4" fmla="*/ 452 w 725"/>
                                      <a:gd name="T5" fmla="*/ 472 h 478"/>
                                      <a:gd name="T6" fmla="*/ 666 w 725"/>
                                      <a:gd name="T7" fmla="*/ 416 h 478"/>
                                      <a:gd name="T8" fmla="*/ 718 w 725"/>
                                      <a:gd name="T9" fmla="*/ 322 h 478"/>
                                      <a:gd name="T10" fmla="*/ 696 w 725"/>
                                      <a:gd name="T11" fmla="*/ 285 h 478"/>
                                      <a:gd name="T12" fmla="*/ 583 w 725"/>
                                      <a:gd name="T13" fmla="*/ 356 h 478"/>
                                      <a:gd name="T14" fmla="*/ 388 w 725"/>
                                      <a:gd name="T15" fmla="*/ 397 h 478"/>
                                      <a:gd name="T16" fmla="*/ 223 w 725"/>
                                      <a:gd name="T17" fmla="*/ 390 h 478"/>
                                      <a:gd name="T18" fmla="*/ 103 w 725"/>
                                      <a:gd name="T19" fmla="*/ 367 h 478"/>
                                      <a:gd name="T20" fmla="*/ 39 w 725"/>
                                      <a:gd name="T21" fmla="*/ 322 h 478"/>
                                      <a:gd name="T22" fmla="*/ 17 w 725"/>
                                      <a:gd name="T23" fmla="*/ 285 h 478"/>
                                      <a:gd name="T24" fmla="*/ 28 w 725"/>
                                      <a:gd name="T25" fmla="*/ 247 h 478"/>
                                      <a:gd name="T26" fmla="*/ 54 w 725"/>
                                      <a:gd name="T27" fmla="*/ 229 h 478"/>
                                      <a:gd name="T28" fmla="*/ 152 w 725"/>
                                      <a:gd name="T29" fmla="*/ 281 h 478"/>
                                      <a:gd name="T30" fmla="*/ 324 w 725"/>
                                      <a:gd name="T31" fmla="*/ 304 h 478"/>
                                      <a:gd name="T32" fmla="*/ 549 w 725"/>
                                      <a:gd name="T33" fmla="*/ 277 h 478"/>
                                      <a:gd name="T34" fmla="*/ 699 w 725"/>
                                      <a:gd name="T35" fmla="*/ 191 h 478"/>
                                      <a:gd name="T36" fmla="*/ 707 w 725"/>
                                      <a:gd name="T37" fmla="*/ 120 h 478"/>
                                      <a:gd name="T38" fmla="*/ 609 w 725"/>
                                      <a:gd name="T39" fmla="*/ 172 h 478"/>
                                      <a:gd name="T40" fmla="*/ 437 w 725"/>
                                      <a:gd name="T41" fmla="*/ 202 h 478"/>
                                      <a:gd name="T42" fmla="*/ 246 w 725"/>
                                      <a:gd name="T43" fmla="*/ 199 h 478"/>
                                      <a:gd name="T44" fmla="*/ 36 w 725"/>
                                      <a:gd name="T45" fmla="*/ 146 h 478"/>
                                      <a:gd name="T46" fmla="*/ 28 w 725"/>
                                      <a:gd name="T47" fmla="*/ 124 h 478"/>
                                      <a:gd name="T48" fmla="*/ 24 w 725"/>
                                      <a:gd name="T49" fmla="*/ 94 h 478"/>
                                      <a:gd name="T50" fmla="*/ 54 w 725"/>
                                      <a:gd name="T51" fmla="*/ 52 h 478"/>
                                      <a:gd name="T52" fmla="*/ 208 w 725"/>
                                      <a:gd name="T53" fmla="*/ 86 h 478"/>
                                      <a:gd name="T54" fmla="*/ 414 w 725"/>
                                      <a:gd name="T55" fmla="*/ 90 h 478"/>
                                      <a:gd name="T56" fmla="*/ 546 w 725"/>
                                      <a:gd name="T57" fmla="*/ 71 h 478"/>
                                      <a:gd name="T58" fmla="*/ 669 w 725"/>
                                      <a:gd name="T59" fmla="*/ 37 h 478"/>
                                      <a:gd name="T60" fmla="*/ 714 w 725"/>
                                      <a:gd name="T61" fmla="*/ 0 h 478"/>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725" h="478">
                                        <a:moveTo>
                                          <a:pt x="47" y="390"/>
                                        </a:moveTo>
                                        <a:cubicBezTo>
                                          <a:pt x="58" y="413"/>
                                          <a:pt x="70" y="436"/>
                                          <a:pt x="137" y="450"/>
                                        </a:cubicBezTo>
                                        <a:cubicBezTo>
                                          <a:pt x="204" y="464"/>
                                          <a:pt x="364" y="478"/>
                                          <a:pt x="452" y="472"/>
                                        </a:cubicBezTo>
                                        <a:cubicBezTo>
                                          <a:pt x="540" y="466"/>
                                          <a:pt x="622" y="441"/>
                                          <a:pt x="666" y="416"/>
                                        </a:cubicBezTo>
                                        <a:cubicBezTo>
                                          <a:pt x="710" y="391"/>
                                          <a:pt x="713" y="344"/>
                                          <a:pt x="718" y="322"/>
                                        </a:cubicBezTo>
                                        <a:cubicBezTo>
                                          <a:pt x="723" y="300"/>
                                          <a:pt x="718" y="279"/>
                                          <a:pt x="696" y="285"/>
                                        </a:cubicBezTo>
                                        <a:cubicBezTo>
                                          <a:pt x="674" y="291"/>
                                          <a:pt x="634" y="337"/>
                                          <a:pt x="583" y="356"/>
                                        </a:cubicBezTo>
                                        <a:cubicBezTo>
                                          <a:pt x="532" y="375"/>
                                          <a:pt x="448" y="391"/>
                                          <a:pt x="388" y="397"/>
                                        </a:cubicBezTo>
                                        <a:cubicBezTo>
                                          <a:pt x="328" y="403"/>
                                          <a:pt x="270" y="395"/>
                                          <a:pt x="223" y="390"/>
                                        </a:cubicBezTo>
                                        <a:cubicBezTo>
                                          <a:pt x="176" y="385"/>
                                          <a:pt x="134" y="378"/>
                                          <a:pt x="103" y="367"/>
                                        </a:cubicBezTo>
                                        <a:cubicBezTo>
                                          <a:pt x="72" y="356"/>
                                          <a:pt x="53" y="336"/>
                                          <a:pt x="39" y="322"/>
                                        </a:cubicBezTo>
                                        <a:cubicBezTo>
                                          <a:pt x="25" y="308"/>
                                          <a:pt x="19" y="297"/>
                                          <a:pt x="17" y="285"/>
                                        </a:cubicBezTo>
                                        <a:cubicBezTo>
                                          <a:pt x="15" y="273"/>
                                          <a:pt x="22" y="256"/>
                                          <a:pt x="28" y="247"/>
                                        </a:cubicBezTo>
                                        <a:cubicBezTo>
                                          <a:pt x="34" y="238"/>
                                          <a:pt x="33" y="223"/>
                                          <a:pt x="54" y="229"/>
                                        </a:cubicBezTo>
                                        <a:cubicBezTo>
                                          <a:pt x="75" y="235"/>
                                          <a:pt x="107" y="269"/>
                                          <a:pt x="152" y="281"/>
                                        </a:cubicBezTo>
                                        <a:cubicBezTo>
                                          <a:pt x="197" y="293"/>
                                          <a:pt x="258" y="305"/>
                                          <a:pt x="324" y="304"/>
                                        </a:cubicBezTo>
                                        <a:cubicBezTo>
                                          <a:pt x="390" y="303"/>
                                          <a:pt x="487" y="296"/>
                                          <a:pt x="549" y="277"/>
                                        </a:cubicBezTo>
                                        <a:cubicBezTo>
                                          <a:pt x="611" y="258"/>
                                          <a:pt x="673" y="217"/>
                                          <a:pt x="699" y="191"/>
                                        </a:cubicBezTo>
                                        <a:cubicBezTo>
                                          <a:pt x="725" y="165"/>
                                          <a:pt x="722" y="123"/>
                                          <a:pt x="707" y="120"/>
                                        </a:cubicBezTo>
                                        <a:cubicBezTo>
                                          <a:pt x="692" y="117"/>
                                          <a:pt x="654" y="158"/>
                                          <a:pt x="609" y="172"/>
                                        </a:cubicBezTo>
                                        <a:cubicBezTo>
                                          <a:pt x="564" y="186"/>
                                          <a:pt x="497" y="198"/>
                                          <a:pt x="437" y="202"/>
                                        </a:cubicBezTo>
                                        <a:cubicBezTo>
                                          <a:pt x="377" y="206"/>
                                          <a:pt x="313" y="208"/>
                                          <a:pt x="246" y="199"/>
                                        </a:cubicBezTo>
                                        <a:cubicBezTo>
                                          <a:pt x="179" y="190"/>
                                          <a:pt x="72" y="159"/>
                                          <a:pt x="36" y="146"/>
                                        </a:cubicBezTo>
                                        <a:cubicBezTo>
                                          <a:pt x="0" y="133"/>
                                          <a:pt x="30" y="133"/>
                                          <a:pt x="28" y="124"/>
                                        </a:cubicBezTo>
                                        <a:cubicBezTo>
                                          <a:pt x="26" y="115"/>
                                          <a:pt x="20" y="106"/>
                                          <a:pt x="24" y="94"/>
                                        </a:cubicBezTo>
                                        <a:cubicBezTo>
                                          <a:pt x="28" y="82"/>
                                          <a:pt x="23" y="53"/>
                                          <a:pt x="54" y="52"/>
                                        </a:cubicBezTo>
                                        <a:cubicBezTo>
                                          <a:pt x="85" y="51"/>
                                          <a:pt x="148" y="80"/>
                                          <a:pt x="208" y="86"/>
                                        </a:cubicBezTo>
                                        <a:cubicBezTo>
                                          <a:pt x="268" y="92"/>
                                          <a:pt x="358" y="93"/>
                                          <a:pt x="414" y="90"/>
                                        </a:cubicBezTo>
                                        <a:cubicBezTo>
                                          <a:pt x="470" y="87"/>
                                          <a:pt x="504" y="80"/>
                                          <a:pt x="546" y="71"/>
                                        </a:cubicBezTo>
                                        <a:cubicBezTo>
                                          <a:pt x="588" y="62"/>
                                          <a:pt x="641" y="49"/>
                                          <a:pt x="669" y="37"/>
                                        </a:cubicBezTo>
                                        <a:cubicBezTo>
                                          <a:pt x="697" y="25"/>
                                          <a:pt x="706" y="13"/>
                                          <a:pt x="714" y="0"/>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7" name="Group 3415"/>
                              <wpg:cNvGrpSpPr>
                                <a:grpSpLocks/>
                              </wpg:cNvGrpSpPr>
                              <wpg:grpSpPr bwMode="auto">
                                <a:xfrm>
                                  <a:off x="1942" y="10394"/>
                                  <a:ext cx="971" cy="865"/>
                                  <a:chOff x="-346" y="5058"/>
                                  <a:chExt cx="3139" cy="2796"/>
                                </a:xfrm>
                              </wpg:grpSpPr>
                              <wpg:grpSp>
                                <wpg:cNvPr id="1818" name="Group 3416"/>
                                <wpg:cNvGrpSpPr>
                                  <a:grpSpLocks/>
                                </wpg:cNvGrpSpPr>
                                <wpg:grpSpPr bwMode="auto">
                                  <a:xfrm>
                                    <a:off x="-346" y="5058"/>
                                    <a:ext cx="3139" cy="2087"/>
                                    <a:chOff x="-71" y="1331"/>
                                    <a:chExt cx="3139" cy="2087"/>
                                  </a:xfrm>
                                </wpg:grpSpPr>
                                <wps:wsp>
                                  <wps:cNvPr id="1819" name="Arc 3417"/>
                                  <wps:cNvSpPr>
                                    <a:spLocks/>
                                  </wps:cNvSpPr>
                                  <wps:spPr bwMode="auto">
                                    <a:xfrm rot="-10502651" flipH="1" flipV="1">
                                      <a:off x="658" y="1331"/>
                                      <a:ext cx="1705" cy="1433"/>
                                    </a:xfrm>
                                    <a:custGeom>
                                      <a:avLst/>
                                      <a:gdLst>
                                        <a:gd name="T0" fmla="*/ 216 w 43200"/>
                                        <a:gd name="T1" fmla="*/ 1433 h 35971"/>
                                        <a:gd name="T2" fmla="*/ 1571 w 43200"/>
                                        <a:gd name="T3" fmla="*/ 1324 h 35971"/>
                                        <a:gd name="T4" fmla="*/ 853 w 43200"/>
                                        <a:gd name="T5" fmla="*/ 860 h 35971"/>
                                        <a:gd name="T6" fmla="*/ 0 60000 65536"/>
                                        <a:gd name="T7" fmla="*/ 0 60000 65536"/>
                                        <a:gd name="T8" fmla="*/ 0 60000 65536"/>
                                      </a:gdLst>
                                      <a:ahLst/>
                                      <a:cxnLst>
                                        <a:cxn ang="T6">
                                          <a:pos x="T0" y="T1"/>
                                        </a:cxn>
                                        <a:cxn ang="T7">
                                          <a:pos x="T2" y="T3"/>
                                        </a:cxn>
                                        <a:cxn ang="T8">
                                          <a:pos x="T4" y="T5"/>
                                        </a:cxn>
                                      </a:cxnLst>
                                      <a:rect l="0" t="0" r="r" b="b"/>
                                      <a:pathLst>
                                        <a:path w="43200" h="35971" fill="none" extrusionOk="0">
                                          <a:moveTo>
                                            <a:pt x="5474" y="35971"/>
                                          </a:moveTo>
                                          <a:cubicBezTo>
                                            <a:pt x="1948" y="32014"/>
                                            <a:pt x="0" y="26899"/>
                                            <a:pt x="0" y="21600"/>
                                          </a:cubicBezTo>
                                          <a:cubicBezTo>
                                            <a:pt x="0" y="9670"/>
                                            <a:pt x="9670" y="0"/>
                                            <a:pt x="21600" y="0"/>
                                          </a:cubicBezTo>
                                          <a:cubicBezTo>
                                            <a:pt x="33529" y="0"/>
                                            <a:pt x="43200" y="9670"/>
                                            <a:pt x="43200" y="21600"/>
                                          </a:cubicBezTo>
                                          <a:cubicBezTo>
                                            <a:pt x="43200" y="25727"/>
                                            <a:pt x="42017" y="29767"/>
                                            <a:pt x="39792" y="33243"/>
                                          </a:cubicBezTo>
                                        </a:path>
                                        <a:path w="43200" h="35971" stroke="0" extrusionOk="0">
                                          <a:moveTo>
                                            <a:pt x="5474" y="35971"/>
                                          </a:moveTo>
                                          <a:cubicBezTo>
                                            <a:pt x="1948" y="32014"/>
                                            <a:pt x="0" y="26899"/>
                                            <a:pt x="0" y="21600"/>
                                          </a:cubicBezTo>
                                          <a:cubicBezTo>
                                            <a:pt x="0" y="9670"/>
                                            <a:pt x="9670" y="0"/>
                                            <a:pt x="21600" y="0"/>
                                          </a:cubicBezTo>
                                          <a:cubicBezTo>
                                            <a:pt x="33529" y="0"/>
                                            <a:pt x="43200" y="9670"/>
                                            <a:pt x="43200" y="21600"/>
                                          </a:cubicBezTo>
                                          <a:cubicBezTo>
                                            <a:pt x="43200" y="25727"/>
                                            <a:pt x="42017" y="29767"/>
                                            <a:pt x="39792" y="33243"/>
                                          </a:cubicBezTo>
                                          <a:lnTo>
                                            <a:pt x="21600" y="21600"/>
                                          </a:lnTo>
                                          <a:lnTo>
                                            <a:pt x="5474" y="35971"/>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20" name="Group 3418"/>
                                  <wpg:cNvGrpSpPr>
                                    <a:grpSpLocks/>
                                  </wpg:cNvGrpSpPr>
                                  <wpg:grpSpPr bwMode="auto">
                                    <a:xfrm>
                                      <a:off x="1812" y="2718"/>
                                      <a:ext cx="1256" cy="700"/>
                                      <a:chOff x="1812" y="2718"/>
                                      <a:chExt cx="1256" cy="700"/>
                                    </a:xfrm>
                                  </wpg:grpSpPr>
                                  <wps:wsp>
                                    <wps:cNvPr id="1821" name="Arc 3419"/>
                                    <wps:cNvSpPr>
                                      <a:spLocks/>
                                    </wps:cNvSpPr>
                                    <wps:spPr bwMode="auto">
                                      <a:xfrm rot="-10400197" flipH="1" flipV="1">
                                        <a:off x="1963" y="2718"/>
                                        <a:ext cx="1105" cy="652"/>
                                      </a:xfrm>
                                      <a:custGeom>
                                        <a:avLst/>
                                        <a:gdLst>
                                          <a:gd name="T0" fmla="*/ 0 w 21600"/>
                                          <a:gd name="T1" fmla="*/ 652 h 21600"/>
                                          <a:gd name="T2" fmla="*/ 199 w 21600"/>
                                          <a:gd name="T3" fmla="*/ 0 h 21600"/>
                                          <a:gd name="T4" fmla="*/ 1105 w 21600"/>
                                          <a:gd name="T5" fmla="*/ 63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3" y="12761"/>
                                            </a:moveTo>
                                            <a:cubicBezTo>
                                              <a:pt x="1" y="12634"/>
                                              <a:pt x="0" y="12506"/>
                                              <a:pt x="0" y="12379"/>
                                            </a:cubicBezTo>
                                            <a:cubicBezTo>
                                              <a:pt x="0" y="7950"/>
                                              <a:pt x="1361" y="3629"/>
                                              <a:pt x="3899" y="0"/>
                                            </a:cubicBezTo>
                                          </a:path>
                                          <a:path w="21600" h="21600" stroke="0" extrusionOk="0">
                                            <a:moveTo>
                                              <a:pt x="3" y="12761"/>
                                            </a:moveTo>
                                            <a:cubicBezTo>
                                              <a:pt x="1" y="12634"/>
                                              <a:pt x="0" y="12506"/>
                                              <a:pt x="0" y="12379"/>
                                            </a:cubicBezTo>
                                            <a:cubicBezTo>
                                              <a:pt x="0" y="7950"/>
                                              <a:pt x="1361" y="3629"/>
                                              <a:pt x="3899" y="0"/>
                                            </a:cubicBezTo>
                                            <a:lnTo>
                                              <a:pt x="21600" y="12379"/>
                                            </a:lnTo>
                                            <a:lnTo>
                                              <a:pt x="3" y="12761"/>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2" name="Arc 3420"/>
                                    <wps:cNvSpPr>
                                      <a:spLocks/>
                                    </wps:cNvSpPr>
                                    <wps:spPr bwMode="auto">
                                      <a:xfrm rot="10502651" flipV="1">
                                        <a:off x="1812" y="3266"/>
                                        <a:ext cx="120" cy="152"/>
                                      </a:xfrm>
                                      <a:custGeom>
                                        <a:avLst/>
                                        <a:gdLst>
                                          <a:gd name="T0" fmla="*/ 86 w 21299"/>
                                          <a:gd name="T1" fmla="*/ 152 h 20758"/>
                                          <a:gd name="T2" fmla="*/ 0 w 21299"/>
                                          <a:gd name="T3" fmla="*/ 26 h 20758"/>
                                          <a:gd name="T4" fmla="*/ 120 w 21299"/>
                                          <a:gd name="T5" fmla="*/ 0 h 20758"/>
                                          <a:gd name="T6" fmla="*/ 0 60000 65536"/>
                                          <a:gd name="T7" fmla="*/ 0 60000 65536"/>
                                          <a:gd name="T8" fmla="*/ 0 60000 65536"/>
                                        </a:gdLst>
                                        <a:ahLst/>
                                        <a:cxnLst>
                                          <a:cxn ang="T6">
                                            <a:pos x="T0" y="T1"/>
                                          </a:cxn>
                                          <a:cxn ang="T7">
                                            <a:pos x="T2" y="T3"/>
                                          </a:cxn>
                                          <a:cxn ang="T8">
                                            <a:pos x="T4" y="T5"/>
                                          </a:cxn>
                                        </a:cxnLst>
                                        <a:rect l="0" t="0" r="r" b="b"/>
                                        <a:pathLst>
                                          <a:path w="21299" h="20758" fill="none" extrusionOk="0">
                                            <a:moveTo>
                                              <a:pt x="15326" y="20757"/>
                                            </a:moveTo>
                                            <a:cubicBezTo>
                                              <a:pt x="7341" y="18460"/>
                                              <a:pt x="1383" y="11787"/>
                                              <a:pt x="0" y="3594"/>
                                            </a:cubicBezTo>
                                          </a:path>
                                          <a:path w="21299" h="20758" stroke="0" extrusionOk="0">
                                            <a:moveTo>
                                              <a:pt x="15326" y="20757"/>
                                            </a:moveTo>
                                            <a:cubicBezTo>
                                              <a:pt x="7341" y="18460"/>
                                              <a:pt x="1383" y="11787"/>
                                              <a:pt x="0" y="3594"/>
                                            </a:cubicBezTo>
                                            <a:lnTo>
                                              <a:pt x="21299" y="0"/>
                                            </a:lnTo>
                                            <a:lnTo>
                                              <a:pt x="15326" y="20757"/>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3" name="Group 3421"/>
                                  <wpg:cNvGrpSpPr>
                                    <a:grpSpLocks/>
                                  </wpg:cNvGrpSpPr>
                                  <wpg:grpSpPr bwMode="auto">
                                    <a:xfrm flipH="1">
                                      <a:off x="-71" y="2722"/>
                                      <a:ext cx="1256" cy="689"/>
                                      <a:chOff x="1812" y="2718"/>
                                      <a:chExt cx="1256" cy="700"/>
                                    </a:xfrm>
                                  </wpg:grpSpPr>
                                  <wps:wsp>
                                    <wps:cNvPr id="1824" name="Arc 3422"/>
                                    <wps:cNvSpPr>
                                      <a:spLocks/>
                                    </wps:cNvSpPr>
                                    <wps:spPr bwMode="auto">
                                      <a:xfrm rot="-10400197" flipH="1" flipV="1">
                                        <a:off x="1963" y="2718"/>
                                        <a:ext cx="1105" cy="652"/>
                                      </a:xfrm>
                                      <a:custGeom>
                                        <a:avLst/>
                                        <a:gdLst>
                                          <a:gd name="T0" fmla="*/ 0 w 21600"/>
                                          <a:gd name="T1" fmla="*/ 652 h 21600"/>
                                          <a:gd name="T2" fmla="*/ 199 w 21600"/>
                                          <a:gd name="T3" fmla="*/ 0 h 21600"/>
                                          <a:gd name="T4" fmla="*/ 1105 w 21600"/>
                                          <a:gd name="T5" fmla="*/ 63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3" y="12761"/>
                                            </a:moveTo>
                                            <a:cubicBezTo>
                                              <a:pt x="1" y="12634"/>
                                              <a:pt x="0" y="12506"/>
                                              <a:pt x="0" y="12379"/>
                                            </a:cubicBezTo>
                                            <a:cubicBezTo>
                                              <a:pt x="0" y="7950"/>
                                              <a:pt x="1361" y="3629"/>
                                              <a:pt x="3899" y="0"/>
                                            </a:cubicBezTo>
                                          </a:path>
                                          <a:path w="21600" h="21600" stroke="0" extrusionOk="0">
                                            <a:moveTo>
                                              <a:pt x="3" y="12761"/>
                                            </a:moveTo>
                                            <a:cubicBezTo>
                                              <a:pt x="1" y="12634"/>
                                              <a:pt x="0" y="12506"/>
                                              <a:pt x="0" y="12379"/>
                                            </a:cubicBezTo>
                                            <a:cubicBezTo>
                                              <a:pt x="0" y="7950"/>
                                              <a:pt x="1361" y="3629"/>
                                              <a:pt x="3899" y="0"/>
                                            </a:cubicBezTo>
                                            <a:lnTo>
                                              <a:pt x="21600" y="12379"/>
                                            </a:lnTo>
                                            <a:lnTo>
                                              <a:pt x="3" y="12761"/>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5" name="Arc 3423"/>
                                    <wps:cNvSpPr>
                                      <a:spLocks/>
                                    </wps:cNvSpPr>
                                    <wps:spPr bwMode="auto">
                                      <a:xfrm rot="10502651" flipV="1">
                                        <a:off x="1812" y="3266"/>
                                        <a:ext cx="120" cy="152"/>
                                      </a:xfrm>
                                      <a:custGeom>
                                        <a:avLst/>
                                        <a:gdLst>
                                          <a:gd name="T0" fmla="*/ 86 w 21299"/>
                                          <a:gd name="T1" fmla="*/ 152 h 20758"/>
                                          <a:gd name="T2" fmla="*/ 0 w 21299"/>
                                          <a:gd name="T3" fmla="*/ 26 h 20758"/>
                                          <a:gd name="T4" fmla="*/ 120 w 21299"/>
                                          <a:gd name="T5" fmla="*/ 0 h 20758"/>
                                          <a:gd name="T6" fmla="*/ 0 60000 65536"/>
                                          <a:gd name="T7" fmla="*/ 0 60000 65536"/>
                                          <a:gd name="T8" fmla="*/ 0 60000 65536"/>
                                        </a:gdLst>
                                        <a:ahLst/>
                                        <a:cxnLst>
                                          <a:cxn ang="T6">
                                            <a:pos x="T0" y="T1"/>
                                          </a:cxn>
                                          <a:cxn ang="T7">
                                            <a:pos x="T2" y="T3"/>
                                          </a:cxn>
                                          <a:cxn ang="T8">
                                            <a:pos x="T4" y="T5"/>
                                          </a:cxn>
                                        </a:cxnLst>
                                        <a:rect l="0" t="0" r="r" b="b"/>
                                        <a:pathLst>
                                          <a:path w="21299" h="20758" fill="none" extrusionOk="0">
                                            <a:moveTo>
                                              <a:pt x="15326" y="20757"/>
                                            </a:moveTo>
                                            <a:cubicBezTo>
                                              <a:pt x="7341" y="18460"/>
                                              <a:pt x="1383" y="11787"/>
                                              <a:pt x="0" y="3594"/>
                                            </a:cubicBezTo>
                                          </a:path>
                                          <a:path w="21299" h="20758" stroke="0" extrusionOk="0">
                                            <a:moveTo>
                                              <a:pt x="15326" y="20757"/>
                                            </a:moveTo>
                                            <a:cubicBezTo>
                                              <a:pt x="7341" y="18460"/>
                                              <a:pt x="1383" y="11787"/>
                                              <a:pt x="0" y="3594"/>
                                            </a:cubicBezTo>
                                            <a:lnTo>
                                              <a:pt x="21299" y="0"/>
                                            </a:lnTo>
                                            <a:lnTo>
                                              <a:pt x="15326" y="20757"/>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826" name="Freeform 3424"/>
                                <wps:cNvSpPr>
                                  <a:spLocks/>
                                </wps:cNvSpPr>
                                <wps:spPr bwMode="auto">
                                  <a:xfrm>
                                    <a:off x="1266" y="6011"/>
                                    <a:ext cx="233" cy="1448"/>
                                  </a:xfrm>
                                  <a:custGeom>
                                    <a:avLst/>
                                    <a:gdLst>
                                      <a:gd name="T0" fmla="*/ 207 w 233"/>
                                      <a:gd name="T1" fmla="*/ 0 h 1448"/>
                                      <a:gd name="T2" fmla="*/ 34 w 233"/>
                                      <a:gd name="T3" fmla="*/ 551 h 1448"/>
                                      <a:gd name="T4" fmla="*/ 0 w 233"/>
                                      <a:gd name="T5" fmla="*/ 923 h 1448"/>
                                      <a:gd name="T6" fmla="*/ 4 w 233"/>
                                      <a:gd name="T7" fmla="*/ 1024 h 1448"/>
                                      <a:gd name="T8" fmla="*/ 4 w 233"/>
                                      <a:gd name="T9" fmla="*/ 1448 h 1448"/>
                                      <a:gd name="T10" fmla="*/ 233 w 233"/>
                                      <a:gd name="T11" fmla="*/ 1448 h 144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33" h="1448">
                                        <a:moveTo>
                                          <a:pt x="207" y="0"/>
                                        </a:moveTo>
                                        <a:cubicBezTo>
                                          <a:pt x="200" y="40"/>
                                          <a:pt x="68" y="397"/>
                                          <a:pt x="34" y="551"/>
                                        </a:cubicBezTo>
                                        <a:cubicBezTo>
                                          <a:pt x="0" y="705"/>
                                          <a:pt x="5" y="844"/>
                                          <a:pt x="0" y="923"/>
                                        </a:cubicBezTo>
                                        <a:cubicBezTo>
                                          <a:pt x="4" y="1007"/>
                                          <a:pt x="4" y="974"/>
                                          <a:pt x="4" y="1024"/>
                                        </a:cubicBezTo>
                                        <a:cubicBezTo>
                                          <a:pt x="4" y="1165"/>
                                          <a:pt x="4" y="1306"/>
                                          <a:pt x="4" y="1448"/>
                                        </a:cubicBezTo>
                                        <a:lnTo>
                                          <a:pt x="233" y="144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7" name="Freeform 3425"/>
                                <wps:cNvSpPr>
                                  <a:spLocks/>
                                </wps:cNvSpPr>
                                <wps:spPr bwMode="auto">
                                  <a:xfrm>
                                    <a:off x="940" y="5947"/>
                                    <a:ext cx="259" cy="1901"/>
                                  </a:xfrm>
                                  <a:custGeom>
                                    <a:avLst/>
                                    <a:gdLst>
                                      <a:gd name="T0" fmla="*/ 0 w 259"/>
                                      <a:gd name="T1" fmla="*/ 0 h 1901"/>
                                      <a:gd name="T2" fmla="*/ 180 w 259"/>
                                      <a:gd name="T3" fmla="*/ 668 h 1901"/>
                                      <a:gd name="T4" fmla="*/ 176 w 259"/>
                                      <a:gd name="T5" fmla="*/ 938 h 1901"/>
                                      <a:gd name="T6" fmla="*/ 150 w 259"/>
                                      <a:gd name="T7" fmla="*/ 1298 h 1901"/>
                                      <a:gd name="T8" fmla="*/ 259 w 259"/>
                                      <a:gd name="T9" fmla="*/ 1901 h 190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9" h="1901">
                                        <a:moveTo>
                                          <a:pt x="0" y="0"/>
                                        </a:moveTo>
                                        <a:lnTo>
                                          <a:pt x="180" y="668"/>
                                        </a:lnTo>
                                        <a:lnTo>
                                          <a:pt x="176" y="938"/>
                                        </a:lnTo>
                                        <a:lnTo>
                                          <a:pt x="150" y="1298"/>
                                        </a:lnTo>
                                        <a:lnTo>
                                          <a:pt x="259" y="190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8" name="Freeform 3426"/>
                                <wps:cNvSpPr>
                                  <a:spLocks/>
                                </wps:cNvSpPr>
                                <wps:spPr bwMode="auto">
                                  <a:xfrm>
                                    <a:off x="940" y="5951"/>
                                    <a:ext cx="533" cy="67"/>
                                  </a:xfrm>
                                  <a:custGeom>
                                    <a:avLst/>
                                    <a:gdLst>
                                      <a:gd name="T0" fmla="*/ 0 w 533"/>
                                      <a:gd name="T1" fmla="*/ 0 h 67"/>
                                      <a:gd name="T2" fmla="*/ 379 w 533"/>
                                      <a:gd name="T3" fmla="*/ 67 h 67"/>
                                      <a:gd name="T4" fmla="*/ 533 w 533"/>
                                      <a:gd name="T5" fmla="*/ 60 h 67"/>
                                      <a:gd name="T6" fmla="*/ 0 60000 65536"/>
                                      <a:gd name="T7" fmla="*/ 0 60000 65536"/>
                                      <a:gd name="T8" fmla="*/ 0 60000 65536"/>
                                    </a:gdLst>
                                    <a:ahLst/>
                                    <a:cxnLst>
                                      <a:cxn ang="T6">
                                        <a:pos x="T0" y="T1"/>
                                      </a:cxn>
                                      <a:cxn ang="T7">
                                        <a:pos x="T2" y="T3"/>
                                      </a:cxn>
                                      <a:cxn ang="T8">
                                        <a:pos x="T4" y="T5"/>
                                      </a:cxn>
                                    </a:cxnLst>
                                    <a:rect l="0" t="0" r="r" b="b"/>
                                    <a:pathLst>
                                      <a:path w="533" h="67">
                                        <a:moveTo>
                                          <a:pt x="0" y="0"/>
                                        </a:moveTo>
                                        <a:lnTo>
                                          <a:pt x="379" y="67"/>
                                        </a:lnTo>
                                        <a:lnTo>
                                          <a:pt x="533" y="6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29" name="Group 3427"/>
                                <wpg:cNvGrpSpPr>
                                  <a:grpSpLocks/>
                                </wpg:cNvGrpSpPr>
                                <wpg:grpSpPr bwMode="auto">
                                  <a:xfrm>
                                    <a:off x="1023" y="5902"/>
                                    <a:ext cx="362" cy="1330"/>
                                    <a:chOff x="1355" y="2180"/>
                                    <a:chExt cx="362" cy="1330"/>
                                  </a:xfrm>
                                </wpg:grpSpPr>
                                <wps:wsp>
                                  <wps:cNvPr id="1830" name="Freeform 3428"/>
                                  <wps:cNvSpPr>
                                    <a:spLocks/>
                                  </wps:cNvSpPr>
                                  <wps:spPr bwMode="auto">
                                    <a:xfrm>
                                      <a:off x="1460" y="2510"/>
                                      <a:ext cx="165" cy="35"/>
                                    </a:xfrm>
                                    <a:custGeom>
                                      <a:avLst/>
                                      <a:gdLst>
                                        <a:gd name="T0" fmla="*/ 165 w 165"/>
                                        <a:gd name="T1" fmla="*/ 0 h 35"/>
                                        <a:gd name="T2" fmla="*/ 5 w 165"/>
                                        <a:gd name="T3" fmla="*/ 0 h 35"/>
                                        <a:gd name="T4" fmla="*/ 0 w 165"/>
                                        <a:gd name="T5" fmla="*/ 35 h 35"/>
                                        <a:gd name="T6" fmla="*/ 160 w 165"/>
                                        <a:gd name="T7" fmla="*/ 35 h 35"/>
                                        <a:gd name="T8" fmla="*/ 165 w 165"/>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5" h="35">
                                          <a:moveTo>
                                            <a:pt x="165" y="0"/>
                                          </a:moveTo>
                                          <a:lnTo>
                                            <a:pt x="5" y="0"/>
                                          </a:lnTo>
                                          <a:lnTo>
                                            <a:pt x="0" y="35"/>
                                          </a:lnTo>
                                          <a:lnTo>
                                            <a:pt x="160" y="35"/>
                                          </a:lnTo>
                                          <a:lnTo>
                                            <a:pt x="165"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1" name="Freeform 3429"/>
                                  <wps:cNvSpPr>
                                    <a:spLocks/>
                                  </wps:cNvSpPr>
                                  <wps:spPr bwMode="auto">
                                    <a:xfrm>
                                      <a:off x="1470" y="2550"/>
                                      <a:ext cx="120" cy="960"/>
                                    </a:xfrm>
                                    <a:custGeom>
                                      <a:avLst/>
                                      <a:gdLst>
                                        <a:gd name="T0" fmla="*/ 20 w 120"/>
                                        <a:gd name="T1" fmla="*/ 0 h 960"/>
                                        <a:gd name="T2" fmla="*/ 20 w 120"/>
                                        <a:gd name="T3" fmla="*/ 345 h 960"/>
                                        <a:gd name="T4" fmla="*/ 0 w 120"/>
                                        <a:gd name="T5" fmla="*/ 385 h 960"/>
                                        <a:gd name="T6" fmla="*/ 15 w 120"/>
                                        <a:gd name="T7" fmla="*/ 560 h 960"/>
                                        <a:gd name="T8" fmla="*/ 15 w 120"/>
                                        <a:gd name="T9" fmla="*/ 960 h 960"/>
                                        <a:gd name="T10" fmla="*/ 95 w 120"/>
                                        <a:gd name="T11" fmla="*/ 960 h 960"/>
                                        <a:gd name="T12" fmla="*/ 95 w 120"/>
                                        <a:gd name="T13" fmla="*/ 585 h 960"/>
                                        <a:gd name="T14" fmla="*/ 115 w 120"/>
                                        <a:gd name="T15" fmla="*/ 560 h 960"/>
                                        <a:gd name="T16" fmla="*/ 120 w 120"/>
                                        <a:gd name="T17" fmla="*/ 410 h 960"/>
                                        <a:gd name="T18" fmla="*/ 105 w 120"/>
                                        <a:gd name="T19" fmla="*/ 335 h 960"/>
                                        <a:gd name="T20" fmla="*/ 105 w 120"/>
                                        <a:gd name="T21" fmla="*/ 55 h 96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20" h="960">
                                          <a:moveTo>
                                            <a:pt x="20" y="0"/>
                                          </a:moveTo>
                                          <a:lnTo>
                                            <a:pt x="20" y="345"/>
                                          </a:lnTo>
                                          <a:lnTo>
                                            <a:pt x="0" y="385"/>
                                          </a:lnTo>
                                          <a:lnTo>
                                            <a:pt x="15" y="560"/>
                                          </a:lnTo>
                                          <a:lnTo>
                                            <a:pt x="15" y="960"/>
                                          </a:lnTo>
                                          <a:lnTo>
                                            <a:pt x="95" y="960"/>
                                          </a:lnTo>
                                          <a:lnTo>
                                            <a:pt x="95" y="585"/>
                                          </a:lnTo>
                                          <a:lnTo>
                                            <a:pt x="115" y="560"/>
                                          </a:lnTo>
                                          <a:lnTo>
                                            <a:pt x="120" y="410"/>
                                          </a:lnTo>
                                          <a:lnTo>
                                            <a:pt x="105" y="335"/>
                                          </a:lnTo>
                                          <a:lnTo>
                                            <a:pt x="105" y="5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2" name="Oval 3430"/>
                                  <wps:cNvSpPr>
                                    <a:spLocks noChangeArrowheads="1"/>
                                  </wps:cNvSpPr>
                                  <wps:spPr bwMode="auto">
                                    <a:xfrm>
                                      <a:off x="1355" y="2180"/>
                                      <a:ext cx="71" cy="143"/>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3" name="Oval 3431"/>
                                  <wps:cNvSpPr>
                                    <a:spLocks noChangeArrowheads="1"/>
                                  </wps:cNvSpPr>
                                  <wps:spPr bwMode="auto">
                                    <a:xfrm rot="907759">
                                      <a:off x="1646" y="2252"/>
                                      <a:ext cx="71" cy="120"/>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4" name="Line 3432"/>
                                  <wps:cNvCnPr>
                                    <a:cxnSpLocks noChangeShapeType="1"/>
                                  </wps:cNvCnPr>
                                  <wps:spPr bwMode="auto">
                                    <a:xfrm>
                                      <a:off x="1395" y="2325"/>
                                      <a:ext cx="83" cy="18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35" name="Line 3433"/>
                                  <wps:cNvCnPr>
                                    <a:cxnSpLocks noChangeShapeType="1"/>
                                  </wps:cNvCnPr>
                                  <wps:spPr bwMode="auto">
                                    <a:xfrm flipH="1">
                                      <a:off x="1601" y="2370"/>
                                      <a:ext cx="61" cy="1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836" name="Freeform 3434"/>
                                <wps:cNvSpPr>
                                  <a:spLocks/>
                                </wps:cNvSpPr>
                                <wps:spPr bwMode="auto">
                                  <a:xfrm>
                                    <a:off x="838" y="7122"/>
                                    <a:ext cx="754" cy="732"/>
                                  </a:xfrm>
                                  <a:custGeom>
                                    <a:avLst/>
                                    <a:gdLst>
                                      <a:gd name="T0" fmla="*/ 16 w 754"/>
                                      <a:gd name="T1" fmla="*/ 12 h 732"/>
                                      <a:gd name="T2" fmla="*/ 12 w 754"/>
                                      <a:gd name="T3" fmla="*/ 42 h 732"/>
                                      <a:gd name="T4" fmla="*/ 91 w 754"/>
                                      <a:gd name="T5" fmla="*/ 79 h 732"/>
                                      <a:gd name="T6" fmla="*/ 241 w 754"/>
                                      <a:gd name="T7" fmla="*/ 109 h 732"/>
                                      <a:gd name="T8" fmla="*/ 436 w 754"/>
                                      <a:gd name="T9" fmla="*/ 102 h 732"/>
                                      <a:gd name="T10" fmla="*/ 650 w 754"/>
                                      <a:gd name="T11" fmla="*/ 75 h 732"/>
                                      <a:gd name="T12" fmla="*/ 743 w 754"/>
                                      <a:gd name="T13" fmla="*/ 27 h 732"/>
                                      <a:gd name="T14" fmla="*/ 717 w 754"/>
                                      <a:gd name="T15" fmla="*/ 68 h 732"/>
                                      <a:gd name="T16" fmla="*/ 717 w 754"/>
                                      <a:gd name="T17" fmla="*/ 113 h 732"/>
                                      <a:gd name="T18" fmla="*/ 702 w 754"/>
                                      <a:gd name="T19" fmla="*/ 139 h 732"/>
                                      <a:gd name="T20" fmla="*/ 721 w 754"/>
                                      <a:gd name="T21" fmla="*/ 165 h 732"/>
                                      <a:gd name="T22" fmla="*/ 710 w 754"/>
                                      <a:gd name="T23" fmla="*/ 184 h 732"/>
                                      <a:gd name="T24" fmla="*/ 695 w 754"/>
                                      <a:gd name="T25" fmla="*/ 229 h 732"/>
                                      <a:gd name="T26" fmla="*/ 725 w 754"/>
                                      <a:gd name="T27" fmla="*/ 259 h 732"/>
                                      <a:gd name="T28" fmla="*/ 695 w 754"/>
                                      <a:gd name="T29" fmla="*/ 319 h 732"/>
                                      <a:gd name="T30" fmla="*/ 713 w 754"/>
                                      <a:gd name="T31" fmla="*/ 338 h 732"/>
                                      <a:gd name="T32" fmla="*/ 713 w 754"/>
                                      <a:gd name="T33" fmla="*/ 375 h 732"/>
                                      <a:gd name="T34" fmla="*/ 695 w 754"/>
                                      <a:gd name="T35" fmla="*/ 413 h 732"/>
                                      <a:gd name="T36" fmla="*/ 706 w 754"/>
                                      <a:gd name="T37" fmla="*/ 428 h 732"/>
                                      <a:gd name="T38" fmla="*/ 710 w 754"/>
                                      <a:gd name="T39" fmla="*/ 495 h 732"/>
                                      <a:gd name="T40" fmla="*/ 672 w 754"/>
                                      <a:gd name="T41" fmla="*/ 525 h 732"/>
                                      <a:gd name="T42" fmla="*/ 665 w 754"/>
                                      <a:gd name="T43" fmla="*/ 563 h 732"/>
                                      <a:gd name="T44" fmla="*/ 522 w 754"/>
                                      <a:gd name="T45" fmla="*/ 664 h 732"/>
                                      <a:gd name="T46" fmla="*/ 376 w 754"/>
                                      <a:gd name="T47" fmla="*/ 728 h 732"/>
                                      <a:gd name="T48" fmla="*/ 271 w 754"/>
                                      <a:gd name="T49" fmla="*/ 687 h 732"/>
                                      <a:gd name="T50" fmla="*/ 188 w 754"/>
                                      <a:gd name="T51" fmla="*/ 642 h 732"/>
                                      <a:gd name="T52" fmla="*/ 35 w 754"/>
                                      <a:gd name="T53" fmla="*/ 518 h 732"/>
                                      <a:gd name="T54" fmla="*/ 50 w 754"/>
                                      <a:gd name="T55" fmla="*/ 458 h 732"/>
                                      <a:gd name="T56" fmla="*/ 27 w 754"/>
                                      <a:gd name="T57" fmla="*/ 435 h 732"/>
                                      <a:gd name="T58" fmla="*/ 20 w 754"/>
                                      <a:gd name="T59" fmla="*/ 390 h 732"/>
                                      <a:gd name="T60" fmla="*/ 38 w 754"/>
                                      <a:gd name="T61" fmla="*/ 357 h 732"/>
                                      <a:gd name="T62" fmla="*/ 16 w 754"/>
                                      <a:gd name="T63" fmla="*/ 327 h 732"/>
                                      <a:gd name="T64" fmla="*/ 31 w 754"/>
                                      <a:gd name="T65" fmla="*/ 270 h 732"/>
                                      <a:gd name="T66" fmla="*/ 20 w 754"/>
                                      <a:gd name="T67" fmla="*/ 218 h 732"/>
                                      <a:gd name="T68" fmla="*/ 50 w 754"/>
                                      <a:gd name="T69" fmla="*/ 177 h 732"/>
                                      <a:gd name="T70" fmla="*/ 31 w 754"/>
                                      <a:gd name="T71" fmla="*/ 135 h 732"/>
                                      <a:gd name="T72" fmla="*/ 12 w 754"/>
                                      <a:gd name="T73" fmla="*/ 113 h 732"/>
                                      <a:gd name="T74" fmla="*/ 16 w 754"/>
                                      <a:gd name="T75" fmla="*/ 12 h 73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754" h="732">
                                        <a:moveTo>
                                          <a:pt x="16" y="12"/>
                                        </a:moveTo>
                                        <a:cubicBezTo>
                                          <a:pt x="16" y="0"/>
                                          <a:pt x="0" y="31"/>
                                          <a:pt x="12" y="42"/>
                                        </a:cubicBezTo>
                                        <a:cubicBezTo>
                                          <a:pt x="24" y="53"/>
                                          <a:pt x="53" y="68"/>
                                          <a:pt x="91" y="79"/>
                                        </a:cubicBezTo>
                                        <a:cubicBezTo>
                                          <a:pt x="129" y="90"/>
                                          <a:pt x="184" y="105"/>
                                          <a:pt x="241" y="109"/>
                                        </a:cubicBezTo>
                                        <a:cubicBezTo>
                                          <a:pt x="298" y="113"/>
                                          <a:pt x="368" y="108"/>
                                          <a:pt x="436" y="102"/>
                                        </a:cubicBezTo>
                                        <a:cubicBezTo>
                                          <a:pt x="504" y="96"/>
                                          <a:pt x="599" y="87"/>
                                          <a:pt x="650" y="75"/>
                                        </a:cubicBezTo>
                                        <a:cubicBezTo>
                                          <a:pt x="701" y="63"/>
                                          <a:pt x="732" y="28"/>
                                          <a:pt x="743" y="27"/>
                                        </a:cubicBezTo>
                                        <a:cubicBezTo>
                                          <a:pt x="754" y="26"/>
                                          <a:pt x="721" y="54"/>
                                          <a:pt x="717" y="68"/>
                                        </a:cubicBezTo>
                                        <a:cubicBezTo>
                                          <a:pt x="713" y="82"/>
                                          <a:pt x="719" y="101"/>
                                          <a:pt x="717" y="113"/>
                                        </a:cubicBezTo>
                                        <a:cubicBezTo>
                                          <a:pt x="715" y="125"/>
                                          <a:pt x="701" y="130"/>
                                          <a:pt x="702" y="139"/>
                                        </a:cubicBezTo>
                                        <a:cubicBezTo>
                                          <a:pt x="703" y="148"/>
                                          <a:pt x="720" y="158"/>
                                          <a:pt x="721" y="165"/>
                                        </a:cubicBezTo>
                                        <a:cubicBezTo>
                                          <a:pt x="722" y="172"/>
                                          <a:pt x="714" y="173"/>
                                          <a:pt x="710" y="184"/>
                                        </a:cubicBezTo>
                                        <a:cubicBezTo>
                                          <a:pt x="706" y="195"/>
                                          <a:pt x="693" y="217"/>
                                          <a:pt x="695" y="229"/>
                                        </a:cubicBezTo>
                                        <a:cubicBezTo>
                                          <a:pt x="697" y="241"/>
                                          <a:pt x="725" y="244"/>
                                          <a:pt x="725" y="259"/>
                                        </a:cubicBezTo>
                                        <a:cubicBezTo>
                                          <a:pt x="725" y="274"/>
                                          <a:pt x="697" y="306"/>
                                          <a:pt x="695" y="319"/>
                                        </a:cubicBezTo>
                                        <a:cubicBezTo>
                                          <a:pt x="693" y="332"/>
                                          <a:pt x="710" y="329"/>
                                          <a:pt x="713" y="338"/>
                                        </a:cubicBezTo>
                                        <a:cubicBezTo>
                                          <a:pt x="716" y="347"/>
                                          <a:pt x="716" y="363"/>
                                          <a:pt x="713" y="375"/>
                                        </a:cubicBezTo>
                                        <a:cubicBezTo>
                                          <a:pt x="710" y="387"/>
                                          <a:pt x="696" y="404"/>
                                          <a:pt x="695" y="413"/>
                                        </a:cubicBezTo>
                                        <a:cubicBezTo>
                                          <a:pt x="694" y="422"/>
                                          <a:pt x="704" y="414"/>
                                          <a:pt x="706" y="428"/>
                                        </a:cubicBezTo>
                                        <a:cubicBezTo>
                                          <a:pt x="708" y="442"/>
                                          <a:pt x="716" y="479"/>
                                          <a:pt x="710" y="495"/>
                                        </a:cubicBezTo>
                                        <a:cubicBezTo>
                                          <a:pt x="704" y="511"/>
                                          <a:pt x="680" y="514"/>
                                          <a:pt x="672" y="525"/>
                                        </a:cubicBezTo>
                                        <a:cubicBezTo>
                                          <a:pt x="664" y="536"/>
                                          <a:pt x="690" y="540"/>
                                          <a:pt x="665" y="563"/>
                                        </a:cubicBezTo>
                                        <a:cubicBezTo>
                                          <a:pt x="640" y="586"/>
                                          <a:pt x="570" y="637"/>
                                          <a:pt x="522" y="664"/>
                                        </a:cubicBezTo>
                                        <a:cubicBezTo>
                                          <a:pt x="474" y="691"/>
                                          <a:pt x="418" y="724"/>
                                          <a:pt x="376" y="728"/>
                                        </a:cubicBezTo>
                                        <a:cubicBezTo>
                                          <a:pt x="334" y="732"/>
                                          <a:pt x="302" y="701"/>
                                          <a:pt x="271" y="687"/>
                                        </a:cubicBezTo>
                                        <a:cubicBezTo>
                                          <a:pt x="240" y="673"/>
                                          <a:pt x="227" y="670"/>
                                          <a:pt x="188" y="642"/>
                                        </a:cubicBezTo>
                                        <a:cubicBezTo>
                                          <a:pt x="149" y="614"/>
                                          <a:pt x="58" y="549"/>
                                          <a:pt x="35" y="518"/>
                                        </a:cubicBezTo>
                                        <a:cubicBezTo>
                                          <a:pt x="12" y="487"/>
                                          <a:pt x="51" y="472"/>
                                          <a:pt x="50" y="458"/>
                                        </a:cubicBezTo>
                                        <a:cubicBezTo>
                                          <a:pt x="49" y="444"/>
                                          <a:pt x="32" y="446"/>
                                          <a:pt x="27" y="435"/>
                                        </a:cubicBezTo>
                                        <a:cubicBezTo>
                                          <a:pt x="22" y="424"/>
                                          <a:pt x="18" y="403"/>
                                          <a:pt x="20" y="390"/>
                                        </a:cubicBezTo>
                                        <a:cubicBezTo>
                                          <a:pt x="22" y="377"/>
                                          <a:pt x="39" y="367"/>
                                          <a:pt x="38" y="357"/>
                                        </a:cubicBezTo>
                                        <a:cubicBezTo>
                                          <a:pt x="37" y="347"/>
                                          <a:pt x="17" y="341"/>
                                          <a:pt x="16" y="327"/>
                                        </a:cubicBezTo>
                                        <a:cubicBezTo>
                                          <a:pt x="15" y="313"/>
                                          <a:pt x="30" y="288"/>
                                          <a:pt x="31" y="270"/>
                                        </a:cubicBezTo>
                                        <a:cubicBezTo>
                                          <a:pt x="32" y="252"/>
                                          <a:pt x="17" y="233"/>
                                          <a:pt x="20" y="218"/>
                                        </a:cubicBezTo>
                                        <a:cubicBezTo>
                                          <a:pt x="23" y="203"/>
                                          <a:pt x="48" y="191"/>
                                          <a:pt x="50" y="177"/>
                                        </a:cubicBezTo>
                                        <a:cubicBezTo>
                                          <a:pt x="52" y="163"/>
                                          <a:pt x="37" y="146"/>
                                          <a:pt x="31" y="135"/>
                                        </a:cubicBezTo>
                                        <a:cubicBezTo>
                                          <a:pt x="25" y="124"/>
                                          <a:pt x="17" y="132"/>
                                          <a:pt x="12" y="113"/>
                                        </a:cubicBezTo>
                                        <a:cubicBezTo>
                                          <a:pt x="7" y="94"/>
                                          <a:pt x="16" y="24"/>
                                          <a:pt x="16" y="12"/>
                                        </a:cubicBez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7" name="Freeform 3435"/>
                                <wps:cNvSpPr>
                                  <a:spLocks/>
                                </wps:cNvSpPr>
                                <wps:spPr bwMode="auto">
                                  <a:xfrm>
                                    <a:off x="837" y="7250"/>
                                    <a:ext cx="725" cy="478"/>
                                  </a:xfrm>
                                  <a:custGeom>
                                    <a:avLst/>
                                    <a:gdLst>
                                      <a:gd name="T0" fmla="*/ 47 w 725"/>
                                      <a:gd name="T1" fmla="*/ 390 h 478"/>
                                      <a:gd name="T2" fmla="*/ 137 w 725"/>
                                      <a:gd name="T3" fmla="*/ 450 h 478"/>
                                      <a:gd name="T4" fmla="*/ 452 w 725"/>
                                      <a:gd name="T5" fmla="*/ 472 h 478"/>
                                      <a:gd name="T6" fmla="*/ 666 w 725"/>
                                      <a:gd name="T7" fmla="*/ 416 h 478"/>
                                      <a:gd name="T8" fmla="*/ 718 w 725"/>
                                      <a:gd name="T9" fmla="*/ 322 h 478"/>
                                      <a:gd name="T10" fmla="*/ 696 w 725"/>
                                      <a:gd name="T11" fmla="*/ 285 h 478"/>
                                      <a:gd name="T12" fmla="*/ 583 w 725"/>
                                      <a:gd name="T13" fmla="*/ 356 h 478"/>
                                      <a:gd name="T14" fmla="*/ 388 w 725"/>
                                      <a:gd name="T15" fmla="*/ 397 h 478"/>
                                      <a:gd name="T16" fmla="*/ 223 w 725"/>
                                      <a:gd name="T17" fmla="*/ 390 h 478"/>
                                      <a:gd name="T18" fmla="*/ 103 w 725"/>
                                      <a:gd name="T19" fmla="*/ 367 h 478"/>
                                      <a:gd name="T20" fmla="*/ 39 w 725"/>
                                      <a:gd name="T21" fmla="*/ 322 h 478"/>
                                      <a:gd name="T22" fmla="*/ 17 w 725"/>
                                      <a:gd name="T23" fmla="*/ 285 h 478"/>
                                      <a:gd name="T24" fmla="*/ 28 w 725"/>
                                      <a:gd name="T25" fmla="*/ 247 h 478"/>
                                      <a:gd name="T26" fmla="*/ 54 w 725"/>
                                      <a:gd name="T27" fmla="*/ 229 h 478"/>
                                      <a:gd name="T28" fmla="*/ 152 w 725"/>
                                      <a:gd name="T29" fmla="*/ 281 h 478"/>
                                      <a:gd name="T30" fmla="*/ 324 w 725"/>
                                      <a:gd name="T31" fmla="*/ 304 h 478"/>
                                      <a:gd name="T32" fmla="*/ 549 w 725"/>
                                      <a:gd name="T33" fmla="*/ 277 h 478"/>
                                      <a:gd name="T34" fmla="*/ 699 w 725"/>
                                      <a:gd name="T35" fmla="*/ 191 h 478"/>
                                      <a:gd name="T36" fmla="*/ 707 w 725"/>
                                      <a:gd name="T37" fmla="*/ 120 h 478"/>
                                      <a:gd name="T38" fmla="*/ 609 w 725"/>
                                      <a:gd name="T39" fmla="*/ 172 h 478"/>
                                      <a:gd name="T40" fmla="*/ 437 w 725"/>
                                      <a:gd name="T41" fmla="*/ 202 h 478"/>
                                      <a:gd name="T42" fmla="*/ 246 w 725"/>
                                      <a:gd name="T43" fmla="*/ 199 h 478"/>
                                      <a:gd name="T44" fmla="*/ 36 w 725"/>
                                      <a:gd name="T45" fmla="*/ 146 h 478"/>
                                      <a:gd name="T46" fmla="*/ 28 w 725"/>
                                      <a:gd name="T47" fmla="*/ 124 h 478"/>
                                      <a:gd name="T48" fmla="*/ 24 w 725"/>
                                      <a:gd name="T49" fmla="*/ 94 h 478"/>
                                      <a:gd name="T50" fmla="*/ 54 w 725"/>
                                      <a:gd name="T51" fmla="*/ 52 h 478"/>
                                      <a:gd name="T52" fmla="*/ 208 w 725"/>
                                      <a:gd name="T53" fmla="*/ 86 h 478"/>
                                      <a:gd name="T54" fmla="*/ 414 w 725"/>
                                      <a:gd name="T55" fmla="*/ 90 h 478"/>
                                      <a:gd name="T56" fmla="*/ 546 w 725"/>
                                      <a:gd name="T57" fmla="*/ 71 h 478"/>
                                      <a:gd name="T58" fmla="*/ 669 w 725"/>
                                      <a:gd name="T59" fmla="*/ 37 h 478"/>
                                      <a:gd name="T60" fmla="*/ 714 w 725"/>
                                      <a:gd name="T61" fmla="*/ 0 h 478"/>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725" h="478">
                                        <a:moveTo>
                                          <a:pt x="47" y="390"/>
                                        </a:moveTo>
                                        <a:cubicBezTo>
                                          <a:pt x="58" y="413"/>
                                          <a:pt x="70" y="436"/>
                                          <a:pt x="137" y="450"/>
                                        </a:cubicBezTo>
                                        <a:cubicBezTo>
                                          <a:pt x="204" y="464"/>
                                          <a:pt x="364" y="478"/>
                                          <a:pt x="452" y="472"/>
                                        </a:cubicBezTo>
                                        <a:cubicBezTo>
                                          <a:pt x="540" y="466"/>
                                          <a:pt x="622" y="441"/>
                                          <a:pt x="666" y="416"/>
                                        </a:cubicBezTo>
                                        <a:cubicBezTo>
                                          <a:pt x="710" y="391"/>
                                          <a:pt x="713" y="344"/>
                                          <a:pt x="718" y="322"/>
                                        </a:cubicBezTo>
                                        <a:cubicBezTo>
                                          <a:pt x="723" y="300"/>
                                          <a:pt x="718" y="279"/>
                                          <a:pt x="696" y="285"/>
                                        </a:cubicBezTo>
                                        <a:cubicBezTo>
                                          <a:pt x="674" y="291"/>
                                          <a:pt x="634" y="337"/>
                                          <a:pt x="583" y="356"/>
                                        </a:cubicBezTo>
                                        <a:cubicBezTo>
                                          <a:pt x="532" y="375"/>
                                          <a:pt x="448" y="391"/>
                                          <a:pt x="388" y="397"/>
                                        </a:cubicBezTo>
                                        <a:cubicBezTo>
                                          <a:pt x="328" y="403"/>
                                          <a:pt x="270" y="395"/>
                                          <a:pt x="223" y="390"/>
                                        </a:cubicBezTo>
                                        <a:cubicBezTo>
                                          <a:pt x="176" y="385"/>
                                          <a:pt x="134" y="378"/>
                                          <a:pt x="103" y="367"/>
                                        </a:cubicBezTo>
                                        <a:cubicBezTo>
                                          <a:pt x="72" y="356"/>
                                          <a:pt x="53" y="336"/>
                                          <a:pt x="39" y="322"/>
                                        </a:cubicBezTo>
                                        <a:cubicBezTo>
                                          <a:pt x="25" y="308"/>
                                          <a:pt x="19" y="297"/>
                                          <a:pt x="17" y="285"/>
                                        </a:cubicBezTo>
                                        <a:cubicBezTo>
                                          <a:pt x="15" y="273"/>
                                          <a:pt x="22" y="256"/>
                                          <a:pt x="28" y="247"/>
                                        </a:cubicBezTo>
                                        <a:cubicBezTo>
                                          <a:pt x="34" y="238"/>
                                          <a:pt x="33" y="223"/>
                                          <a:pt x="54" y="229"/>
                                        </a:cubicBezTo>
                                        <a:cubicBezTo>
                                          <a:pt x="75" y="235"/>
                                          <a:pt x="107" y="269"/>
                                          <a:pt x="152" y="281"/>
                                        </a:cubicBezTo>
                                        <a:cubicBezTo>
                                          <a:pt x="197" y="293"/>
                                          <a:pt x="258" y="305"/>
                                          <a:pt x="324" y="304"/>
                                        </a:cubicBezTo>
                                        <a:cubicBezTo>
                                          <a:pt x="390" y="303"/>
                                          <a:pt x="487" y="296"/>
                                          <a:pt x="549" y="277"/>
                                        </a:cubicBezTo>
                                        <a:cubicBezTo>
                                          <a:pt x="611" y="258"/>
                                          <a:pt x="673" y="217"/>
                                          <a:pt x="699" y="191"/>
                                        </a:cubicBezTo>
                                        <a:cubicBezTo>
                                          <a:pt x="725" y="165"/>
                                          <a:pt x="722" y="123"/>
                                          <a:pt x="707" y="120"/>
                                        </a:cubicBezTo>
                                        <a:cubicBezTo>
                                          <a:pt x="692" y="117"/>
                                          <a:pt x="654" y="158"/>
                                          <a:pt x="609" y="172"/>
                                        </a:cubicBezTo>
                                        <a:cubicBezTo>
                                          <a:pt x="564" y="186"/>
                                          <a:pt x="497" y="198"/>
                                          <a:pt x="437" y="202"/>
                                        </a:cubicBezTo>
                                        <a:cubicBezTo>
                                          <a:pt x="377" y="206"/>
                                          <a:pt x="313" y="208"/>
                                          <a:pt x="246" y="199"/>
                                        </a:cubicBezTo>
                                        <a:cubicBezTo>
                                          <a:pt x="179" y="190"/>
                                          <a:pt x="72" y="159"/>
                                          <a:pt x="36" y="146"/>
                                        </a:cubicBezTo>
                                        <a:cubicBezTo>
                                          <a:pt x="0" y="133"/>
                                          <a:pt x="30" y="133"/>
                                          <a:pt x="28" y="124"/>
                                        </a:cubicBezTo>
                                        <a:cubicBezTo>
                                          <a:pt x="26" y="115"/>
                                          <a:pt x="20" y="106"/>
                                          <a:pt x="24" y="94"/>
                                        </a:cubicBezTo>
                                        <a:cubicBezTo>
                                          <a:pt x="28" y="82"/>
                                          <a:pt x="23" y="53"/>
                                          <a:pt x="54" y="52"/>
                                        </a:cubicBezTo>
                                        <a:cubicBezTo>
                                          <a:pt x="85" y="51"/>
                                          <a:pt x="148" y="80"/>
                                          <a:pt x="208" y="86"/>
                                        </a:cubicBezTo>
                                        <a:cubicBezTo>
                                          <a:pt x="268" y="92"/>
                                          <a:pt x="358" y="93"/>
                                          <a:pt x="414" y="90"/>
                                        </a:cubicBezTo>
                                        <a:cubicBezTo>
                                          <a:pt x="470" y="87"/>
                                          <a:pt x="504" y="80"/>
                                          <a:pt x="546" y="71"/>
                                        </a:cubicBezTo>
                                        <a:cubicBezTo>
                                          <a:pt x="588" y="62"/>
                                          <a:pt x="641" y="49"/>
                                          <a:pt x="669" y="37"/>
                                        </a:cubicBezTo>
                                        <a:cubicBezTo>
                                          <a:pt x="697" y="25"/>
                                          <a:pt x="706" y="13"/>
                                          <a:pt x="714" y="0"/>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8" name="Group 3436"/>
                              <wpg:cNvGrpSpPr>
                                <a:grpSpLocks/>
                              </wpg:cNvGrpSpPr>
                              <wpg:grpSpPr bwMode="auto">
                                <a:xfrm>
                                  <a:off x="2739" y="10394"/>
                                  <a:ext cx="971" cy="865"/>
                                  <a:chOff x="-346" y="5058"/>
                                  <a:chExt cx="3139" cy="2796"/>
                                </a:xfrm>
                              </wpg:grpSpPr>
                              <wpg:grpSp>
                                <wpg:cNvPr id="1839" name="Group 3437"/>
                                <wpg:cNvGrpSpPr>
                                  <a:grpSpLocks/>
                                </wpg:cNvGrpSpPr>
                                <wpg:grpSpPr bwMode="auto">
                                  <a:xfrm>
                                    <a:off x="-346" y="5058"/>
                                    <a:ext cx="3139" cy="2087"/>
                                    <a:chOff x="-71" y="1331"/>
                                    <a:chExt cx="3139" cy="2087"/>
                                  </a:xfrm>
                                </wpg:grpSpPr>
                                <wps:wsp>
                                  <wps:cNvPr id="1840" name="Arc 3438"/>
                                  <wps:cNvSpPr>
                                    <a:spLocks/>
                                  </wps:cNvSpPr>
                                  <wps:spPr bwMode="auto">
                                    <a:xfrm rot="-10502651" flipH="1" flipV="1">
                                      <a:off x="658" y="1331"/>
                                      <a:ext cx="1705" cy="1433"/>
                                    </a:xfrm>
                                    <a:custGeom>
                                      <a:avLst/>
                                      <a:gdLst>
                                        <a:gd name="T0" fmla="*/ 216 w 43200"/>
                                        <a:gd name="T1" fmla="*/ 1433 h 35971"/>
                                        <a:gd name="T2" fmla="*/ 1571 w 43200"/>
                                        <a:gd name="T3" fmla="*/ 1324 h 35971"/>
                                        <a:gd name="T4" fmla="*/ 853 w 43200"/>
                                        <a:gd name="T5" fmla="*/ 860 h 35971"/>
                                        <a:gd name="T6" fmla="*/ 0 60000 65536"/>
                                        <a:gd name="T7" fmla="*/ 0 60000 65536"/>
                                        <a:gd name="T8" fmla="*/ 0 60000 65536"/>
                                      </a:gdLst>
                                      <a:ahLst/>
                                      <a:cxnLst>
                                        <a:cxn ang="T6">
                                          <a:pos x="T0" y="T1"/>
                                        </a:cxn>
                                        <a:cxn ang="T7">
                                          <a:pos x="T2" y="T3"/>
                                        </a:cxn>
                                        <a:cxn ang="T8">
                                          <a:pos x="T4" y="T5"/>
                                        </a:cxn>
                                      </a:cxnLst>
                                      <a:rect l="0" t="0" r="r" b="b"/>
                                      <a:pathLst>
                                        <a:path w="43200" h="35971" fill="none" extrusionOk="0">
                                          <a:moveTo>
                                            <a:pt x="5474" y="35971"/>
                                          </a:moveTo>
                                          <a:cubicBezTo>
                                            <a:pt x="1948" y="32014"/>
                                            <a:pt x="0" y="26899"/>
                                            <a:pt x="0" y="21600"/>
                                          </a:cubicBezTo>
                                          <a:cubicBezTo>
                                            <a:pt x="0" y="9670"/>
                                            <a:pt x="9670" y="0"/>
                                            <a:pt x="21600" y="0"/>
                                          </a:cubicBezTo>
                                          <a:cubicBezTo>
                                            <a:pt x="33529" y="0"/>
                                            <a:pt x="43200" y="9670"/>
                                            <a:pt x="43200" y="21600"/>
                                          </a:cubicBezTo>
                                          <a:cubicBezTo>
                                            <a:pt x="43200" y="25727"/>
                                            <a:pt x="42017" y="29767"/>
                                            <a:pt x="39792" y="33243"/>
                                          </a:cubicBezTo>
                                        </a:path>
                                        <a:path w="43200" h="35971" stroke="0" extrusionOk="0">
                                          <a:moveTo>
                                            <a:pt x="5474" y="35971"/>
                                          </a:moveTo>
                                          <a:cubicBezTo>
                                            <a:pt x="1948" y="32014"/>
                                            <a:pt x="0" y="26899"/>
                                            <a:pt x="0" y="21600"/>
                                          </a:cubicBezTo>
                                          <a:cubicBezTo>
                                            <a:pt x="0" y="9670"/>
                                            <a:pt x="9670" y="0"/>
                                            <a:pt x="21600" y="0"/>
                                          </a:cubicBezTo>
                                          <a:cubicBezTo>
                                            <a:pt x="33529" y="0"/>
                                            <a:pt x="43200" y="9670"/>
                                            <a:pt x="43200" y="21600"/>
                                          </a:cubicBezTo>
                                          <a:cubicBezTo>
                                            <a:pt x="43200" y="25727"/>
                                            <a:pt x="42017" y="29767"/>
                                            <a:pt x="39792" y="33243"/>
                                          </a:cubicBezTo>
                                          <a:lnTo>
                                            <a:pt x="21600" y="21600"/>
                                          </a:lnTo>
                                          <a:lnTo>
                                            <a:pt x="5474" y="35971"/>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41" name="Group 3439"/>
                                  <wpg:cNvGrpSpPr>
                                    <a:grpSpLocks/>
                                  </wpg:cNvGrpSpPr>
                                  <wpg:grpSpPr bwMode="auto">
                                    <a:xfrm>
                                      <a:off x="1812" y="2718"/>
                                      <a:ext cx="1256" cy="700"/>
                                      <a:chOff x="1812" y="2718"/>
                                      <a:chExt cx="1256" cy="700"/>
                                    </a:xfrm>
                                  </wpg:grpSpPr>
                                  <wps:wsp>
                                    <wps:cNvPr id="1842" name="Arc 3440"/>
                                    <wps:cNvSpPr>
                                      <a:spLocks/>
                                    </wps:cNvSpPr>
                                    <wps:spPr bwMode="auto">
                                      <a:xfrm rot="-10400197" flipH="1" flipV="1">
                                        <a:off x="1963" y="2718"/>
                                        <a:ext cx="1105" cy="652"/>
                                      </a:xfrm>
                                      <a:custGeom>
                                        <a:avLst/>
                                        <a:gdLst>
                                          <a:gd name="T0" fmla="*/ 0 w 21600"/>
                                          <a:gd name="T1" fmla="*/ 652 h 21600"/>
                                          <a:gd name="T2" fmla="*/ 199 w 21600"/>
                                          <a:gd name="T3" fmla="*/ 0 h 21600"/>
                                          <a:gd name="T4" fmla="*/ 1105 w 21600"/>
                                          <a:gd name="T5" fmla="*/ 63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3" y="12761"/>
                                            </a:moveTo>
                                            <a:cubicBezTo>
                                              <a:pt x="1" y="12634"/>
                                              <a:pt x="0" y="12506"/>
                                              <a:pt x="0" y="12379"/>
                                            </a:cubicBezTo>
                                            <a:cubicBezTo>
                                              <a:pt x="0" y="7950"/>
                                              <a:pt x="1361" y="3629"/>
                                              <a:pt x="3899" y="0"/>
                                            </a:cubicBezTo>
                                          </a:path>
                                          <a:path w="21600" h="21600" stroke="0" extrusionOk="0">
                                            <a:moveTo>
                                              <a:pt x="3" y="12761"/>
                                            </a:moveTo>
                                            <a:cubicBezTo>
                                              <a:pt x="1" y="12634"/>
                                              <a:pt x="0" y="12506"/>
                                              <a:pt x="0" y="12379"/>
                                            </a:cubicBezTo>
                                            <a:cubicBezTo>
                                              <a:pt x="0" y="7950"/>
                                              <a:pt x="1361" y="3629"/>
                                              <a:pt x="3899" y="0"/>
                                            </a:cubicBezTo>
                                            <a:lnTo>
                                              <a:pt x="21600" y="12379"/>
                                            </a:lnTo>
                                            <a:lnTo>
                                              <a:pt x="3" y="12761"/>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3" name="Arc 3441"/>
                                    <wps:cNvSpPr>
                                      <a:spLocks/>
                                    </wps:cNvSpPr>
                                    <wps:spPr bwMode="auto">
                                      <a:xfrm rot="10502651" flipV="1">
                                        <a:off x="1812" y="3266"/>
                                        <a:ext cx="120" cy="152"/>
                                      </a:xfrm>
                                      <a:custGeom>
                                        <a:avLst/>
                                        <a:gdLst>
                                          <a:gd name="T0" fmla="*/ 86 w 21299"/>
                                          <a:gd name="T1" fmla="*/ 152 h 20758"/>
                                          <a:gd name="T2" fmla="*/ 0 w 21299"/>
                                          <a:gd name="T3" fmla="*/ 26 h 20758"/>
                                          <a:gd name="T4" fmla="*/ 120 w 21299"/>
                                          <a:gd name="T5" fmla="*/ 0 h 20758"/>
                                          <a:gd name="T6" fmla="*/ 0 60000 65536"/>
                                          <a:gd name="T7" fmla="*/ 0 60000 65536"/>
                                          <a:gd name="T8" fmla="*/ 0 60000 65536"/>
                                        </a:gdLst>
                                        <a:ahLst/>
                                        <a:cxnLst>
                                          <a:cxn ang="T6">
                                            <a:pos x="T0" y="T1"/>
                                          </a:cxn>
                                          <a:cxn ang="T7">
                                            <a:pos x="T2" y="T3"/>
                                          </a:cxn>
                                          <a:cxn ang="T8">
                                            <a:pos x="T4" y="T5"/>
                                          </a:cxn>
                                        </a:cxnLst>
                                        <a:rect l="0" t="0" r="r" b="b"/>
                                        <a:pathLst>
                                          <a:path w="21299" h="20758" fill="none" extrusionOk="0">
                                            <a:moveTo>
                                              <a:pt x="15326" y="20757"/>
                                            </a:moveTo>
                                            <a:cubicBezTo>
                                              <a:pt x="7341" y="18460"/>
                                              <a:pt x="1383" y="11787"/>
                                              <a:pt x="0" y="3594"/>
                                            </a:cubicBezTo>
                                          </a:path>
                                          <a:path w="21299" h="20758" stroke="0" extrusionOk="0">
                                            <a:moveTo>
                                              <a:pt x="15326" y="20757"/>
                                            </a:moveTo>
                                            <a:cubicBezTo>
                                              <a:pt x="7341" y="18460"/>
                                              <a:pt x="1383" y="11787"/>
                                              <a:pt x="0" y="3594"/>
                                            </a:cubicBezTo>
                                            <a:lnTo>
                                              <a:pt x="21299" y="0"/>
                                            </a:lnTo>
                                            <a:lnTo>
                                              <a:pt x="15326" y="20757"/>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4" name="Group 3442"/>
                                  <wpg:cNvGrpSpPr>
                                    <a:grpSpLocks/>
                                  </wpg:cNvGrpSpPr>
                                  <wpg:grpSpPr bwMode="auto">
                                    <a:xfrm flipH="1">
                                      <a:off x="-71" y="2722"/>
                                      <a:ext cx="1256" cy="689"/>
                                      <a:chOff x="1812" y="2718"/>
                                      <a:chExt cx="1256" cy="700"/>
                                    </a:xfrm>
                                  </wpg:grpSpPr>
                                  <wps:wsp>
                                    <wps:cNvPr id="1845" name="Arc 3443"/>
                                    <wps:cNvSpPr>
                                      <a:spLocks/>
                                    </wps:cNvSpPr>
                                    <wps:spPr bwMode="auto">
                                      <a:xfrm rot="-10400197" flipH="1" flipV="1">
                                        <a:off x="1963" y="2718"/>
                                        <a:ext cx="1105" cy="652"/>
                                      </a:xfrm>
                                      <a:custGeom>
                                        <a:avLst/>
                                        <a:gdLst>
                                          <a:gd name="T0" fmla="*/ 0 w 21600"/>
                                          <a:gd name="T1" fmla="*/ 652 h 21600"/>
                                          <a:gd name="T2" fmla="*/ 199 w 21600"/>
                                          <a:gd name="T3" fmla="*/ 0 h 21600"/>
                                          <a:gd name="T4" fmla="*/ 1105 w 21600"/>
                                          <a:gd name="T5" fmla="*/ 63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3" y="12761"/>
                                            </a:moveTo>
                                            <a:cubicBezTo>
                                              <a:pt x="1" y="12634"/>
                                              <a:pt x="0" y="12506"/>
                                              <a:pt x="0" y="12379"/>
                                            </a:cubicBezTo>
                                            <a:cubicBezTo>
                                              <a:pt x="0" y="7950"/>
                                              <a:pt x="1361" y="3629"/>
                                              <a:pt x="3899" y="0"/>
                                            </a:cubicBezTo>
                                          </a:path>
                                          <a:path w="21600" h="21600" stroke="0" extrusionOk="0">
                                            <a:moveTo>
                                              <a:pt x="3" y="12761"/>
                                            </a:moveTo>
                                            <a:cubicBezTo>
                                              <a:pt x="1" y="12634"/>
                                              <a:pt x="0" y="12506"/>
                                              <a:pt x="0" y="12379"/>
                                            </a:cubicBezTo>
                                            <a:cubicBezTo>
                                              <a:pt x="0" y="7950"/>
                                              <a:pt x="1361" y="3629"/>
                                              <a:pt x="3899" y="0"/>
                                            </a:cubicBezTo>
                                            <a:lnTo>
                                              <a:pt x="21600" y="12379"/>
                                            </a:lnTo>
                                            <a:lnTo>
                                              <a:pt x="3" y="12761"/>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6" name="Arc 3444"/>
                                    <wps:cNvSpPr>
                                      <a:spLocks/>
                                    </wps:cNvSpPr>
                                    <wps:spPr bwMode="auto">
                                      <a:xfrm rot="10502651" flipV="1">
                                        <a:off x="1812" y="3266"/>
                                        <a:ext cx="120" cy="152"/>
                                      </a:xfrm>
                                      <a:custGeom>
                                        <a:avLst/>
                                        <a:gdLst>
                                          <a:gd name="T0" fmla="*/ 86 w 21299"/>
                                          <a:gd name="T1" fmla="*/ 152 h 20758"/>
                                          <a:gd name="T2" fmla="*/ 0 w 21299"/>
                                          <a:gd name="T3" fmla="*/ 26 h 20758"/>
                                          <a:gd name="T4" fmla="*/ 120 w 21299"/>
                                          <a:gd name="T5" fmla="*/ 0 h 20758"/>
                                          <a:gd name="T6" fmla="*/ 0 60000 65536"/>
                                          <a:gd name="T7" fmla="*/ 0 60000 65536"/>
                                          <a:gd name="T8" fmla="*/ 0 60000 65536"/>
                                        </a:gdLst>
                                        <a:ahLst/>
                                        <a:cxnLst>
                                          <a:cxn ang="T6">
                                            <a:pos x="T0" y="T1"/>
                                          </a:cxn>
                                          <a:cxn ang="T7">
                                            <a:pos x="T2" y="T3"/>
                                          </a:cxn>
                                          <a:cxn ang="T8">
                                            <a:pos x="T4" y="T5"/>
                                          </a:cxn>
                                        </a:cxnLst>
                                        <a:rect l="0" t="0" r="r" b="b"/>
                                        <a:pathLst>
                                          <a:path w="21299" h="20758" fill="none" extrusionOk="0">
                                            <a:moveTo>
                                              <a:pt x="15326" y="20757"/>
                                            </a:moveTo>
                                            <a:cubicBezTo>
                                              <a:pt x="7341" y="18460"/>
                                              <a:pt x="1383" y="11787"/>
                                              <a:pt x="0" y="3594"/>
                                            </a:cubicBezTo>
                                          </a:path>
                                          <a:path w="21299" h="20758" stroke="0" extrusionOk="0">
                                            <a:moveTo>
                                              <a:pt x="15326" y="20757"/>
                                            </a:moveTo>
                                            <a:cubicBezTo>
                                              <a:pt x="7341" y="18460"/>
                                              <a:pt x="1383" y="11787"/>
                                              <a:pt x="0" y="3594"/>
                                            </a:cubicBezTo>
                                            <a:lnTo>
                                              <a:pt x="21299" y="0"/>
                                            </a:lnTo>
                                            <a:lnTo>
                                              <a:pt x="15326" y="20757"/>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847" name="Freeform 3445"/>
                                <wps:cNvSpPr>
                                  <a:spLocks/>
                                </wps:cNvSpPr>
                                <wps:spPr bwMode="auto">
                                  <a:xfrm>
                                    <a:off x="1266" y="6011"/>
                                    <a:ext cx="233" cy="1448"/>
                                  </a:xfrm>
                                  <a:custGeom>
                                    <a:avLst/>
                                    <a:gdLst>
                                      <a:gd name="T0" fmla="*/ 207 w 233"/>
                                      <a:gd name="T1" fmla="*/ 0 h 1448"/>
                                      <a:gd name="T2" fmla="*/ 34 w 233"/>
                                      <a:gd name="T3" fmla="*/ 551 h 1448"/>
                                      <a:gd name="T4" fmla="*/ 0 w 233"/>
                                      <a:gd name="T5" fmla="*/ 923 h 1448"/>
                                      <a:gd name="T6" fmla="*/ 4 w 233"/>
                                      <a:gd name="T7" fmla="*/ 1024 h 1448"/>
                                      <a:gd name="T8" fmla="*/ 4 w 233"/>
                                      <a:gd name="T9" fmla="*/ 1448 h 1448"/>
                                      <a:gd name="T10" fmla="*/ 233 w 233"/>
                                      <a:gd name="T11" fmla="*/ 1448 h 144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33" h="1448">
                                        <a:moveTo>
                                          <a:pt x="207" y="0"/>
                                        </a:moveTo>
                                        <a:cubicBezTo>
                                          <a:pt x="200" y="40"/>
                                          <a:pt x="68" y="397"/>
                                          <a:pt x="34" y="551"/>
                                        </a:cubicBezTo>
                                        <a:cubicBezTo>
                                          <a:pt x="0" y="705"/>
                                          <a:pt x="5" y="844"/>
                                          <a:pt x="0" y="923"/>
                                        </a:cubicBezTo>
                                        <a:cubicBezTo>
                                          <a:pt x="4" y="1007"/>
                                          <a:pt x="4" y="974"/>
                                          <a:pt x="4" y="1024"/>
                                        </a:cubicBezTo>
                                        <a:cubicBezTo>
                                          <a:pt x="4" y="1165"/>
                                          <a:pt x="4" y="1306"/>
                                          <a:pt x="4" y="1448"/>
                                        </a:cubicBezTo>
                                        <a:lnTo>
                                          <a:pt x="233" y="144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 name="Freeform 3446"/>
                                <wps:cNvSpPr>
                                  <a:spLocks/>
                                </wps:cNvSpPr>
                                <wps:spPr bwMode="auto">
                                  <a:xfrm>
                                    <a:off x="940" y="5947"/>
                                    <a:ext cx="259" cy="1901"/>
                                  </a:xfrm>
                                  <a:custGeom>
                                    <a:avLst/>
                                    <a:gdLst>
                                      <a:gd name="T0" fmla="*/ 0 w 259"/>
                                      <a:gd name="T1" fmla="*/ 0 h 1901"/>
                                      <a:gd name="T2" fmla="*/ 180 w 259"/>
                                      <a:gd name="T3" fmla="*/ 668 h 1901"/>
                                      <a:gd name="T4" fmla="*/ 176 w 259"/>
                                      <a:gd name="T5" fmla="*/ 938 h 1901"/>
                                      <a:gd name="T6" fmla="*/ 150 w 259"/>
                                      <a:gd name="T7" fmla="*/ 1298 h 1901"/>
                                      <a:gd name="T8" fmla="*/ 259 w 259"/>
                                      <a:gd name="T9" fmla="*/ 1901 h 190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9" h="1901">
                                        <a:moveTo>
                                          <a:pt x="0" y="0"/>
                                        </a:moveTo>
                                        <a:lnTo>
                                          <a:pt x="180" y="668"/>
                                        </a:lnTo>
                                        <a:lnTo>
                                          <a:pt x="176" y="938"/>
                                        </a:lnTo>
                                        <a:lnTo>
                                          <a:pt x="150" y="1298"/>
                                        </a:lnTo>
                                        <a:lnTo>
                                          <a:pt x="259" y="190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9" name="Freeform 3447"/>
                                <wps:cNvSpPr>
                                  <a:spLocks/>
                                </wps:cNvSpPr>
                                <wps:spPr bwMode="auto">
                                  <a:xfrm>
                                    <a:off x="940" y="5951"/>
                                    <a:ext cx="533" cy="67"/>
                                  </a:xfrm>
                                  <a:custGeom>
                                    <a:avLst/>
                                    <a:gdLst>
                                      <a:gd name="T0" fmla="*/ 0 w 533"/>
                                      <a:gd name="T1" fmla="*/ 0 h 67"/>
                                      <a:gd name="T2" fmla="*/ 379 w 533"/>
                                      <a:gd name="T3" fmla="*/ 67 h 67"/>
                                      <a:gd name="T4" fmla="*/ 533 w 533"/>
                                      <a:gd name="T5" fmla="*/ 60 h 67"/>
                                      <a:gd name="T6" fmla="*/ 0 60000 65536"/>
                                      <a:gd name="T7" fmla="*/ 0 60000 65536"/>
                                      <a:gd name="T8" fmla="*/ 0 60000 65536"/>
                                    </a:gdLst>
                                    <a:ahLst/>
                                    <a:cxnLst>
                                      <a:cxn ang="T6">
                                        <a:pos x="T0" y="T1"/>
                                      </a:cxn>
                                      <a:cxn ang="T7">
                                        <a:pos x="T2" y="T3"/>
                                      </a:cxn>
                                      <a:cxn ang="T8">
                                        <a:pos x="T4" y="T5"/>
                                      </a:cxn>
                                    </a:cxnLst>
                                    <a:rect l="0" t="0" r="r" b="b"/>
                                    <a:pathLst>
                                      <a:path w="533" h="67">
                                        <a:moveTo>
                                          <a:pt x="0" y="0"/>
                                        </a:moveTo>
                                        <a:lnTo>
                                          <a:pt x="379" y="67"/>
                                        </a:lnTo>
                                        <a:lnTo>
                                          <a:pt x="533" y="6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50" name="Group 3448"/>
                                <wpg:cNvGrpSpPr>
                                  <a:grpSpLocks/>
                                </wpg:cNvGrpSpPr>
                                <wpg:grpSpPr bwMode="auto">
                                  <a:xfrm>
                                    <a:off x="1023" y="5902"/>
                                    <a:ext cx="362" cy="1330"/>
                                    <a:chOff x="1355" y="2180"/>
                                    <a:chExt cx="362" cy="1330"/>
                                  </a:xfrm>
                                </wpg:grpSpPr>
                                <wps:wsp>
                                  <wps:cNvPr id="1851" name="Freeform 3449"/>
                                  <wps:cNvSpPr>
                                    <a:spLocks/>
                                  </wps:cNvSpPr>
                                  <wps:spPr bwMode="auto">
                                    <a:xfrm>
                                      <a:off x="1460" y="2510"/>
                                      <a:ext cx="165" cy="35"/>
                                    </a:xfrm>
                                    <a:custGeom>
                                      <a:avLst/>
                                      <a:gdLst>
                                        <a:gd name="T0" fmla="*/ 165 w 165"/>
                                        <a:gd name="T1" fmla="*/ 0 h 35"/>
                                        <a:gd name="T2" fmla="*/ 5 w 165"/>
                                        <a:gd name="T3" fmla="*/ 0 h 35"/>
                                        <a:gd name="T4" fmla="*/ 0 w 165"/>
                                        <a:gd name="T5" fmla="*/ 35 h 35"/>
                                        <a:gd name="T6" fmla="*/ 160 w 165"/>
                                        <a:gd name="T7" fmla="*/ 35 h 35"/>
                                        <a:gd name="T8" fmla="*/ 165 w 165"/>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5" h="35">
                                          <a:moveTo>
                                            <a:pt x="165" y="0"/>
                                          </a:moveTo>
                                          <a:lnTo>
                                            <a:pt x="5" y="0"/>
                                          </a:lnTo>
                                          <a:lnTo>
                                            <a:pt x="0" y="35"/>
                                          </a:lnTo>
                                          <a:lnTo>
                                            <a:pt x="160" y="35"/>
                                          </a:lnTo>
                                          <a:lnTo>
                                            <a:pt x="165"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2" name="Freeform 3450"/>
                                  <wps:cNvSpPr>
                                    <a:spLocks/>
                                  </wps:cNvSpPr>
                                  <wps:spPr bwMode="auto">
                                    <a:xfrm>
                                      <a:off x="1470" y="2550"/>
                                      <a:ext cx="120" cy="960"/>
                                    </a:xfrm>
                                    <a:custGeom>
                                      <a:avLst/>
                                      <a:gdLst>
                                        <a:gd name="T0" fmla="*/ 20 w 120"/>
                                        <a:gd name="T1" fmla="*/ 0 h 960"/>
                                        <a:gd name="T2" fmla="*/ 20 w 120"/>
                                        <a:gd name="T3" fmla="*/ 345 h 960"/>
                                        <a:gd name="T4" fmla="*/ 0 w 120"/>
                                        <a:gd name="T5" fmla="*/ 385 h 960"/>
                                        <a:gd name="T6" fmla="*/ 15 w 120"/>
                                        <a:gd name="T7" fmla="*/ 560 h 960"/>
                                        <a:gd name="T8" fmla="*/ 15 w 120"/>
                                        <a:gd name="T9" fmla="*/ 960 h 960"/>
                                        <a:gd name="T10" fmla="*/ 95 w 120"/>
                                        <a:gd name="T11" fmla="*/ 960 h 960"/>
                                        <a:gd name="T12" fmla="*/ 95 w 120"/>
                                        <a:gd name="T13" fmla="*/ 585 h 960"/>
                                        <a:gd name="T14" fmla="*/ 115 w 120"/>
                                        <a:gd name="T15" fmla="*/ 560 h 960"/>
                                        <a:gd name="T16" fmla="*/ 120 w 120"/>
                                        <a:gd name="T17" fmla="*/ 410 h 960"/>
                                        <a:gd name="T18" fmla="*/ 105 w 120"/>
                                        <a:gd name="T19" fmla="*/ 335 h 960"/>
                                        <a:gd name="T20" fmla="*/ 105 w 120"/>
                                        <a:gd name="T21" fmla="*/ 55 h 96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20" h="960">
                                          <a:moveTo>
                                            <a:pt x="20" y="0"/>
                                          </a:moveTo>
                                          <a:lnTo>
                                            <a:pt x="20" y="345"/>
                                          </a:lnTo>
                                          <a:lnTo>
                                            <a:pt x="0" y="385"/>
                                          </a:lnTo>
                                          <a:lnTo>
                                            <a:pt x="15" y="560"/>
                                          </a:lnTo>
                                          <a:lnTo>
                                            <a:pt x="15" y="960"/>
                                          </a:lnTo>
                                          <a:lnTo>
                                            <a:pt x="95" y="960"/>
                                          </a:lnTo>
                                          <a:lnTo>
                                            <a:pt x="95" y="585"/>
                                          </a:lnTo>
                                          <a:lnTo>
                                            <a:pt x="115" y="560"/>
                                          </a:lnTo>
                                          <a:lnTo>
                                            <a:pt x="120" y="410"/>
                                          </a:lnTo>
                                          <a:lnTo>
                                            <a:pt x="105" y="335"/>
                                          </a:lnTo>
                                          <a:lnTo>
                                            <a:pt x="105" y="5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 name="Oval 3451"/>
                                  <wps:cNvSpPr>
                                    <a:spLocks noChangeArrowheads="1"/>
                                  </wps:cNvSpPr>
                                  <wps:spPr bwMode="auto">
                                    <a:xfrm>
                                      <a:off x="1355" y="2180"/>
                                      <a:ext cx="71" cy="143"/>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 name="Oval 3452"/>
                                  <wps:cNvSpPr>
                                    <a:spLocks noChangeArrowheads="1"/>
                                  </wps:cNvSpPr>
                                  <wps:spPr bwMode="auto">
                                    <a:xfrm rot="907759">
                                      <a:off x="1646" y="2252"/>
                                      <a:ext cx="71" cy="120"/>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5" name="Line 3453"/>
                                  <wps:cNvCnPr>
                                    <a:cxnSpLocks noChangeShapeType="1"/>
                                  </wps:cNvCnPr>
                                  <wps:spPr bwMode="auto">
                                    <a:xfrm>
                                      <a:off x="1395" y="2325"/>
                                      <a:ext cx="83" cy="18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56" name="Line 3454"/>
                                  <wps:cNvCnPr>
                                    <a:cxnSpLocks noChangeShapeType="1"/>
                                  </wps:cNvCnPr>
                                  <wps:spPr bwMode="auto">
                                    <a:xfrm flipH="1">
                                      <a:off x="1601" y="2370"/>
                                      <a:ext cx="61" cy="1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857" name="Freeform 3455"/>
                                <wps:cNvSpPr>
                                  <a:spLocks/>
                                </wps:cNvSpPr>
                                <wps:spPr bwMode="auto">
                                  <a:xfrm>
                                    <a:off x="838" y="7122"/>
                                    <a:ext cx="754" cy="732"/>
                                  </a:xfrm>
                                  <a:custGeom>
                                    <a:avLst/>
                                    <a:gdLst>
                                      <a:gd name="T0" fmla="*/ 16 w 754"/>
                                      <a:gd name="T1" fmla="*/ 12 h 732"/>
                                      <a:gd name="T2" fmla="*/ 12 w 754"/>
                                      <a:gd name="T3" fmla="*/ 42 h 732"/>
                                      <a:gd name="T4" fmla="*/ 91 w 754"/>
                                      <a:gd name="T5" fmla="*/ 79 h 732"/>
                                      <a:gd name="T6" fmla="*/ 241 w 754"/>
                                      <a:gd name="T7" fmla="*/ 109 h 732"/>
                                      <a:gd name="T8" fmla="*/ 436 w 754"/>
                                      <a:gd name="T9" fmla="*/ 102 h 732"/>
                                      <a:gd name="T10" fmla="*/ 650 w 754"/>
                                      <a:gd name="T11" fmla="*/ 75 h 732"/>
                                      <a:gd name="T12" fmla="*/ 743 w 754"/>
                                      <a:gd name="T13" fmla="*/ 27 h 732"/>
                                      <a:gd name="T14" fmla="*/ 717 w 754"/>
                                      <a:gd name="T15" fmla="*/ 68 h 732"/>
                                      <a:gd name="T16" fmla="*/ 717 w 754"/>
                                      <a:gd name="T17" fmla="*/ 113 h 732"/>
                                      <a:gd name="T18" fmla="*/ 702 w 754"/>
                                      <a:gd name="T19" fmla="*/ 139 h 732"/>
                                      <a:gd name="T20" fmla="*/ 721 w 754"/>
                                      <a:gd name="T21" fmla="*/ 165 h 732"/>
                                      <a:gd name="T22" fmla="*/ 710 w 754"/>
                                      <a:gd name="T23" fmla="*/ 184 h 732"/>
                                      <a:gd name="T24" fmla="*/ 695 w 754"/>
                                      <a:gd name="T25" fmla="*/ 229 h 732"/>
                                      <a:gd name="T26" fmla="*/ 725 w 754"/>
                                      <a:gd name="T27" fmla="*/ 259 h 732"/>
                                      <a:gd name="T28" fmla="*/ 695 w 754"/>
                                      <a:gd name="T29" fmla="*/ 319 h 732"/>
                                      <a:gd name="T30" fmla="*/ 713 w 754"/>
                                      <a:gd name="T31" fmla="*/ 338 h 732"/>
                                      <a:gd name="T32" fmla="*/ 713 w 754"/>
                                      <a:gd name="T33" fmla="*/ 375 h 732"/>
                                      <a:gd name="T34" fmla="*/ 695 w 754"/>
                                      <a:gd name="T35" fmla="*/ 413 h 732"/>
                                      <a:gd name="T36" fmla="*/ 706 w 754"/>
                                      <a:gd name="T37" fmla="*/ 428 h 732"/>
                                      <a:gd name="T38" fmla="*/ 710 w 754"/>
                                      <a:gd name="T39" fmla="*/ 495 h 732"/>
                                      <a:gd name="T40" fmla="*/ 672 w 754"/>
                                      <a:gd name="T41" fmla="*/ 525 h 732"/>
                                      <a:gd name="T42" fmla="*/ 665 w 754"/>
                                      <a:gd name="T43" fmla="*/ 563 h 732"/>
                                      <a:gd name="T44" fmla="*/ 522 w 754"/>
                                      <a:gd name="T45" fmla="*/ 664 h 732"/>
                                      <a:gd name="T46" fmla="*/ 376 w 754"/>
                                      <a:gd name="T47" fmla="*/ 728 h 732"/>
                                      <a:gd name="T48" fmla="*/ 271 w 754"/>
                                      <a:gd name="T49" fmla="*/ 687 h 732"/>
                                      <a:gd name="T50" fmla="*/ 188 w 754"/>
                                      <a:gd name="T51" fmla="*/ 642 h 732"/>
                                      <a:gd name="T52" fmla="*/ 35 w 754"/>
                                      <a:gd name="T53" fmla="*/ 518 h 732"/>
                                      <a:gd name="T54" fmla="*/ 50 w 754"/>
                                      <a:gd name="T55" fmla="*/ 458 h 732"/>
                                      <a:gd name="T56" fmla="*/ 27 w 754"/>
                                      <a:gd name="T57" fmla="*/ 435 h 732"/>
                                      <a:gd name="T58" fmla="*/ 20 w 754"/>
                                      <a:gd name="T59" fmla="*/ 390 h 732"/>
                                      <a:gd name="T60" fmla="*/ 38 w 754"/>
                                      <a:gd name="T61" fmla="*/ 357 h 732"/>
                                      <a:gd name="T62" fmla="*/ 16 w 754"/>
                                      <a:gd name="T63" fmla="*/ 327 h 732"/>
                                      <a:gd name="T64" fmla="*/ 31 w 754"/>
                                      <a:gd name="T65" fmla="*/ 270 h 732"/>
                                      <a:gd name="T66" fmla="*/ 20 w 754"/>
                                      <a:gd name="T67" fmla="*/ 218 h 732"/>
                                      <a:gd name="T68" fmla="*/ 50 w 754"/>
                                      <a:gd name="T69" fmla="*/ 177 h 732"/>
                                      <a:gd name="T70" fmla="*/ 31 w 754"/>
                                      <a:gd name="T71" fmla="*/ 135 h 732"/>
                                      <a:gd name="T72" fmla="*/ 12 w 754"/>
                                      <a:gd name="T73" fmla="*/ 113 h 732"/>
                                      <a:gd name="T74" fmla="*/ 16 w 754"/>
                                      <a:gd name="T75" fmla="*/ 12 h 73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754" h="732">
                                        <a:moveTo>
                                          <a:pt x="16" y="12"/>
                                        </a:moveTo>
                                        <a:cubicBezTo>
                                          <a:pt x="16" y="0"/>
                                          <a:pt x="0" y="31"/>
                                          <a:pt x="12" y="42"/>
                                        </a:cubicBezTo>
                                        <a:cubicBezTo>
                                          <a:pt x="24" y="53"/>
                                          <a:pt x="53" y="68"/>
                                          <a:pt x="91" y="79"/>
                                        </a:cubicBezTo>
                                        <a:cubicBezTo>
                                          <a:pt x="129" y="90"/>
                                          <a:pt x="184" y="105"/>
                                          <a:pt x="241" y="109"/>
                                        </a:cubicBezTo>
                                        <a:cubicBezTo>
                                          <a:pt x="298" y="113"/>
                                          <a:pt x="368" y="108"/>
                                          <a:pt x="436" y="102"/>
                                        </a:cubicBezTo>
                                        <a:cubicBezTo>
                                          <a:pt x="504" y="96"/>
                                          <a:pt x="599" y="87"/>
                                          <a:pt x="650" y="75"/>
                                        </a:cubicBezTo>
                                        <a:cubicBezTo>
                                          <a:pt x="701" y="63"/>
                                          <a:pt x="732" y="28"/>
                                          <a:pt x="743" y="27"/>
                                        </a:cubicBezTo>
                                        <a:cubicBezTo>
                                          <a:pt x="754" y="26"/>
                                          <a:pt x="721" y="54"/>
                                          <a:pt x="717" y="68"/>
                                        </a:cubicBezTo>
                                        <a:cubicBezTo>
                                          <a:pt x="713" y="82"/>
                                          <a:pt x="719" y="101"/>
                                          <a:pt x="717" y="113"/>
                                        </a:cubicBezTo>
                                        <a:cubicBezTo>
                                          <a:pt x="715" y="125"/>
                                          <a:pt x="701" y="130"/>
                                          <a:pt x="702" y="139"/>
                                        </a:cubicBezTo>
                                        <a:cubicBezTo>
                                          <a:pt x="703" y="148"/>
                                          <a:pt x="720" y="158"/>
                                          <a:pt x="721" y="165"/>
                                        </a:cubicBezTo>
                                        <a:cubicBezTo>
                                          <a:pt x="722" y="172"/>
                                          <a:pt x="714" y="173"/>
                                          <a:pt x="710" y="184"/>
                                        </a:cubicBezTo>
                                        <a:cubicBezTo>
                                          <a:pt x="706" y="195"/>
                                          <a:pt x="693" y="217"/>
                                          <a:pt x="695" y="229"/>
                                        </a:cubicBezTo>
                                        <a:cubicBezTo>
                                          <a:pt x="697" y="241"/>
                                          <a:pt x="725" y="244"/>
                                          <a:pt x="725" y="259"/>
                                        </a:cubicBezTo>
                                        <a:cubicBezTo>
                                          <a:pt x="725" y="274"/>
                                          <a:pt x="697" y="306"/>
                                          <a:pt x="695" y="319"/>
                                        </a:cubicBezTo>
                                        <a:cubicBezTo>
                                          <a:pt x="693" y="332"/>
                                          <a:pt x="710" y="329"/>
                                          <a:pt x="713" y="338"/>
                                        </a:cubicBezTo>
                                        <a:cubicBezTo>
                                          <a:pt x="716" y="347"/>
                                          <a:pt x="716" y="363"/>
                                          <a:pt x="713" y="375"/>
                                        </a:cubicBezTo>
                                        <a:cubicBezTo>
                                          <a:pt x="710" y="387"/>
                                          <a:pt x="696" y="404"/>
                                          <a:pt x="695" y="413"/>
                                        </a:cubicBezTo>
                                        <a:cubicBezTo>
                                          <a:pt x="694" y="422"/>
                                          <a:pt x="704" y="414"/>
                                          <a:pt x="706" y="428"/>
                                        </a:cubicBezTo>
                                        <a:cubicBezTo>
                                          <a:pt x="708" y="442"/>
                                          <a:pt x="716" y="479"/>
                                          <a:pt x="710" y="495"/>
                                        </a:cubicBezTo>
                                        <a:cubicBezTo>
                                          <a:pt x="704" y="511"/>
                                          <a:pt x="680" y="514"/>
                                          <a:pt x="672" y="525"/>
                                        </a:cubicBezTo>
                                        <a:cubicBezTo>
                                          <a:pt x="664" y="536"/>
                                          <a:pt x="690" y="540"/>
                                          <a:pt x="665" y="563"/>
                                        </a:cubicBezTo>
                                        <a:cubicBezTo>
                                          <a:pt x="640" y="586"/>
                                          <a:pt x="570" y="637"/>
                                          <a:pt x="522" y="664"/>
                                        </a:cubicBezTo>
                                        <a:cubicBezTo>
                                          <a:pt x="474" y="691"/>
                                          <a:pt x="418" y="724"/>
                                          <a:pt x="376" y="728"/>
                                        </a:cubicBezTo>
                                        <a:cubicBezTo>
                                          <a:pt x="334" y="732"/>
                                          <a:pt x="302" y="701"/>
                                          <a:pt x="271" y="687"/>
                                        </a:cubicBezTo>
                                        <a:cubicBezTo>
                                          <a:pt x="240" y="673"/>
                                          <a:pt x="227" y="670"/>
                                          <a:pt x="188" y="642"/>
                                        </a:cubicBezTo>
                                        <a:cubicBezTo>
                                          <a:pt x="149" y="614"/>
                                          <a:pt x="58" y="549"/>
                                          <a:pt x="35" y="518"/>
                                        </a:cubicBezTo>
                                        <a:cubicBezTo>
                                          <a:pt x="12" y="487"/>
                                          <a:pt x="51" y="472"/>
                                          <a:pt x="50" y="458"/>
                                        </a:cubicBezTo>
                                        <a:cubicBezTo>
                                          <a:pt x="49" y="444"/>
                                          <a:pt x="32" y="446"/>
                                          <a:pt x="27" y="435"/>
                                        </a:cubicBezTo>
                                        <a:cubicBezTo>
                                          <a:pt x="22" y="424"/>
                                          <a:pt x="18" y="403"/>
                                          <a:pt x="20" y="390"/>
                                        </a:cubicBezTo>
                                        <a:cubicBezTo>
                                          <a:pt x="22" y="377"/>
                                          <a:pt x="39" y="367"/>
                                          <a:pt x="38" y="357"/>
                                        </a:cubicBezTo>
                                        <a:cubicBezTo>
                                          <a:pt x="37" y="347"/>
                                          <a:pt x="17" y="341"/>
                                          <a:pt x="16" y="327"/>
                                        </a:cubicBezTo>
                                        <a:cubicBezTo>
                                          <a:pt x="15" y="313"/>
                                          <a:pt x="30" y="288"/>
                                          <a:pt x="31" y="270"/>
                                        </a:cubicBezTo>
                                        <a:cubicBezTo>
                                          <a:pt x="32" y="252"/>
                                          <a:pt x="17" y="233"/>
                                          <a:pt x="20" y="218"/>
                                        </a:cubicBezTo>
                                        <a:cubicBezTo>
                                          <a:pt x="23" y="203"/>
                                          <a:pt x="48" y="191"/>
                                          <a:pt x="50" y="177"/>
                                        </a:cubicBezTo>
                                        <a:cubicBezTo>
                                          <a:pt x="52" y="163"/>
                                          <a:pt x="37" y="146"/>
                                          <a:pt x="31" y="135"/>
                                        </a:cubicBezTo>
                                        <a:cubicBezTo>
                                          <a:pt x="25" y="124"/>
                                          <a:pt x="17" y="132"/>
                                          <a:pt x="12" y="113"/>
                                        </a:cubicBezTo>
                                        <a:cubicBezTo>
                                          <a:pt x="7" y="94"/>
                                          <a:pt x="16" y="24"/>
                                          <a:pt x="16" y="12"/>
                                        </a:cubicBez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8" name="Freeform 3456"/>
                                <wps:cNvSpPr>
                                  <a:spLocks/>
                                </wps:cNvSpPr>
                                <wps:spPr bwMode="auto">
                                  <a:xfrm>
                                    <a:off x="837" y="7250"/>
                                    <a:ext cx="725" cy="478"/>
                                  </a:xfrm>
                                  <a:custGeom>
                                    <a:avLst/>
                                    <a:gdLst>
                                      <a:gd name="T0" fmla="*/ 47 w 725"/>
                                      <a:gd name="T1" fmla="*/ 390 h 478"/>
                                      <a:gd name="T2" fmla="*/ 137 w 725"/>
                                      <a:gd name="T3" fmla="*/ 450 h 478"/>
                                      <a:gd name="T4" fmla="*/ 452 w 725"/>
                                      <a:gd name="T5" fmla="*/ 472 h 478"/>
                                      <a:gd name="T6" fmla="*/ 666 w 725"/>
                                      <a:gd name="T7" fmla="*/ 416 h 478"/>
                                      <a:gd name="T8" fmla="*/ 718 w 725"/>
                                      <a:gd name="T9" fmla="*/ 322 h 478"/>
                                      <a:gd name="T10" fmla="*/ 696 w 725"/>
                                      <a:gd name="T11" fmla="*/ 285 h 478"/>
                                      <a:gd name="T12" fmla="*/ 583 w 725"/>
                                      <a:gd name="T13" fmla="*/ 356 h 478"/>
                                      <a:gd name="T14" fmla="*/ 388 w 725"/>
                                      <a:gd name="T15" fmla="*/ 397 h 478"/>
                                      <a:gd name="T16" fmla="*/ 223 w 725"/>
                                      <a:gd name="T17" fmla="*/ 390 h 478"/>
                                      <a:gd name="T18" fmla="*/ 103 w 725"/>
                                      <a:gd name="T19" fmla="*/ 367 h 478"/>
                                      <a:gd name="T20" fmla="*/ 39 w 725"/>
                                      <a:gd name="T21" fmla="*/ 322 h 478"/>
                                      <a:gd name="T22" fmla="*/ 17 w 725"/>
                                      <a:gd name="T23" fmla="*/ 285 h 478"/>
                                      <a:gd name="T24" fmla="*/ 28 w 725"/>
                                      <a:gd name="T25" fmla="*/ 247 h 478"/>
                                      <a:gd name="T26" fmla="*/ 54 w 725"/>
                                      <a:gd name="T27" fmla="*/ 229 h 478"/>
                                      <a:gd name="T28" fmla="*/ 152 w 725"/>
                                      <a:gd name="T29" fmla="*/ 281 h 478"/>
                                      <a:gd name="T30" fmla="*/ 324 w 725"/>
                                      <a:gd name="T31" fmla="*/ 304 h 478"/>
                                      <a:gd name="T32" fmla="*/ 549 w 725"/>
                                      <a:gd name="T33" fmla="*/ 277 h 478"/>
                                      <a:gd name="T34" fmla="*/ 699 w 725"/>
                                      <a:gd name="T35" fmla="*/ 191 h 478"/>
                                      <a:gd name="T36" fmla="*/ 707 w 725"/>
                                      <a:gd name="T37" fmla="*/ 120 h 478"/>
                                      <a:gd name="T38" fmla="*/ 609 w 725"/>
                                      <a:gd name="T39" fmla="*/ 172 h 478"/>
                                      <a:gd name="T40" fmla="*/ 437 w 725"/>
                                      <a:gd name="T41" fmla="*/ 202 h 478"/>
                                      <a:gd name="T42" fmla="*/ 246 w 725"/>
                                      <a:gd name="T43" fmla="*/ 199 h 478"/>
                                      <a:gd name="T44" fmla="*/ 36 w 725"/>
                                      <a:gd name="T45" fmla="*/ 146 h 478"/>
                                      <a:gd name="T46" fmla="*/ 28 w 725"/>
                                      <a:gd name="T47" fmla="*/ 124 h 478"/>
                                      <a:gd name="T48" fmla="*/ 24 w 725"/>
                                      <a:gd name="T49" fmla="*/ 94 h 478"/>
                                      <a:gd name="T50" fmla="*/ 54 w 725"/>
                                      <a:gd name="T51" fmla="*/ 52 h 478"/>
                                      <a:gd name="T52" fmla="*/ 208 w 725"/>
                                      <a:gd name="T53" fmla="*/ 86 h 478"/>
                                      <a:gd name="T54" fmla="*/ 414 w 725"/>
                                      <a:gd name="T55" fmla="*/ 90 h 478"/>
                                      <a:gd name="T56" fmla="*/ 546 w 725"/>
                                      <a:gd name="T57" fmla="*/ 71 h 478"/>
                                      <a:gd name="T58" fmla="*/ 669 w 725"/>
                                      <a:gd name="T59" fmla="*/ 37 h 478"/>
                                      <a:gd name="T60" fmla="*/ 714 w 725"/>
                                      <a:gd name="T61" fmla="*/ 0 h 478"/>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725" h="478">
                                        <a:moveTo>
                                          <a:pt x="47" y="390"/>
                                        </a:moveTo>
                                        <a:cubicBezTo>
                                          <a:pt x="58" y="413"/>
                                          <a:pt x="70" y="436"/>
                                          <a:pt x="137" y="450"/>
                                        </a:cubicBezTo>
                                        <a:cubicBezTo>
                                          <a:pt x="204" y="464"/>
                                          <a:pt x="364" y="478"/>
                                          <a:pt x="452" y="472"/>
                                        </a:cubicBezTo>
                                        <a:cubicBezTo>
                                          <a:pt x="540" y="466"/>
                                          <a:pt x="622" y="441"/>
                                          <a:pt x="666" y="416"/>
                                        </a:cubicBezTo>
                                        <a:cubicBezTo>
                                          <a:pt x="710" y="391"/>
                                          <a:pt x="713" y="344"/>
                                          <a:pt x="718" y="322"/>
                                        </a:cubicBezTo>
                                        <a:cubicBezTo>
                                          <a:pt x="723" y="300"/>
                                          <a:pt x="718" y="279"/>
                                          <a:pt x="696" y="285"/>
                                        </a:cubicBezTo>
                                        <a:cubicBezTo>
                                          <a:pt x="674" y="291"/>
                                          <a:pt x="634" y="337"/>
                                          <a:pt x="583" y="356"/>
                                        </a:cubicBezTo>
                                        <a:cubicBezTo>
                                          <a:pt x="532" y="375"/>
                                          <a:pt x="448" y="391"/>
                                          <a:pt x="388" y="397"/>
                                        </a:cubicBezTo>
                                        <a:cubicBezTo>
                                          <a:pt x="328" y="403"/>
                                          <a:pt x="270" y="395"/>
                                          <a:pt x="223" y="390"/>
                                        </a:cubicBezTo>
                                        <a:cubicBezTo>
                                          <a:pt x="176" y="385"/>
                                          <a:pt x="134" y="378"/>
                                          <a:pt x="103" y="367"/>
                                        </a:cubicBezTo>
                                        <a:cubicBezTo>
                                          <a:pt x="72" y="356"/>
                                          <a:pt x="53" y="336"/>
                                          <a:pt x="39" y="322"/>
                                        </a:cubicBezTo>
                                        <a:cubicBezTo>
                                          <a:pt x="25" y="308"/>
                                          <a:pt x="19" y="297"/>
                                          <a:pt x="17" y="285"/>
                                        </a:cubicBezTo>
                                        <a:cubicBezTo>
                                          <a:pt x="15" y="273"/>
                                          <a:pt x="22" y="256"/>
                                          <a:pt x="28" y="247"/>
                                        </a:cubicBezTo>
                                        <a:cubicBezTo>
                                          <a:pt x="34" y="238"/>
                                          <a:pt x="33" y="223"/>
                                          <a:pt x="54" y="229"/>
                                        </a:cubicBezTo>
                                        <a:cubicBezTo>
                                          <a:pt x="75" y="235"/>
                                          <a:pt x="107" y="269"/>
                                          <a:pt x="152" y="281"/>
                                        </a:cubicBezTo>
                                        <a:cubicBezTo>
                                          <a:pt x="197" y="293"/>
                                          <a:pt x="258" y="305"/>
                                          <a:pt x="324" y="304"/>
                                        </a:cubicBezTo>
                                        <a:cubicBezTo>
                                          <a:pt x="390" y="303"/>
                                          <a:pt x="487" y="296"/>
                                          <a:pt x="549" y="277"/>
                                        </a:cubicBezTo>
                                        <a:cubicBezTo>
                                          <a:pt x="611" y="258"/>
                                          <a:pt x="673" y="217"/>
                                          <a:pt x="699" y="191"/>
                                        </a:cubicBezTo>
                                        <a:cubicBezTo>
                                          <a:pt x="725" y="165"/>
                                          <a:pt x="722" y="123"/>
                                          <a:pt x="707" y="120"/>
                                        </a:cubicBezTo>
                                        <a:cubicBezTo>
                                          <a:pt x="692" y="117"/>
                                          <a:pt x="654" y="158"/>
                                          <a:pt x="609" y="172"/>
                                        </a:cubicBezTo>
                                        <a:cubicBezTo>
                                          <a:pt x="564" y="186"/>
                                          <a:pt x="497" y="198"/>
                                          <a:pt x="437" y="202"/>
                                        </a:cubicBezTo>
                                        <a:cubicBezTo>
                                          <a:pt x="377" y="206"/>
                                          <a:pt x="313" y="208"/>
                                          <a:pt x="246" y="199"/>
                                        </a:cubicBezTo>
                                        <a:cubicBezTo>
                                          <a:pt x="179" y="190"/>
                                          <a:pt x="72" y="159"/>
                                          <a:pt x="36" y="146"/>
                                        </a:cubicBezTo>
                                        <a:cubicBezTo>
                                          <a:pt x="0" y="133"/>
                                          <a:pt x="30" y="133"/>
                                          <a:pt x="28" y="124"/>
                                        </a:cubicBezTo>
                                        <a:cubicBezTo>
                                          <a:pt x="26" y="115"/>
                                          <a:pt x="20" y="106"/>
                                          <a:pt x="24" y="94"/>
                                        </a:cubicBezTo>
                                        <a:cubicBezTo>
                                          <a:pt x="28" y="82"/>
                                          <a:pt x="23" y="53"/>
                                          <a:pt x="54" y="52"/>
                                        </a:cubicBezTo>
                                        <a:cubicBezTo>
                                          <a:pt x="85" y="51"/>
                                          <a:pt x="148" y="80"/>
                                          <a:pt x="208" y="86"/>
                                        </a:cubicBezTo>
                                        <a:cubicBezTo>
                                          <a:pt x="268" y="92"/>
                                          <a:pt x="358" y="93"/>
                                          <a:pt x="414" y="90"/>
                                        </a:cubicBezTo>
                                        <a:cubicBezTo>
                                          <a:pt x="470" y="87"/>
                                          <a:pt x="504" y="80"/>
                                          <a:pt x="546" y="71"/>
                                        </a:cubicBezTo>
                                        <a:cubicBezTo>
                                          <a:pt x="588" y="62"/>
                                          <a:pt x="641" y="49"/>
                                          <a:pt x="669" y="37"/>
                                        </a:cubicBezTo>
                                        <a:cubicBezTo>
                                          <a:pt x="697" y="25"/>
                                          <a:pt x="706" y="13"/>
                                          <a:pt x="714" y="0"/>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9" name="Group 3457"/>
                              <wpg:cNvGrpSpPr>
                                <a:grpSpLocks/>
                              </wpg:cNvGrpSpPr>
                              <wpg:grpSpPr bwMode="auto">
                                <a:xfrm>
                                  <a:off x="1145" y="10395"/>
                                  <a:ext cx="971" cy="865"/>
                                  <a:chOff x="-346" y="5058"/>
                                  <a:chExt cx="3139" cy="2796"/>
                                </a:xfrm>
                              </wpg:grpSpPr>
                              <wpg:grpSp>
                                <wpg:cNvPr id="1860" name="Group 3458"/>
                                <wpg:cNvGrpSpPr>
                                  <a:grpSpLocks/>
                                </wpg:cNvGrpSpPr>
                                <wpg:grpSpPr bwMode="auto">
                                  <a:xfrm>
                                    <a:off x="-346" y="5058"/>
                                    <a:ext cx="3139" cy="2087"/>
                                    <a:chOff x="-71" y="1331"/>
                                    <a:chExt cx="3139" cy="2087"/>
                                  </a:xfrm>
                                </wpg:grpSpPr>
                                <wps:wsp>
                                  <wps:cNvPr id="1861" name="Arc 3459"/>
                                  <wps:cNvSpPr>
                                    <a:spLocks/>
                                  </wps:cNvSpPr>
                                  <wps:spPr bwMode="auto">
                                    <a:xfrm rot="-10502651" flipH="1" flipV="1">
                                      <a:off x="658" y="1331"/>
                                      <a:ext cx="1705" cy="1433"/>
                                    </a:xfrm>
                                    <a:custGeom>
                                      <a:avLst/>
                                      <a:gdLst>
                                        <a:gd name="T0" fmla="*/ 216 w 43200"/>
                                        <a:gd name="T1" fmla="*/ 1433 h 35971"/>
                                        <a:gd name="T2" fmla="*/ 1571 w 43200"/>
                                        <a:gd name="T3" fmla="*/ 1324 h 35971"/>
                                        <a:gd name="T4" fmla="*/ 853 w 43200"/>
                                        <a:gd name="T5" fmla="*/ 860 h 35971"/>
                                        <a:gd name="T6" fmla="*/ 0 60000 65536"/>
                                        <a:gd name="T7" fmla="*/ 0 60000 65536"/>
                                        <a:gd name="T8" fmla="*/ 0 60000 65536"/>
                                      </a:gdLst>
                                      <a:ahLst/>
                                      <a:cxnLst>
                                        <a:cxn ang="T6">
                                          <a:pos x="T0" y="T1"/>
                                        </a:cxn>
                                        <a:cxn ang="T7">
                                          <a:pos x="T2" y="T3"/>
                                        </a:cxn>
                                        <a:cxn ang="T8">
                                          <a:pos x="T4" y="T5"/>
                                        </a:cxn>
                                      </a:cxnLst>
                                      <a:rect l="0" t="0" r="r" b="b"/>
                                      <a:pathLst>
                                        <a:path w="43200" h="35971" fill="none" extrusionOk="0">
                                          <a:moveTo>
                                            <a:pt x="5474" y="35971"/>
                                          </a:moveTo>
                                          <a:cubicBezTo>
                                            <a:pt x="1948" y="32014"/>
                                            <a:pt x="0" y="26899"/>
                                            <a:pt x="0" y="21600"/>
                                          </a:cubicBezTo>
                                          <a:cubicBezTo>
                                            <a:pt x="0" y="9670"/>
                                            <a:pt x="9670" y="0"/>
                                            <a:pt x="21600" y="0"/>
                                          </a:cubicBezTo>
                                          <a:cubicBezTo>
                                            <a:pt x="33529" y="0"/>
                                            <a:pt x="43200" y="9670"/>
                                            <a:pt x="43200" y="21600"/>
                                          </a:cubicBezTo>
                                          <a:cubicBezTo>
                                            <a:pt x="43200" y="25727"/>
                                            <a:pt x="42017" y="29767"/>
                                            <a:pt x="39792" y="33243"/>
                                          </a:cubicBezTo>
                                        </a:path>
                                        <a:path w="43200" h="35971" stroke="0" extrusionOk="0">
                                          <a:moveTo>
                                            <a:pt x="5474" y="35971"/>
                                          </a:moveTo>
                                          <a:cubicBezTo>
                                            <a:pt x="1948" y="32014"/>
                                            <a:pt x="0" y="26899"/>
                                            <a:pt x="0" y="21600"/>
                                          </a:cubicBezTo>
                                          <a:cubicBezTo>
                                            <a:pt x="0" y="9670"/>
                                            <a:pt x="9670" y="0"/>
                                            <a:pt x="21600" y="0"/>
                                          </a:cubicBezTo>
                                          <a:cubicBezTo>
                                            <a:pt x="33529" y="0"/>
                                            <a:pt x="43200" y="9670"/>
                                            <a:pt x="43200" y="21600"/>
                                          </a:cubicBezTo>
                                          <a:cubicBezTo>
                                            <a:pt x="43200" y="25727"/>
                                            <a:pt x="42017" y="29767"/>
                                            <a:pt x="39792" y="33243"/>
                                          </a:cubicBezTo>
                                          <a:lnTo>
                                            <a:pt x="21600" y="21600"/>
                                          </a:lnTo>
                                          <a:lnTo>
                                            <a:pt x="5474" y="35971"/>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62" name="Group 3460"/>
                                  <wpg:cNvGrpSpPr>
                                    <a:grpSpLocks/>
                                  </wpg:cNvGrpSpPr>
                                  <wpg:grpSpPr bwMode="auto">
                                    <a:xfrm>
                                      <a:off x="1812" y="2718"/>
                                      <a:ext cx="1256" cy="700"/>
                                      <a:chOff x="1812" y="2718"/>
                                      <a:chExt cx="1256" cy="700"/>
                                    </a:xfrm>
                                  </wpg:grpSpPr>
                                  <wps:wsp>
                                    <wps:cNvPr id="1863" name="Arc 3461"/>
                                    <wps:cNvSpPr>
                                      <a:spLocks/>
                                    </wps:cNvSpPr>
                                    <wps:spPr bwMode="auto">
                                      <a:xfrm rot="-10400197" flipH="1" flipV="1">
                                        <a:off x="1963" y="2718"/>
                                        <a:ext cx="1105" cy="652"/>
                                      </a:xfrm>
                                      <a:custGeom>
                                        <a:avLst/>
                                        <a:gdLst>
                                          <a:gd name="T0" fmla="*/ 0 w 21600"/>
                                          <a:gd name="T1" fmla="*/ 652 h 21600"/>
                                          <a:gd name="T2" fmla="*/ 199 w 21600"/>
                                          <a:gd name="T3" fmla="*/ 0 h 21600"/>
                                          <a:gd name="T4" fmla="*/ 1105 w 21600"/>
                                          <a:gd name="T5" fmla="*/ 63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3" y="12761"/>
                                            </a:moveTo>
                                            <a:cubicBezTo>
                                              <a:pt x="1" y="12634"/>
                                              <a:pt x="0" y="12506"/>
                                              <a:pt x="0" y="12379"/>
                                            </a:cubicBezTo>
                                            <a:cubicBezTo>
                                              <a:pt x="0" y="7950"/>
                                              <a:pt x="1361" y="3629"/>
                                              <a:pt x="3899" y="0"/>
                                            </a:cubicBezTo>
                                          </a:path>
                                          <a:path w="21600" h="21600" stroke="0" extrusionOk="0">
                                            <a:moveTo>
                                              <a:pt x="3" y="12761"/>
                                            </a:moveTo>
                                            <a:cubicBezTo>
                                              <a:pt x="1" y="12634"/>
                                              <a:pt x="0" y="12506"/>
                                              <a:pt x="0" y="12379"/>
                                            </a:cubicBezTo>
                                            <a:cubicBezTo>
                                              <a:pt x="0" y="7950"/>
                                              <a:pt x="1361" y="3629"/>
                                              <a:pt x="3899" y="0"/>
                                            </a:cubicBezTo>
                                            <a:lnTo>
                                              <a:pt x="21600" y="12379"/>
                                            </a:lnTo>
                                            <a:lnTo>
                                              <a:pt x="3" y="12761"/>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4" name="Arc 3462"/>
                                    <wps:cNvSpPr>
                                      <a:spLocks/>
                                    </wps:cNvSpPr>
                                    <wps:spPr bwMode="auto">
                                      <a:xfrm rot="10502651" flipV="1">
                                        <a:off x="1812" y="3266"/>
                                        <a:ext cx="120" cy="152"/>
                                      </a:xfrm>
                                      <a:custGeom>
                                        <a:avLst/>
                                        <a:gdLst>
                                          <a:gd name="T0" fmla="*/ 86 w 21299"/>
                                          <a:gd name="T1" fmla="*/ 152 h 20758"/>
                                          <a:gd name="T2" fmla="*/ 0 w 21299"/>
                                          <a:gd name="T3" fmla="*/ 26 h 20758"/>
                                          <a:gd name="T4" fmla="*/ 120 w 21299"/>
                                          <a:gd name="T5" fmla="*/ 0 h 20758"/>
                                          <a:gd name="T6" fmla="*/ 0 60000 65536"/>
                                          <a:gd name="T7" fmla="*/ 0 60000 65536"/>
                                          <a:gd name="T8" fmla="*/ 0 60000 65536"/>
                                        </a:gdLst>
                                        <a:ahLst/>
                                        <a:cxnLst>
                                          <a:cxn ang="T6">
                                            <a:pos x="T0" y="T1"/>
                                          </a:cxn>
                                          <a:cxn ang="T7">
                                            <a:pos x="T2" y="T3"/>
                                          </a:cxn>
                                          <a:cxn ang="T8">
                                            <a:pos x="T4" y="T5"/>
                                          </a:cxn>
                                        </a:cxnLst>
                                        <a:rect l="0" t="0" r="r" b="b"/>
                                        <a:pathLst>
                                          <a:path w="21299" h="20758" fill="none" extrusionOk="0">
                                            <a:moveTo>
                                              <a:pt x="15326" y="20757"/>
                                            </a:moveTo>
                                            <a:cubicBezTo>
                                              <a:pt x="7341" y="18460"/>
                                              <a:pt x="1383" y="11787"/>
                                              <a:pt x="0" y="3594"/>
                                            </a:cubicBezTo>
                                          </a:path>
                                          <a:path w="21299" h="20758" stroke="0" extrusionOk="0">
                                            <a:moveTo>
                                              <a:pt x="15326" y="20757"/>
                                            </a:moveTo>
                                            <a:cubicBezTo>
                                              <a:pt x="7341" y="18460"/>
                                              <a:pt x="1383" y="11787"/>
                                              <a:pt x="0" y="3594"/>
                                            </a:cubicBezTo>
                                            <a:lnTo>
                                              <a:pt x="21299" y="0"/>
                                            </a:lnTo>
                                            <a:lnTo>
                                              <a:pt x="15326" y="20757"/>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5" name="Group 3463"/>
                                  <wpg:cNvGrpSpPr>
                                    <a:grpSpLocks/>
                                  </wpg:cNvGrpSpPr>
                                  <wpg:grpSpPr bwMode="auto">
                                    <a:xfrm flipH="1">
                                      <a:off x="-71" y="2722"/>
                                      <a:ext cx="1256" cy="689"/>
                                      <a:chOff x="1812" y="2718"/>
                                      <a:chExt cx="1256" cy="700"/>
                                    </a:xfrm>
                                  </wpg:grpSpPr>
                                  <wps:wsp>
                                    <wps:cNvPr id="1866" name="Arc 3464"/>
                                    <wps:cNvSpPr>
                                      <a:spLocks/>
                                    </wps:cNvSpPr>
                                    <wps:spPr bwMode="auto">
                                      <a:xfrm rot="-10400197" flipH="1" flipV="1">
                                        <a:off x="1963" y="2718"/>
                                        <a:ext cx="1105" cy="652"/>
                                      </a:xfrm>
                                      <a:custGeom>
                                        <a:avLst/>
                                        <a:gdLst>
                                          <a:gd name="T0" fmla="*/ 0 w 21600"/>
                                          <a:gd name="T1" fmla="*/ 652 h 21600"/>
                                          <a:gd name="T2" fmla="*/ 199 w 21600"/>
                                          <a:gd name="T3" fmla="*/ 0 h 21600"/>
                                          <a:gd name="T4" fmla="*/ 1105 w 21600"/>
                                          <a:gd name="T5" fmla="*/ 63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3" y="12761"/>
                                            </a:moveTo>
                                            <a:cubicBezTo>
                                              <a:pt x="1" y="12634"/>
                                              <a:pt x="0" y="12506"/>
                                              <a:pt x="0" y="12379"/>
                                            </a:cubicBezTo>
                                            <a:cubicBezTo>
                                              <a:pt x="0" y="7950"/>
                                              <a:pt x="1361" y="3629"/>
                                              <a:pt x="3899" y="0"/>
                                            </a:cubicBezTo>
                                          </a:path>
                                          <a:path w="21600" h="21600" stroke="0" extrusionOk="0">
                                            <a:moveTo>
                                              <a:pt x="3" y="12761"/>
                                            </a:moveTo>
                                            <a:cubicBezTo>
                                              <a:pt x="1" y="12634"/>
                                              <a:pt x="0" y="12506"/>
                                              <a:pt x="0" y="12379"/>
                                            </a:cubicBezTo>
                                            <a:cubicBezTo>
                                              <a:pt x="0" y="7950"/>
                                              <a:pt x="1361" y="3629"/>
                                              <a:pt x="3899" y="0"/>
                                            </a:cubicBezTo>
                                            <a:lnTo>
                                              <a:pt x="21600" y="12379"/>
                                            </a:lnTo>
                                            <a:lnTo>
                                              <a:pt x="3" y="12761"/>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7" name="Arc 3465"/>
                                    <wps:cNvSpPr>
                                      <a:spLocks/>
                                    </wps:cNvSpPr>
                                    <wps:spPr bwMode="auto">
                                      <a:xfrm rot="10502651" flipV="1">
                                        <a:off x="1812" y="3266"/>
                                        <a:ext cx="120" cy="152"/>
                                      </a:xfrm>
                                      <a:custGeom>
                                        <a:avLst/>
                                        <a:gdLst>
                                          <a:gd name="T0" fmla="*/ 86 w 21299"/>
                                          <a:gd name="T1" fmla="*/ 152 h 20758"/>
                                          <a:gd name="T2" fmla="*/ 0 w 21299"/>
                                          <a:gd name="T3" fmla="*/ 26 h 20758"/>
                                          <a:gd name="T4" fmla="*/ 120 w 21299"/>
                                          <a:gd name="T5" fmla="*/ 0 h 20758"/>
                                          <a:gd name="T6" fmla="*/ 0 60000 65536"/>
                                          <a:gd name="T7" fmla="*/ 0 60000 65536"/>
                                          <a:gd name="T8" fmla="*/ 0 60000 65536"/>
                                        </a:gdLst>
                                        <a:ahLst/>
                                        <a:cxnLst>
                                          <a:cxn ang="T6">
                                            <a:pos x="T0" y="T1"/>
                                          </a:cxn>
                                          <a:cxn ang="T7">
                                            <a:pos x="T2" y="T3"/>
                                          </a:cxn>
                                          <a:cxn ang="T8">
                                            <a:pos x="T4" y="T5"/>
                                          </a:cxn>
                                        </a:cxnLst>
                                        <a:rect l="0" t="0" r="r" b="b"/>
                                        <a:pathLst>
                                          <a:path w="21299" h="20758" fill="none" extrusionOk="0">
                                            <a:moveTo>
                                              <a:pt x="15326" y="20757"/>
                                            </a:moveTo>
                                            <a:cubicBezTo>
                                              <a:pt x="7341" y="18460"/>
                                              <a:pt x="1383" y="11787"/>
                                              <a:pt x="0" y="3594"/>
                                            </a:cubicBezTo>
                                          </a:path>
                                          <a:path w="21299" h="20758" stroke="0" extrusionOk="0">
                                            <a:moveTo>
                                              <a:pt x="15326" y="20757"/>
                                            </a:moveTo>
                                            <a:cubicBezTo>
                                              <a:pt x="7341" y="18460"/>
                                              <a:pt x="1383" y="11787"/>
                                              <a:pt x="0" y="3594"/>
                                            </a:cubicBezTo>
                                            <a:lnTo>
                                              <a:pt x="21299" y="0"/>
                                            </a:lnTo>
                                            <a:lnTo>
                                              <a:pt x="15326" y="20757"/>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868" name="Freeform 3466"/>
                                <wps:cNvSpPr>
                                  <a:spLocks/>
                                </wps:cNvSpPr>
                                <wps:spPr bwMode="auto">
                                  <a:xfrm>
                                    <a:off x="1266" y="6011"/>
                                    <a:ext cx="233" cy="1448"/>
                                  </a:xfrm>
                                  <a:custGeom>
                                    <a:avLst/>
                                    <a:gdLst>
                                      <a:gd name="T0" fmla="*/ 207 w 233"/>
                                      <a:gd name="T1" fmla="*/ 0 h 1448"/>
                                      <a:gd name="T2" fmla="*/ 34 w 233"/>
                                      <a:gd name="T3" fmla="*/ 551 h 1448"/>
                                      <a:gd name="T4" fmla="*/ 0 w 233"/>
                                      <a:gd name="T5" fmla="*/ 923 h 1448"/>
                                      <a:gd name="T6" fmla="*/ 4 w 233"/>
                                      <a:gd name="T7" fmla="*/ 1024 h 1448"/>
                                      <a:gd name="T8" fmla="*/ 4 w 233"/>
                                      <a:gd name="T9" fmla="*/ 1448 h 1448"/>
                                      <a:gd name="T10" fmla="*/ 233 w 233"/>
                                      <a:gd name="T11" fmla="*/ 1448 h 144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33" h="1448">
                                        <a:moveTo>
                                          <a:pt x="207" y="0"/>
                                        </a:moveTo>
                                        <a:cubicBezTo>
                                          <a:pt x="200" y="40"/>
                                          <a:pt x="68" y="397"/>
                                          <a:pt x="34" y="551"/>
                                        </a:cubicBezTo>
                                        <a:cubicBezTo>
                                          <a:pt x="0" y="705"/>
                                          <a:pt x="5" y="844"/>
                                          <a:pt x="0" y="923"/>
                                        </a:cubicBezTo>
                                        <a:cubicBezTo>
                                          <a:pt x="4" y="1007"/>
                                          <a:pt x="4" y="974"/>
                                          <a:pt x="4" y="1024"/>
                                        </a:cubicBezTo>
                                        <a:cubicBezTo>
                                          <a:pt x="4" y="1165"/>
                                          <a:pt x="4" y="1306"/>
                                          <a:pt x="4" y="1448"/>
                                        </a:cubicBezTo>
                                        <a:lnTo>
                                          <a:pt x="233" y="144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9" name="Freeform 3467"/>
                                <wps:cNvSpPr>
                                  <a:spLocks/>
                                </wps:cNvSpPr>
                                <wps:spPr bwMode="auto">
                                  <a:xfrm>
                                    <a:off x="940" y="5947"/>
                                    <a:ext cx="259" cy="1901"/>
                                  </a:xfrm>
                                  <a:custGeom>
                                    <a:avLst/>
                                    <a:gdLst>
                                      <a:gd name="T0" fmla="*/ 0 w 259"/>
                                      <a:gd name="T1" fmla="*/ 0 h 1901"/>
                                      <a:gd name="T2" fmla="*/ 180 w 259"/>
                                      <a:gd name="T3" fmla="*/ 668 h 1901"/>
                                      <a:gd name="T4" fmla="*/ 176 w 259"/>
                                      <a:gd name="T5" fmla="*/ 938 h 1901"/>
                                      <a:gd name="T6" fmla="*/ 150 w 259"/>
                                      <a:gd name="T7" fmla="*/ 1298 h 1901"/>
                                      <a:gd name="T8" fmla="*/ 259 w 259"/>
                                      <a:gd name="T9" fmla="*/ 1901 h 190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9" h="1901">
                                        <a:moveTo>
                                          <a:pt x="0" y="0"/>
                                        </a:moveTo>
                                        <a:lnTo>
                                          <a:pt x="180" y="668"/>
                                        </a:lnTo>
                                        <a:lnTo>
                                          <a:pt x="176" y="938"/>
                                        </a:lnTo>
                                        <a:lnTo>
                                          <a:pt x="150" y="1298"/>
                                        </a:lnTo>
                                        <a:lnTo>
                                          <a:pt x="259" y="190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0" name="Freeform 3468"/>
                                <wps:cNvSpPr>
                                  <a:spLocks/>
                                </wps:cNvSpPr>
                                <wps:spPr bwMode="auto">
                                  <a:xfrm>
                                    <a:off x="940" y="5951"/>
                                    <a:ext cx="533" cy="67"/>
                                  </a:xfrm>
                                  <a:custGeom>
                                    <a:avLst/>
                                    <a:gdLst>
                                      <a:gd name="T0" fmla="*/ 0 w 533"/>
                                      <a:gd name="T1" fmla="*/ 0 h 67"/>
                                      <a:gd name="T2" fmla="*/ 379 w 533"/>
                                      <a:gd name="T3" fmla="*/ 67 h 67"/>
                                      <a:gd name="T4" fmla="*/ 533 w 533"/>
                                      <a:gd name="T5" fmla="*/ 60 h 67"/>
                                      <a:gd name="T6" fmla="*/ 0 60000 65536"/>
                                      <a:gd name="T7" fmla="*/ 0 60000 65536"/>
                                      <a:gd name="T8" fmla="*/ 0 60000 65536"/>
                                    </a:gdLst>
                                    <a:ahLst/>
                                    <a:cxnLst>
                                      <a:cxn ang="T6">
                                        <a:pos x="T0" y="T1"/>
                                      </a:cxn>
                                      <a:cxn ang="T7">
                                        <a:pos x="T2" y="T3"/>
                                      </a:cxn>
                                      <a:cxn ang="T8">
                                        <a:pos x="T4" y="T5"/>
                                      </a:cxn>
                                    </a:cxnLst>
                                    <a:rect l="0" t="0" r="r" b="b"/>
                                    <a:pathLst>
                                      <a:path w="533" h="67">
                                        <a:moveTo>
                                          <a:pt x="0" y="0"/>
                                        </a:moveTo>
                                        <a:lnTo>
                                          <a:pt x="379" y="67"/>
                                        </a:lnTo>
                                        <a:lnTo>
                                          <a:pt x="533" y="6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71" name="Group 3469"/>
                                <wpg:cNvGrpSpPr>
                                  <a:grpSpLocks/>
                                </wpg:cNvGrpSpPr>
                                <wpg:grpSpPr bwMode="auto">
                                  <a:xfrm>
                                    <a:off x="1023" y="5902"/>
                                    <a:ext cx="362" cy="1330"/>
                                    <a:chOff x="1355" y="2180"/>
                                    <a:chExt cx="362" cy="1330"/>
                                  </a:xfrm>
                                </wpg:grpSpPr>
                                <wps:wsp>
                                  <wps:cNvPr id="1872" name="Freeform 3470"/>
                                  <wps:cNvSpPr>
                                    <a:spLocks/>
                                  </wps:cNvSpPr>
                                  <wps:spPr bwMode="auto">
                                    <a:xfrm>
                                      <a:off x="1460" y="2510"/>
                                      <a:ext cx="165" cy="35"/>
                                    </a:xfrm>
                                    <a:custGeom>
                                      <a:avLst/>
                                      <a:gdLst>
                                        <a:gd name="T0" fmla="*/ 165 w 165"/>
                                        <a:gd name="T1" fmla="*/ 0 h 35"/>
                                        <a:gd name="T2" fmla="*/ 5 w 165"/>
                                        <a:gd name="T3" fmla="*/ 0 h 35"/>
                                        <a:gd name="T4" fmla="*/ 0 w 165"/>
                                        <a:gd name="T5" fmla="*/ 35 h 35"/>
                                        <a:gd name="T6" fmla="*/ 160 w 165"/>
                                        <a:gd name="T7" fmla="*/ 35 h 35"/>
                                        <a:gd name="T8" fmla="*/ 165 w 165"/>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5" h="35">
                                          <a:moveTo>
                                            <a:pt x="165" y="0"/>
                                          </a:moveTo>
                                          <a:lnTo>
                                            <a:pt x="5" y="0"/>
                                          </a:lnTo>
                                          <a:lnTo>
                                            <a:pt x="0" y="35"/>
                                          </a:lnTo>
                                          <a:lnTo>
                                            <a:pt x="160" y="35"/>
                                          </a:lnTo>
                                          <a:lnTo>
                                            <a:pt x="165"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3" name="Freeform 3471"/>
                                  <wps:cNvSpPr>
                                    <a:spLocks/>
                                  </wps:cNvSpPr>
                                  <wps:spPr bwMode="auto">
                                    <a:xfrm>
                                      <a:off x="1470" y="2550"/>
                                      <a:ext cx="120" cy="960"/>
                                    </a:xfrm>
                                    <a:custGeom>
                                      <a:avLst/>
                                      <a:gdLst>
                                        <a:gd name="T0" fmla="*/ 20 w 120"/>
                                        <a:gd name="T1" fmla="*/ 0 h 960"/>
                                        <a:gd name="T2" fmla="*/ 20 w 120"/>
                                        <a:gd name="T3" fmla="*/ 345 h 960"/>
                                        <a:gd name="T4" fmla="*/ 0 w 120"/>
                                        <a:gd name="T5" fmla="*/ 385 h 960"/>
                                        <a:gd name="T6" fmla="*/ 15 w 120"/>
                                        <a:gd name="T7" fmla="*/ 560 h 960"/>
                                        <a:gd name="T8" fmla="*/ 15 w 120"/>
                                        <a:gd name="T9" fmla="*/ 960 h 960"/>
                                        <a:gd name="T10" fmla="*/ 95 w 120"/>
                                        <a:gd name="T11" fmla="*/ 960 h 960"/>
                                        <a:gd name="T12" fmla="*/ 95 w 120"/>
                                        <a:gd name="T13" fmla="*/ 585 h 960"/>
                                        <a:gd name="T14" fmla="*/ 115 w 120"/>
                                        <a:gd name="T15" fmla="*/ 560 h 960"/>
                                        <a:gd name="T16" fmla="*/ 120 w 120"/>
                                        <a:gd name="T17" fmla="*/ 410 h 960"/>
                                        <a:gd name="T18" fmla="*/ 105 w 120"/>
                                        <a:gd name="T19" fmla="*/ 335 h 960"/>
                                        <a:gd name="T20" fmla="*/ 105 w 120"/>
                                        <a:gd name="T21" fmla="*/ 55 h 96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20" h="960">
                                          <a:moveTo>
                                            <a:pt x="20" y="0"/>
                                          </a:moveTo>
                                          <a:lnTo>
                                            <a:pt x="20" y="345"/>
                                          </a:lnTo>
                                          <a:lnTo>
                                            <a:pt x="0" y="385"/>
                                          </a:lnTo>
                                          <a:lnTo>
                                            <a:pt x="15" y="560"/>
                                          </a:lnTo>
                                          <a:lnTo>
                                            <a:pt x="15" y="960"/>
                                          </a:lnTo>
                                          <a:lnTo>
                                            <a:pt x="95" y="960"/>
                                          </a:lnTo>
                                          <a:lnTo>
                                            <a:pt x="95" y="585"/>
                                          </a:lnTo>
                                          <a:lnTo>
                                            <a:pt x="115" y="560"/>
                                          </a:lnTo>
                                          <a:lnTo>
                                            <a:pt x="120" y="410"/>
                                          </a:lnTo>
                                          <a:lnTo>
                                            <a:pt x="105" y="335"/>
                                          </a:lnTo>
                                          <a:lnTo>
                                            <a:pt x="105" y="5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4" name="Oval 3472"/>
                                  <wps:cNvSpPr>
                                    <a:spLocks noChangeArrowheads="1"/>
                                  </wps:cNvSpPr>
                                  <wps:spPr bwMode="auto">
                                    <a:xfrm>
                                      <a:off x="1355" y="2180"/>
                                      <a:ext cx="71" cy="143"/>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5" name="Oval 3473"/>
                                  <wps:cNvSpPr>
                                    <a:spLocks noChangeArrowheads="1"/>
                                  </wps:cNvSpPr>
                                  <wps:spPr bwMode="auto">
                                    <a:xfrm rot="907759">
                                      <a:off x="1646" y="2252"/>
                                      <a:ext cx="71" cy="120"/>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6" name="Line 3474"/>
                                  <wps:cNvCnPr>
                                    <a:cxnSpLocks noChangeShapeType="1"/>
                                  </wps:cNvCnPr>
                                  <wps:spPr bwMode="auto">
                                    <a:xfrm>
                                      <a:off x="1395" y="2325"/>
                                      <a:ext cx="83" cy="18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77" name="Line 3475"/>
                                  <wps:cNvCnPr>
                                    <a:cxnSpLocks noChangeShapeType="1"/>
                                  </wps:cNvCnPr>
                                  <wps:spPr bwMode="auto">
                                    <a:xfrm flipH="1">
                                      <a:off x="1601" y="2370"/>
                                      <a:ext cx="61" cy="1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878" name="Freeform 3476"/>
                                <wps:cNvSpPr>
                                  <a:spLocks/>
                                </wps:cNvSpPr>
                                <wps:spPr bwMode="auto">
                                  <a:xfrm>
                                    <a:off x="838" y="7122"/>
                                    <a:ext cx="754" cy="732"/>
                                  </a:xfrm>
                                  <a:custGeom>
                                    <a:avLst/>
                                    <a:gdLst>
                                      <a:gd name="T0" fmla="*/ 16 w 754"/>
                                      <a:gd name="T1" fmla="*/ 12 h 732"/>
                                      <a:gd name="T2" fmla="*/ 12 w 754"/>
                                      <a:gd name="T3" fmla="*/ 42 h 732"/>
                                      <a:gd name="T4" fmla="*/ 91 w 754"/>
                                      <a:gd name="T5" fmla="*/ 79 h 732"/>
                                      <a:gd name="T6" fmla="*/ 241 w 754"/>
                                      <a:gd name="T7" fmla="*/ 109 h 732"/>
                                      <a:gd name="T8" fmla="*/ 436 w 754"/>
                                      <a:gd name="T9" fmla="*/ 102 h 732"/>
                                      <a:gd name="T10" fmla="*/ 650 w 754"/>
                                      <a:gd name="T11" fmla="*/ 75 h 732"/>
                                      <a:gd name="T12" fmla="*/ 743 w 754"/>
                                      <a:gd name="T13" fmla="*/ 27 h 732"/>
                                      <a:gd name="T14" fmla="*/ 717 w 754"/>
                                      <a:gd name="T15" fmla="*/ 68 h 732"/>
                                      <a:gd name="T16" fmla="*/ 717 w 754"/>
                                      <a:gd name="T17" fmla="*/ 113 h 732"/>
                                      <a:gd name="T18" fmla="*/ 702 w 754"/>
                                      <a:gd name="T19" fmla="*/ 139 h 732"/>
                                      <a:gd name="T20" fmla="*/ 721 w 754"/>
                                      <a:gd name="T21" fmla="*/ 165 h 732"/>
                                      <a:gd name="T22" fmla="*/ 710 w 754"/>
                                      <a:gd name="T23" fmla="*/ 184 h 732"/>
                                      <a:gd name="T24" fmla="*/ 695 w 754"/>
                                      <a:gd name="T25" fmla="*/ 229 h 732"/>
                                      <a:gd name="T26" fmla="*/ 725 w 754"/>
                                      <a:gd name="T27" fmla="*/ 259 h 732"/>
                                      <a:gd name="T28" fmla="*/ 695 w 754"/>
                                      <a:gd name="T29" fmla="*/ 319 h 732"/>
                                      <a:gd name="T30" fmla="*/ 713 w 754"/>
                                      <a:gd name="T31" fmla="*/ 338 h 732"/>
                                      <a:gd name="T32" fmla="*/ 713 w 754"/>
                                      <a:gd name="T33" fmla="*/ 375 h 732"/>
                                      <a:gd name="T34" fmla="*/ 695 w 754"/>
                                      <a:gd name="T35" fmla="*/ 413 h 732"/>
                                      <a:gd name="T36" fmla="*/ 706 w 754"/>
                                      <a:gd name="T37" fmla="*/ 428 h 732"/>
                                      <a:gd name="T38" fmla="*/ 710 w 754"/>
                                      <a:gd name="T39" fmla="*/ 495 h 732"/>
                                      <a:gd name="T40" fmla="*/ 672 w 754"/>
                                      <a:gd name="T41" fmla="*/ 525 h 732"/>
                                      <a:gd name="T42" fmla="*/ 665 w 754"/>
                                      <a:gd name="T43" fmla="*/ 563 h 732"/>
                                      <a:gd name="T44" fmla="*/ 522 w 754"/>
                                      <a:gd name="T45" fmla="*/ 664 h 732"/>
                                      <a:gd name="T46" fmla="*/ 376 w 754"/>
                                      <a:gd name="T47" fmla="*/ 728 h 732"/>
                                      <a:gd name="T48" fmla="*/ 271 w 754"/>
                                      <a:gd name="T49" fmla="*/ 687 h 732"/>
                                      <a:gd name="T50" fmla="*/ 188 w 754"/>
                                      <a:gd name="T51" fmla="*/ 642 h 732"/>
                                      <a:gd name="T52" fmla="*/ 35 w 754"/>
                                      <a:gd name="T53" fmla="*/ 518 h 732"/>
                                      <a:gd name="T54" fmla="*/ 50 w 754"/>
                                      <a:gd name="T55" fmla="*/ 458 h 732"/>
                                      <a:gd name="T56" fmla="*/ 27 w 754"/>
                                      <a:gd name="T57" fmla="*/ 435 h 732"/>
                                      <a:gd name="T58" fmla="*/ 20 w 754"/>
                                      <a:gd name="T59" fmla="*/ 390 h 732"/>
                                      <a:gd name="T60" fmla="*/ 38 w 754"/>
                                      <a:gd name="T61" fmla="*/ 357 h 732"/>
                                      <a:gd name="T62" fmla="*/ 16 w 754"/>
                                      <a:gd name="T63" fmla="*/ 327 h 732"/>
                                      <a:gd name="T64" fmla="*/ 31 w 754"/>
                                      <a:gd name="T65" fmla="*/ 270 h 732"/>
                                      <a:gd name="T66" fmla="*/ 20 w 754"/>
                                      <a:gd name="T67" fmla="*/ 218 h 732"/>
                                      <a:gd name="T68" fmla="*/ 50 w 754"/>
                                      <a:gd name="T69" fmla="*/ 177 h 732"/>
                                      <a:gd name="T70" fmla="*/ 31 w 754"/>
                                      <a:gd name="T71" fmla="*/ 135 h 732"/>
                                      <a:gd name="T72" fmla="*/ 12 w 754"/>
                                      <a:gd name="T73" fmla="*/ 113 h 732"/>
                                      <a:gd name="T74" fmla="*/ 16 w 754"/>
                                      <a:gd name="T75" fmla="*/ 12 h 73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754" h="732">
                                        <a:moveTo>
                                          <a:pt x="16" y="12"/>
                                        </a:moveTo>
                                        <a:cubicBezTo>
                                          <a:pt x="16" y="0"/>
                                          <a:pt x="0" y="31"/>
                                          <a:pt x="12" y="42"/>
                                        </a:cubicBezTo>
                                        <a:cubicBezTo>
                                          <a:pt x="24" y="53"/>
                                          <a:pt x="53" y="68"/>
                                          <a:pt x="91" y="79"/>
                                        </a:cubicBezTo>
                                        <a:cubicBezTo>
                                          <a:pt x="129" y="90"/>
                                          <a:pt x="184" y="105"/>
                                          <a:pt x="241" y="109"/>
                                        </a:cubicBezTo>
                                        <a:cubicBezTo>
                                          <a:pt x="298" y="113"/>
                                          <a:pt x="368" y="108"/>
                                          <a:pt x="436" y="102"/>
                                        </a:cubicBezTo>
                                        <a:cubicBezTo>
                                          <a:pt x="504" y="96"/>
                                          <a:pt x="599" y="87"/>
                                          <a:pt x="650" y="75"/>
                                        </a:cubicBezTo>
                                        <a:cubicBezTo>
                                          <a:pt x="701" y="63"/>
                                          <a:pt x="732" y="28"/>
                                          <a:pt x="743" y="27"/>
                                        </a:cubicBezTo>
                                        <a:cubicBezTo>
                                          <a:pt x="754" y="26"/>
                                          <a:pt x="721" y="54"/>
                                          <a:pt x="717" y="68"/>
                                        </a:cubicBezTo>
                                        <a:cubicBezTo>
                                          <a:pt x="713" y="82"/>
                                          <a:pt x="719" y="101"/>
                                          <a:pt x="717" y="113"/>
                                        </a:cubicBezTo>
                                        <a:cubicBezTo>
                                          <a:pt x="715" y="125"/>
                                          <a:pt x="701" y="130"/>
                                          <a:pt x="702" y="139"/>
                                        </a:cubicBezTo>
                                        <a:cubicBezTo>
                                          <a:pt x="703" y="148"/>
                                          <a:pt x="720" y="158"/>
                                          <a:pt x="721" y="165"/>
                                        </a:cubicBezTo>
                                        <a:cubicBezTo>
                                          <a:pt x="722" y="172"/>
                                          <a:pt x="714" y="173"/>
                                          <a:pt x="710" y="184"/>
                                        </a:cubicBezTo>
                                        <a:cubicBezTo>
                                          <a:pt x="706" y="195"/>
                                          <a:pt x="693" y="217"/>
                                          <a:pt x="695" y="229"/>
                                        </a:cubicBezTo>
                                        <a:cubicBezTo>
                                          <a:pt x="697" y="241"/>
                                          <a:pt x="725" y="244"/>
                                          <a:pt x="725" y="259"/>
                                        </a:cubicBezTo>
                                        <a:cubicBezTo>
                                          <a:pt x="725" y="274"/>
                                          <a:pt x="697" y="306"/>
                                          <a:pt x="695" y="319"/>
                                        </a:cubicBezTo>
                                        <a:cubicBezTo>
                                          <a:pt x="693" y="332"/>
                                          <a:pt x="710" y="329"/>
                                          <a:pt x="713" y="338"/>
                                        </a:cubicBezTo>
                                        <a:cubicBezTo>
                                          <a:pt x="716" y="347"/>
                                          <a:pt x="716" y="363"/>
                                          <a:pt x="713" y="375"/>
                                        </a:cubicBezTo>
                                        <a:cubicBezTo>
                                          <a:pt x="710" y="387"/>
                                          <a:pt x="696" y="404"/>
                                          <a:pt x="695" y="413"/>
                                        </a:cubicBezTo>
                                        <a:cubicBezTo>
                                          <a:pt x="694" y="422"/>
                                          <a:pt x="704" y="414"/>
                                          <a:pt x="706" y="428"/>
                                        </a:cubicBezTo>
                                        <a:cubicBezTo>
                                          <a:pt x="708" y="442"/>
                                          <a:pt x="716" y="479"/>
                                          <a:pt x="710" y="495"/>
                                        </a:cubicBezTo>
                                        <a:cubicBezTo>
                                          <a:pt x="704" y="511"/>
                                          <a:pt x="680" y="514"/>
                                          <a:pt x="672" y="525"/>
                                        </a:cubicBezTo>
                                        <a:cubicBezTo>
                                          <a:pt x="664" y="536"/>
                                          <a:pt x="690" y="540"/>
                                          <a:pt x="665" y="563"/>
                                        </a:cubicBezTo>
                                        <a:cubicBezTo>
                                          <a:pt x="640" y="586"/>
                                          <a:pt x="570" y="637"/>
                                          <a:pt x="522" y="664"/>
                                        </a:cubicBezTo>
                                        <a:cubicBezTo>
                                          <a:pt x="474" y="691"/>
                                          <a:pt x="418" y="724"/>
                                          <a:pt x="376" y="728"/>
                                        </a:cubicBezTo>
                                        <a:cubicBezTo>
                                          <a:pt x="334" y="732"/>
                                          <a:pt x="302" y="701"/>
                                          <a:pt x="271" y="687"/>
                                        </a:cubicBezTo>
                                        <a:cubicBezTo>
                                          <a:pt x="240" y="673"/>
                                          <a:pt x="227" y="670"/>
                                          <a:pt x="188" y="642"/>
                                        </a:cubicBezTo>
                                        <a:cubicBezTo>
                                          <a:pt x="149" y="614"/>
                                          <a:pt x="58" y="549"/>
                                          <a:pt x="35" y="518"/>
                                        </a:cubicBezTo>
                                        <a:cubicBezTo>
                                          <a:pt x="12" y="487"/>
                                          <a:pt x="51" y="472"/>
                                          <a:pt x="50" y="458"/>
                                        </a:cubicBezTo>
                                        <a:cubicBezTo>
                                          <a:pt x="49" y="444"/>
                                          <a:pt x="32" y="446"/>
                                          <a:pt x="27" y="435"/>
                                        </a:cubicBezTo>
                                        <a:cubicBezTo>
                                          <a:pt x="22" y="424"/>
                                          <a:pt x="18" y="403"/>
                                          <a:pt x="20" y="390"/>
                                        </a:cubicBezTo>
                                        <a:cubicBezTo>
                                          <a:pt x="22" y="377"/>
                                          <a:pt x="39" y="367"/>
                                          <a:pt x="38" y="357"/>
                                        </a:cubicBezTo>
                                        <a:cubicBezTo>
                                          <a:pt x="37" y="347"/>
                                          <a:pt x="17" y="341"/>
                                          <a:pt x="16" y="327"/>
                                        </a:cubicBezTo>
                                        <a:cubicBezTo>
                                          <a:pt x="15" y="313"/>
                                          <a:pt x="30" y="288"/>
                                          <a:pt x="31" y="270"/>
                                        </a:cubicBezTo>
                                        <a:cubicBezTo>
                                          <a:pt x="32" y="252"/>
                                          <a:pt x="17" y="233"/>
                                          <a:pt x="20" y="218"/>
                                        </a:cubicBezTo>
                                        <a:cubicBezTo>
                                          <a:pt x="23" y="203"/>
                                          <a:pt x="48" y="191"/>
                                          <a:pt x="50" y="177"/>
                                        </a:cubicBezTo>
                                        <a:cubicBezTo>
                                          <a:pt x="52" y="163"/>
                                          <a:pt x="37" y="146"/>
                                          <a:pt x="31" y="135"/>
                                        </a:cubicBezTo>
                                        <a:cubicBezTo>
                                          <a:pt x="25" y="124"/>
                                          <a:pt x="17" y="132"/>
                                          <a:pt x="12" y="113"/>
                                        </a:cubicBezTo>
                                        <a:cubicBezTo>
                                          <a:pt x="7" y="94"/>
                                          <a:pt x="16" y="24"/>
                                          <a:pt x="16" y="12"/>
                                        </a:cubicBez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9" name="Freeform 3477"/>
                                <wps:cNvSpPr>
                                  <a:spLocks/>
                                </wps:cNvSpPr>
                                <wps:spPr bwMode="auto">
                                  <a:xfrm>
                                    <a:off x="837" y="7250"/>
                                    <a:ext cx="725" cy="478"/>
                                  </a:xfrm>
                                  <a:custGeom>
                                    <a:avLst/>
                                    <a:gdLst>
                                      <a:gd name="T0" fmla="*/ 47 w 725"/>
                                      <a:gd name="T1" fmla="*/ 390 h 478"/>
                                      <a:gd name="T2" fmla="*/ 137 w 725"/>
                                      <a:gd name="T3" fmla="*/ 450 h 478"/>
                                      <a:gd name="T4" fmla="*/ 452 w 725"/>
                                      <a:gd name="T5" fmla="*/ 472 h 478"/>
                                      <a:gd name="T6" fmla="*/ 666 w 725"/>
                                      <a:gd name="T7" fmla="*/ 416 h 478"/>
                                      <a:gd name="T8" fmla="*/ 718 w 725"/>
                                      <a:gd name="T9" fmla="*/ 322 h 478"/>
                                      <a:gd name="T10" fmla="*/ 696 w 725"/>
                                      <a:gd name="T11" fmla="*/ 285 h 478"/>
                                      <a:gd name="T12" fmla="*/ 583 w 725"/>
                                      <a:gd name="T13" fmla="*/ 356 h 478"/>
                                      <a:gd name="T14" fmla="*/ 388 w 725"/>
                                      <a:gd name="T15" fmla="*/ 397 h 478"/>
                                      <a:gd name="T16" fmla="*/ 223 w 725"/>
                                      <a:gd name="T17" fmla="*/ 390 h 478"/>
                                      <a:gd name="T18" fmla="*/ 103 w 725"/>
                                      <a:gd name="T19" fmla="*/ 367 h 478"/>
                                      <a:gd name="T20" fmla="*/ 39 w 725"/>
                                      <a:gd name="T21" fmla="*/ 322 h 478"/>
                                      <a:gd name="T22" fmla="*/ 17 w 725"/>
                                      <a:gd name="T23" fmla="*/ 285 h 478"/>
                                      <a:gd name="T24" fmla="*/ 28 w 725"/>
                                      <a:gd name="T25" fmla="*/ 247 h 478"/>
                                      <a:gd name="T26" fmla="*/ 54 w 725"/>
                                      <a:gd name="T27" fmla="*/ 229 h 478"/>
                                      <a:gd name="T28" fmla="*/ 152 w 725"/>
                                      <a:gd name="T29" fmla="*/ 281 h 478"/>
                                      <a:gd name="T30" fmla="*/ 324 w 725"/>
                                      <a:gd name="T31" fmla="*/ 304 h 478"/>
                                      <a:gd name="T32" fmla="*/ 549 w 725"/>
                                      <a:gd name="T33" fmla="*/ 277 h 478"/>
                                      <a:gd name="T34" fmla="*/ 699 w 725"/>
                                      <a:gd name="T35" fmla="*/ 191 h 478"/>
                                      <a:gd name="T36" fmla="*/ 707 w 725"/>
                                      <a:gd name="T37" fmla="*/ 120 h 478"/>
                                      <a:gd name="T38" fmla="*/ 609 w 725"/>
                                      <a:gd name="T39" fmla="*/ 172 h 478"/>
                                      <a:gd name="T40" fmla="*/ 437 w 725"/>
                                      <a:gd name="T41" fmla="*/ 202 h 478"/>
                                      <a:gd name="T42" fmla="*/ 246 w 725"/>
                                      <a:gd name="T43" fmla="*/ 199 h 478"/>
                                      <a:gd name="T44" fmla="*/ 36 w 725"/>
                                      <a:gd name="T45" fmla="*/ 146 h 478"/>
                                      <a:gd name="T46" fmla="*/ 28 w 725"/>
                                      <a:gd name="T47" fmla="*/ 124 h 478"/>
                                      <a:gd name="T48" fmla="*/ 24 w 725"/>
                                      <a:gd name="T49" fmla="*/ 94 h 478"/>
                                      <a:gd name="T50" fmla="*/ 54 w 725"/>
                                      <a:gd name="T51" fmla="*/ 52 h 478"/>
                                      <a:gd name="T52" fmla="*/ 208 w 725"/>
                                      <a:gd name="T53" fmla="*/ 86 h 478"/>
                                      <a:gd name="T54" fmla="*/ 414 w 725"/>
                                      <a:gd name="T55" fmla="*/ 90 h 478"/>
                                      <a:gd name="T56" fmla="*/ 546 w 725"/>
                                      <a:gd name="T57" fmla="*/ 71 h 478"/>
                                      <a:gd name="T58" fmla="*/ 669 w 725"/>
                                      <a:gd name="T59" fmla="*/ 37 h 478"/>
                                      <a:gd name="T60" fmla="*/ 714 w 725"/>
                                      <a:gd name="T61" fmla="*/ 0 h 478"/>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725" h="478">
                                        <a:moveTo>
                                          <a:pt x="47" y="390"/>
                                        </a:moveTo>
                                        <a:cubicBezTo>
                                          <a:pt x="58" y="413"/>
                                          <a:pt x="70" y="436"/>
                                          <a:pt x="137" y="450"/>
                                        </a:cubicBezTo>
                                        <a:cubicBezTo>
                                          <a:pt x="204" y="464"/>
                                          <a:pt x="364" y="478"/>
                                          <a:pt x="452" y="472"/>
                                        </a:cubicBezTo>
                                        <a:cubicBezTo>
                                          <a:pt x="540" y="466"/>
                                          <a:pt x="622" y="441"/>
                                          <a:pt x="666" y="416"/>
                                        </a:cubicBezTo>
                                        <a:cubicBezTo>
                                          <a:pt x="710" y="391"/>
                                          <a:pt x="713" y="344"/>
                                          <a:pt x="718" y="322"/>
                                        </a:cubicBezTo>
                                        <a:cubicBezTo>
                                          <a:pt x="723" y="300"/>
                                          <a:pt x="718" y="279"/>
                                          <a:pt x="696" y="285"/>
                                        </a:cubicBezTo>
                                        <a:cubicBezTo>
                                          <a:pt x="674" y="291"/>
                                          <a:pt x="634" y="337"/>
                                          <a:pt x="583" y="356"/>
                                        </a:cubicBezTo>
                                        <a:cubicBezTo>
                                          <a:pt x="532" y="375"/>
                                          <a:pt x="448" y="391"/>
                                          <a:pt x="388" y="397"/>
                                        </a:cubicBezTo>
                                        <a:cubicBezTo>
                                          <a:pt x="328" y="403"/>
                                          <a:pt x="270" y="395"/>
                                          <a:pt x="223" y="390"/>
                                        </a:cubicBezTo>
                                        <a:cubicBezTo>
                                          <a:pt x="176" y="385"/>
                                          <a:pt x="134" y="378"/>
                                          <a:pt x="103" y="367"/>
                                        </a:cubicBezTo>
                                        <a:cubicBezTo>
                                          <a:pt x="72" y="356"/>
                                          <a:pt x="53" y="336"/>
                                          <a:pt x="39" y="322"/>
                                        </a:cubicBezTo>
                                        <a:cubicBezTo>
                                          <a:pt x="25" y="308"/>
                                          <a:pt x="19" y="297"/>
                                          <a:pt x="17" y="285"/>
                                        </a:cubicBezTo>
                                        <a:cubicBezTo>
                                          <a:pt x="15" y="273"/>
                                          <a:pt x="22" y="256"/>
                                          <a:pt x="28" y="247"/>
                                        </a:cubicBezTo>
                                        <a:cubicBezTo>
                                          <a:pt x="34" y="238"/>
                                          <a:pt x="33" y="223"/>
                                          <a:pt x="54" y="229"/>
                                        </a:cubicBezTo>
                                        <a:cubicBezTo>
                                          <a:pt x="75" y="235"/>
                                          <a:pt x="107" y="269"/>
                                          <a:pt x="152" y="281"/>
                                        </a:cubicBezTo>
                                        <a:cubicBezTo>
                                          <a:pt x="197" y="293"/>
                                          <a:pt x="258" y="305"/>
                                          <a:pt x="324" y="304"/>
                                        </a:cubicBezTo>
                                        <a:cubicBezTo>
                                          <a:pt x="390" y="303"/>
                                          <a:pt x="487" y="296"/>
                                          <a:pt x="549" y="277"/>
                                        </a:cubicBezTo>
                                        <a:cubicBezTo>
                                          <a:pt x="611" y="258"/>
                                          <a:pt x="673" y="217"/>
                                          <a:pt x="699" y="191"/>
                                        </a:cubicBezTo>
                                        <a:cubicBezTo>
                                          <a:pt x="725" y="165"/>
                                          <a:pt x="722" y="123"/>
                                          <a:pt x="707" y="120"/>
                                        </a:cubicBezTo>
                                        <a:cubicBezTo>
                                          <a:pt x="692" y="117"/>
                                          <a:pt x="654" y="158"/>
                                          <a:pt x="609" y="172"/>
                                        </a:cubicBezTo>
                                        <a:cubicBezTo>
                                          <a:pt x="564" y="186"/>
                                          <a:pt x="497" y="198"/>
                                          <a:pt x="437" y="202"/>
                                        </a:cubicBezTo>
                                        <a:cubicBezTo>
                                          <a:pt x="377" y="206"/>
                                          <a:pt x="313" y="208"/>
                                          <a:pt x="246" y="199"/>
                                        </a:cubicBezTo>
                                        <a:cubicBezTo>
                                          <a:pt x="179" y="190"/>
                                          <a:pt x="72" y="159"/>
                                          <a:pt x="36" y="146"/>
                                        </a:cubicBezTo>
                                        <a:cubicBezTo>
                                          <a:pt x="0" y="133"/>
                                          <a:pt x="30" y="133"/>
                                          <a:pt x="28" y="124"/>
                                        </a:cubicBezTo>
                                        <a:cubicBezTo>
                                          <a:pt x="26" y="115"/>
                                          <a:pt x="20" y="106"/>
                                          <a:pt x="24" y="94"/>
                                        </a:cubicBezTo>
                                        <a:cubicBezTo>
                                          <a:pt x="28" y="82"/>
                                          <a:pt x="23" y="53"/>
                                          <a:pt x="54" y="52"/>
                                        </a:cubicBezTo>
                                        <a:cubicBezTo>
                                          <a:pt x="85" y="51"/>
                                          <a:pt x="148" y="80"/>
                                          <a:pt x="208" y="86"/>
                                        </a:cubicBezTo>
                                        <a:cubicBezTo>
                                          <a:pt x="268" y="92"/>
                                          <a:pt x="358" y="93"/>
                                          <a:pt x="414" y="90"/>
                                        </a:cubicBezTo>
                                        <a:cubicBezTo>
                                          <a:pt x="470" y="87"/>
                                          <a:pt x="504" y="80"/>
                                          <a:pt x="546" y="71"/>
                                        </a:cubicBezTo>
                                        <a:cubicBezTo>
                                          <a:pt x="588" y="62"/>
                                          <a:pt x="641" y="49"/>
                                          <a:pt x="669" y="37"/>
                                        </a:cubicBezTo>
                                        <a:cubicBezTo>
                                          <a:pt x="697" y="25"/>
                                          <a:pt x="706" y="13"/>
                                          <a:pt x="714" y="0"/>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880" name="Group 3478"/>
                            <wpg:cNvGrpSpPr>
                              <a:grpSpLocks/>
                            </wpg:cNvGrpSpPr>
                            <wpg:grpSpPr bwMode="auto">
                              <a:xfrm>
                                <a:off x="4342" y="5312"/>
                                <a:ext cx="1421" cy="721"/>
                                <a:chOff x="2971" y="10342"/>
                                <a:chExt cx="1421" cy="721"/>
                              </a:xfrm>
                            </wpg:grpSpPr>
                            <wpg:grpSp>
                              <wpg:cNvPr id="1881" name="Group 3479"/>
                              <wpg:cNvGrpSpPr>
                                <a:grpSpLocks/>
                              </wpg:cNvGrpSpPr>
                              <wpg:grpSpPr bwMode="auto">
                                <a:xfrm rot="5400000">
                                  <a:off x="2713" y="10600"/>
                                  <a:ext cx="721" cy="205"/>
                                  <a:chOff x="7835" y="4609"/>
                                  <a:chExt cx="721" cy="205"/>
                                </a:xfrm>
                              </wpg:grpSpPr>
                              <wps:wsp>
                                <wps:cNvPr id="1882" name="Rectangle 3480"/>
                                <wps:cNvSpPr>
                                  <a:spLocks noChangeArrowheads="1"/>
                                </wps:cNvSpPr>
                                <wps:spPr bwMode="auto">
                                  <a:xfrm>
                                    <a:off x="7902" y="4609"/>
                                    <a:ext cx="654" cy="20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883" name="Rectangle 3481"/>
                                <wps:cNvSpPr>
                                  <a:spLocks noChangeArrowheads="1"/>
                                </wps:cNvSpPr>
                                <wps:spPr bwMode="auto">
                                  <a:xfrm>
                                    <a:off x="7835" y="4641"/>
                                    <a:ext cx="78" cy="126"/>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884" name="Line 3482"/>
                                <wps:cNvCnPr>
                                  <a:cxnSpLocks noChangeShapeType="1"/>
                                </wps:cNvCnPr>
                                <wps:spPr bwMode="auto">
                                  <a:xfrm rot="5400000">
                                    <a:off x="8457" y="4676"/>
                                    <a:ext cx="0" cy="8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1885" name="Group 3483"/>
                                <wpg:cNvGrpSpPr>
                                  <a:grpSpLocks/>
                                </wpg:cNvGrpSpPr>
                                <wpg:grpSpPr bwMode="auto">
                                  <a:xfrm>
                                    <a:off x="7948" y="4670"/>
                                    <a:ext cx="87" cy="87"/>
                                    <a:chOff x="6929" y="490"/>
                                    <a:chExt cx="116" cy="116"/>
                                  </a:xfrm>
                                </wpg:grpSpPr>
                                <wps:wsp>
                                  <wps:cNvPr id="1886" name="Line 3484"/>
                                  <wps:cNvCnPr>
                                    <a:cxnSpLocks noChangeShapeType="1"/>
                                  </wps:cNvCnPr>
                                  <wps:spPr bwMode="auto">
                                    <a:xfrm rot="5400000">
                                      <a:off x="6987" y="490"/>
                                      <a:ext cx="0" cy="11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87" name="Line 3485"/>
                                  <wps:cNvCnPr>
                                    <a:cxnSpLocks noChangeShapeType="1"/>
                                  </wps:cNvCnPr>
                                  <wps:spPr bwMode="auto">
                                    <a:xfrm>
                                      <a:off x="6987" y="490"/>
                                      <a:ext cx="0" cy="11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888" name="Group 3486"/>
                              <wpg:cNvGrpSpPr>
                                <a:grpSpLocks/>
                              </wpg:cNvGrpSpPr>
                              <wpg:grpSpPr bwMode="auto">
                                <a:xfrm rot="5400000">
                                  <a:off x="3321" y="10600"/>
                                  <a:ext cx="721" cy="205"/>
                                  <a:chOff x="7835" y="4609"/>
                                  <a:chExt cx="721" cy="205"/>
                                </a:xfrm>
                              </wpg:grpSpPr>
                              <wps:wsp>
                                <wps:cNvPr id="1889" name="Rectangle 3487"/>
                                <wps:cNvSpPr>
                                  <a:spLocks noChangeArrowheads="1"/>
                                </wps:cNvSpPr>
                                <wps:spPr bwMode="auto">
                                  <a:xfrm>
                                    <a:off x="7902" y="4609"/>
                                    <a:ext cx="654" cy="20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890" name="Rectangle 3488"/>
                                <wps:cNvSpPr>
                                  <a:spLocks noChangeArrowheads="1"/>
                                </wps:cNvSpPr>
                                <wps:spPr bwMode="auto">
                                  <a:xfrm>
                                    <a:off x="7835" y="4641"/>
                                    <a:ext cx="78" cy="126"/>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891" name="Line 3489"/>
                                <wps:cNvCnPr>
                                  <a:cxnSpLocks noChangeShapeType="1"/>
                                </wps:cNvCnPr>
                                <wps:spPr bwMode="auto">
                                  <a:xfrm rot="5400000">
                                    <a:off x="8457" y="4676"/>
                                    <a:ext cx="0" cy="8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1892" name="Group 3490"/>
                                <wpg:cNvGrpSpPr>
                                  <a:grpSpLocks/>
                                </wpg:cNvGrpSpPr>
                                <wpg:grpSpPr bwMode="auto">
                                  <a:xfrm>
                                    <a:off x="7948" y="4670"/>
                                    <a:ext cx="87" cy="87"/>
                                    <a:chOff x="6929" y="490"/>
                                    <a:chExt cx="116" cy="116"/>
                                  </a:xfrm>
                                </wpg:grpSpPr>
                                <wps:wsp>
                                  <wps:cNvPr id="1893" name="Line 3491"/>
                                  <wps:cNvCnPr>
                                    <a:cxnSpLocks noChangeShapeType="1"/>
                                  </wps:cNvCnPr>
                                  <wps:spPr bwMode="auto">
                                    <a:xfrm rot="5400000">
                                      <a:off x="6987" y="490"/>
                                      <a:ext cx="0" cy="11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94" name="Line 3492"/>
                                  <wps:cNvCnPr>
                                    <a:cxnSpLocks noChangeShapeType="1"/>
                                  </wps:cNvCnPr>
                                  <wps:spPr bwMode="auto">
                                    <a:xfrm>
                                      <a:off x="6987" y="490"/>
                                      <a:ext cx="0" cy="11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895" name="Group 3493"/>
                              <wpg:cNvGrpSpPr>
                                <a:grpSpLocks/>
                              </wpg:cNvGrpSpPr>
                              <wpg:grpSpPr bwMode="auto">
                                <a:xfrm rot="5400000">
                                  <a:off x="3929" y="10600"/>
                                  <a:ext cx="721" cy="205"/>
                                  <a:chOff x="7835" y="4609"/>
                                  <a:chExt cx="721" cy="205"/>
                                </a:xfrm>
                              </wpg:grpSpPr>
                              <wps:wsp>
                                <wps:cNvPr id="1896" name="Rectangle 3494"/>
                                <wps:cNvSpPr>
                                  <a:spLocks noChangeArrowheads="1"/>
                                </wps:cNvSpPr>
                                <wps:spPr bwMode="auto">
                                  <a:xfrm>
                                    <a:off x="7902" y="4609"/>
                                    <a:ext cx="654" cy="20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897" name="Rectangle 3495"/>
                                <wps:cNvSpPr>
                                  <a:spLocks noChangeArrowheads="1"/>
                                </wps:cNvSpPr>
                                <wps:spPr bwMode="auto">
                                  <a:xfrm>
                                    <a:off x="7835" y="4641"/>
                                    <a:ext cx="78" cy="126"/>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898" name="Line 3496"/>
                                <wps:cNvCnPr>
                                  <a:cxnSpLocks noChangeShapeType="1"/>
                                </wps:cNvCnPr>
                                <wps:spPr bwMode="auto">
                                  <a:xfrm rot="5400000">
                                    <a:off x="8457" y="4676"/>
                                    <a:ext cx="0" cy="8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1899" name="Group 3497"/>
                                <wpg:cNvGrpSpPr>
                                  <a:grpSpLocks/>
                                </wpg:cNvGrpSpPr>
                                <wpg:grpSpPr bwMode="auto">
                                  <a:xfrm>
                                    <a:off x="7948" y="4670"/>
                                    <a:ext cx="87" cy="87"/>
                                    <a:chOff x="6929" y="490"/>
                                    <a:chExt cx="116" cy="116"/>
                                  </a:xfrm>
                                </wpg:grpSpPr>
                                <wps:wsp>
                                  <wps:cNvPr id="1900" name="Line 3498"/>
                                  <wps:cNvCnPr>
                                    <a:cxnSpLocks noChangeShapeType="1"/>
                                  </wps:cNvCnPr>
                                  <wps:spPr bwMode="auto">
                                    <a:xfrm rot="5400000">
                                      <a:off x="6987" y="490"/>
                                      <a:ext cx="0" cy="11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01" name="Line 3499"/>
                                  <wps:cNvCnPr>
                                    <a:cxnSpLocks noChangeShapeType="1"/>
                                  </wps:cNvCnPr>
                                  <wps:spPr bwMode="auto">
                                    <a:xfrm>
                                      <a:off x="6987" y="490"/>
                                      <a:ext cx="0" cy="11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s:wsp>
                          <wps:cNvPr id="1902" name="Arc 3841"/>
                          <wps:cNvSpPr>
                            <a:spLocks/>
                          </wps:cNvSpPr>
                          <wps:spPr bwMode="auto">
                            <a:xfrm rot="21588235" flipV="1">
                              <a:off x="10837" y="5140"/>
                              <a:ext cx="617" cy="243"/>
                            </a:xfrm>
                            <a:custGeom>
                              <a:avLst/>
                              <a:gdLst>
                                <a:gd name="T0" fmla="*/ 617 w 43199"/>
                                <a:gd name="T1" fmla="*/ 0 h 22140"/>
                                <a:gd name="T2" fmla="*/ 0 w 43199"/>
                                <a:gd name="T3" fmla="*/ 8 h 22140"/>
                                <a:gd name="T4" fmla="*/ 308 w 43199"/>
                                <a:gd name="T5" fmla="*/ 6 h 22140"/>
                                <a:gd name="T6" fmla="*/ 0 60000 65536"/>
                                <a:gd name="T7" fmla="*/ 0 60000 65536"/>
                                <a:gd name="T8" fmla="*/ 0 60000 65536"/>
                              </a:gdLst>
                              <a:ahLst/>
                              <a:cxnLst>
                                <a:cxn ang="T6">
                                  <a:pos x="T0" y="T1"/>
                                </a:cxn>
                                <a:cxn ang="T7">
                                  <a:pos x="T2" y="T3"/>
                                </a:cxn>
                                <a:cxn ang="T8">
                                  <a:pos x="T4" y="T5"/>
                                </a:cxn>
                              </a:cxnLst>
                              <a:rect l="0" t="0" r="r" b="b"/>
                              <a:pathLst>
                                <a:path w="43199" h="22140" fill="none" extrusionOk="0">
                                  <a:moveTo>
                                    <a:pt x="43192" y="-1"/>
                                  </a:moveTo>
                                  <a:cubicBezTo>
                                    <a:pt x="43196" y="179"/>
                                    <a:pt x="43199" y="359"/>
                                    <a:pt x="43199" y="540"/>
                                  </a:cubicBezTo>
                                  <a:cubicBezTo>
                                    <a:pt x="43199" y="12469"/>
                                    <a:pt x="33528" y="22140"/>
                                    <a:pt x="21599" y="22140"/>
                                  </a:cubicBezTo>
                                  <a:cubicBezTo>
                                    <a:pt x="9747" y="22140"/>
                                    <a:pt x="109" y="12590"/>
                                    <a:pt x="-1" y="740"/>
                                  </a:cubicBezTo>
                                </a:path>
                                <a:path w="43199" h="22140" stroke="0" extrusionOk="0">
                                  <a:moveTo>
                                    <a:pt x="43192" y="-1"/>
                                  </a:moveTo>
                                  <a:cubicBezTo>
                                    <a:pt x="43196" y="179"/>
                                    <a:pt x="43199" y="359"/>
                                    <a:pt x="43199" y="540"/>
                                  </a:cubicBezTo>
                                  <a:cubicBezTo>
                                    <a:pt x="43199" y="12469"/>
                                    <a:pt x="33528" y="22140"/>
                                    <a:pt x="21599" y="22140"/>
                                  </a:cubicBezTo>
                                  <a:cubicBezTo>
                                    <a:pt x="9747" y="22140"/>
                                    <a:pt x="109" y="12590"/>
                                    <a:pt x="-1" y="740"/>
                                  </a:cubicBezTo>
                                  <a:lnTo>
                                    <a:pt x="21599" y="540"/>
                                  </a:lnTo>
                                  <a:lnTo>
                                    <a:pt x="43192" y="-1"/>
                                  </a:lnTo>
                                  <a:close/>
                                </a:path>
                              </a:pathLst>
                            </a:custGeom>
                            <a:noFill/>
                            <a:ln w="63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3" name="Arc 3843"/>
                          <wps:cNvSpPr>
                            <a:spLocks/>
                          </wps:cNvSpPr>
                          <wps:spPr bwMode="auto">
                            <a:xfrm rot="21588235" flipV="1">
                              <a:off x="10225" y="5148"/>
                              <a:ext cx="617" cy="243"/>
                            </a:xfrm>
                            <a:custGeom>
                              <a:avLst/>
                              <a:gdLst>
                                <a:gd name="T0" fmla="*/ 617 w 43199"/>
                                <a:gd name="T1" fmla="*/ 0 h 22140"/>
                                <a:gd name="T2" fmla="*/ 0 w 43199"/>
                                <a:gd name="T3" fmla="*/ 8 h 22140"/>
                                <a:gd name="T4" fmla="*/ 308 w 43199"/>
                                <a:gd name="T5" fmla="*/ 6 h 22140"/>
                                <a:gd name="T6" fmla="*/ 0 60000 65536"/>
                                <a:gd name="T7" fmla="*/ 0 60000 65536"/>
                                <a:gd name="T8" fmla="*/ 0 60000 65536"/>
                              </a:gdLst>
                              <a:ahLst/>
                              <a:cxnLst>
                                <a:cxn ang="T6">
                                  <a:pos x="T0" y="T1"/>
                                </a:cxn>
                                <a:cxn ang="T7">
                                  <a:pos x="T2" y="T3"/>
                                </a:cxn>
                                <a:cxn ang="T8">
                                  <a:pos x="T4" y="T5"/>
                                </a:cxn>
                              </a:cxnLst>
                              <a:rect l="0" t="0" r="r" b="b"/>
                              <a:pathLst>
                                <a:path w="43199" h="22140" fill="none" extrusionOk="0">
                                  <a:moveTo>
                                    <a:pt x="43192" y="-1"/>
                                  </a:moveTo>
                                  <a:cubicBezTo>
                                    <a:pt x="43196" y="179"/>
                                    <a:pt x="43199" y="359"/>
                                    <a:pt x="43199" y="540"/>
                                  </a:cubicBezTo>
                                  <a:cubicBezTo>
                                    <a:pt x="43199" y="12469"/>
                                    <a:pt x="33528" y="22140"/>
                                    <a:pt x="21599" y="22140"/>
                                  </a:cubicBezTo>
                                  <a:cubicBezTo>
                                    <a:pt x="9747" y="22140"/>
                                    <a:pt x="109" y="12590"/>
                                    <a:pt x="-1" y="740"/>
                                  </a:cubicBezTo>
                                </a:path>
                                <a:path w="43199" h="22140" stroke="0" extrusionOk="0">
                                  <a:moveTo>
                                    <a:pt x="43192" y="-1"/>
                                  </a:moveTo>
                                  <a:cubicBezTo>
                                    <a:pt x="43196" y="179"/>
                                    <a:pt x="43199" y="359"/>
                                    <a:pt x="43199" y="540"/>
                                  </a:cubicBezTo>
                                  <a:cubicBezTo>
                                    <a:pt x="43199" y="12469"/>
                                    <a:pt x="33528" y="22140"/>
                                    <a:pt x="21599" y="22140"/>
                                  </a:cubicBezTo>
                                  <a:cubicBezTo>
                                    <a:pt x="9747" y="22140"/>
                                    <a:pt x="109" y="12590"/>
                                    <a:pt x="-1" y="740"/>
                                  </a:cubicBezTo>
                                  <a:lnTo>
                                    <a:pt x="21599" y="540"/>
                                  </a:lnTo>
                                  <a:lnTo>
                                    <a:pt x="43192" y="-1"/>
                                  </a:lnTo>
                                  <a:close/>
                                </a:path>
                              </a:pathLst>
                            </a:custGeom>
                            <a:noFill/>
                            <a:ln w="63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04" name="Group 3849"/>
                          <wpg:cNvGrpSpPr>
                            <a:grpSpLocks/>
                          </wpg:cNvGrpSpPr>
                          <wpg:grpSpPr bwMode="auto">
                            <a:xfrm flipV="1">
                              <a:off x="10217" y="6102"/>
                              <a:ext cx="1229" cy="251"/>
                              <a:chOff x="9898" y="10208"/>
                              <a:chExt cx="1229" cy="251"/>
                            </a:xfrm>
                          </wpg:grpSpPr>
                          <wps:wsp>
                            <wps:cNvPr id="1905" name="Arc 3846"/>
                            <wps:cNvSpPr>
                              <a:spLocks/>
                            </wps:cNvSpPr>
                            <wps:spPr bwMode="auto">
                              <a:xfrm rot="21588235" flipV="1">
                                <a:off x="10510" y="10208"/>
                                <a:ext cx="617" cy="243"/>
                              </a:xfrm>
                              <a:custGeom>
                                <a:avLst/>
                                <a:gdLst>
                                  <a:gd name="T0" fmla="*/ 617 w 43199"/>
                                  <a:gd name="T1" fmla="*/ 0 h 22140"/>
                                  <a:gd name="T2" fmla="*/ 0 w 43199"/>
                                  <a:gd name="T3" fmla="*/ 8 h 22140"/>
                                  <a:gd name="T4" fmla="*/ 308 w 43199"/>
                                  <a:gd name="T5" fmla="*/ 6 h 22140"/>
                                  <a:gd name="T6" fmla="*/ 0 60000 65536"/>
                                  <a:gd name="T7" fmla="*/ 0 60000 65536"/>
                                  <a:gd name="T8" fmla="*/ 0 60000 65536"/>
                                </a:gdLst>
                                <a:ahLst/>
                                <a:cxnLst>
                                  <a:cxn ang="T6">
                                    <a:pos x="T0" y="T1"/>
                                  </a:cxn>
                                  <a:cxn ang="T7">
                                    <a:pos x="T2" y="T3"/>
                                  </a:cxn>
                                  <a:cxn ang="T8">
                                    <a:pos x="T4" y="T5"/>
                                  </a:cxn>
                                </a:cxnLst>
                                <a:rect l="0" t="0" r="r" b="b"/>
                                <a:pathLst>
                                  <a:path w="43199" h="22140" fill="none" extrusionOk="0">
                                    <a:moveTo>
                                      <a:pt x="43192" y="-1"/>
                                    </a:moveTo>
                                    <a:cubicBezTo>
                                      <a:pt x="43196" y="179"/>
                                      <a:pt x="43199" y="359"/>
                                      <a:pt x="43199" y="540"/>
                                    </a:cubicBezTo>
                                    <a:cubicBezTo>
                                      <a:pt x="43199" y="12469"/>
                                      <a:pt x="33528" y="22140"/>
                                      <a:pt x="21599" y="22140"/>
                                    </a:cubicBezTo>
                                    <a:cubicBezTo>
                                      <a:pt x="9747" y="22140"/>
                                      <a:pt x="109" y="12590"/>
                                      <a:pt x="-1" y="740"/>
                                    </a:cubicBezTo>
                                  </a:path>
                                  <a:path w="43199" h="22140" stroke="0" extrusionOk="0">
                                    <a:moveTo>
                                      <a:pt x="43192" y="-1"/>
                                    </a:moveTo>
                                    <a:cubicBezTo>
                                      <a:pt x="43196" y="179"/>
                                      <a:pt x="43199" y="359"/>
                                      <a:pt x="43199" y="540"/>
                                    </a:cubicBezTo>
                                    <a:cubicBezTo>
                                      <a:pt x="43199" y="12469"/>
                                      <a:pt x="33528" y="22140"/>
                                      <a:pt x="21599" y="22140"/>
                                    </a:cubicBezTo>
                                    <a:cubicBezTo>
                                      <a:pt x="9747" y="22140"/>
                                      <a:pt x="109" y="12590"/>
                                      <a:pt x="-1" y="740"/>
                                    </a:cubicBezTo>
                                    <a:lnTo>
                                      <a:pt x="21599" y="540"/>
                                    </a:lnTo>
                                    <a:lnTo>
                                      <a:pt x="43192" y="-1"/>
                                    </a:lnTo>
                                    <a:close/>
                                  </a:path>
                                </a:pathLst>
                              </a:custGeom>
                              <a:noFill/>
                              <a:ln w="63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6" name="Arc 3848"/>
                            <wps:cNvSpPr>
                              <a:spLocks/>
                            </wps:cNvSpPr>
                            <wps:spPr bwMode="auto">
                              <a:xfrm rot="21588235" flipV="1">
                                <a:off x="9898" y="10216"/>
                                <a:ext cx="617" cy="243"/>
                              </a:xfrm>
                              <a:custGeom>
                                <a:avLst/>
                                <a:gdLst>
                                  <a:gd name="T0" fmla="*/ 617 w 43199"/>
                                  <a:gd name="T1" fmla="*/ 0 h 22140"/>
                                  <a:gd name="T2" fmla="*/ 0 w 43199"/>
                                  <a:gd name="T3" fmla="*/ 8 h 22140"/>
                                  <a:gd name="T4" fmla="*/ 308 w 43199"/>
                                  <a:gd name="T5" fmla="*/ 6 h 22140"/>
                                  <a:gd name="T6" fmla="*/ 0 60000 65536"/>
                                  <a:gd name="T7" fmla="*/ 0 60000 65536"/>
                                  <a:gd name="T8" fmla="*/ 0 60000 65536"/>
                                </a:gdLst>
                                <a:ahLst/>
                                <a:cxnLst>
                                  <a:cxn ang="T6">
                                    <a:pos x="T0" y="T1"/>
                                  </a:cxn>
                                  <a:cxn ang="T7">
                                    <a:pos x="T2" y="T3"/>
                                  </a:cxn>
                                  <a:cxn ang="T8">
                                    <a:pos x="T4" y="T5"/>
                                  </a:cxn>
                                </a:cxnLst>
                                <a:rect l="0" t="0" r="r" b="b"/>
                                <a:pathLst>
                                  <a:path w="43199" h="22140" fill="none" extrusionOk="0">
                                    <a:moveTo>
                                      <a:pt x="43192" y="-1"/>
                                    </a:moveTo>
                                    <a:cubicBezTo>
                                      <a:pt x="43196" y="179"/>
                                      <a:pt x="43199" y="359"/>
                                      <a:pt x="43199" y="540"/>
                                    </a:cubicBezTo>
                                    <a:cubicBezTo>
                                      <a:pt x="43199" y="12469"/>
                                      <a:pt x="33528" y="22140"/>
                                      <a:pt x="21599" y="22140"/>
                                    </a:cubicBezTo>
                                    <a:cubicBezTo>
                                      <a:pt x="9747" y="22140"/>
                                      <a:pt x="109" y="12590"/>
                                      <a:pt x="-1" y="740"/>
                                    </a:cubicBezTo>
                                  </a:path>
                                  <a:path w="43199" h="22140" stroke="0" extrusionOk="0">
                                    <a:moveTo>
                                      <a:pt x="43192" y="-1"/>
                                    </a:moveTo>
                                    <a:cubicBezTo>
                                      <a:pt x="43196" y="179"/>
                                      <a:pt x="43199" y="359"/>
                                      <a:pt x="43199" y="540"/>
                                    </a:cubicBezTo>
                                    <a:cubicBezTo>
                                      <a:pt x="43199" y="12469"/>
                                      <a:pt x="33528" y="22140"/>
                                      <a:pt x="21599" y="22140"/>
                                    </a:cubicBezTo>
                                    <a:cubicBezTo>
                                      <a:pt x="9747" y="22140"/>
                                      <a:pt x="109" y="12590"/>
                                      <a:pt x="-1" y="740"/>
                                    </a:cubicBezTo>
                                    <a:lnTo>
                                      <a:pt x="21599" y="540"/>
                                    </a:lnTo>
                                    <a:lnTo>
                                      <a:pt x="43192" y="-1"/>
                                    </a:lnTo>
                                    <a:close/>
                                  </a:path>
                                </a:pathLst>
                              </a:custGeom>
                              <a:noFill/>
                              <a:ln w="63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907" name="Arc 3851"/>
                        <wps:cNvSpPr>
                          <a:spLocks/>
                        </wps:cNvSpPr>
                        <wps:spPr bwMode="auto">
                          <a:xfrm rot="11765">
                            <a:off x="7587" y="6045"/>
                            <a:ext cx="793" cy="243"/>
                          </a:xfrm>
                          <a:custGeom>
                            <a:avLst/>
                            <a:gdLst>
                              <a:gd name="T0" fmla="*/ 793 w 43199"/>
                              <a:gd name="T1" fmla="*/ 0 h 22140"/>
                              <a:gd name="T2" fmla="*/ 0 w 43199"/>
                              <a:gd name="T3" fmla="*/ 8 h 22140"/>
                              <a:gd name="T4" fmla="*/ 396 w 43199"/>
                              <a:gd name="T5" fmla="*/ 6 h 22140"/>
                              <a:gd name="T6" fmla="*/ 0 60000 65536"/>
                              <a:gd name="T7" fmla="*/ 0 60000 65536"/>
                              <a:gd name="T8" fmla="*/ 0 60000 65536"/>
                            </a:gdLst>
                            <a:ahLst/>
                            <a:cxnLst>
                              <a:cxn ang="T6">
                                <a:pos x="T0" y="T1"/>
                              </a:cxn>
                              <a:cxn ang="T7">
                                <a:pos x="T2" y="T3"/>
                              </a:cxn>
                              <a:cxn ang="T8">
                                <a:pos x="T4" y="T5"/>
                              </a:cxn>
                            </a:cxnLst>
                            <a:rect l="0" t="0" r="r" b="b"/>
                            <a:pathLst>
                              <a:path w="43199" h="22140" fill="none" extrusionOk="0">
                                <a:moveTo>
                                  <a:pt x="43192" y="-1"/>
                                </a:moveTo>
                                <a:cubicBezTo>
                                  <a:pt x="43196" y="179"/>
                                  <a:pt x="43199" y="359"/>
                                  <a:pt x="43199" y="540"/>
                                </a:cubicBezTo>
                                <a:cubicBezTo>
                                  <a:pt x="43199" y="12469"/>
                                  <a:pt x="33528" y="22140"/>
                                  <a:pt x="21599" y="22140"/>
                                </a:cubicBezTo>
                                <a:cubicBezTo>
                                  <a:pt x="9747" y="22140"/>
                                  <a:pt x="109" y="12590"/>
                                  <a:pt x="-1" y="740"/>
                                </a:cubicBezTo>
                              </a:path>
                              <a:path w="43199" h="22140" stroke="0" extrusionOk="0">
                                <a:moveTo>
                                  <a:pt x="43192" y="-1"/>
                                </a:moveTo>
                                <a:cubicBezTo>
                                  <a:pt x="43196" y="179"/>
                                  <a:pt x="43199" y="359"/>
                                  <a:pt x="43199" y="540"/>
                                </a:cubicBezTo>
                                <a:cubicBezTo>
                                  <a:pt x="43199" y="12469"/>
                                  <a:pt x="33528" y="22140"/>
                                  <a:pt x="21599" y="22140"/>
                                </a:cubicBezTo>
                                <a:cubicBezTo>
                                  <a:pt x="9747" y="22140"/>
                                  <a:pt x="109" y="12590"/>
                                  <a:pt x="-1" y="740"/>
                                </a:cubicBezTo>
                                <a:lnTo>
                                  <a:pt x="21599" y="540"/>
                                </a:lnTo>
                                <a:lnTo>
                                  <a:pt x="43192" y="-1"/>
                                </a:lnTo>
                                <a:close/>
                              </a:path>
                            </a:pathLst>
                          </a:custGeom>
                          <a:noFill/>
                          <a:ln w="63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8" name="Arc 3852"/>
                        <wps:cNvSpPr>
                          <a:spLocks/>
                        </wps:cNvSpPr>
                        <wps:spPr bwMode="auto">
                          <a:xfrm rot="11765">
                            <a:off x="6780" y="6048"/>
                            <a:ext cx="793" cy="243"/>
                          </a:xfrm>
                          <a:custGeom>
                            <a:avLst/>
                            <a:gdLst>
                              <a:gd name="T0" fmla="*/ 793 w 43199"/>
                              <a:gd name="T1" fmla="*/ 0 h 22140"/>
                              <a:gd name="T2" fmla="*/ 0 w 43199"/>
                              <a:gd name="T3" fmla="*/ 8 h 22140"/>
                              <a:gd name="T4" fmla="*/ 396 w 43199"/>
                              <a:gd name="T5" fmla="*/ 6 h 22140"/>
                              <a:gd name="T6" fmla="*/ 0 60000 65536"/>
                              <a:gd name="T7" fmla="*/ 0 60000 65536"/>
                              <a:gd name="T8" fmla="*/ 0 60000 65536"/>
                            </a:gdLst>
                            <a:ahLst/>
                            <a:cxnLst>
                              <a:cxn ang="T6">
                                <a:pos x="T0" y="T1"/>
                              </a:cxn>
                              <a:cxn ang="T7">
                                <a:pos x="T2" y="T3"/>
                              </a:cxn>
                              <a:cxn ang="T8">
                                <a:pos x="T4" y="T5"/>
                              </a:cxn>
                            </a:cxnLst>
                            <a:rect l="0" t="0" r="r" b="b"/>
                            <a:pathLst>
                              <a:path w="43199" h="22140" fill="none" extrusionOk="0">
                                <a:moveTo>
                                  <a:pt x="43192" y="-1"/>
                                </a:moveTo>
                                <a:cubicBezTo>
                                  <a:pt x="43196" y="179"/>
                                  <a:pt x="43199" y="359"/>
                                  <a:pt x="43199" y="540"/>
                                </a:cubicBezTo>
                                <a:cubicBezTo>
                                  <a:pt x="43199" y="12469"/>
                                  <a:pt x="33528" y="22140"/>
                                  <a:pt x="21599" y="22140"/>
                                </a:cubicBezTo>
                                <a:cubicBezTo>
                                  <a:pt x="9747" y="22140"/>
                                  <a:pt x="109" y="12590"/>
                                  <a:pt x="-1" y="740"/>
                                </a:cubicBezTo>
                              </a:path>
                              <a:path w="43199" h="22140" stroke="0" extrusionOk="0">
                                <a:moveTo>
                                  <a:pt x="43192" y="-1"/>
                                </a:moveTo>
                                <a:cubicBezTo>
                                  <a:pt x="43196" y="179"/>
                                  <a:pt x="43199" y="359"/>
                                  <a:pt x="43199" y="540"/>
                                </a:cubicBezTo>
                                <a:cubicBezTo>
                                  <a:pt x="43199" y="12469"/>
                                  <a:pt x="33528" y="22140"/>
                                  <a:pt x="21599" y="22140"/>
                                </a:cubicBezTo>
                                <a:cubicBezTo>
                                  <a:pt x="9747" y="22140"/>
                                  <a:pt x="109" y="12590"/>
                                  <a:pt x="-1" y="740"/>
                                </a:cubicBezTo>
                                <a:lnTo>
                                  <a:pt x="21599" y="540"/>
                                </a:lnTo>
                                <a:lnTo>
                                  <a:pt x="43192" y="-1"/>
                                </a:lnTo>
                                <a:close/>
                              </a:path>
                            </a:pathLst>
                          </a:custGeom>
                          <a:noFill/>
                          <a:ln w="63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9" name="Arc 3854"/>
                        <wps:cNvSpPr>
                          <a:spLocks/>
                        </wps:cNvSpPr>
                        <wps:spPr bwMode="auto">
                          <a:xfrm flipH="1">
                            <a:off x="9236" y="5683"/>
                            <a:ext cx="480" cy="267"/>
                          </a:xfrm>
                          <a:custGeom>
                            <a:avLst/>
                            <a:gdLst>
                              <a:gd name="T0" fmla="*/ 480 w 24270"/>
                              <a:gd name="T1" fmla="*/ 265 h 24481"/>
                              <a:gd name="T2" fmla="*/ 4 w 24270"/>
                              <a:gd name="T3" fmla="*/ 0 h 24481"/>
                              <a:gd name="T4" fmla="*/ 427 w 24270"/>
                              <a:gd name="T5" fmla="*/ 31 h 24481"/>
                              <a:gd name="T6" fmla="*/ 0 60000 65536"/>
                              <a:gd name="T7" fmla="*/ 0 60000 65536"/>
                              <a:gd name="T8" fmla="*/ 0 60000 65536"/>
                            </a:gdLst>
                            <a:ahLst/>
                            <a:cxnLst>
                              <a:cxn ang="T6">
                                <a:pos x="T0" y="T1"/>
                              </a:cxn>
                              <a:cxn ang="T7">
                                <a:pos x="T2" y="T3"/>
                              </a:cxn>
                              <a:cxn ang="T8">
                                <a:pos x="T4" y="T5"/>
                              </a:cxn>
                            </a:cxnLst>
                            <a:rect l="0" t="0" r="r" b="b"/>
                            <a:pathLst>
                              <a:path w="24270" h="24481" fill="none" extrusionOk="0">
                                <a:moveTo>
                                  <a:pt x="24270" y="24315"/>
                                </a:moveTo>
                                <a:cubicBezTo>
                                  <a:pt x="23384" y="24425"/>
                                  <a:pt x="22492" y="24481"/>
                                  <a:pt x="21600" y="24481"/>
                                </a:cubicBezTo>
                                <a:cubicBezTo>
                                  <a:pt x="9670" y="24481"/>
                                  <a:pt x="0" y="14810"/>
                                  <a:pt x="0" y="2881"/>
                                </a:cubicBezTo>
                                <a:cubicBezTo>
                                  <a:pt x="0" y="1917"/>
                                  <a:pt x="64" y="954"/>
                                  <a:pt x="192" y="-1"/>
                                </a:cubicBezTo>
                              </a:path>
                              <a:path w="24270" h="24481" stroke="0" extrusionOk="0">
                                <a:moveTo>
                                  <a:pt x="24270" y="24315"/>
                                </a:moveTo>
                                <a:cubicBezTo>
                                  <a:pt x="23384" y="24425"/>
                                  <a:pt x="22492" y="24481"/>
                                  <a:pt x="21600" y="24481"/>
                                </a:cubicBezTo>
                                <a:cubicBezTo>
                                  <a:pt x="9670" y="24481"/>
                                  <a:pt x="0" y="14810"/>
                                  <a:pt x="0" y="2881"/>
                                </a:cubicBezTo>
                                <a:cubicBezTo>
                                  <a:pt x="0" y="1917"/>
                                  <a:pt x="64" y="954"/>
                                  <a:pt x="192" y="-1"/>
                                </a:cubicBezTo>
                                <a:lnTo>
                                  <a:pt x="21600" y="2881"/>
                                </a:lnTo>
                                <a:lnTo>
                                  <a:pt x="24270" y="24315"/>
                                </a:lnTo>
                                <a:close/>
                              </a:path>
                            </a:pathLst>
                          </a:custGeom>
                          <a:noFill/>
                          <a:ln w="63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0" name="Arc 3855"/>
                        <wps:cNvSpPr>
                          <a:spLocks/>
                        </wps:cNvSpPr>
                        <wps:spPr bwMode="auto">
                          <a:xfrm flipV="1">
                            <a:off x="9715" y="5148"/>
                            <a:ext cx="499" cy="261"/>
                          </a:xfrm>
                          <a:custGeom>
                            <a:avLst/>
                            <a:gdLst>
                              <a:gd name="T0" fmla="*/ 499 w 43181"/>
                              <a:gd name="T1" fmla="*/ 35 h 23903"/>
                              <a:gd name="T2" fmla="*/ 1 w 43181"/>
                              <a:gd name="T3" fmla="*/ 0 h 23903"/>
                              <a:gd name="T4" fmla="*/ 250 w 43181"/>
                              <a:gd name="T5" fmla="*/ 25 h 23903"/>
                              <a:gd name="T6" fmla="*/ 0 60000 65536"/>
                              <a:gd name="T7" fmla="*/ 0 60000 65536"/>
                              <a:gd name="T8" fmla="*/ 0 60000 65536"/>
                            </a:gdLst>
                            <a:ahLst/>
                            <a:cxnLst>
                              <a:cxn ang="T6">
                                <a:pos x="T0" y="T1"/>
                              </a:cxn>
                              <a:cxn ang="T7">
                                <a:pos x="T2" y="T3"/>
                              </a:cxn>
                              <a:cxn ang="T8">
                                <a:pos x="T4" y="T5"/>
                              </a:cxn>
                            </a:cxnLst>
                            <a:rect l="0" t="0" r="r" b="b"/>
                            <a:pathLst>
                              <a:path w="43181" h="23903" fill="none" extrusionOk="0">
                                <a:moveTo>
                                  <a:pt x="43180" y="3213"/>
                                </a:moveTo>
                                <a:cubicBezTo>
                                  <a:pt x="42692" y="14778"/>
                                  <a:pt x="33175" y="23903"/>
                                  <a:pt x="21600" y="23903"/>
                                </a:cubicBezTo>
                                <a:cubicBezTo>
                                  <a:pt x="9670" y="23903"/>
                                  <a:pt x="0" y="14232"/>
                                  <a:pt x="0" y="2303"/>
                                </a:cubicBezTo>
                                <a:cubicBezTo>
                                  <a:pt x="0" y="1533"/>
                                  <a:pt x="41" y="764"/>
                                  <a:pt x="123" y="0"/>
                                </a:cubicBezTo>
                              </a:path>
                              <a:path w="43181" h="23903" stroke="0" extrusionOk="0">
                                <a:moveTo>
                                  <a:pt x="43180" y="3213"/>
                                </a:moveTo>
                                <a:cubicBezTo>
                                  <a:pt x="42692" y="14778"/>
                                  <a:pt x="33175" y="23903"/>
                                  <a:pt x="21600" y="23903"/>
                                </a:cubicBezTo>
                                <a:cubicBezTo>
                                  <a:pt x="9670" y="23903"/>
                                  <a:pt x="0" y="14232"/>
                                  <a:pt x="0" y="2303"/>
                                </a:cubicBezTo>
                                <a:cubicBezTo>
                                  <a:pt x="0" y="1533"/>
                                  <a:pt x="41" y="764"/>
                                  <a:pt x="123" y="0"/>
                                </a:cubicBezTo>
                                <a:lnTo>
                                  <a:pt x="21600" y="2303"/>
                                </a:lnTo>
                                <a:lnTo>
                                  <a:pt x="43180" y="3213"/>
                                </a:lnTo>
                                <a:close/>
                              </a:path>
                            </a:pathLst>
                          </a:custGeom>
                          <a:noFill/>
                          <a:ln w="63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1" name="Line 3856"/>
                        <wps:cNvCnPr>
                          <a:cxnSpLocks noChangeShapeType="1"/>
                        </wps:cNvCnPr>
                        <wps:spPr bwMode="auto">
                          <a:xfrm>
                            <a:off x="6885" y="5950"/>
                            <a:ext cx="585" cy="0"/>
                          </a:xfrm>
                          <a:prstGeom prst="line">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1912" name="Line 3857"/>
                        <wps:cNvCnPr>
                          <a:cxnSpLocks noChangeShapeType="1"/>
                        </wps:cNvCnPr>
                        <wps:spPr bwMode="auto">
                          <a:xfrm>
                            <a:off x="7653" y="5953"/>
                            <a:ext cx="620" cy="0"/>
                          </a:xfrm>
                          <a:prstGeom prst="line">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1913" name="Line 3858"/>
                        <wps:cNvCnPr>
                          <a:cxnSpLocks noChangeShapeType="1"/>
                        </wps:cNvCnPr>
                        <wps:spPr bwMode="auto">
                          <a:xfrm>
                            <a:off x="8483" y="5943"/>
                            <a:ext cx="585" cy="0"/>
                          </a:xfrm>
                          <a:prstGeom prst="line">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1914" name="Line 3859"/>
                        <wps:cNvCnPr>
                          <a:cxnSpLocks noChangeShapeType="1"/>
                        </wps:cNvCnPr>
                        <wps:spPr bwMode="auto">
                          <a:xfrm>
                            <a:off x="9718" y="5378"/>
                            <a:ext cx="0" cy="340"/>
                          </a:xfrm>
                          <a:prstGeom prst="line">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6E8576" id="Group 3860" o:spid="_x0000_s1026" style="position:absolute;margin-left:350.55pt;margin-top:76pt;width:178pt;height:43pt;z-index:251691008" coordorigin="6305,5140" coordsize="5240,1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">
                <v:shape id="Arc 3842" o:spid="_x0000_s1027" style="position:absolute;left:9186;top:6044;width:1020;height:361;rotation:12851fd;flip:y;visibility:visible;mso-wrap-style:square;v-text-anchor:top" coordsize="43046,2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" path="m15,22424nfc5,22149,,21874,,21600,,9670,9670,,21600,,32533,,41741,8169,43045,19024em15,22424nsc5,22149,,21874,,21600,,9670,9670,,21600,,32533,,41741,8169,43045,19024l21600,21600,15,22424xe" filled="f" strokecolor="red" strokeweight=".5pt">
                  <v:path arrowok="t" o:extrusionok="f" o:connecttype="custom" o:connectlocs="0,6;24,5;12,6" o:connectangles="0,0,0"/>
                </v:shape>
                <v:shape id="Arc 3847" o:spid="_x0000_s1028" style="position:absolute;left:8384;top:6047;width:793;height:243;rotation:12851fd;visibility:visible;mso-wrap-style:square;v-text-anchor:top" coordsize="43199,2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" path="m43192,-1nfc43196,179,43199,359,43199,540v,11929,-9671,21600,-21600,21600c9747,22140,109,12590,-1,740em43192,-1nsc43196,179,43199,359,43199,540v,11929,-9671,21600,-21600,21600c9747,22140,109,12590,-1,740l21599,540,43192,-1xe" filled="f" strokecolor="red" strokeweight=".5pt">
                  <v:path arrowok="t" o:extrusionok="f" o:connecttype="custom" o:connectlocs="15,0;0,0;7,0" o:connectangles="0,0,0"/>
                </v:shape>
                <v:group id="Group 3850" o:spid="_x0000_s1029" style="position:absolute;left:6305;top:5140;width:5240;height:1213" coordorigin="6305,5140" coordsize="5240,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">
                  <v:group id="Group 3392" o:spid="_x0000_s1030" style="position:absolute;left:6305;top:5203;width:5240;height:901" coordorigin="523,5132" coordsize="5240,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">
                    <v:group id="Group 3393" o:spid="_x0000_s1031" style="position:absolute;left:523;top:5132;width:3363;height:866" coordorigin="347,10394" coordsize="3363,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">
                      <v:group id="Group 3394" o:spid="_x0000_s1032" style="position:absolute;left:347;top:10395;width:971;height:865" coordorigin="-346,5058" coordsize="3139,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">
                        <v:group id="Group 3395" o:spid="_x0000_s1033" style="position:absolute;left:-346;top:5058;width:3139;height:2087" coordorigin="-71,1331" coordsize="3139,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">
                          <v:shape id="Arc 3396" o:spid="_x0000_s1034" style="position:absolute;left:658;top:1331;width:1705;height:1433;rotation:-11471696fd;flip:x y;visibility:visible;mso-wrap-style:square;v-text-anchor:top" coordsize="43200,3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" path="m5474,35971nfc1948,32014,,26899,,21600,,9670,9670,,21600,,33529,,43200,9670,43200,21600v,4127,-1183,8167,-3408,11643em5474,35971nsc1948,32014,,26899,,21600,,9670,9670,,21600,,33529,,43200,9670,43200,21600v,4127,-1183,8167,-3408,11643l21600,21600,5474,35971xe" filled="f" strokeweight=".25pt">
                            <v:path arrowok="t" o:extrusionok="f" o:connecttype="custom" o:connectlocs="9,57;62,53;34,34" o:connectangles="0,0,0"/>
                          </v:shape>
                          <v:group id="Group 3397" o:spid="_x0000_s1035" style="position:absolute;left:1812;top:2718;width:1256;height:700" coordorigin="1812,2718" coordsize="125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">
                            <v:shape id="Arc 3398" o:spid="_x0000_s1036" style="position:absolute;left:1963;top:2718;width:1105;height:652;rotation:-11359789fd;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" path="m3,12761nfc1,12634,,12506,,12379,,7950,1361,3629,3899,em3,12761nsc1,12634,,12506,,12379,,7950,1361,3629,3899,l21600,12379,3,12761xe" filled="f" strokeweight=".25pt">
                              <v:path arrowok="t" o:extrusionok="f" o:connecttype="custom" o:connectlocs="0,20;10,0;57,19" o:connectangles="0,0,0"/>
                            </v:shape>
                            <v:shape id="Arc 3399" o:spid="_x0000_s1037" style="position:absolute;left:1812;top:3266;width:120;height:152;rotation:-11471696fd;flip:y;visibility:visible;mso-wrap-style:square;v-text-anchor:top" coordsize="21299,2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" path="m15326,20757nfc7341,18460,1383,11787,,3594em15326,20757nsc7341,18460,1383,11787,,3594l21299,,15326,20757xe" filled="f" strokeweight=".25pt">
                              <v:path arrowok="t" o:extrusionok="f" o:connecttype="custom" o:connectlocs="0,1;0,0;1,0" o:connectangles="0,0,0"/>
                            </v:shape>
                          </v:group>
                          <v:group id="Group 3400" o:spid="_x0000_s1038" style="position:absolute;left:-71;top:2722;width:1256;height:689;flip:x" coordorigin="1812,2718" coordsize="125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">
                            <v:shape id="Arc 3401" o:spid="_x0000_s1039" style="position:absolute;left:1963;top:2718;width:1105;height:652;rotation:-11359789fd;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" path="m3,12761nfc1,12634,,12506,,12379,,7950,1361,3629,3899,em3,12761nsc1,12634,,12506,,12379,,7950,1361,3629,3899,l21600,12379,3,12761xe" filled="f" strokeweight=".25pt">
                              <v:path arrowok="t" o:extrusionok="f" o:connecttype="custom" o:connectlocs="0,20;10,0;57,19" o:connectangles="0,0,0"/>
                            </v:shape>
                            <v:shape id="Arc 3402" o:spid="_x0000_s1040" style="position:absolute;left:1812;top:3266;width:120;height:152;rotation:-11471696fd;flip:y;visibility:visible;mso-wrap-style:square;v-text-anchor:top" coordsize="21299,2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" path="m15326,20757nfc7341,18460,1383,11787,,3594em15326,20757nsc7341,18460,1383,11787,,3594l21299,,15326,20757xe" filled="f" strokeweight=".25pt">
                              <v:path arrowok="t" o:extrusionok="f" o:connecttype="custom" o:connectlocs="0,1;0,0;1,0" o:connectangles="0,0,0"/>
                            </v:shape>
                          </v:group>
                        </v:group>
                        <v:shape id="Freeform 3403" o:spid="_x0000_s1041" style="position:absolute;left:1266;top:6011;width:233;height:1448;visibility:visible;mso-wrap-style:square;v-text-anchor:top" coordsize="233,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" path="m207,c200,40,68,397,34,551,,705,5,844,,923v4,84,4,51,4,101c4,1165,4,1306,4,1448r229,e" filled="f" strokeweight=".5pt">
                          <v:path arrowok="t" o:connecttype="custom" o:connectlocs="207,0;34,551;0,923;4,1024;4,1448;233,1448" o:connectangles="0,0,0,0,0,0"/>
                        </v:shape>
                        <v:shape id="Freeform 3404" o:spid="_x0000_s1042" style="position:absolute;left:940;top:5947;width:259;height:1901;visibility:visible;mso-wrap-style:square;v-text-anchor:top" coordsize="259,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" path="m,l180,668r-4,270l150,1298r109,603e" filled="f" strokeweight=".5pt">
                          <v:path arrowok="t" o:connecttype="custom" o:connectlocs="0,0;180,668;176,938;150,1298;259,1901" o:connectangles="0,0,0,0,0"/>
                        </v:shape>
                        <v:shape id="Freeform 3405" o:spid="_x0000_s1043" style="position:absolute;left:940;top:5951;width:533;height:67;visibility:visible;mso-wrap-style:square;v-text-anchor:top" coordsize="53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" path="m,l379,67,533,60e" filled="f" strokeweight="1.5pt">
                          <v:path arrowok="t" o:connecttype="custom" o:connectlocs="0,0;379,67;533,60" o:connectangles="0,0,0"/>
                        </v:shape>
                        <v:group id="Group 3406" o:spid="_x0000_s1044" style="position:absolute;left:1023;top:5902;width:362;height:1330" coordorigin="1355,2180" coordsize="362,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">
                          <v:shape id="Freeform 3407" o:spid="_x0000_s1045" style="position:absolute;left:1460;top:2510;width:165;height:35;visibility:visible;mso-wrap-style:square;v-text-anchor:top" coordsize="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" path="m165,l5,,,35r160,l165,xe" filled="f" strokeweight=".25pt">
                            <v:path arrowok="t" o:connecttype="custom" o:connectlocs="165,0;5,0;0,35;160,35;165,0" o:connectangles="0,0,0,0,0"/>
                          </v:shape>
                          <v:shape id="Freeform 3408" o:spid="_x0000_s1046" style="position:absolute;left:1470;top:2550;width:120;height:960;visibility:visible;mso-wrap-style:square;v-text-anchor:top" coordsize="12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" path="m20,r,345l,385,15,560r,400l95,960r,-375l115,560r5,-150l105,335r,-280e" filled="f" strokeweight=".25pt">
                            <v:path arrowok="t" o:connecttype="custom" o:connectlocs="20,0;20,345;0,385;15,560;15,960;95,960;95,585;115,560;120,410;105,335;105,55" o:connectangles="0,0,0,0,0,0,0,0,0,0,0"/>
                          </v:shape>
                          <v:oval id="Oval 3409" o:spid="_x0000_s1047" style="position:absolute;left:1355;top:2180;width:7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" filled="f" strokeweight=".25pt"/>
                          <v:oval id="Oval 3410" o:spid="_x0000_s1048" style="position:absolute;left:1646;top:2252;width:71;height:120;rotation:9915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" filled="f" strokeweight=".25pt"/>
                          <v:line id="Line 3411" o:spid="_x0000_s1049" style="position:absolute;visibility:visible;mso-wrap-style:square" from="1395,2325" to="1478,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" strokeweight=".25pt"/>
                          <v:line id="Line 3412" o:spid="_x0000_s1050" style="position:absolute;flip:x;visibility:visible;mso-wrap-style:square" from="1601,2370" to="1662,2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" strokeweight=".25pt"/>
                        </v:group>
                        <v:shape id="Freeform 3413" o:spid="_x0000_s1051" style="position:absolute;left:838;top:7122;width:754;height:732;visibility:visible;mso-wrap-style:square;v-text-anchor:top" coordsize="75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" path="m16,12c16,,,31,12,42,24,53,53,68,91,79v38,11,93,26,150,30c298,113,368,108,436,102,504,96,599,87,650,75,701,63,732,28,743,27v11,-1,-22,27,-26,41c713,82,719,101,717,113v-2,12,-16,17,-15,26c703,148,720,158,721,165v1,7,-7,8,-11,19c706,195,693,217,695,229v2,12,30,15,30,30c725,274,697,306,695,319v-2,13,15,10,18,19c716,347,716,363,713,375v-3,12,-17,29,-18,38c694,422,704,414,706,428v2,14,10,51,4,67c704,511,680,514,672,525v-8,11,18,15,-7,38c640,586,570,637,522,664v-48,27,-104,60,-146,64c334,732,302,701,271,687,240,673,227,670,188,642,149,614,58,549,35,518,12,487,51,472,50,458,49,444,32,446,27,435,22,424,18,403,20,390v2,-13,19,-23,18,-33c37,347,17,341,16,327,15,313,30,288,31,270,32,252,17,233,20,218v3,-15,28,-27,30,-41c52,163,37,146,31,135,25,124,17,132,12,113,7,94,16,24,16,12xe" filled="f" strokeweight=".25pt">
                          <v:path arrowok="t" o:connecttype="custom" o:connectlocs="16,12;12,42;91,79;241,109;436,102;650,75;743,27;717,68;717,113;702,139;721,165;710,184;695,229;725,259;695,319;713,338;713,375;695,413;706,428;710,495;672,525;665,563;522,664;376,728;271,687;188,642;35,518;50,458;27,435;20,390;38,357;16,327;31,270;20,218;50,177;31,135;12,113;16,12" o:connectangles="0,0,0,0,0,0,0,0,0,0,0,0,0,0,0,0,0,0,0,0,0,0,0,0,0,0,0,0,0,0,0,0,0,0,0,0,0,0"/>
                        </v:shape>
                        <v:shape id="Freeform 3414" o:spid="_x0000_s1052" style="position:absolute;left:837;top:7250;width:725;height:478;visibility:visible;mso-wrap-style:square;v-text-anchor:top" coordsize="725,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" path="m47,390v11,23,23,46,90,60c204,464,364,478,452,472v88,-6,170,-31,214,-56c710,391,713,344,718,322v5,-22,,-43,-22,-37c674,291,634,337,583,356v-51,19,-135,35,-195,41c328,403,270,395,223,390,176,385,134,378,103,367,72,356,53,336,39,322,25,308,19,297,17,285v-2,-12,5,-29,11,-38c34,238,33,223,54,229v21,6,53,40,98,52c197,293,258,305,324,304v66,-1,163,-8,225,-27c611,258,673,217,699,191v26,-26,23,-68,8,-71c692,117,654,158,609,172v-45,14,-112,26,-172,30c377,206,313,208,246,199,179,190,72,159,36,146,,133,30,133,28,124,26,115,20,106,24,94,28,82,23,53,54,52v31,-1,94,28,154,34c268,92,358,93,414,90,470,87,504,80,546,71,588,62,641,49,669,37,697,25,706,13,714,e" filled="f" strokeweight=".25pt">
                          <v:path arrowok="t" o:connecttype="custom" o:connectlocs="47,390;137,450;452,472;666,416;718,322;696,285;583,356;388,397;223,390;103,367;39,322;17,285;28,247;54,229;152,281;324,304;549,277;699,191;707,120;609,172;437,202;246,199;36,146;28,124;24,94;54,52;208,86;414,90;546,71;669,37;714,0" o:connectangles="0,0,0,0,0,0,0,0,0,0,0,0,0,0,0,0,0,0,0,0,0,0,0,0,0,0,0,0,0,0,0"/>
                        </v:shape>
                      </v:group>
                      <v:group id="Group 3415" o:spid="_x0000_s1053" style="position:absolute;left:1942;top:10394;width:971;height:865" coordorigin="-346,5058" coordsize="3139,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">
                        <v:group id="Group 3416" o:spid="_x0000_s1054" style="position:absolute;left:-346;top:5058;width:3139;height:2087" coordorigin="-71,1331" coordsize="3139,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">
                          <v:shape id="Arc 3417" o:spid="_x0000_s1055" style="position:absolute;left:658;top:1331;width:1705;height:1433;rotation:-11471696fd;flip:x y;visibility:visible;mso-wrap-style:square;v-text-anchor:top" coordsize="43200,3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" path="m5474,35971nfc1948,32014,,26899,,21600,,9670,9670,,21600,,33529,,43200,9670,43200,21600v,4127,-1183,8167,-3408,11643em5474,35971nsc1948,32014,,26899,,21600,,9670,9670,,21600,,33529,,43200,9670,43200,21600v,4127,-1183,8167,-3408,11643l21600,21600,5474,35971xe" filled="f" strokeweight=".25pt">
                            <v:path arrowok="t" o:extrusionok="f" o:connecttype="custom" o:connectlocs="9,57;62,53;34,34" o:connectangles="0,0,0"/>
                          </v:shape>
                          <v:group id="Group 3418" o:spid="_x0000_s1056" style="position:absolute;left:1812;top:2718;width:1256;height:700" coordorigin="1812,2718" coordsize="125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">
                            <v:shape id="Arc 3419" o:spid="_x0000_s1057" style="position:absolute;left:1963;top:2718;width:1105;height:652;rotation:-11359789fd;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" path="m3,12761nfc1,12634,,12506,,12379,,7950,1361,3629,3899,em3,12761nsc1,12634,,12506,,12379,,7950,1361,3629,3899,l21600,12379,3,12761xe" filled="f" strokeweight=".25pt">
                              <v:path arrowok="t" o:extrusionok="f" o:connecttype="custom" o:connectlocs="0,20;10,0;57,19" o:connectangles="0,0,0"/>
                            </v:shape>
                            <v:shape id="Arc 3420" o:spid="_x0000_s1058" style="position:absolute;left:1812;top:3266;width:120;height:152;rotation:-11471696fd;flip:y;visibility:visible;mso-wrap-style:square;v-text-anchor:top" coordsize="21299,2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" path="m15326,20757nfc7341,18460,1383,11787,,3594em15326,20757nsc7341,18460,1383,11787,,3594l21299,,15326,20757xe" filled="f" strokeweight=".25pt">
                              <v:path arrowok="t" o:extrusionok="f" o:connecttype="custom" o:connectlocs="0,1;0,0;1,0" o:connectangles="0,0,0"/>
                            </v:shape>
                          </v:group>
                          <v:group id="Group 3421" o:spid="_x0000_s1059" style="position:absolute;left:-71;top:2722;width:1256;height:689;flip:x" coordorigin="1812,2718" coordsize="125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">
                            <v:shape id="Arc 3422" o:spid="_x0000_s1060" style="position:absolute;left:1963;top:2718;width:1105;height:652;rotation:-11359789fd;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" path="m3,12761nfc1,12634,,12506,,12379,,7950,1361,3629,3899,em3,12761nsc1,12634,,12506,,12379,,7950,1361,3629,3899,l21600,12379,3,12761xe" filled="f" strokeweight=".25pt">
                              <v:path arrowok="t" o:extrusionok="f" o:connecttype="custom" o:connectlocs="0,20;10,0;57,19" o:connectangles="0,0,0"/>
                            </v:shape>
                            <v:shape id="Arc 3423" o:spid="_x0000_s1061" style="position:absolute;left:1812;top:3266;width:120;height:152;rotation:-11471696fd;flip:y;visibility:visible;mso-wrap-style:square;v-text-anchor:top" coordsize="21299,2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" path="m15326,20757nfc7341,18460,1383,11787,,3594em15326,20757nsc7341,18460,1383,11787,,3594l21299,,15326,20757xe" filled="f" strokeweight=".25pt">
                              <v:path arrowok="t" o:extrusionok="f" o:connecttype="custom" o:connectlocs="0,1;0,0;1,0" o:connectangles="0,0,0"/>
                            </v:shape>
                          </v:group>
                        </v:group>
                        <v:shape id="Freeform 3424" o:spid="_x0000_s1062" style="position:absolute;left:1266;top:6011;width:233;height:1448;visibility:visible;mso-wrap-style:square;v-text-anchor:top" coordsize="233,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" path="m207,c200,40,68,397,34,551,,705,5,844,,923v4,84,4,51,4,101c4,1165,4,1306,4,1448r229,e" filled="f" strokeweight=".5pt">
                          <v:path arrowok="t" o:connecttype="custom" o:connectlocs="207,0;34,551;0,923;4,1024;4,1448;233,1448" o:connectangles="0,0,0,0,0,0"/>
                        </v:shape>
                        <v:shape id="Freeform 3425" o:spid="_x0000_s1063" style="position:absolute;left:940;top:5947;width:259;height:1901;visibility:visible;mso-wrap-style:square;v-text-anchor:top" coordsize="259,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" path="m,l180,668r-4,270l150,1298r109,603e" filled="f" strokeweight=".5pt">
                          <v:path arrowok="t" o:connecttype="custom" o:connectlocs="0,0;180,668;176,938;150,1298;259,1901" o:connectangles="0,0,0,0,0"/>
                        </v:shape>
                        <v:shape id="Freeform 3426" o:spid="_x0000_s1064" style="position:absolute;left:940;top:5951;width:533;height:67;visibility:visible;mso-wrap-style:square;v-text-anchor:top" coordsize="53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" path="m,l379,67,533,60e" filled="f" strokeweight="1.5pt">
                          <v:path arrowok="t" o:connecttype="custom" o:connectlocs="0,0;379,67;533,60" o:connectangles="0,0,0"/>
                        </v:shape>
                        <v:group id="Group 3427" o:spid="_x0000_s1065" style="position:absolute;left:1023;top:5902;width:362;height:1330" coordorigin="1355,2180" coordsize="362,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">
                          <v:shape id="Freeform 3428" o:spid="_x0000_s1066" style="position:absolute;left:1460;top:2510;width:165;height:35;visibility:visible;mso-wrap-style:square;v-text-anchor:top" coordsize="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" path="m165,l5,,,35r160,l165,xe" filled="f" strokeweight=".25pt">
                            <v:path arrowok="t" o:connecttype="custom" o:connectlocs="165,0;5,0;0,35;160,35;165,0" o:connectangles="0,0,0,0,0"/>
                          </v:shape>
                          <v:shape id="Freeform 3429" o:spid="_x0000_s1067" style="position:absolute;left:1470;top:2550;width:120;height:960;visibility:visible;mso-wrap-style:square;v-text-anchor:top" coordsize="12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" path="m20,r,345l,385,15,560r,400l95,960r,-375l115,560r5,-150l105,335r,-280e" filled="f" strokeweight=".25pt">
                            <v:path arrowok="t" o:connecttype="custom" o:connectlocs="20,0;20,345;0,385;15,560;15,960;95,960;95,585;115,560;120,410;105,335;105,55" o:connectangles="0,0,0,0,0,0,0,0,0,0,0"/>
                          </v:shape>
                          <v:oval id="Oval 3430" o:spid="_x0000_s1068" style="position:absolute;left:1355;top:2180;width:7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" filled="f" strokeweight=".25pt"/>
                          <v:oval id="Oval 3431" o:spid="_x0000_s1069" style="position:absolute;left:1646;top:2252;width:71;height:120;rotation:9915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" filled="f" strokeweight=".25pt"/>
                          <v:line id="Line 3432" o:spid="_x0000_s1070" style="position:absolute;visibility:visible;mso-wrap-style:square" from="1395,2325" to="1478,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" strokeweight=".25pt"/>
                          <v:line id="Line 3433" o:spid="_x0000_s1071" style="position:absolute;flip:x;visibility:visible;mso-wrap-style:square" from="1601,2370" to="1662,2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" strokeweight=".25pt"/>
                        </v:group>
                        <v:shape id="Freeform 3434" o:spid="_x0000_s1072" style="position:absolute;left:838;top:7122;width:754;height:732;visibility:visible;mso-wrap-style:square;v-text-anchor:top" coordsize="75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" path="m16,12c16,,,31,12,42,24,53,53,68,91,79v38,11,93,26,150,30c298,113,368,108,436,102,504,96,599,87,650,75,701,63,732,28,743,27v11,-1,-22,27,-26,41c713,82,719,101,717,113v-2,12,-16,17,-15,26c703,148,720,158,721,165v1,7,-7,8,-11,19c706,195,693,217,695,229v2,12,30,15,30,30c725,274,697,306,695,319v-2,13,15,10,18,19c716,347,716,363,713,375v-3,12,-17,29,-18,38c694,422,704,414,706,428v2,14,10,51,4,67c704,511,680,514,672,525v-8,11,18,15,-7,38c640,586,570,637,522,664v-48,27,-104,60,-146,64c334,732,302,701,271,687,240,673,227,670,188,642,149,614,58,549,35,518,12,487,51,472,50,458,49,444,32,446,27,435,22,424,18,403,20,390v2,-13,19,-23,18,-33c37,347,17,341,16,327,15,313,30,288,31,270,32,252,17,233,20,218v3,-15,28,-27,30,-41c52,163,37,146,31,135,25,124,17,132,12,113,7,94,16,24,16,12xe" filled="f" strokeweight=".25pt">
                          <v:path arrowok="t" o:connecttype="custom" o:connectlocs="16,12;12,42;91,79;241,109;436,102;650,75;743,27;717,68;717,113;702,139;721,165;710,184;695,229;725,259;695,319;713,338;713,375;695,413;706,428;710,495;672,525;665,563;522,664;376,728;271,687;188,642;35,518;50,458;27,435;20,390;38,357;16,327;31,270;20,218;50,177;31,135;12,113;16,12" o:connectangles="0,0,0,0,0,0,0,0,0,0,0,0,0,0,0,0,0,0,0,0,0,0,0,0,0,0,0,0,0,0,0,0,0,0,0,0,0,0"/>
                        </v:shape>
                        <v:shape id="Freeform 3435" o:spid="_x0000_s1073" style="position:absolute;left:837;top:7250;width:725;height:478;visibility:visible;mso-wrap-style:square;v-text-anchor:top" coordsize="725,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" path="m47,390v11,23,23,46,90,60c204,464,364,478,452,472v88,-6,170,-31,214,-56c710,391,713,344,718,322v5,-22,,-43,-22,-37c674,291,634,337,583,356v-51,19,-135,35,-195,41c328,403,270,395,223,390,176,385,134,378,103,367,72,356,53,336,39,322,25,308,19,297,17,285v-2,-12,5,-29,11,-38c34,238,33,223,54,229v21,6,53,40,98,52c197,293,258,305,324,304v66,-1,163,-8,225,-27c611,258,673,217,699,191v26,-26,23,-68,8,-71c692,117,654,158,609,172v-45,14,-112,26,-172,30c377,206,313,208,246,199,179,190,72,159,36,146,,133,30,133,28,124,26,115,20,106,24,94,28,82,23,53,54,52v31,-1,94,28,154,34c268,92,358,93,414,90,470,87,504,80,546,71,588,62,641,49,669,37,697,25,706,13,714,e" filled="f" strokeweight=".25pt">
                          <v:path arrowok="t" o:connecttype="custom" o:connectlocs="47,390;137,450;452,472;666,416;718,322;696,285;583,356;388,397;223,390;103,367;39,322;17,285;28,247;54,229;152,281;324,304;549,277;699,191;707,120;609,172;437,202;246,199;36,146;28,124;24,94;54,52;208,86;414,90;546,71;669,37;714,0" o:connectangles="0,0,0,0,0,0,0,0,0,0,0,0,0,0,0,0,0,0,0,0,0,0,0,0,0,0,0,0,0,0,0"/>
                        </v:shape>
                      </v:group>
                      <v:group id="Group 3436" o:spid="_x0000_s1074" style="position:absolute;left:2739;top:10394;width:971;height:865" coordorigin="-346,5058" coordsize="3139,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br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8GVb2QEvf4HAAD//wMAUEsBAi0AFAAGAAgAAAAhANvh9svuAAAAhQEAABMAAAAAAAAA&#10;AAAAAAAAAAAAAFtDb250ZW50X1R5cGVzXS54bWxQSwECLQAUAAYACAAAACEAWvQsW78AAAAVAQAA&#10;CwAAAAAAAAAAAAAAAAAfAQAAX3JlbHMvLnJlbHNQSwECLQAUAAYACAAAACEAaZ7268YAAADdAAAA&#10;DwAAAAAAAAAAAAAAAAAHAgAAZHJzL2Rvd25yZXYueG1sUEsFBgAAAAADAAMAtwAAAPoCAAAAAA==&#10;">
                        <v:group id="Group 3437" o:spid="_x0000_s1075" style="position:absolute;left:-346;top:5058;width:3139;height:2087" coordorigin="-71,1331" coordsize="3139,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">
                          <v:shape id="Arc 3438" o:spid="_x0000_s1076" style="position:absolute;left:658;top:1331;width:1705;height:1433;rotation:-11471696fd;flip:x y;visibility:visible;mso-wrap-style:square;v-text-anchor:top" coordsize="43200,3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" path="m5474,35971nfc1948,32014,,26899,,21600,,9670,9670,,21600,,33529,,43200,9670,43200,21600v,4127,-1183,8167,-3408,11643em5474,35971nsc1948,32014,,26899,,21600,,9670,9670,,21600,,33529,,43200,9670,43200,21600v,4127,-1183,8167,-3408,11643l21600,21600,5474,35971xe" filled="f" strokeweight=".25pt">
                            <v:path arrowok="t" o:extrusionok="f" o:connecttype="custom" o:connectlocs="9,57;62,53;34,34" o:connectangles="0,0,0"/>
                          </v:shape>
                          <v:group id="Group 3439" o:spid="_x0000_s1077" style="position:absolute;left:1812;top:2718;width:1256;height:700" coordorigin="1812,2718" coordsize="125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">
                            <v:shape id="Arc 3440" o:spid="_x0000_s1078" style="position:absolute;left:1963;top:2718;width:1105;height:652;rotation:-11359789fd;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" path="m3,12761nfc1,12634,,12506,,12379,,7950,1361,3629,3899,em3,12761nsc1,12634,,12506,,12379,,7950,1361,3629,3899,l21600,12379,3,12761xe" filled="f" strokeweight=".25pt">
                              <v:path arrowok="t" o:extrusionok="f" o:connecttype="custom" o:connectlocs="0,20;10,0;57,19" o:connectangles="0,0,0"/>
                            </v:shape>
                            <v:shape id="Arc 3441" o:spid="_x0000_s1079" style="position:absolute;left:1812;top:3266;width:120;height:152;rotation:-11471696fd;flip:y;visibility:visible;mso-wrap-style:square;v-text-anchor:top" coordsize="21299,2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" path="m15326,20757nfc7341,18460,1383,11787,,3594em15326,20757nsc7341,18460,1383,11787,,3594l21299,,15326,20757xe" filled="f" strokeweight=".25pt">
                              <v:path arrowok="t" o:extrusionok="f" o:connecttype="custom" o:connectlocs="0,1;0,0;1,0" o:connectangles="0,0,0"/>
                            </v:shape>
                          </v:group>
                          <v:group id="Group 3442" o:spid="_x0000_s1080" style="position:absolute;left:-71;top:2722;width:1256;height:689;flip:x" coordorigin="1812,2718" coordsize="125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">
                            <v:shape id="Arc 3443" o:spid="_x0000_s1081" style="position:absolute;left:1963;top:2718;width:1105;height:652;rotation:-11359789fd;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" path="m3,12761nfc1,12634,,12506,,12379,,7950,1361,3629,3899,em3,12761nsc1,12634,,12506,,12379,,7950,1361,3629,3899,l21600,12379,3,12761xe" filled="f" strokeweight=".25pt">
                              <v:path arrowok="t" o:extrusionok="f" o:connecttype="custom" o:connectlocs="0,20;10,0;57,19" o:connectangles="0,0,0"/>
                            </v:shape>
                            <v:shape id="Arc 3444" o:spid="_x0000_s1082" style="position:absolute;left:1812;top:3266;width:120;height:152;rotation:-11471696fd;flip:y;visibility:visible;mso-wrap-style:square;v-text-anchor:top" coordsize="21299,2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" path="m15326,20757nfc7341,18460,1383,11787,,3594em15326,20757nsc7341,18460,1383,11787,,3594l21299,,15326,20757xe" filled="f" strokeweight=".25pt">
                              <v:path arrowok="t" o:extrusionok="f" o:connecttype="custom" o:connectlocs="0,1;0,0;1,0" o:connectangles="0,0,0"/>
                            </v:shape>
                          </v:group>
                        </v:group>
                        <v:shape id="Freeform 3445" o:spid="_x0000_s1083" style="position:absolute;left:1266;top:6011;width:233;height:1448;visibility:visible;mso-wrap-style:square;v-text-anchor:top" coordsize="233,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" path="m207,c200,40,68,397,34,551,,705,5,844,,923v4,84,4,51,4,101c4,1165,4,1306,4,1448r229,e" filled="f" strokeweight=".5pt">
                          <v:path arrowok="t" o:connecttype="custom" o:connectlocs="207,0;34,551;0,923;4,1024;4,1448;233,1448" o:connectangles="0,0,0,0,0,0"/>
                        </v:shape>
                        <v:shape id="Freeform 3446" o:spid="_x0000_s1084" style="position:absolute;left:940;top:5947;width:259;height:1901;visibility:visible;mso-wrap-style:square;v-text-anchor:top" coordsize="259,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" path="m,l180,668r-4,270l150,1298r109,603e" filled="f" strokeweight=".5pt">
                          <v:path arrowok="t" o:connecttype="custom" o:connectlocs="0,0;180,668;176,938;150,1298;259,1901" o:connectangles="0,0,0,0,0"/>
                        </v:shape>
                        <v:shape id="Freeform 3447" o:spid="_x0000_s1085" style="position:absolute;left:940;top:5951;width:533;height:67;visibility:visible;mso-wrap-style:square;v-text-anchor:top" coordsize="53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" path="m,l379,67,533,60e" filled="f" strokeweight="1.5pt">
                          <v:path arrowok="t" o:connecttype="custom" o:connectlocs="0,0;379,67;533,60" o:connectangles="0,0,0"/>
                        </v:shape>
                        <v:group id="Group 3448" o:spid="_x0000_s1086" style="position:absolute;left:1023;top:5902;width:362;height:1330" coordorigin="1355,2180" coordsize="362,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">
                          <v:shape id="Freeform 3449" o:spid="_x0000_s1087" style="position:absolute;left:1460;top:2510;width:165;height:35;visibility:visible;mso-wrap-style:square;v-text-anchor:top" coordsize="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" path="m165,l5,,,35r160,l165,xe" filled="f" strokeweight=".25pt">
                            <v:path arrowok="t" o:connecttype="custom" o:connectlocs="165,0;5,0;0,35;160,35;165,0" o:connectangles="0,0,0,0,0"/>
                          </v:shape>
                          <v:shape id="Freeform 3450" o:spid="_x0000_s1088" style="position:absolute;left:1470;top:2550;width:120;height:960;visibility:visible;mso-wrap-style:square;v-text-anchor:top" coordsize="12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" path="m20,r,345l,385,15,560r,400l95,960r,-375l115,560r5,-150l105,335r,-280e" filled="f" strokeweight=".25pt">
                            <v:path arrowok="t" o:connecttype="custom" o:connectlocs="20,0;20,345;0,385;15,560;15,960;95,960;95,585;115,560;120,410;105,335;105,55" o:connectangles="0,0,0,0,0,0,0,0,0,0,0"/>
                          </v:shape>
                          <v:oval id="Oval 3451" o:spid="_x0000_s1089" style="position:absolute;left:1355;top:2180;width:7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" filled="f" strokeweight=".25pt"/>
                          <v:oval id="Oval 3452" o:spid="_x0000_s1090" style="position:absolute;left:1646;top:2252;width:71;height:120;rotation:9915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" filled="f" strokeweight=".25pt"/>
                          <v:line id="Line 3453" o:spid="_x0000_s1091" style="position:absolute;visibility:visible;mso-wrap-style:square" from="1395,2325" to="1478,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" strokeweight=".25pt"/>
                          <v:line id="Line 3454" o:spid="_x0000_s1092" style="position:absolute;flip:x;visibility:visible;mso-wrap-style:square" from="1601,2370" to="1662,2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" strokeweight=".25pt"/>
                        </v:group>
                        <v:shape id="Freeform 3455" o:spid="_x0000_s1093" style="position:absolute;left:838;top:7122;width:754;height:732;visibility:visible;mso-wrap-style:square;v-text-anchor:top" coordsize="75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" path="m16,12c16,,,31,12,42,24,53,53,68,91,79v38,11,93,26,150,30c298,113,368,108,436,102,504,96,599,87,650,75,701,63,732,28,743,27v11,-1,-22,27,-26,41c713,82,719,101,717,113v-2,12,-16,17,-15,26c703,148,720,158,721,165v1,7,-7,8,-11,19c706,195,693,217,695,229v2,12,30,15,30,30c725,274,697,306,695,319v-2,13,15,10,18,19c716,347,716,363,713,375v-3,12,-17,29,-18,38c694,422,704,414,706,428v2,14,10,51,4,67c704,511,680,514,672,525v-8,11,18,15,-7,38c640,586,570,637,522,664v-48,27,-104,60,-146,64c334,732,302,701,271,687,240,673,227,670,188,642,149,614,58,549,35,518,12,487,51,472,50,458,49,444,32,446,27,435,22,424,18,403,20,390v2,-13,19,-23,18,-33c37,347,17,341,16,327,15,313,30,288,31,270,32,252,17,233,20,218v3,-15,28,-27,30,-41c52,163,37,146,31,135,25,124,17,132,12,113,7,94,16,24,16,12xe" filled="f" strokeweight=".25pt">
                          <v:path arrowok="t" o:connecttype="custom" o:connectlocs="16,12;12,42;91,79;241,109;436,102;650,75;743,27;717,68;717,113;702,139;721,165;710,184;695,229;725,259;695,319;713,338;713,375;695,413;706,428;710,495;672,525;665,563;522,664;376,728;271,687;188,642;35,518;50,458;27,435;20,390;38,357;16,327;31,270;20,218;50,177;31,135;12,113;16,12" o:connectangles="0,0,0,0,0,0,0,0,0,0,0,0,0,0,0,0,0,0,0,0,0,0,0,0,0,0,0,0,0,0,0,0,0,0,0,0,0,0"/>
                        </v:shape>
                        <v:shape id="Freeform 3456" o:spid="_x0000_s1094" style="position:absolute;left:837;top:7250;width:725;height:478;visibility:visible;mso-wrap-style:square;v-text-anchor:top" coordsize="725,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" path="m47,390v11,23,23,46,90,60c204,464,364,478,452,472v88,-6,170,-31,214,-56c710,391,713,344,718,322v5,-22,,-43,-22,-37c674,291,634,337,583,356v-51,19,-135,35,-195,41c328,403,270,395,223,390,176,385,134,378,103,367,72,356,53,336,39,322,25,308,19,297,17,285v-2,-12,5,-29,11,-38c34,238,33,223,54,229v21,6,53,40,98,52c197,293,258,305,324,304v66,-1,163,-8,225,-27c611,258,673,217,699,191v26,-26,23,-68,8,-71c692,117,654,158,609,172v-45,14,-112,26,-172,30c377,206,313,208,246,199,179,190,72,159,36,146,,133,30,133,28,124,26,115,20,106,24,94,28,82,23,53,54,52v31,-1,94,28,154,34c268,92,358,93,414,90,470,87,504,80,546,71,588,62,641,49,669,37,697,25,706,13,714,e" filled="f" strokeweight=".25pt">
                          <v:path arrowok="t" o:connecttype="custom" o:connectlocs="47,390;137,450;452,472;666,416;718,322;696,285;583,356;388,397;223,390;103,367;39,322;17,285;28,247;54,229;152,281;324,304;549,277;699,191;707,120;609,172;437,202;246,199;36,146;28,124;24,94;54,52;208,86;414,90;546,71;669,37;714,0" o:connectangles="0,0,0,0,0,0,0,0,0,0,0,0,0,0,0,0,0,0,0,0,0,0,0,0,0,0,0,0,0,0,0"/>
                        </v:shape>
                      </v:group>
                      <v:group id="Group 3457" o:spid="_x0000_s1095" style="position:absolute;left:1145;top:10395;width:971;height:865" coordorigin="-346,5058" coordsize="3139,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">
                        <v:group id="Group 3458" o:spid="_x0000_s1096" style="position:absolute;left:-346;top:5058;width:3139;height:2087" coordorigin="-71,1331" coordsize="3139,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">
                          <v:shape id="Arc 3459" o:spid="_x0000_s1097" style="position:absolute;left:658;top:1331;width:1705;height:1433;rotation:-11471696fd;flip:x y;visibility:visible;mso-wrap-style:square;v-text-anchor:top" coordsize="43200,3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" path="m5474,35971nfc1948,32014,,26899,,21600,,9670,9670,,21600,,33529,,43200,9670,43200,21600v,4127,-1183,8167,-3408,11643em5474,35971nsc1948,32014,,26899,,21600,,9670,9670,,21600,,33529,,43200,9670,43200,21600v,4127,-1183,8167,-3408,11643l21600,21600,5474,35971xe" filled="f" strokeweight=".25pt">
                            <v:path arrowok="t" o:extrusionok="f" o:connecttype="custom" o:connectlocs="9,57;62,53;34,34" o:connectangles="0,0,0"/>
                          </v:shape>
                          <v:group id="Group 3460" o:spid="_x0000_s1098" style="position:absolute;left:1812;top:2718;width:1256;height:700" coordorigin="1812,2718" coordsize="125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">
                            <v:shape id="Arc 3461" o:spid="_x0000_s1099" style="position:absolute;left:1963;top:2718;width:1105;height:652;rotation:-11359789fd;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" path="m3,12761nfc1,12634,,12506,,12379,,7950,1361,3629,3899,em3,12761nsc1,12634,,12506,,12379,,7950,1361,3629,3899,l21600,12379,3,12761xe" filled="f" strokeweight=".25pt">
                              <v:path arrowok="t" o:extrusionok="f" o:connecttype="custom" o:connectlocs="0,20;10,0;57,19" o:connectangles="0,0,0"/>
                            </v:shape>
                            <v:shape id="Arc 3462" o:spid="_x0000_s1100" style="position:absolute;left:1812;top:3266;width:120;height:152;rotation:-11471696fd;flip:y;visibility:visible;mso-wrap-style:square;v-text-anchor:top" coordsize="21299,2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" path="m15326,20757nfc7341,18460,1383,11787,,3594em15326,20757nsc7341,18460,1383,11787,,3594l21299,,15326,20757xe" filled="f" strokeweight=".25pt">
                              <v:path arrowok="t" o:extrusionok="f" o:connecttype="custom" o:connectlocs="0,1;0,0;1,0" o:connectangles="0,0,0"/>
                            </v:shape>
                          </v:group>
                          <v:group id="Group 3463" o:spid="_x0000_s1101" style="position:absolute;left:-71;top:2722;width:1256;height:689;flip:x" coordorigin="1812,2718" coordsize="125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">
                            <v:shape id="Arc 3464" o:spid="_x0000_s1102" style="position:absolute;left:1963;top:2718;width:1105;height:652;rotation:-11359789fd;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" path="m3,12761nfc1,12634,,12506,,12379,,7950,1361,3629,3899,em3,12761nsc1,12634,,12506,,12379,,7950,1361,3629,3899,l21600,12379,3,12761xe" filled="f" strokeweight=".25pt">
                              <v:path arrowok="t" o:extrusionok="f" o:connecttype="custom" o:connectlocs="0,20;10,0;57,19" o:connectangles="0,0,0"/>
                            </v:shape>
                            <v:shape id="Arc 3465" o:spid="_x0000_s1103" style="position:absolute;left:1812;top:3266;width:120;height:152;rotation:-11471696fd;flip:y;visibility:visible;mso-wrap-style:square;v-text-anchor:top" coordsize="21299,2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" path="m15326,20757nfc7341,18460,1383,11787,,3594em15326,20757nsc7341,18460,1383,11787,,3594l21299,,15326,20757xe" filled="f" strokeweight=".25pt">
                              <v:path arrowok="t" o:extrusionok="f" o:connecttype="custom" o:connectlocs="0,1;0,0;1,0" o:connectangles="0,0,0"/>
                            </v:shape>
                          </v:group>
                        </v:group>
                        <v:shape id="Freeform 3466" o:spid="_x0000_s1104" style="position:absolute;left:1266;top:6011;width:233;height:1448;visibility:visible;mso-wrap-style:square;v-text-anchor:top" coordsize="233,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" path="m207,c200,40,68,397,34,551,,705,5,844,,923v4,84,4,51,4,101c4,1165,4,1306,4,1448r229,e" filled="f" strokeweight=".5pt">
                          <v:path arrowok="t" o:connecttype="custom" o:connectlocs="207,0;34,551;0,923;4,1024;4,1448;233,1448" o:connectangles="0,0,0,0,0,0"/>
                        </v:shape>
                        <v:shape id="Freeform 3467" o:spid="_x0000_s1105" style="position:absolute;left:940;top:5947;width:259;height:1901;visibility:visible;mso-wrap-style:square;v-text-anchor:top" coordsize="259,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" path="m,l180,668r-4,270l150,1298r109,603e" filled="f" strokeweight=".5pt">
                          <v:path arrowok="t" o:connecttype="custom" o:connectlocs="0,0;180,668;176,938;150,1298;259,1901" o:connectangles="0,0,0,0,0"/>
                        </v:shape>
                        <v:shape id="Freeform 3468" o:spid="_x0000_s1106" style="position:absolute;left:940;top:5951;width:533;height:67;visibility:visible;mso-wrap-style:square;v-text-anchor:top" coordsize="53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" path="m,l379,67,533,60e" filled="f" strokeweight="1.5pt">
                          <v:path arrowok="t" o:connecttype="custom" o:connectlocs="0,0;379,67;533,60" o:connectangles="0,0,0"/>
                        </v:shape>
                        <v:group id="Group 3469" o:spid="_x0000_s1107" style="position:absolute;left:1023;top:5902;width:362;height:1330" coordorigin="1355,2180" coordsize="362,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">
                          <v:shape id="Freeform 3470" o:spid="_x0000_s1108" style="position:absolute;left:1460;top:2510;width:165;height:35;visibility:visible;mso-wrap-style:square;v-text-anchor:top" coordsize="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" path="m165,l5,,,35r160,l165,xe" filled="f" strokeweight=".25pt">
                            <v:path arrowok="t" o:connecttype="custom" o:connectlocs="165,0;5,0;0,35;160,35;165,0" o:connectangles="0,0,0,0,0"/>
                          </v:shape>
                          <v:shape id="Freeform 3471" o:spid="_x0000_s1109" style="position:absolute;left:1470;top:2550;width:120;height:960;visibility:visible;mso-wrap-style:square;v-text-anchor:top" coordsize="12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" path="m20,r,345l,385,15,560r,400l95,960r,-375l115,560r5,-150l105,335r,-280e" filled="f" strokeweight=".25pt">
                            <v:path arrowok="t" o:connecttype="custom" o:connectlocs="20,0;20,345;0,385;15,560;15,960;95,960;95,585;115,560;120,410;105,335;105,55" o:connectangles="0,0,0,0,0,0,0,0,0,0,0"/>
                          </v:shape>
                          <v:oval id="Oval 3472" o:spid="_x0000_s1110" style="position:absolute;left:1355;top:2180;width:7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" filled="f" strokeweight=".25pt"/>
                          <v:oval id="Oval 3473" o:spid="_x0000_s1111" style="position:absolute;left:1646;top:2252;width:71;height:120;rotation:9915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" filled="f" strokeweight=".25pt"/>
                          <v:line id="Line 3474" o:spid="_x0000_s1112" style="position:absolute;visibility:visible;mso-wrap-style:square" from="1395,2325" to="1478,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" strokeweight=".25pt"/>
                          <v:line id="Line 3475" o:spid="_x0000_s1113" style="position:absolute;flip:x;visibility:visible;mso-wrap-style:square" from="1601,2370" to="1662,2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" strokeweight=".25pt"/>
                        </v:group>
                        <v:shape id="Freeform 3476" o:spid="_x0000_s1114" style="position:absolute;left:838;top:7122;width:754;height:732;visibility:visible;mso-wrap-style:square;v-text-anchor:top" coordsize="75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" path="m16,12c16,,,31,12,42,24,53,53,68,91,79v38,11,93,26,150,30c298,113,368,108,436,102,504,96,599,87,650,75,701,63,732,28,743,27v11,-1,-22,27,-26,41c713,82,719,101,717,113v-2,12,-16,17,-15,26c703,148,720,158,721,165v1,7,-7,8,-11,19c706,195,693,217,695,229v2,12,30,15,30,30c725,274,697,306,695,319v-2,13,15,10,18,19c716,347,716,363,713,375v-3,12,-17,29,-18,38c694,422,704,414,706,428v2,14,10,51,4,67c704,511,680,514,672,525v-8,11,18,15,-7,38c640,586,570,637,522,664v-48,27,-104,60,-146,64c334,732,302,701,271,687,240,673,227,670,188,642,149,614,58,549,35,518,12,487,51,472,50,458,49,444,32,446,27,435,22,424,18,403,20,390v2,-13,19,-23,18,-33c37,347,17,341,16,327,15,313,30,288,31,270,32,252,17,233,20,218v3,-15,28,-27,30,-41c52,163,37,146,31,135,25,124,17,132,12,113,7,94,16,24,16,12xe" filled="f" strokeweight=".25pt">
                          <v:path arrowok="t" o:connecttype="custom" o:connectlocs="16,12;12,42;91,79;241,109;436,102;650,75;743,27;717,68;717,113;702,139;721,165;710,184;695,229;725,259;695,319;713,338;713,375;695,413;706,428;710,495;672,525;665,563;522,664;376,728;271,687;188,642;35,518;50,458;27,435;20,390;38,357;16,327;31,270;20,218;50,177;31,135;12,113;16,12" o:connectangles="0,0,0,0,0,0,0,0,0,0,0,0,0,0,0,0,0,0,0,0,0,0,0,0,0,0,0,0,0,0,0,0,0,0,0,0,0,0"/>
                        </v:shape>
                        <v:shape id="Freeform 3477" o:spid="_x0000_s1115" style="position:absolute;left:837;top:7250;width:725;height:478;visibility:visible;mso-wrap-style:square;v-text-anchor:top" coordsize="725,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" path="m47,390v11,23,23,46,90,60c204,464,364,478,452,472v88,-6,170,-31,214,-56c710,391,713,344,718,322v5,-22,,-43,-22,-37c674,291,634,337,583,356v-51,19,-135,35,-195,41c328,403,270,395,223,390,176,385,134,378,103,367,72,356,53,336,39,322,25,308,19,297,17,285v-2,-12,5,-29,11,-38c34,238,33,223,54,229v21,6,53,40,98,52c197,293,258,305,324,304v66,-1,163,-8,225,-27c611,258,673,217,699,191v26,-26,23,-68,8,-71c692,117,654,158,609,172v-45,14,-112,26,-172,30c377,206,313,208,246,199,179,190,72,159,36,146,,133,30,133,28,124,26,115,20,106,24,94,28,82,23,53,54,52v31,-1,94,28,154,34c268,92,358,93,414,90,470,87,504,80,546,71,588,62,641,49,669,37,697,25,706,13,714,e" filled="f" strokeweight=".25pt">
                          <v:path arrowok="t" o:connecttype="custom" o:connectlocs="47,390;137,450;452,472;666,416;718,322;696,285;583,356;388,397;223,390;103,367;39,322;17,285;28,247;54,229;152,281;324,304;549,277;699,191;707,120;609,172;437,202;246,199;36,146;28,124;24,94;54,52;208,86;414,90;546,71;669,37;714,0" o:connectangles="0,0,0,0,0,0,0,0,0,0,0,0,0,0,0,0,0,0,0,0,0,0,0,0,0,0,0,0,0,0,0"/>
                        </v:shape>
                      </v:group>
                    </v:group>
                    <v:group id="Group 3478" o:spid="_x0000_s1116" style="position:absolute;left:4342;top:5312;width:1421;height:721" coordorigin="2971,10342" coordsize="142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">
                      <v:group id="Group 3479" o:spid="_x0000_s1117" style="position:absolute;left:2713;top:10600;width:721;height:205;rotation:90" coordorigin="7835,4609" coordsize="72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">
                        <v:rect id="Rectangle 3480" o:spid="_x0000_s1118" style="position:absolute;left:7902;top:4609;width:654;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" strokeweight=".25pt"/>
                        <v:rect id="Rectangle 3481" o:spid="_x0000_s1119" style="position:absolute;left:7835;top:4641;width:78;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" strokeweight=".25pt"/>
                        <v:line id="Line 3482" o:spid="_x0000_s1120" style="position:absolute;rotation:90;visibility:visible;mso-wrap-style:square" from="8457,4676" to="8457,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" strokeweight=".25pt"/>
                        <v:group id="Group 3483" o:spid="_x0000_s1121" style="position:absolute;left:7948;top:4670;width:87;height:87" coordorigin="6929,490"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">
                          <v:line id="Line 3484" o:spid="_x0000_s1122" style="position:absolute;rotation:90;visibility:visible;mso-wrap-style:square" from="6987,490" to="6987,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" strokeweight=".25pt"/>
                          <v:line id="Line 3485" o:spid="_x0000_s1123" style="position:absolute;visibility:visible;mso-wrap-style:square" from="6987,490" to="6987,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" strokeweight=".25pt"/>
                        </v:group>
                      </v:group>
                      <v:group id="Group 3486" o:spid="_x0000_s1124" style="position:absolute;left:3321;top:10600;width:721;height:205;rotation:90" coordorigin="7835,4609" coordsize="72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">
                        <v:rect id="Rectangle 3487" o:spid="_x0000_s1125" style="position:absolute;left:7902;top:4609;width:654;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" strokeweight=".25pt"/>
                        <v:rect id="Rectangle 3488" o:spid="_x0000_s1126" style="position:absolute;left:7835;top:4641;width:78;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" strokeweight=".25pt"/>
                        <v:line id="Line 3489" o:spid="_x0000_s1127" style="position:absolute;rotation:90;visibility:visible;mso-wrap-style:square" from="8457,4676" to="8457,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" strokeweight=".25pt"/>
                        <v:group id="Group 3490" o:spid="_x0000_s1128" style="position:absolute;left:7948;top:4670;width:87;height:87" coordorigin="6929,490"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">
                          <v:line id="Line 3491" o:spid="_x0000_s1129" style="position:absolute;rotation:90;visibility:visible;mso-wrap-style:square" from="6987,490" to="6987,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" strokeweight=".25pt"/>
                          <v:line id="Line 3492" o:spid="_x0000_s1130" style="position:absolute;visibility:visible;mso-wrap-style:square" from="6987,490" to="6987,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" strokeweight=".25pt"/>
                        </v:group>
                      </v:group>
                      <v:group id="Group 3493" o:spid="_x0000_s1131" style="position:absolute;left:3929;top:10600;width:721;height:205;rotation:90" coordorigin="7835,4609" coordsize="72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">
                        <v:rect id="Rectangle 3494" o:spid="_x0000_s1132" style="position:absolute;left:7902;top:4609;width:654;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" strokeweight=".25pt"/>
                        <v:rect id="Rectangle 3495" o:spid="_x0000_s1133" style="position:absolute;left:7835;top:4641;width:78;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" strokeweight=".25pt"/>
                        <v:line id="Line 3496" o:spid="_x0000_s1134" style="position:absolute;rotation:90;visibility:visible;mso-wrap-style:square" from="8457,4676" to="8457,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" strokeweight=".25pt"/>
                        <v:group id="Group 3497" o:spid="_x0000_s1135" style="position:absolute;left:7948;top:4670;width:87;height:87" coordorigin="6929,490"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">
                          <v:line id="Line 3498" o:spid="_x0000_s1136" style="position:absolute;rotation:90;visibility:visible;mso-wrap-style:square" from="6987,490" to="6987,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" strokeweight=".25pt"/>
                          <v:line id="Line 3499" o:spid="_x0000_s1137" style="position:absolute;visibility:visible;mso-wrap-style:square" from="6987,490" to="6987,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" strokeweight=".25pt"/>
                        </v:group>
                      </v:group>
                    </v:group>
                  </v:group>
                  <v:shape id="Arc 3841" o:spid="_x0000_s1138" style="position:absolute;left:10837;top:5140;width:617;height:243;rotation:12851fd;flip:y;visibility:visible;mso-wrap-style:square;v-text-anchor:top" coordsize="43199,2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" path="m43192,-1nfc43196,179,43199,359,43199,540v,11929,-9671,21600,-21600,21600c9747,22140,109,12590,-1,740em43192,-1nsc43196,179,43199,359,43199,540v,11929,-9671,21600,-21600,21600c9747,22140,109,12590,-1,740l21599,540,43192,-1xe" filled="f" strokecolor="red" strokeweight=".5pt">
                    <v:path arrowok="t" o:extrusionok="f" o:connecttype="custom" o:connectlocs="9,0;0,0;4,0" o:connectangles="0,0,0"/>
                  </v:shape>
                  <v:shape id="Arc 3843" o:spid="_x0000_s1139" style="position:absolute;left:10225;top:5148;width:617;height:243;rotation:12851fd;flip:y;visibility:visible;mso-wrap-style:square;v-text-anchor:top" coordsize="43199,2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" path="m43192,-1nfc43196,179,43199,359,43199,540v,11929,-9671,21600,-21600,21600c9747,22140,109,12590,-1,740em43192,-1nsc43196,179,43199,359,43199,540v,11929,-9671,21600,-21600,21600c9747,22140,109,12590,-1,740l21599,540,43192,-1xe" filled="f" strokecolor="red" strokeweight=".5pt">
                    <v:path arrowok="t" o:extrusionok="f" o:connecttype="custom" o:connectlocs="9,0;0,0;4,0" o:connectangles="0,0,0"/>
                  </v:shape>
                  <v:group id="Group 3849" o:spid="_x0000_s1140" style="position:absolute;left:10217;top:6102;width:1229;height:251;flip:y" coordorigin="9898,10208" coordsize="122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">
                    <v:shape id="Arc 3846" o:spid="_x0000_s1141" style="position:absolute;left:10510;top:10208;width:617;height:243;rotation:12851fd;flip:y;visibility:visible;mso-wrap-style:square;v-text-anchor:top" coordsize="43199,2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" path="m43192,-1nfc43196,179,43199,359,43199,540v,11929,-9671,21600,-21600,21600c9747,22140,109,12590,-1,740em43192,-1nsc43196,179,43199,359,43199,540v,11929,-9671,21600,-21600,21600c9747,22140,109,12590,-1,740l21599,540,43192,-1xe" filled="f" strokecolor="red" strokeweight=".5pt">
                      <v:path arrowok="t" o:extrusionok="f" o:connecttype="custom" o:connectlocs="9,0;0,0;4,0" o:connectangles="0,0,0"/>
                    </v:shape>
                    <v:shape id="Arc 3848" o:spid="_x0000_s1142" style="position:absolute;left:9898;top:10216;width:617;height:243;rotation:12851fd;flip:y;visibility:visible;mso-wrap-style:square;v-text-anchor:top" coordsize="43199,2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" path="m43192,-1nfc43196,179,43199,359,43199,540v,11929,-9671,21600,-21600,21600c9747,22140,109,12590,-1,740em43192,-1nsc43196,179,43199,359,43199,540v,11929,-9671,21600,-21600,21600c9747,22140,109,12590,-1,740l21599,540,43192,-1xe" filled="f" strokecolor="red" strokeweight=".5pt">
                      <v:path arrowok="t" o:extrusionok="f" o:connecttype="custom" o:connectlocs="9,0;0,0;4,0" o:connectangles="0,0,0"/>
                    </v:shape>
                  </v:group>
                </v:group>
                <v:shape id="Arc 3851" o:spid="_x0000_s1143" style="position:absolute;left:7587;top:6045;width:793;height:243;rotation:12851fd;visibility:visible;mso-wrap-style:square;v-text-anchor:top" coordsize="43199,2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" path="m43192,-1nfc43196,179,43199,359,43199,540v,11929,-9671,21600,-21600,21600c9747,22140,109,12590,-1,740em43192,-1nsc43196,179,43199,359,43199,540v,11929,-9671,21600,-21600,21600c9747,22140,109,12590,-1,740l21599,540,43192,-1xe" filled="f" strokecolor="red" strokeweight=".5pt">
                  <v:path arrowok="t" o:extrusionok="f" o:connecttype="custom" o:connectlocs="15,0;0,0;7,0" o:connectangles="0,0,0"/>
                </v:shape>
                <v:shape id="Arc 3852" o:spid="_x0000_s1144" style="position:absolute;left:6780;top:6048;width:793;height:243;rotation:12851fd;visibility:visible;mso-wrap-style:square;v-text-anchor:top" coordsize="43199,2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" path="m43192,-1nfc43196,179,43199,359,43199,540v,11929,-9671,21600,-21600,21600c9747,22140,109,12590,-1,740em43192,-1nsc43196,179,43199,359,43199,540v,11929,-9671,21600,-21600,21600c9747,22140,109,12590,-1,740l21599,540,43192,-1xe" filled="f" strokecolor="red" strokeweight=".5pt">
                  <v:path arrowok="t" o:extrusionok="f" o:connecttype="custom" o:connectlocs="15,0;0,0;7,0" o:connectangles="0,0,0"/>
                </v:shape>
                <v:shape id="Arc 3854" o:spid="_x0000_s1145" style="position:absolute;left:9236;top:5683;width:480;height:267;flip:x;visibility:visible;mso-wrap-style:square;v-text-anchor:top" coordsize="24270,2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" path="m24270,24315nfc23384,24425,22492,24481,21600,24481,9670,24481,,14810,,2881,,1917,64,954,192,-1em24270,24315nsc23384,24425,22492,24481,21600,24481,9670,24481,,14810,,2881,,1917,64,954,192,-1l21600,2881r2670,21434xe" filled="f" strokecolor="red" strokeweight=".5pt">
                  <v:path arrowok="t" o:extrusionok="f" o:connecttype="custom" o:connectlocs="9,3;0,0;8,0" o:connectangles="0,0,0"/>
                </v:shape>
                <v:shape id="Arc 3855" o:spid="_x0000_s1146" style="position:absolute;left:9715;top:5148;width:499;height:261;flip:y;visibility:visible;mso-wrap-style:square;v-text-anchor:top" coordsize="43181,2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" path="m43180,3213nfc42692,14778,33175,23903,21600,23903,9670,23903,,14232,,2303,,1533,41,764,123,em43180,3213nsc42692,14778,33175,23903,21600,23903,9670,23903,,14232,,2303,,1533,41,764,123,l21600,2303r21580,910xe" filled="f" strokecolor="red" strokeweight=".5pt">
                  <v:path arrowok="t" o:extrusionok="f" o:connecttype="custom" o:connectlocs="6,0;0,0;3,0" o:connectangles="0,0,0"/>
                </v:shape>
                <v:line id="Line 3856" o:spid="_x0000_s1147" style="position:absolute;visibility:visible;mso-wrap-style:square" from="6885,5950" to="7470,5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" strokecolor="red" strokeweight=".5pt"/>
                <v:line id="Line 3857" o:spid="_x0000_s1148" style="position:absolute;visibility:visible;mso-wrap-style:square" from="7653,5953" to="8273,5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" strokecolor="red" strokeweight=".5pt"/>
                <v:line id="Line 3858" o:spid="_x0000_s1149" style="position:absolute;visibility:visible;mso-wrap-style:square" from="8483,5943" to="9068,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" strokecolor="red" strokeweight=".5pt"/>
                <v:line id="Line 3859" o:spid="_x0000_s1150" style="position:absolute;visibility:visible;mso-wrap-style:square" from="9718,5378" to="9718,5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" strokecolor="red" strokeweight=".5pt"/>
                <w10:wrap type="square"/>
              </v:group>
            </w:pict>
          </mc:Fallback>
        </mc:AlternateContent>
      </w:r>
      <w:r>
        <w:rPr>
          <w:noProof/>
          <w:color w:val="000000" w:themeColor="text1"/>
          <w:sz w:val="22"/>
          <w:szCs w:val="22"/>
          <w:u w:val="single"/>
        </w:rPr>
        <mc:AlternateContent>
          <mc:Choice Requires="wpg">
            <w:drawing>
              <wp:anchor distT="0" distB="0" distL="114300" distR="114300" simplePos="0" relativeHeight="251727872" behindDoc="0" locked="0" layoutInCell="1" allowOverlap="1" wp14:anchorId="7AF03B11" wp14:editId="29377405">
                <wp:simplePos x="0" y="0"/>
                <wp:positionH relativeFrom="column">
                  <wp:posOffset>0</wp:posOffset>
                </wp:positionH>
                <wp:positionV relativeFrom="paragraph">
                  <wp:posOffset>237490</wp:posOffset>
                </wp:positionV>
                <wp:extent cx="972820" cy="1062990"/>
                <wp:effectExtent l="2540" t="11430" r="5715" b="11430"/>
                <wp:wrapSquare wrapText="bothSides"/>
                <wp:docPr id="1751" name="Group 2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820" cy="1062990"/>
                          <a:chOff x="3154" y="11102"/>
                          <a:chExt cx="1532" cy="1674"/>
                        </a:xfrm>
                      </wpg:grpSpPr>
                      <wps:wsp>
                        <wps:cNvPr id="1752" name="Text Box 2194"/>
                        <wps:cNvSpPr txBox="1">
                          <a:spLocks noChangeArrowheads="1"/>
                        </wps:cNvSpPr>
                        <wps:spPr bwMode="auto">
                          <a:xfrm>
                            <a:off x="3154" y="12057"/>
                            <a:ext cx="1005"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FCAD8" w14:textId="5907CFA1" w:rsidR="009524FB" w:rsidRPr="007F6494" w:rsidRDefault="009524FB" w:rsidP="009524FB">
                              <w:pPr>
                                <w:rPr>
                                  <w:sz w:val="16"/>
                                  <w:szCs w:val="16"/>
                                </w:rPr>
                              </w:pPr>
                            </w:p>
                          </w:txbxContent>
                        </wps:txbx>
                        <wps:bodyPr rot="0" vert="horz" wrap="square" lIns="91440" tIns="45720" rIns="91440" bIns="45720" anchor="t" anchorCtr="0" upright="1">
                          <a:noAutofit/>
                        </wps:bodyPr>
                      </wps:wsp>
                      <wpg:grpSp>
                        <wpg:cNvPr id="1753" name="Group 2195"/>
                        <wpg:cNvGrpSpPr>
                          <a:grpSpLocks/>
                        </wpg:cNvGrpSpPr>
                        <wpg:grpSpPr bwMode="auto">
                          <a:xfrm>
                            <a:off x="4055" y="12237"/>
                            <a:ext cx="314" cy="539"/>
                            <a:chOff x="2499" y="9684"/>
                            <a:chExt cx="397" cy="680"/>
                          </a:xfrm>
                        </wpg:grpSpPr>
                        <wpg:grpSp>
                          <wpg:cNvPr id="1754" name="Group 2196"/>
                          <wpg:cNvGrpSpPr>
                            <a:grpSpLocks/>
                          </wpg:cNvGrpSpPr>
                          <wpg:grpSpPr bwMode="auto">
                            <a:xfrm rot="17721400" flipH="1">
                              <a:off x="2636" y="9702"/>
                              <a:ext cx="161" cy="125"/>
                              <a:chOff x="6529" y="10844"/>
                              <a:chExt cx="3339" cy="2583"/>
                            </a:xfrm>
                          </wpg:grpSpPr>
                          <wps:wsp>
                            <wps:cNvPr id="1755" name="Arc 2197"/>
                            <wps:cNvSpPr>
                              <a:spLocks/>
                            </wps:cNvSpPr>
                            <wps:spPr bwMode="auto">
                              <a:xfrm flipH="1" flipV="1">
                                <a:off x="7062" y="11373"/>
                                <a:ext cx="903" cy="932"/>
                              </a:xfrm>
                              <a:custGeom>
                                <a:avLst/>
                                <a:gdLst>
                                  <a:gd name="G0" fmla="+- 20276 0 0"/>
                                  <a:gd name="G1" fmla="+- 21600 0 0"/>
                                  <a:gd name="G2" fmla="+- 21600 0 0"/>
                                  <a:gd name="T0" fmla="*/ 0 w 41876"/>
                                  <a:gd name="T1" fmla="*/ 14153 h 43200"/>
                                  <a:gd name="T2" fmla="*/ 14478 w 41876"/>
                                  <a:gd name="T3" fmla="*/ 42407 h 43200"/>
                                  <a:gd name="T4" fmla="*/ 20276 w 41876"/>
                                  <a:gd name="T5" fmla="*/ 21600 h 43200"/>
                                </a:gdLst>
                                <a:ahLst/>
                                <a:cxnLst>
                                  <a:cxn ang="0">
                                    <a:pos x="T0" y="T1"/>
                                  </a:cxn>
                                  <a:cxn ang="0">
                                    <a:pos x="T2" y="T3"/>
                                  </a:cxn>
                                  <a:cxn ang="0">
                                    <a:pos x="T4" y="T5"/>
                                  </a:cxn>
                                </a:cxnLst>
                                <a:rect l="0" t="0" r="r" b="b"/>
                                <a:pathLst>
                                  <a:path w="41876" h="43200" fill="none" extrusionOk="0">
                                    <a:moveTo>
                                      <a:pt x="0" y="14153"/>
                                    </a:moveTo>
                                    <a:cubicBezTo>
                                      <a:pt x="3122" y="5650"/>
                                      <a:pt x="11218" y="0"/>
                                      <a:pt x="20276" y="0"/>
                                    </a:cubicBezTo>
                                    <a:cubicBezTo>
                                      <a:pt x="32205" y="0"/>
                                      <a:pt x="41876" y="9670"/>
                                      <a:pt x="41876" y="21600"/>
                                    </a:cubicBezTo>
                                    <a:cubicBezTo>
                                      <a:pt x="41876" y="33529"/>
                                      <a:pt x="32205" y="43200"/>
                                      <a:pt x="20276" y="43200"/>
                                    </a:cubicBezTo>
                                    <a:cubicBezTo>
                                      <a:pt x="18316" y="43199"/>
                                      <a:pt x="16365" y="42933"/>
                                      <a:pt x="14477" y="42407"/>
                                    </a:cubicBezTo>
                                  </a:path>
                                  <a:path w="41876" h="43200" stroke="0" extrusionOk="0">
                                    <a:moveTo>
                                      <a:pt x="0" y="14153"/>
                                    </a:moveTo>
                                    <a:cubicBezTo>
                                      <a:pt x="3122" y="5650"/>
                                      <a:pt x="11218" y="0"/>
                                      <a:pt x="20276" y="0"/>
                                    </a:cubicBezTo>
                                    <a:cubicBezTo>
                                      <a:pt x="32205" y="0"/>
                                      <a:pt x="41876" y="9670"/>
                                      <a:pt x="41876" y="21600"/>
                                    </a:cubicBezTo>
                                    <a:cubicBezTo>
                                      <a:pt x="41876" y="33529"/>
                                      <a:pt x="32205" y="43200"/>
                                      <a:pt x="20276" y="43200"/>
                                    </a:cubicBezTo>
                                    <a:cubicBezTo>
                                      <a:pt x="18316" y="43199"/>
                                      <a:pt x="16365" y="42933"/>
                                      <a:pt x="14477" y="42407"/>
                                    </a:cubicBezTo>
                                    <a:lnTo>
                                      <a:pt x="20276"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6" name="Arc 2198"/>
                            <wps:cNvSpPr>
                              <a:spLocks/>
                            </wps:cNvSpPr>
                            <wps:spPr bwMode="auto">
                              <a:xfrm flipH="1" flipV="1">
                                <a:off x="6529" y="10844"/>
                                <a:ext cx="1921" cy="1990"/>
                              </a:xfrm>
                              <a:custGeom>
                                <a:avLst/>
                                <a:gdLst>
                                  <a:gd name="G0" fmla="+- 19958 0 0"/>
                                  <a:gd name="G1" fmla="+- 21600 0 0"/>
                                  <a:gd name="G2" fmla="+- 21600 0 0"/>
                                  <a:gd name="T0" fmla="*/ 0 w 41558"/>
                                  <a:gd name="T1" fmla="*/ 13339 h 43200"/>
                                  <a:gd name="T2" fmla="*/ 12917 w 41558"/>
                                  <a:gd name="T3" fmla="*/ 42020 h 43200"/>
                                  <a:gd name="T4" fmla="*/ 19958 w 41558"/>
                                  <a:gd name="T5" fmla="*/ 21600 h 43200"/>
                                </a:gdLst>
                                <a:ahLst/>
                                <a:cxnLst>
                                  <a:cxn ang="0">
                                    <a:pos x="T0" y="T1"/>
                                  </a:cxn>
                                  <a:cxn ang="0">
                                    <a:pos x="T2" y="T3"/>
                                  </a:cxn>
                                  <a:cxn ang="0">
                                    <a:pos x="T4" y="T5"/>
                                  </a:cxn>
                                </a:cxnLst>
                                <a:rect l="0" t="0" r="r" b="b"/>
                                <a:pathLst>
                                  <a:path w="41558" h="43200" fill="none" extrusionOk="0">
                                    <a:moveTo>
                                      <a:pt x="0" y="13339"/>
                                    </a:moveTo>
                                    <a:cubicBezTo>
                                      <a:pt x="3342" y="5265"/>
                                      <a:pt x="11219" y="0"/>
                                      <a:pt x="19958" y="0"/>
                                    </a:cubicBezTo>
                                    <a:cubicBezTo>
                                      <a:pt x="31887" y="0"/>
                                      <a:pt x="41558" y="9670"/>
                                      <a:pt x="41558" y="21600"/>
                                    </a:cubicBezTo>
                                    <a:cubicBezTo>
                                      <a:pt x="41558" y="33529"/>
                                      <a:pt x="31887" y="43200"/>
                                      <a:pt x="19958" y="43200"/>
                                    </a:cubicBezTo>
                                    <a:cubicBezTo>
                                      <a:pt x="17561" y="43199"/>
                                      <a:pt x="15182" y="42801"/>
                                      <a:pt x="12916" y="42020"/>
                                    </a:cubicBezTo>
                                  </a:path>
                                  <a:path w="41558" h="43200" stroke="0" extrusionOk="0">
                                    <a:moveTo>
                                      <a:pt x="0" y="13339"/>
                                    </a:moveTo>
                                    <a:cubicBezTo>
                                      <a:pt x="3342" y="5265"/>
                                      <a:pt x="11219" y="0"/>
                                      <a:pt x="19958" y="0"/>
                                    </a:cubicBezTo>
                                    <a:cubicBezTo>
                                      <a:pt x="31887" y="0"/>
                                      <a:pt x="41558" y="9670"/>
                                      <a:pt x="41558" y="21600"/>
                                    </a:cubicBezTo>
                                    <a:cubicBezTo>
                                      <a:pt x="41558" y="33529"/>
                                      <a:pt x="31887" y="43200"/>
                                      <a:pt x="19958" y="43200"/>
                                    </a:cubicBezTo>
                                    <a:cubicBezTo>
                                      <a:pt x="17561" y="43199"/>
                                      <a:pt x="15182" y="42801"/>
                                      <a:pt x="12916" y="42020"/>
                                    </a:cubicBezTo>
                                    <a:lnTo>
                                      <a:pt x="19958"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7" name="Line 2199"/>
                            <wps:cNvCnPr>
                              <a:cxnSpLocks noChangeShapeType="1"/>
                            </wps:cNvCnPr>
                            <wps:spPr bwMode="auto">
                              <a:xfrm flipH="1">
                                <a:off x="8304" y="12820"/>
                                <a:ext cx="310" cy="46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58" name="Line 2200"/>
                            <wps:cNvCnPr>
                              <a:cxnSpLocks noChangeShapeType="1"/>
                            </wps:cNvCnPr>
                            <wps:spPr bwMode="auto">
                              <a:xfrm flipH="1">
                                <a:off x="7645" y="10916"/>
                                <a:ext cx="207" cy="47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59" name="Arc 2201"/>
                            <wps:cNvSpPr>
                              <a:spLocks/>
                            </wps:cNvSpPr>
                            <wps:spPr bwMode="auto">
                              <a:xfrm flipH="1" flipV="1">
                                <a:off x="8456" y="11976"/>
                                <a:ext cx="880" cy="932"/>
                              </a:xfrm>
                              <a:custGeom>
                                <a:avLst/>
                                <a:gdLst>
                                  <a:gd name="G0" fmla="+- 21600 0 0"/>
                                  <a:gd name="G1" fmla="+- 21600 0 0"/>
                                  <a:gd name="G2" fmla="+- 21600 0 0"/>
                                  <a:gd name="T0" fmla="*/ 40778 w 40778"/>
                                  <a:gd name="T1" fmla="*/ 31537 h 43200"/>
                                  <a:gd name="T2" fmla="*/ 34158 w 40778"/>
                                  <a:gd name="T3" fmla="*/ 4026 h 43200"/>
                                  <a:gd name="T4" fmla="*/ 21600 w 40778"/>
                                  <a:gd name="T5" fmla="*/ 21600 h 43200"/>
                                </a:gdLst>
                                <a:ahLst/>
                                <a:cxnLst>
                                  <a:cxn ang="0">
                                    <a:pos x="T0" y="T1"/>
                                  </a:cxn>
                                  <a:cxn ang="0">
                                    <a:pos x="T2" y="T3"/>
                                  </a:cxn>
                                  <a:cxn ang="0">
                                    <a:pos x="T4" y="T5"/>
                                  </a:cxn>
                                </a:cxnLst>
                                <a:rect l="0" t="0" r="r" b="b"/>
                                <a:pathLst>
                                  <a:path w="40778" h="43200" fill="none" extrusionOk="0">
                                    <a:moveTo>
                                      <a:pt x="40778" y="31537"/>
                                    </a:moveTo>
                                    <a:cubicBezTo>
                                      <a:pt x="37066" y="38702"/>
                                      <a:pt x="29669" y="43199"/>
                                      <a:pt x="21600" y="43199"/>
                                    </a:cubicBezTo>
                                    <a:cubicBezTo>
                                      <a:pt x="9670" y="43200"/>
                                      <a:pt x="0" y="33529"/>
                                      <a:pt x="0" y="21600"/>
                                    </a:cubicBezTo>
                                    <a:cubicBezTo>
                                      <a:pt x="0" y="9670"/>
                                      <a:pt x="9670" y="0"/>
                                      <a:pt x="21600" y="0"/>
                                    </a:cubicBezTo>
                                    <a:cubicBezTo>
                                      <a:pt x="26103" y="0"/>
                                      <a:pt x="30494" y="1407"/>
                                      <a:pt x="34158" y="4025"/>
                                    </a:cubicBezTo>
                                  </a:path>
                                  <a:path w="40778" h="43200" stroke="0" extrusionOk="0">
                                    <a:moveTo>
                                      <a:pt x="40778" y="31537"/>
                                    </a:moveTo>
                                    <a:cubicBezTo>
                                      <a:pt x="37066" y="38702"/>
                                      <a:pt x="29669" y="43199"/>
                                      <a:pt x="21600" y="43199"/>
                                    </a:cubicBezTo>
                                    <a:cubicBezTo>
                                      <a:pt x="9670" y="43200"/>
                                      <a:pt x="0" y="33529"/>
                                      <a:pt x="0" y="21600"/>
                                    </a:cubicBezTo>
                                    <a:cubicBezTo>
                                      <a:pt x="0" y="9670"/>
                                      <a:pt x="9670" y="0"/>
                                      <a:pt x="21600" y="0"/>
                                    </a:cubicBezTo>
                                    <a:cubicBezTo>
                                      <a:pt x="26103" y="0"/>
                                      <a:pt x="30494" y="1407"/>
                                      <a:pt x="34158" y="4025"/>
                                    </a:cubicBezTo>
                                    <a:lnTo>
                                      <a:pt x="2160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0" name="Arc 2202"/>
                            <wps:cNvSpPr>
                              <a:spLocks/>
                            </wps:cNvSpPr>
                            <wps:spPr bwMode="auto">
                              <a:xfrm flipH="1" flipV="1">
                                <a:off x="7960" y="11437"/>
                                <a:ext cx="1908" cy="1990"/>
                              </a:xfrm>
                              <a:custGeom>
                                <a:avLst/>
                                <a:gdLst>
                                  <a:gd name="G0" fmla="+- 21600 0 0"/>
                                  <a:gd name="G1" fmla="+- 21600 0 0"/>
                                  <a:gd name="G2" fmla="+- 21600 0 0"/>
                                  <a:gd name="T0" fmla="*/ 41269 w 41269"/>
                                  <a:gd name="T1" fmla="*/ 30527 h 43200"/>
                                  <a:gd name="T2" fmla="*/ 33508 w 41269"/>
                                  <a:gd name="T3" fmla="*/ 3579 h 43200"/>
                                  <a:gd name="T4" fmla="*/ 21600 w 41269"/>
                                  <a:gd name="T5" fmla="*/ 21600 h 43200"/>
                                </a:gdLst>
                                <a:ahLst/>
                                <a:cxnLst>
                                  <a:cxn ang="0">
                                    <a:pos x="T0" y="T1"/>
                                  </a:cxn>
                                  <a:cxn ang="0">
                                    <a:pos x="T2" y="T3"/>
                                  </a:cxn>
                                  <a:cxn ang="0">
                                    <a:pos x="T4" y="T5"/>
                                  </a:cxn>
                                </a:cxnLst>
                                <a:rect l="0" t="0" r="r" b="b"/>
                                <a:pathLst>
                                  <a:path w="41269" h="43200" fill="none" extrusionOk="0">
                                    <a:moveTo>
                                      <a:pt x="41268" y="30526"/>
                                    </a:moveTo>
                                    <a:cubicBezTo>
                                      <a:pt x="37766" y="38244"/>
                                      <a:pt x="30074" y="43199"/>
                                      <a:pt x="21600" y="43199"/>
                                    </a:cubicBezTo>
                                    <a:cubicBezTo>
                                      <a:pt x="9670" y="43200"/>
                                      <a:pt x="0" y="33529"/>
                                      <a:pt x="0" y="21600"/>
                                    </a:cubicBezTo>
                                    <a:cubicBezTo>
                                      <a:pt x="0" y="9670"/>
                                      <a:pt x="9670" y="0"/>
                                      <a:pt x="21600" y="0"/>
                                    </a:cubicBezTo>
                                    <a:cubicBezTo>
                                      <a:pt x="25834" y="0"/>
                                      <a:pt x="29975" y="1244"/>
                                      <a:pt x="33508" y="3578"/>
                                    </a:cubicBezTo>
                                  </a:path>
                                  <a:path w="41269" h="43200" stroke="0" extrusionOk="0">
                                    <a:moveTo>
                                      <a:pt x="41268" y="30526"/>
                                    </a:moveTo>
                                    <a:cubicBezTo>
                                      <a:pt x="37766" y="38244"/>
                                      <a:pt x="30074" y="43199"/>
                                      <a:pt x="21600" y="43199"/>
                                    </a:cubicBezTo>
                                    <a:cubicBezTo>
                                      <a:pt x="9670" y="43200"/>
                                      <a:pt x="0" y="33529"/>
                                      <a:pt x="0" y="21600"/>
                                    </a:cubicBezTo>
                                    <a:cubicBezTo>
                                      <a:pt x="0" y="9670"/>
                                      <a:pt x="9670" y="0"/>
                                      <a:pt x="21600" y="0"/>
                                    </a:cubicBezTo>
                                    <a:cubicBezTo>
                                      <a:pt x="25834" y="0"/>
                                      <a:pt x="29975" y="1244"/>
                                      <a:pt x="33508" y="3578"/>
                                    </a:cubicBezTo>
                                    <a:lnTo>
                                      <a:pt x="2160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1" name="Group 2203"/>
                          <wpg:cNvGrpSpPr>
                            <a:grpSpLocks/>
                          </wpg:cNvGrpSpPr>
                          <wpg:grpSpPr bwMode="auto">
                            <a:xfrm>
                              <a:off x="2499" y="9810"/>
                              <a:ext cx="397" cy="554"/>
                              <a:chOff x="1396" y="10133"/>
                              <a:chExt cx="397" cy="554"/>
                            </a:xfrm>
                          </wpg:grpSpPr>
                          <wps:wsp>
                            <wps:cNvPr id="1762" name="Oval 2204"/>
                            <wps:cNvSpPr>
                              <a:spLocks noChangeArrowheads="1"/>
                            </wps:cNvSpPr>
                            <wps:spPr bwMode="auto">
                              <a:xfrm>
                                <a:off x="1396" y="10290"/>
                                <a:ext cx="397" cy="397"/>
                              </a:xfrm>
                              <a:prstGeom prst="ellipse">
                                <a:avLst/>
                              </a:prstGeom>
                              <a:gradFill rotWithShape="1">
                                <a:gsLst>
                                  <a:gs pos="0">
                                    <a:srgbClr val="FFFFFF"/>
                                  </a:gs>
                                  <a:gs pos="100000">
                                    <a:srgbClr val="FFFFFF">
                                      <a:gamma/>
                                      <a:shade val="46275"/>
                                      <a:invGamma/>
                                    </a:srgbClr>
                                  </a:gs>
                                </a:gsLst>
                                <a:path path="shape">
                                  <a:fillToRect l="50000" t="50000" r="50000" b="50000"/>
                                </a:path>
                              </a:gradFill>
                              <a:ln w="3175">
                                <a:solidFill>
                                  <a:srgbClr val="000000"/>
                                </a:solidFill>
                                <a:round/>
                                <a:headEnd/>
                                <a:tailEnd/>
                              </a:ln>
                            </wps:spPr>
                            <wps:bodyPr rot="0" vert="horz" wrap="square" lIns="91440" tIns="45720" rIns="91440" bIns="45720" anchor="t" anchorCtr="0" upright="1">
                              <a:noAutofit/>
                            </wps:bodyPr>
                          </wps:wsp>
                          <wps:wsp>
                            <wps:cNvPr id="1763" name="Line 2205"/>
                            <wps:cNvCnPr>
                              <a:cxnSpLocks noChangeShapeType="1"/>
                            </wps:cNvCnPr>
                            <wps:spPr bwMode="auto">
                              <a:xfrm flipV="1">
                                <a:off x="1605" y="10133"/>
                                <a:ext cx="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764" name="Group 2206"/>
                        <wpg:cNvGrpSpPr>
                          <a:grpSpLocks/>
                        </wpg:cNvGrpSpPr>
                        <wpg:grpSpPr bwMode="auto">
                          <a:xfrm>
                            <a:off x="3384" y="11102"/>
                            <a:ext cx="326" cy="391"/>
                            <a:chOff x="2728" y="8676"/>
                            <a:chExt cx="411" cy="493"/>
                          </a:xfrm>
                        </wpg:grpSpPr>
                        <wpg:grpSp>
                          <wpg:cNvPr id="1765" name="Group 2207"/>
                          <wpg:cNvGrpSpPr>
                            <a:grpSpLocks/>
                          </wpg:cNvGrpSpPr>
                          <wpg:grpSpPr bwMode="auto">
                            <a:xfrm>
                              <a:off x="2728" y="8759"/>
                              <a:ext cx="411" cy="410"/>
                              <a:chOff x="2728" y="8759"/>
                              <a:chExt cx="411" cy="410"/>
                            </a:xfrm>
                          </wpg:grpSpPr>
                          <wps:wsp>
                            <wps:cNvPr id="1766" name="Oval 2208"/>
                            <wps:cNvSpPr>
                              <a:spLocks noChangeArrowheads="1"/>
                            </wps:cNvSpPr>
                            <wps:spPr bwMode="auto">
                              <a:xfrm>
                                <a:off x="2728" y="8759"/>
                                <a:ext cx="411" cy="41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7" name="Oval 2209"/>
                            <wps:cNvSpPr>
                              <a:spLocks noChangeArrowheads="1"/>
                            </wps:cNvSpPr>
                            <wps:spPr bwMode="auto">
                              <a:xfrm>
                                <a:off x="2913" y="8943"/>
                                <a:ext cx="41" cy="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768" name="Rectangle 2210"/>
                          <wps:cNvSpPr>
                            <a:spLocks noChangeArrowheads="1"/>
                          </wps:cNvSpPr>
                          <wps:spPr bwMode="auto">
                            <a:xfrm>
                              <a:off x="2905" y="8676"/>
                              <a:ext cx="71" cy="27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g:grpSp>
                      <wpg:grpSp>
                        <wpg:cNvPr id="1769" name="Group 2211"/>
                        <wpg:cNvGrpSpPr>
                          <a:grpSpLocks/>
                        </wpg:cNvGrpSpPr>
                        <wpg:grpSpPr bwMode="auto">
                          <a:xfrm>
                            <a:off x="3705" y="11768"/>
                            <a:ext cx="326" cy="456"/>
                            <a:chOff x="2005" y="4084"/>
                            <a:chExt cx="347" cy="486"/>
                          </a:xfrm>
                        </wpg:grpSpPr>
                        <wpg:grpSp>
                          <wpg:cNvPr id="1770" name="Group 2212"/>
                          <wpg:cNvGrpSpPr>
                            <a:grpSpLocks/>
                          </wpg:cNvGrpSpPr>
                          <wpg:grpSpPr bwMode="auto">
                            <a:xfrm flipV="1">
                              <a:off x="2005" y="4084"/>
                              <a:ext cx="347" cy="346"/>
                              <a:chOff x="2728" y="8759"/>
                              <a:chExt cx="411" cy="410"/>
                            </a:xfrm>
                          </wpg:grpSpPr>
                          <wps:wsp>
                            <wps:cNvPr id="1771" name="Oval 2213"/>
                            <wps:cNvSpPr>
                              <a:spLocks noChangeArrowheads="1"/>
                            </wps:cNvSpPr>
                            <wps:spPr bwMode="auto">
                              <a:xfrm>
                                <a:off x="2728" y="8759"/>
                                <a:ext cx="411" cy="41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2" name="Oval 2214"/>
                            <wps:cNvSpPr>
                              <a:spLocks noChangeArrowheads="1"/>
                            </wps:cNvSpPr>
                            <wps:spPr bwMode="auto">
                              <a:xfrm>
                                <a:off x="2913" y="8943"/>
                                <a:ext cx="41" cy="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773" name="Rectangle 2215"/>
                          <wps:cNvSpPr>
                            <a:spLocks noChangeArrowheads="1"/>
                          </wps:cNvSpPr>
                          <wps:spPr bwMode="auto">
                            <a:xfrm flipV="1">
                              <a:off x="2154" y="4272"/>
                              <a:ext cx="60" cy="298"/>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g:grpSp>
                      <wps:wsp>
                        <wps:cNvPr id="1774" name="Line 2216"/>
                        <wps:cNvCnPr>
                          <a:cxnSpLocks noChangeShapeType="1"/>
                        </wps:cNvCnPr>
                        <wps:spPr bwMode="auto">
                          <a:xfrm>
                            <a:off x="3707" y="11312"/>
                            <a:ext cx="0"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5" name="Line 2217"/>
                        <wps:cNvCnPr>
                          <a:cxnSpLocks noChangeShapeType="1"/>
                        </wps:cNvCnPr>
                        <wps:spPr bwMode="auto">
                          <a:xfrm>
                            <a:off x="4028" y="11318"/>
                            <a:ext cx="0" cy="5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6" name="Line 2218"/>
                        <wps:cNvCnPr>
                          <a:cxnSpLocks noChangeShapeType="1"/>
                        </wps:cNvCnPr>
                        <wps:spPr bwMode="auto">
                          <a:xfrm>
                            <a:off x="3386" y="11306"/>
                            <a:ext cx="0" cy="6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777" name="Group 2219"/>
                        <wpg:cNvGrpSpPr>
                          <a:grpSpLocks/>
                        </wpg:cNvGrpSpPr>
                        <wpg:grpSpPr bwMode="auto">
                          <a:xfrm>
                            <a:off x="4032" y="11102"/>
                            <a:ext cx="326" cy="391"/>
                            <a:chOff x="2728" y="8676"/>
                            <a:chExt cx="411" cy="493"/>
                          </a:xfrm>
                        </wpg:grpSpPr>
                        <wpg:grpSp>
                          <wpg:cNvPr id="1778" name="Group 2220"/>
                          <wpg:cNvGrpSpPr>
                            <a:grpSpLocks/>
                          </wpg:cNvGrpSpPr>
                          <wpg:grpSpPr bwMode="auto">
                            <a:xfrm>
                              <a:off x="2728" y="8759"/>
                              <a:ext cx="411" cy="410"/>
                              <a:chOff x="2728" y="8759"/>
                              <a:chExt cx="411" cy="410"/>
                            </a:xfrm>
                          </wpg:grpSpPr>
                          <wps:wsp>
                            <wps:cNvPr id="1779" name="Oval 2221"/>
                            <wps:cNvSpPr>
                              <a:spLocks noChangeArrowheads="1"/>
                            </wps:cNvSpPr>
                            <wps:spPr bwMode="auto">
                              <a:xfrm>
                                <a:off x="2728" y="8759"/>
                                <a:ext cx="411" cy="41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0" name="Oval 2222"/>
                            <wps:cNvSpPr>
                              <a:spLocks noChangeArrowheads="1"/>
                            </wps:cNvSpPr>
                            <wps:spPr bwMode="auto">
                              <a:xfrm>
                                <a:off x="2913" y="8943"/>
                                <a:ext cx="41" cy="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781" name="Rectangle 2223"/>
                          <wps:cNvSpPr>
                            <a:spLocks noChangeArrowheads="1"/>
                          </wps:cNvSpPr>
                          <wps:spPr bwMode="auto">
                            <a:xfrm>
                              <a:off x="2905" y="8676"/>
                              <a:ext cx="71" cy="27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g:grpSp>
                      <wps:wsp>
                        <wps:cNvPr id="1782" name="Line 2224"/>
                        <wps:cNvCnPr>
                          <a:cxnSpLocks noChangeShapeType="1"/>
                        </wps:cNvCnPr>
                        <wps:spPr bwMode="auto">
                          <a:xfrm>
                            <a:off x="4354" y="11342"/>
                            <a:ext cx="0" cy="6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3" name="Rectangle 2225"/>
                        <wps:cNvSpPr>
                          <a:spLocks noChangeArrowheads="1"/>
                        </wps:cNvSpPr>
                        <wps:spPr bwMode="auto">
                          <a:xfrm rot="16200000" flipV="1">
                            <a:off x="4170" y="11852"/>
                            <a:ext cx="66" cy="699"/>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g:grpSp>
                        <wpg:cNvPr id="1784" name="Group 2226"/>
                        <wpg:cNvGrpSpPr>
                          <a:grpSpLocks/>
                        </wpg:cNvGrpSpPr>
                        <wpg:grpSpPr bwMode="auto">
                          <a:xfrm>
                            <a:off x="4353" y="11774"/>
                            <a:ext cx="326" cy="457"/>
                            <a:chOff x="2005" y="4084"/>
                            <a:chExt cx="347" cy="486"/>
                          </a:xfrm>
                        </wpg:grpSpPr>
                        <wpg:grpSp>
                          <wpg:cNvPr id="1785" name="Group 2227"/>
                          <wpg:cNvGrpSpPr>
                            <a:grpSpLocks/>
                          </wpg:cNvGrpSpPr>
                          <wpg:grpSpPr bwMode="auto">
                            <a:xfrm flipV="1">
                              <a:off x="2005" y="4084"/>
                              <a:ext cx="347" cy="346"/>
                              <a:chOff x="2728" y="8759"/>
                              <a:chExt cx="411" cy="410"/>
                            </a:xfrm>
                          </wpg:grpSpPr>
                          <wps:wsp>
                            <wps:cNvPr id="1786" name="Oval 2228"/>
                            <wps:cNvSpPr>
                              <a:spLocks noChangeArrowheads="1"/>
                            </wps:cNvSpPr>
                            <wps:spPr bwMode="auto">
                              <a:xfrm>
                                <a:off x="2728" y="8759"/>
                                <a:ext cx="411" cy="41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7" name="Oval 2229"/>
                            <wps:cNvSpPr>
                              <a:spLocks noChangeArrowheads="1"/>
                            </wps:cNvSpPr>
                            <wps:spPr bwMode="auto">
                              <a:xfrm>
                                <a:off x="2913" y="8943"/>
                                <a:ext cx="41" cy="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788" name="Rectangle 2230"/>
                          <wps:cNvSpPr>
                            <a:spLocks noChangeArrowheads="1"/>
                          </wps:cNvSpPr>
                          <wps:spPr bwMode="auto">
                            <a:xfrm flipV="1">
                              <a:off x="2154" y="4272"/>
                              <a:ext cx="60" cy="298"/>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g:grpSp>
                      <wps:wsp>
                        <wps:cNvPr id="1789" name="Line 2231"/>
                        <wps:cNvCnPr>
                          <a:cxnSpLocks noChangeShapeType="1"/>
                        </wps:cNvCnPr>
                        <wps:spPr bwMode="auto">
                          <a:xfrm>
                            <a:off x="4686" y="11131"/>
                            <a:ext cx="0"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F03B11" id="Group 2193" o:spid="_x0000_s1040" style="position:absolute;left:0;text-align:left;margin-left:0;margin-top:18.7pt;width:76.6pt;height:83.7pt;z-index:251727872" coordorigin="3154,11102" coordsize="1532,1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">
                <v:shape id="Text Box 2194" o:spid="_x0000_s1041" type="#_x0000_t202" style="position:absolute;left:3154;top:12057;width:1005;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" filled="f" stroked="f">
                  <v:textbox>
                    <w:txbxContent>
                      <w:p w14:paraId="5C6FCAD8" w14:textId="5907CFA1" w:rsidR="009524FB" w:rsidRPr="007F6494" w:rsidRDefault="009524FB" w:rsidP="009524FB">
                        <w:pPr>
                          <w:rPr>
                            <w:sz w:val="16"/>
                            <w:szCs w:val="16"/>
                          </w:rPr>
                        </w:pPr>
                      </w:p>
                    </w:txbxContent>
                  </v:textbox>
                </v:shape>
                <v:group id="Group 2195" o:spid="_x0000_s1042" style="position:absolute;left:4055;top:12237;width:314;height:539" coordorigin="2499,9684" coordsize="39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">
                  <v:group id="Group 2196" o:spid="_x0000_s1043" style="position:absolute;left:2636;top:9702;width:161;height:125;rotation:4236465fd;flip:x" coordorigin="6529,10844" coordsize="333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">
                    <v:shape id="Arc 2197" o:spid="_x0000_s1044" style="position:absolute;left:7062;top:11373;width:903;height:932;flip:x y;visibility:visible;mso-wrap-style:square;v-text-anchor:top" coordsize="41876,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" path="m,14153nfc3122,5650,11218,,20276,,32205,,41876,9670,41876,21600v,11929,-9671,21600,-21600,21600c18316,43199,16365,42933,14477,42407em,14153nsc3122,5650,11218,,20276,,32205,,41876,9670,41876,21600v,11929,-9671,21600,-21600,21600c18316,43199,16365,42933,14477,42407l20276,21600,,14153xe" filled="f" strokeweight=".25pt">
                      <v:path arrowok="t" o:extrusionok="f" o:connecttype="custom" o:connectlocs="0,305;312,915;437,466" o:connectangles="0,0,0"/>
                    </v:shape>
                    <v:shape id="Arc 2198" o:spid="_x0000_s1045" style="position:absolute;left:6529;top:10844;width:1921;height:1990;flip:x y;visibility:visible;mso-wrap-style:square;v-text-anchor:top" coordsize="4155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" path="m,13339nfc3342,5265,11219,,19958,,31887,,41558,9670,41558,21600v,11929,-9671,21600,-21600,21600c17561,43199,15182,42801,12916,42020em,13339nsc3342,5265,11219,,19958,,31887,,41558,9670,41558,21600v,11929,-9671,21600,-21600,21600c17561,43199,15182,42801,12916,42020l19958,21600,,13339xe" filled="f" strokeweight=".25pt">
                      <v:path arrowok="t" o:extrusionok="f" o:connecttype="custom" o:connectlocs="0,614;597,1936;923,995" o:connectangles="0,0,0"/>
                    </v:shape>
                    <v:line id="Line 2199" o:spid="_x0000_s1046" style="position:absolute;flip:x;visibility:visible;mso-wrap-style:square" from="8304,12820" to="8614,1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" strokeweight=".25pt"/>
                    <v:line id="Line 2200" o:spid="_x0000_s1047" style="position:absolute;flip:x;visibility:visible;mso-wrap-style:square" from="7645,10916" to="7852,1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" strokeweight=".25pt"/>
                    <v:shape id="Arc 2201" o:spid="_x0000_s1048" style="position:absolute;left:8456;top:11976;width:880;height:932;flip:x y;visibility:visible;mso-wrap-style:square;v-text-anchor:top" coordsize="4077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" path="m40778,31537nfc37066,38702,29669,43199,21600,43199,9670,43200,,33529,,21600,,9670,9670,,21600,v4503,,8894,1407,12558,4025em40778,31537nsc37066,38702,29669,43199,21600,43199,9670,43200,,33529,,21600,,9670,9670,,21600,v4503,,8894,1407,12558,4025l21600,21600r19178,9937xe" filled="f" strokeweight=".25pt">
                      <v:path arrowok="t" o:extrusionok="f" o:connecttype="custom" o:connectlocs="880,680;737,87;466,466" o:connectangles="0,0,0"/>
                    </v:shape>
                    <v:shape id="Arc 2202" o:spid="_x0000_s1049" style="position:absolute;left:7960;top:11437;width:1908;height:1990;flip:x y;visibility:visible;mso-wrap-style:square;v-text-anchor:top" coordsize="41269,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" path="m41268,30526nfc37766,38244,30074,43199,21600,43199,9670,43200,,33529,,21600,,9670,9670,,21600,v4234,,8375,1244,11908,3578em41268,30526nsc37766,38244,30074,43199,21600,43199,9670,43200,,33529,,21600,,9670,9670,,21600,v4234,,8375,1244,11908,3578l21600,21600r19668,8926xe" filled="f" strokeweight=".25pt">
                      <v:path arrowok="t" o:extrusionok="f" o:connecttype="custom" o:connectlocs="1908,1406;1549,165;999,995" o:connectangles="0,0,0"/>
                    </v:shape>
                  </v:group>
                  <v:group id="Group 2203" o:spid="_x0000_s1050" style="position:absolute;left:2499;top:9810;width:397;height:554" coordorigin="1396,10133" coordsize="397,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">
                    <v:oval id="Oval 2204" o:spid="_x0000_s1051" style="position:absolute;left:1396;top:10290;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" strokeweight=".25pt">
                      <v:fill color2="#767676" rotate="t" focusposition=".5,.5" focussize="" focus="100%" type="gradientRadial"/>
                    </v:oval>
                    <v:line id="Line 2205" o:spid="_x0000_s1052" style="position:absolute;flip:y;visibility:visible;mso-wrap-style:square" from="1605,10133" to="1605,10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"/>
                  </v:group>
                </v:group>
                <v:group id="Group 2206" o:spid="_x0000_s1053" style="position:absolute;left:3384;top:11102;width:326;height:391" coordorigin="2728,8676" coordsize="41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">
                  <v:group id="Group 2207" o:spid="_x0000_s1054" style="position:absolute;left:2728;top:8759;width:411;height:410" coordorigin="2728,8759" coordsize="41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">
                    <v:oval id="Oval 2208" o:spid="_x0000_s1055" style="position:absolute;left:2728;top:8759;width:411;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" filled="f"/>
                    <v:oval id="Oval 2209" o:spid="_x0000_s1056" style="position:absolute;left:2913;top:8943;width:41;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"/>
                  </v:group>
                  <v:rect id="Rectangle 2210" o:spid="_x0000_s1057" style="position:absolute;left:2905;top:8676;width:7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" strokeweight=".5pt"/>
                </v:group>
                <v:group id="Group 2211" o:spid="_x0000_s1058" style="position:absolute;left:3705;top:11768;width:326;height:456" coordorigin="2005,4084" coordsize="347,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">
                  <v:group id="Group 2212" o:spid="_x0000_s1059" style="position:absolute;left:2005;top:4084;width:347;height:346;flip:y" coordorigin="2728,8759" coordsize="41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">
                    <v:oval id="Oval 2213" o:spid="_x0000_s1060" style="position:absolute;left:2728;top:8759;width:411;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" filled="f"/>
                    <v:oval id="Oval 2214" o:spid="_x0000_s1061" style="position:absolute;left:2913;top:8943;width:41;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"/>
                  </v:group>
                  <v:rect id="Rectangle 2215" o:spid="_x0000_s1062" style="position:absolute;left:2154;top:4272;width:60;height:29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" strokeweight=".5pt"/>
                </v:group>
                <v:line id="Line 2216" o:spid="_x0000_s1063" style="position:absolute;visibility:visible;mso-wrap-style:square" from="3707,11312" to="3707,1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"/>
                <v:line id="Line 2217" o:spid="_x0000_s1064" style="position:absolute;visibility:visible;mso-wrap-style:square" from="4028,11318" to="4028,1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"/>
                <v:line id="Line 2218" o:spid="_x0000_s1065" style="position:absolute;visibility:visible;mso-wrap-style:square" from="3386,11306" to="3386,1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">
                  <v:stroke endarrow="block"/>
                </v:line>
                <v:group id="Group 2219" o:spid="_x0000_s1066" style="position:absolute;left:4032;top:11102;width:326;height:391" coordorigin="2728,8676" coordsize="41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">
                  <v:group id="Group 2220" o:spid="_x0000_s1067" style="position:absolute;left:2728;top:8759;width:411;height:410" coordorigin="2728,8759" coordsize="41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">
                    <v:oval id="Oval 2221" o:spid="_x0000_s1068" style="position:absolute;left:2728;top:8759;width:411;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" filled="f"/>
                    <v:oval id="Oval 2222" o:spid="_x0000_s1069" style="position:absolute;left:2913;top:8943;width:41;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"/>
                  </v:group>
                  <v:rect id="Rectangle 2223" o:spid="_x0000_s1070" style="position:absolute;left:2905;top:8676;width:7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" strokeweight=".5pt"/>
                </v:group>
                <v:line id="Line 2224" o:spid="_x0000_s1071" style="position:absolute;visibility:visible;mso-wrap-style:square" from="4354,11342" to="4354,1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"/>
                <v:rect id="Rectangle 2225" o:spid="_x0000_s1072" style="position:absolute;left:4170;top:11852;width:66;height:699;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" strokeweight=".5pt"/>
                <v:group id="Group 2226" o:spid="_x0000_s1073" style="position:absolute;left:4353;top:11774;width:326;height:457" coordorigin="2005,4084" coordsize="347,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">
                  <v:group id="Group 2227" o:spid="_x0000_s1074" style="position:absolute;left:2005;top:4084;width:347;height:346;flip:y" coordorigin="2728,8759" coordsize="41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">
                    <v:oval id="Oval 2228" o:spid="_x0000_s1075" style="position:absolute;left:2728;top:8759;width:411;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" filled="f"/>
                    <v:oval id="Oval 2229" o:spid="_x0000_s1076" style="position:absolute;left:2913;top:8943;width:41;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"/>
                  </v:group>
                  <v:rect id="Rectangle 2230" o:spid="_x0000_s1077" style="position:absolute;left:2154;top:4272;width:60;height:29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" strokeweight=".5pt"/>
                </v:group>
                <v:line id="Line 2231" o:spid="_x0000_s1078" style="position:absolute;visibility:visible;mso-wrap-style:square" from="4686,11131" to="4686,1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"/>
                <w10:wrap type="square"/>
              </v:group>
            </w:pict>
          </mc:Fallback>
        </mc:AlternateContent>
      </w:r>
      <w:r w:rsidR="00CA0D39" w:rsidRPr="006D441D">
        <w:rPr>
          <w:color w:val="000000" w:themeColor="text1"/>
          <w:sz w:val="22"/>
          <w:szCs w:val="22"/>
          <w:u w:val="single"/>
        </w:rPr>
        <w:t>Proprietary</w:t>
      </w:r>
      <w:r w:rsidR="00CA0D39" w:rsidRPr="006D441D">
        <w:rPr>
          <w:i/>
          <w:color w:val="000000" w:themeColor="text1"/>
          <w:sz w:val="22"/>
          <w:szCs w:val="22"/>
          <w:u w:val="single"/>
        </w:rPr>
        <w:t xml:space="preserve"> Instructional Materials</w:t>
      </w:r>
      <w:r w:rsidR="00CA0D39" w:rsidRPr="006D441D">
        <w:rPr>
          <w:i/>
          <w:color w:val="000000" w:themeColor="text1"/>
          <w:sz w:val="22"/>
          <w:szCs w:val="22"/>
          <w:u w:val="single"/>
          <w:shd w:val="clear" w:color="auto" w:fill="E2EFD9" w:themeFill="accent6" w:themeFillTint="33"/>
        </w:rPr>
        <w:t>:</w:t>
      </w:r>
      <w:r w:rsidR="00CA0D39" w:rsidRPr="006D441D">
        <w:rPr>
          <w:color w:val="000000" w:themeColor="text1"/>
          <w:sz w:val="22"/>
          <w:szCs w:val="22"/>
        </w:rPr>
        <w:t xml:space="preserve"> </w:t>
      </w:r>
      <w:r w:rsidR="00B16FDD">
        <w:rPr>
          <w:color w:val="000000" w:themeColor="text1"/>
          <w:sz w:val="22"/>
          <w:szCs w:val="22"/>
        </w:rPr>
        <w:t>include</w:t>
      </w:r>
      <w:r w:rsidR="00845F1B">
        <w:rPr>
          <w:color w:val="000000" w:themeColor="text1"/>
          <w:sz w:val="22"/>
          <w:szCs w:val="22"/>
        </w:rPr>
        <w:t>s</w:t>
      </w:r>
      <w:r w:rsidR="00CA0D39" w:rsidRPr="006D441D">
        <w:rPr>
          <w:color w:val="000000" w:themeColor="text1"/>
          <w:sz w:val="22"/>
          <w:szCs w:val="22"/>
        </w:rPr>
        <w:t xml:space="preserve"> sequenced subject content series</w:t>
      </w:r>
      <w:r w:rsidR="00845F1B">
        <w:rPr>
          <w:color w:val="000000" w:themeColor="text1"/>
          <w:sz w:val="22"/>
          <w:szCs w:val="22"/>
        </w:rPr>
        <w:t>,</w:t>
      </w:r>
      <w:r w:rsidR="00CA0D39" w:rsidRPr="006D441D">
        <w:rPr>
          <w:color w:val="000000" w:themeColor="text1"/>
          <w:sz w:val="22"/>
          <w:szCs w:val="22"/>
        </w:rPr>
        <w:t xml:space="preserve"> that when utilized according to prescribed protocols (SOPs), guide the pace, scope and sequence of instruction; that provide measures of growth and proficiency</w:t>
      </w:r>
      <w:r w:rsidR="0071747E">
        <w:rPr>
          <w:color w:val="000000" w:themeColor="text1"/>
          <w:sz w:val="22"/>
          <w:szCs w:val="22"/>
        </w:rPr>
        <w:t>;</w:t>
      </w:r>
      <w:r w:rsidR="00CA0D39" w:rsidRPr="006D441D">
        <w:rPr>
          <w:color w:val="000000" w:themeColor="text1"/>
          <w:sz w:val="22"/>
          <w:szCs w:val="22"/>
        </w:rPr>
        <w:t xml:space="preserve"> that yields formative data in real-time; that allows the teachers to monitor student learning and progress; and </w:t>
      </w:r>
      <w:r w:rsidR="0071747E">
        <w:rPr>
          <w:color w:val="000000" w:themeColor="text1"/>
          <w:sz w:val="22"/>
          <w:szCs w:val="22"/>
        </w:rPr>
        <w:t xml:space="preserve">that </w:t>
      </w:r>
      <w:r w:rsidR="00CA0D39" w:rsidRPr="006D441D">
        <w:rPr>
          <w:color w:val="000000" w:themeColor="text1"/>
          <w:sz w:val="22"/>
          <w:szCs w:val="22"/>
        </w:rPr>
        <w:t xml:space="preserve">allows the </w:t>
      </w:r>
      <w:r w:rsidR="0071747E">
        <w:rPr>
          <w:color w:val="000000" w:themeColor="text1"/>
          <w:sz w:val="22"/>
          <w:szCs w:val="22"/>
        </w:rPr>
        <w:t>instructor</w:t>
      </w:r>
      <w:r w:rsidR="00CA0D39" w:rsidRPr="006D441D">
        <w:rPr>
          <w:color w:val="000000" w:themeColor="text1"/>
          <w:sz w:val="22"/>
          <w:szCs w:val="22"/>
        </w:rPr>
        <w:t xml:space="preserve"> to adjust instruction</w:t>
      </w:r>
      <w:r w:rsidR="0071747E">
        <w:rPr>
          <w:color w:val="000000" w:themeColor="text1"/>
          <w:sz w:val="22"/>
          <w:szCs w:val="22"/>
        </w:rPr>
        <w:t xml:space="preserve"> that supports student learning</w:t>
      </w:r>
      <w:r w:rsidR="00CA0D39" w:rsidRPr="006D441D">
        <w:rPr>
          <w:color w:val="000000" w:themeColor="text1"/>
          <w:sz w:val="22"/>
          <w:szCs w:val="22"/>
        </w:rPr>
        <w:t xml:space="preserve">; that provides students with time-sensitive feedback, permitting the students to self-monitor progress, self-regulate effort and adjust learning strategies. Additionally, this system provides a pool of fine-grained data that can be used to analyzed the effectiveness of instructional materials and guide their revision. </w:t>
      </w:r>
      <w:r w:rsidR="0071747E">
        <w:rPr>
          <w:color w:val="000000" w:themeColor="text1"/>
          <w:sz w:val="22"/>
          <w:szCs w:val="22"/>
        </w:rPr>
        <w:t xml:space="preserve">The following includes examples of </w:t>
      </w:r>
      <w:r w:rsidR="00CA0D39" w:rsidRPr="006D441D">
        <w:rPr>
          <w:color w:val="000000" w:themeColor="text1"/>
          <w:sz w:val="22"/>
          <w:szCs w:val="22"/>
        </w:rPr>
        <w:t xml:space="preserve">GF’s proprietary instructional materials:     </w:t>
      </w:r>
    </w:p>
    <w:p w14:paraId="3F6DDF29" w14:textId="5467DF18" w:rsidR="0071747E" w:rsidRPr="006D441D" w:rsidRDefault="0071747E" w:rsidP="00EF1DAC">
      <w:pPr>
        <w:jc w:val="both"/>
        <w:rPr>
          <w:color w:val="000000" w:themeColor="text1"/>
          <w:sz w:val="22"/>
          <w:szCs w:val="22"/>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906"/>
      </w:tblGrid>
      <w:tr w:rsidR="00CA0D39" w:rsidRPr="006D441D" w14:paraId="20395055" w14:textId="77777777" w:rsidTr="00373EFF">
        <w:tc>
          <w:tcPr>
            <w:tcW w:w="5778" w:type="dxa"/>
          </w:tcPr>
          <w:p w14:paraId="5BFDA883" w14:textId="77777777" w:rsidR="00CA0D39" w:rsidRPr="00373EFF" w:rsidRDefault="00CA0D39">
            <w:pPr>
              <w:numPr>
                <w:ilvl w:val="0"/>
                <w:numId w:val="15"/>
              </w:numPr>
              <w:ind w:left="317" w:hanging="357"/>
              <w:contextualSpacing/>
              <w:jc w:val="both"/>
              <w:rPr>
                <w:rFonts w:ascii="Times New Roman" w:hAnsi="Times New Roman" w:cs="Times New Roman"/>
                <w:i/>
                <w:color w:val="000000" w:themeColor="text1"/>
              </w:rPr>
            </w:pPr>
            <w:r w:rsidRPr="006D441D">
              <w:rPr>
                <w:rFonts w:ascii="Times New Roman" w:hAnsi="Times New Roman" w:cs="Times New Roman"/>
                <w:i/>
                <w:color w:val="000000" w:themeColor="text1"/>
              </w:rPr>
              <w:t xml:space="preserve">Phat Stacks Orthography / Phonics Based Mastery Series  </w:t>
            </w:r>
          </w:p>
          <w:p w14:paraId="2D368767" w14:textId="77777777" w:rsidR="00CA0D39" w:rsidRPr="00373EFF" w:rsidRDefault="00CA0D39">
            <w:pPr>
              <w:numPr>
                <w:ilvl w:val="0"/>
                <w:numId w:val="15"/>
              </w:numPr>
              <w:ind w:left="317" w:hanging="357"/>
              <w:contextualSpacing/>
              <w:jc w:val="both"/>
              <w:rPr>
                <w:rFonts w:ascii="Times New Roman" w:hAnsi="Times New Roman" w:cs="Times New Roman"/>
                <w:i/>
                <w:color w:val="000000" w:themeColor="text1"/>
              </w:rPr>
            </w:pPr>
            <w:r w:rsidRPr="006D441D">
              <w:rPr>
                <w:rFonts w:ascii="Times New Roman" w:hAnsi="Times New Roman" w:cs="Times New Roman"/>
                <w:i/>
                <w:color w:val="000000" w:themeColor="text1"/>
              </w:rPr>
              <w:t xml:space="preserve">Penmanship: Print Series </w:t>
            </w:r>
          </w:p>
          <w:p w14:paraId="1FF53DC8" w14:textId="77777777" w:rsidR="00CA0D39" w:rsidRPr="00373EFF" w:rsidRDefault="00CA0D39">
            <w:pPr>
              <w:numPr>
                <w:ilvl w:val="0"/>
                <w:numId w:val="15"/>
              </w:numPr>
              <w:ind w:left="317" w:hanging="357"/>
              <w:contextualSpacing/>
              <w:jc w:val="both"/>
              <w:rPr>
                <w:rFonts w:ascii="Times New Roman" w:hAnsi="Times New Roman" w:cs="Times New Roman"/>
                <w:i/>
                <w:color w:val="000000" w:themeColor="text1"/>
              </w:rPr>
            </w:pPr>
            <w:r w:rsidRPr="006D441D">
              <w:rPr>
                <w:rFonts w:ascii="Times New Roman" w:hAnsi="Times New Roman" w:cs="Times New Roman"/>
                <w:i/>
                <w:color w:val="000000" w:themeColor="text1"/>
              </w:rPr>
              <w:t>Penmanship: Cursive Series</w:t>
            </w:r>
          </w:p>
          <w:p w14:paraId="1E4FE073" w14:textId="77777777" w:rsidR="00CA0D39" w:rsidRPr="00373EFF" w:rsidRDefault="00CA0D39">
            <w:pPr>
              <w:numPr>
                <w:ilvl w:val="0"/>
                <w:numId w:val="15"/>
              </w:numPr>
              <w:ind w:left="317" w:hanging="357"/>
              <w:contextualSpacing/>
              <w:jc w:val="both"/>
              <w:rPr>
                <w:rFonts w:ascii="Times New Roman" w:hAnsi="Times New Roman" w:cs="Times New Roman"/>
                <w:i/>
                <w:color w:val="000000" w:themeColor="text1"/>
              </w:rPr>
            </w:pPr>
            <w:r w:rsidRPr="006D441D">
              <w:rPr>
                <w:rFonts w:ascii="Times New Roman" w:hAnsi="Times New Roman" w:cs="Times New Roman"/>
                <w:i/>
                <w:color w:val="000000" w:themeColor="text1"/>
              </w:rPr>
              <w:t>Letter Patterns &amp; Sound Association Reading Series</w:t>
            </w:r>
          </w:p>
          <w:p w14:paraId="7962577E" w14:textId="77777777" w:rsidR="00CA0D39" w:rsidRPr="00373EFF" w:rsidRDefault="00CA0D39">
            <w:pPr>
              <w:numPr>
                <w:ilvl w:val="0"/>
                <w:numId w:val="15"/>
              </w:numPr>
              <w:ind w:left="317" w:hanging="357"/>
              <w:contextualSpacing/>
              <w:jc w:val="both"/>
              <w:rPr>
                <w:rFonts w:ascii="Times New Roman" w:hAnsi="Times New Roman" w:cs="Times New Roman"/>
                <w:i/>
                <w:color w:val="000000" w:themeColor="text1"/>
              </w:rPr>
            </w:pPr>
            <w:r w:rsidRPr="00373EFF">
              <w:rPr>
                <w:rFonts w:ascii="Times New Roman" w:hAnsi="Times New Roman" w:cs="Times New Roman"/>
                <w:i/>
                <w:color w:val="000000" w:themeColor="text1"/>
              </w:rPr>
              <w:t>Letter Patterns &amp; Sound Association Writing Series</w:t>
            </w:r>
          </w:p>
          <w:p w14:paraId="4CC3740F" w14:textId="77777777" w:rsidR="00CA0D39" w:rsidRPr="00373EFF" w:rsidRDefault="00CA0D39">
            <w:pPr>
              <w:numPr>
                <w:ilvl w:val="0"/>
                <w:numId w:val="15"/>
              </w:numPr>
              <w:ind w:left="317" w:hanging="357"/>
              <w:contextualSpacing/>
              <w:jc w:val="both"/>
              <w:rPr>
                <w:rFonts w:ascii="Times New Roman" w:hAnsi="Times New Roman" w:cs="Times New Roman"/>
                <w:i/>
                <w:color w:val="000000" w:themeColor="text1"/>
              </w:rPr>
            </w:pPr>
            <w:r w:rsidRPr="006D441D">
              <w:rPr>
                <w:rFonts w:ascii="Times New Roman" w:hAnsi="Times New Roman" w:cs="Times New Roman"/>
                <w:i/>
                <w:color w:val="000000" w:themeColor="text1"/>
              </w:rPr>
              <w:t>Whole class Challenge Activities Series</w:t>
            </w:r>
          </w:p>
          <w:p w14:paraId="014843E3" w14:textId="77777777" w:rsidR="00CA0D39" w:rsidRPr="00373EFF" w:rsidRDefault="00CA0D39">
            <w:pPr>
              <w:numPr>
                <w:ilvl w:val="0"/>
                <w:numId w:val="15"/>
              </w:numPr>
              <w:ind w:left="317" w:hanging="357"/>
              <w:contextualSpacing/>
              <w:jc w:val="both"/>
              <w:rPr>
                <w:rFonts w:ascii="Times New Roman" w:hAnsi="Times New Roman" w:cs="Times New Roman"/>
                <w:i/>
                <w:color w:val="000000" w:themeColor="text1"/>
              </w:rPr>
            </w:pPr>
            <w:r w:rsidRPr="006D441D">
              <w:rPr>
                <w:rFonts w:ascii="Times New Roman" w:hAnsi="Times New Roman" w:cs="Times New Roman"/>
                <w:i/>
                <w:color w:val="000000" w:themeColor="text1"/>
              </w:rPr>
              <w:t xml:space="preserve">Emergent Writers’ Series </w:t>
            </w:r>
          </w:p>
          <w:p w14:paraId="4C61062C" w14:textId="10644E8B" w:rsidR="00CA0D39" w:rsidRPr="00373EFF" w:rsidRDefault="00CA0D39">
            <w:pPr>
              <w:numPr>
                <w:ilvl w:val="0"/>
                <w:numId w:val="15"/>
              </w:numPr>
              <w:ind w:left="317" w:hanging="357"/>
              <w:contextualSpacing/>
              <w:jc w:val="both"/>
              <w:rPr>
                <w:rFonts w:ascii="Times New Roman" w:hAnsi="Times New Roman" w:cs="Times New Roman"/>
                <w:i/>
                <w:color w:val="000000" w:themeColor="text1"/>
              </w:rPr>
            </w:pPr>
            <w:r w:rsidRPr="006D441D">
              <w:rPr>
                <w:rFonts w:ascii="Times New Roman" w:hAnsi="Times New Roman" w:cs="Times New Roman"/>
                <w:i/>
                <w:color w:val="000000" w:themeColor="text1"/>
              </w:rPr>
              <w:t>English Lexicon Series</w:t>
            </w:r>
          </w:p>
          <w:p w14:paraId="472A0C70" w14:textId="77777777" w:rsidR="00373EFF" w:rsidRDefault="00CA0D39">
            <w:pPr>
              <w:numPr>
                <w:ilvl w:val="0"/>
                <w:numId w:val="15"/>
              </w:numPr>
              <w:ind w:left="317" w:hanging="357"/>
              <w:contextualSpacing/>
              <w:jc w:val="both"/>
              <w:rPr>
                <w:rFonts w:ascii="Times New Roman" w:hAnsi="Times New Roman" w:cs="Times New Roman"/>
                <w:i/>
                <w:color w:val="000000" w:themeColor="text1"/>
              </w:rPr>
            </w:pPr>
            <w:r w:rsidRPr="006D441D">
              <w:rPr>
                <w:rFonts w:ascii="Times New Roman" w:hAnsi="Times New Roman" w:cs="Times New Roman"/>
                <w:i/>
                <w:color w:val="000000" w:themeColor="text1"/>
              </w:rPr>
              <w:t xml:space="preserve">Syntax and Semantics </w:t>
            </w:r>
          </w:p>
          <w:p w14:paraId="4438F2CC" w14:textId="0880903C" w:rsidR="00B36057" w:rsidRPr="00373EFF" w:rsidRDefault="00CA0D39">
            <w:pPr>
              <w:numPr>
                <w:ilvl w:val="0"/>
                <w:numId w:val="15"/>
              </w:numPr>
              <w:ind w:left="317" w:hanging="357"/>
              <w:contextualSpacing/>
              <w:jc w:val="both"/>
              <w:rPr>
                <w:rFonts w:ascii="Times New Roman" w:hAnsi="Times New Roman" w:cs="Times New Roman"/>
                <w:i/>
                <w:color w:val="000000" w:themeColor="text1"/>
              </w:rPr>
            </w:pPr>
            <w:r w:rsidRPr="006D441D">
              <w:rPr>
                <w:rFonts w:ascii="Times New Roman" w:hAnsi="Times New Roman" w:cs="Times New Roman"/>
                <w:i/>
                <w:color w:val="000000" w:themeColor="text1"/>
              </w:rPr>
              <w:t>Series</w:t>
            </w:r>
            <w:r w:rsidR="00373EFF" w:rsidRPr="006D441D">
              <w:rPr>
                <w:rFonts w:ascii="Times New Roman" w:hAnsi="Times New Roman" w:cs="Times New Roman"/>
                <w:i/>
                <w:color w:val="000000" w:themeColor="text1"/>
              </w:rPr>
              <w:t xml:space="preserve"> Sticky-Licks / Oral Reading Series</w:t>
            </w:r>
          </w:p>
        </w:tc>
        <w:tc>
          <w:tcPr>
            <w:tcW w:w="4906" w:type="dxa"/>
          </w:tcPr>
          <w:p w14:paraId="57C7538D" w14:textId="12D49E24" w:rsidR="00CA0D39" w:rsidRDefault="00CA0D39">
            <w:pPr>
              <w:numPr>
                <w:ilvl w:val="0"/>
                <w:numId w:val="15"/>
              </w:numPr>
              <w:ind w:left="600"/>
              <w:contextualSpacing/>
              <w:jc w:val="both"/>
              <w:rPr>
                <w:rFonts w:ascii="Times New Roman" w:hAnsi="Times New Roman" w:cs="Times New Roman"/>
                <w:i/>
                <w:color w:val="000000" w:themeColor="text1"/>
              </w:rPr>
            </w:pPr>
            <w:r w:rsidRPr="006D441D">
              <w:rPr>
                <w:rFonts w:ascii="Times New Roman" w:hAnsi="Times New Roman" w:cs="Times New Roman"/>
                <w:i/>
                <w:color w:val="000000" w:themeColor="text1"/>
              </w:rPr>
              <w:t>Numeric Operations</w:t>
            </w:r>
          </w:p>
          <w:p w14:paraId="01C38AFF" w14:textId="1D485E99" w:rsidR="00373EFF" w:rsidRPr="00373EFF" w:rsidRDefault="00373EFF">
            <w:pPr>
              <w:numPr>
                <w:ilvl w:val="0"/>
                <w:numId w:val="15"/>
              </w:numPr>
              <w:ind w:left="600"/>
              <w:contextualSpacing/>
              <w:jc w:val="both"/>
              <w:rPr>
                <w:rFonts w:ascii="Times New Roman" w:hAnsi="Times New Roman" w:cs="Times New Roman"/>
                <w:i/>
                <w:color w:val="000000" w:themeColor="text1"/>
              </w:rPr>
            </w:pPr>
            <w:r>
              <w:rPr>
                <w:rFonts w:ascii="Times New Roman" w:hAnsi="Times New Roman" w:cs="Times New Roman"/>
                <w:i/>
                <w:color w:val="000000" w:themeColor="text1"/>
              </w:rPr>
              <w:t>Count On Math</w:t>
            </w:r>
          </w:p>
          <w:p w14:paraId="14DD2117" w14:textId="77777777" w:rsidR="00CA0D39" w:rsidRPr="00373EFF" w:rsidRDefault="00CA0D39">
            <w:pPr>
              <w:numPr>
                <w:ilvl w:val="0"/>
                <w:numId w:val="15"/>
              </w:numPr>
              <w:ind w:left="600"/>
              <w:contextualSpacing/>
              <w:jc w:val="both"/>
              <w:rPr>
                <w:rFonts w:ascii="Times New Roman" w:hAnsi="Times New Roman" w:cs="Times New Roman"/>
                <w:i/>
                <w:color w:val="000000" w:themeColor="text1"/>
              </w:rPr>
            </w:pPr>
            <w:r w:rsidRPr="006D441D">
              <w:rPr>
                <w:rFonts w:ascii="Times New Roman" w:hAnsi="Times New Roman" w:cs="Times New Roman"/>
                <w:i/>
                <w:color w:val="000000" w:themeColor="text1"/>
              </w:rPr>
              <w:t>Science and Technology</w:t>
            </w:r>
          </w:p>
          <w:p w14:paraId="1AE5DA09" w14:textId="77777777" w:rsidR="00B36057" w:rsidRPr="00373EFF" w:rsidRDefault="00CA0D39">
            <w:pPr>
              <w:numPr>
                <w:ilvl w:val="0"/>
                <w:numId w:val="15"/>
              </w:numPr>
              <w:ind w:left="600"/>
              <w:contextualSpacing/>
              <w:jc w:val="both"/>
              <w:rPr>
                <w:rFonts w:ascii="Times New Roman" w:hAnsi="Times New Roman" w:cs="Times New Roman"/>
                <w:i/>
                <w:color w:val="000000" w:themeColor="text1"/>
              </w:rPr>
            </w:pPr>
            <w:r w:rsidRPr="006D441D">
              <w:rPr>
                <w:rFonts w:ascii="Times New Roman" w:hAnsi="Times New Roman" w:cs="Times New Roman"/>
                <w:i/>
                <w:color w:val="000000" w:themeColor="text1"/>
              </w:rPr>
              <w:t>Political Geography</w:t>
            </w:r>
          </w:p>
          <w:p w14:paraId="024B332B" w14:textId="0AE72D57" w:rsidR="00CA0D39" w:rsidRPr="00373EFF" w:rsidRDefault="00B36057">
            <w:pPr>
              <w:numPr>
                <w:ilvl w:val="0"/>
                <w:numId w:val="15"/>
              </w:numPr>
              <w:ind w:left="600"/>
              <w:contextualSpacing/>
              <w:jc w:val="both"/>
              <w:rPr>
                <w:rFonts w:ascii="Times New Roman" w:hAnsi="Times New Roman" w:cs="Times New Roman"/>
                <w:i/>
                <w:color w:val="000000" w:themeColor="text1"/>
              </w:rPr>
            </w:pPr>
            <w:r w:rsidRPr="006D441D">
              <w:rPr>
                <w:rFonts w:ascii="Times New Roman" w:hAnsi="Times New Roman" w:cs="Times New Roman"/>
                <w:i/>
                <w:color w:val="000000" w:themeColor="text1"/>
              </w:rPr>
              <w:t>Physical Geography</w:t>
            </w:r>
            <w:r w:rsidR="00CA0D39" w:rsidRPr="006D441D">
              <w:rPr>
                <w:rFonts w:ascii="Times New Roman" w:hAnsi="Times New Roman" w:cs="Times New Roman"/>
                <w:i/>
                <w:color w:val="000000" w:themeColor="text1"/>
              </w:rPr>
              <w:t xml:space="preserve"> </w:t>
            </w:r>
          </w:p>
          <w:p w14:paraId="19F6BADC" w14:textId="77777777" w:rsidR="00CA0D39" w:rsidRPr="00373EFF" w:rsidRDefault="00CA0D39">
            <w:pPr>
              <w:numPr>
                <w:ilvl w:val="0"/>
                <w:numId w:val="15"/>
              </w:numPr>
              <w:ind w:left="600"/>
              <w:contextualSpacing/>
              <w:jc w:val="both"/>
              <w:rPr>
                <w:rFonts w:ascii="Times New Roman" w:hAnsi="Times New Roman" w:cs="Times New Roman"/>
                <w:i/>
                <w:color w:val="000000" w:themeColor="text1"/>
              </w:rPr>
            </w:pPr>
            <w:r w:rsidRPr="006D441D">
              <w:rPr>
                <w:rFonts w:ascii="Times New Roman" w:hAnsi="Times New Roman" w:cs="Times New Roman"/>
                <w:i/>
                <w:color w:val="000000" w:themeColor="text1"/>
              </w:rPr>
              <w:t xml:space="preserve">Physical Science </w:t>
            </w:r>
          </w:p>
          <w:p w14:paraId="296B5348" w14:textId="77777777" w:rsidR="00CA0D39" w:rsidRPr="00373EFF" w:rsidRDefault="00CA0D39">
            <w:pPr>
              <w:numPr>
                <w:ilvl w:val="0"/>
                <w:numId w:val="15"/>
              </w:numPr>
              <w:ind w:left="600"/>
              <w:contextualSpacing/>
              <w:jc w:val="both"/>
              <w:rPr>
                <w:rFonts w:ascii="Times New Roman" w:hAnsi="Times New Roman" w:cs="Times New Roman"/>
                <w:i/>
                <w:color w:val="000000" w:themeColor="text1"/>
              </w:rPr>
            </w:pPr>
            <w:r w:rsidRPr="006D441D">
              <w:rPr>
                <w:rFonts w:ascii="Times New Roman" w:hAnsi="Times New Roman" w:cs="Times New Roman"/>
                <w:i/>
                <w:color w:val="000000" w:themeColor="text1"/>
              </w:rPr>
              <w:t>Human Anatomy and Physiology</w:t>
            </w:r>
          </w:p>
          <w:p w14:paraId="3A31FC8C" w14:textId="77777777" w:rsidR="00CA0D39" w:rsidRPr="00373EFF" w:rsidRDefault="00CA0D39">
            <w:pPr>
              <w:numPr>
                <w:ilvl w:val="0"/>
                <w:numId w:val="15"/>
              </w:numPr>
              <w:ind w:left="600"/>
              <w:contextualSpacing/>
              <w:jc w:val="both"/>
              <w:rPr>
                <w:rFonts w:ascii="Times New Roman" w:hAnsi="Times New Roman" w:cs="Times New Roman"/>
                <w:i/>
                <w:color w:val="000000" w:themeColor="text1"/>
              </w:rPr>
            </w:pPr>
            <w:r w:rsidRPr="006D441D">
              <w:rPr>
                <w:rFonts w:ascii="Times New Roman" w:hAnsi="Times New Roman" w:cs="Times New Roman"/>
                <w:i/>
                <w:color w:val="000000" w:themeColor="text1"/>
              </w:rPr>
              <w:t xml:space="preserve">Visual Arts Series </w:t>
            </w:r>
          </w:p>
          <w:p w14:paraId="46338C84" w14:textId="77777777" w:rsidR="00B36057" w:rsidRPr="00373EFF" w:rsidRDefault="00EF1DAC">
            <w:pPr>
              <w:numPr>
                <w:ilvl w:val="0"/>
                <w:numId w:val="15"/>
              </w:numPr>
              <w:ind w:left="600"/>
              <w:contextualSpacing/>
              <w:jc w:val="both"/>
              <w:rPr>
                <w:rFonts w:ascii="Times New Roman" w:hAnsi="Times New Roman" w:cs="Times New Roman"/>
                <w:i/>
                <w:color w:val="000000" w:themeColor="text1"/>
              </w:rPr>
            </w:pPr>
            <w:r w:rsidRPr="006D441D">
              <w:rPr>
                <w:rFonts w:ascii="Times New Roman" w:hAnsi="Times New Roman" w:cs="Times New Roman"/>
                <w:i/>
                <w:color w:val="000000" w:themeColor="text1"/>
              </w:rPr>
              <w:t>Linear Perspective:</w:t>
            </w:r>
            <w:r w:rsidR="001D76BA" w:rsidRPr="006D441D">
              <w:rPr>
                <w:rFonts w:ascii="Times New Roman" w:hAnsi="Times New Roman" w:cs="Times New Roman"/>
                <w:i/>
                <w:color w:val="000000" w:themeColor="text1"/>
              </w:rPr>
              <w:t xml:space="preserve"> </w:t>
            </w:r>
            <w:r w:rsidRPr="006D441D">
              <w:rPr>
                <w:rFonts w:ascii="Times New Roman" w:hAnsi="Times New Roman" w:cs="Times New Roman"/>
                <w:i/>
                <w:color w:val="000000" w:themeColor="text1"/>
              </w:rPr>
              <w:t>In-depth</w:t>
            </w:r>
            <w:r w:rsidR="00B36057" w:rsidRPr="00373EFF">
              <w:rPr>
                <w:rFonts w:ascii="Times New Roman" w:hAnsi="Times New Roman" w:cs="Times New Roman"/>
                <w:i/>
                <w:color w:val="000000" w:themeColor="text1"/>
              </w:rPr>
              <w:t xml:space="preserve"> </w:t>
            </w:r>
          </w:p>
          <w:p w14:paraId="5E3E1D77" w14:textId="77777777" w:rsidR="00B36057" w:rsidRPr="00373EFF" w:rsidRDefault="00B36057">
            <w:pPr>
              <w:numPr>
                <w:ilvl w:val="0"/>
                <w:numId w:val="15"/>
              </w:numPr>
              <w:ind w:left="600"/>
              <w:contextualSpacing/>
              <w:jc w:val="both"/>
              <w:rPr>
                <w:rFonts w:ascii="Times New Roman" w:hAnsi="Times New Roman" w:cs="Times New Roman"/>
                <w:i/>
                <w:color w:val="000000" w:themeColor="text1"/>
              </w:rPr>
            </w:pPr>
            <w:r w:rsidRPr="00373EFF">
              <w:rPr>
                <w:rFonts w:ascii="Times New Roman" w:hAnsi="Times New Roman" w:cs="Times New Roman"/>
                <w:i/>
                <w:color w:val="000000" w:themeColor="text1"/>
              </w:rPr>
              <w:t>MindPlay electronic phonics exercises</w:t>
            </w:r>
            <w:r w:rsidRPr="006D441D">
              <w:rPr>
                <w:rFonts w:ascii="Times New Roman" w:hAnsi="Times New Roman" w:cs="Times New Roman"/>
                <w:i/>
                <w:color w:val="000000" w:themeColor="text1"/>
              </w:rPr>
              <w:t xml:space="preserve"> </w:t>
            </w:r>
          </w:p>
          <w:p w14:paraId="1566B4F8" w14:textId="7D52D490" w:rsidR="00EF1DAC" w:rsidRPr="00373EFF" w:rsidRDefault="00EF1DAC" w:rsidP="00373EFF">
            <w:pPr>
              <w:ind w:left="317"/>
              <w:contextualSpacing/>
              <w:jc w:val="both"/>
              <w:rPr>
                <w:rFonts w:ascii="Times New Roman" w:hAnsi="Times New Roman" w:cs="Times New Roman"/>
                <w:i/>
                <w:color w:val="000000" w:themeColor="text1"/>
              </w:rPr>
            </w:pPr>
          </w:p>
        </w:tc>
      </w:tr>
    </w:tbl>
    <w:p w14:paraId="288367C3" w14:textId="77777777" w:rsidR="009524FB" w:rsidRPr="009524FB" w:rsidRDefault="009524FB" w:rsidP="0029131B">
      <w:pPr>
        <w:keepNext/>
        <w:keepLines/>
        <w:jc w:val="both"/>
        <w:outlineLvl w:val="0"/>
        <w:rPr>
          <w:rFonts w:eastAsiaTheme="majorEastAsia"/>
          <w:color w:val="000000" w:themeColor="text1"/>
          <w:sz w:val="18"/>
          <w:szCs w:val="18"/>
        </w:rPr>
      </w:pPr>
    </w:p>
    <w:p w14:paraId="26A29AB5" w14:textId="2E5013C3" w:rsidR="00EE3FFC" w:rsidRPr="00B3445E" w:rsidRDefault="001D76BA" w:rsidP="0029131B">
      <w:pPr>
        <w:keepNext/>
        <w:keepLines/>
        <w:jc w:val="both"/>
        <w:outlineLvl w:val="0"/>
        <w:rPr>
          <w:rFonts w:eastAsiaTheme="majorEastAsia"/>
          <w:color w:val="000000" w:themeColor="text1"/>
          <w:sz w:val="24"/>
          <w:szCs w:val="24"/>
        </w:rPr>
      </w:pPr>
      <w:r w:rsidRPr="00B3445E">
        <w:rPr>
          <w:rFonts w:eastAsiaTheme="majorEastAsia"/>
          <w:color w:val="000000" w:themeColor="text1"/>
          <w:sz w:val="24"/>
          <w:szCs w:val="24"/>
        </w:rPr>
        <w:t xml:space="preserve">Each Series </w:t>
      </w:r>
      <w:r w:rsidR="00ED74C8" w:rsidRPr="00B3445E">
        <w:rPr>
          <w:rFonts w:eastAsiaTheme="majorEastAsia"/>
          <w:color w:val="000000" w:themeColor="text1"/>
          <w:sz w:val="24"/>
          <w:szCs w:val="24"/>
        </w:rPr>
        <w:t xml:space="preserve">is </w:t>
      </w:r>
      <w:r w:rsidRPr="00B3445E">
        <w:rPr>
          <w:rFonts w:eastAsiaTheme="majorEastAsia"/>
          <w:color w:val="000000" w:themeColor="text1"/>
          <w:sz w:val="24"/>
          <w:szCs w:val="24"/>
        </w:rPr>
        <w:t xml:space="preserve">comprised of Challenge Exercises, </w:t>
      </w:r>
      <w:bookmarkStart w:id="33" w:name="_Hlk123638786"/>
      <w:r w:rsidRPr="00B3445E">
        <w:rPr>
          <w:rFonts w:eastAsiaTheme="majorEastAsia"/>
          <w:color w:val="000000" w:themeColor="text1"/>
          <w:sz w:val="24"/>
          <w:szCs w:val="24"/>
        </w:rPr>
        <w:t>Challenge Trials</w:t>
      </w:r>
      <w:bookmarkEnd w:id="33"/>
      <w:r w:rsidRPr="00B3445E">
        <w:rPr>
          <w:rFonts w:eastAsiaTheme="majorEastAsia"/>
          <w:color w:val="000000" w:themeColor="text1"/>
          <w:sz w:val="24"/>
          <w:szCs w:val="24"/>
        </w:rPr>
        <w:t>, and Expert Trials. Expert Trials serve as a “mastery” component and focus predominantly on knowledge constructs and declarative knowledge. Challenge Exercises focus on the creative application of knowledge</w:t>
      </w:r>
      <w:r w:rsidR="006C00DD" w:rsidRPr="00B3445E">
        <w:rPr>
          <w:rFonts w:eastAsiaTheme="majorEastAsia"/>
          <w:color w:val="000000" w:themeColor="text1"/>
          <w:sz w:val="24"/>
          <w:szCs w:val="24"/>
        </w:rPr>
        <w:t xml:space="preserve"> and the development of collaborative skills and problem solving.</w:t>
      </w:r>
      <w:r w:rsidRPr="00B3445E">
        <w:rPr>
          <w:rFonts w:eastAsiaTheme="majorEastAsia"/>
          <w:color w:val="000000" w:themeColor="text1"/>
          <w:sz w:val="24"/>
          <w:szCs w:val="24"/>
        </w:rPr>
        <w:t xml:space="preserve">  Challenge Trials focus on the </w:t>
      </w:r>
      <w:r w:rsidR="00EE3FFC" w:rsidRPr="00B3445E">
        <w:rPr>
          <w:rFonts w:eastAsiaTheme="majorEastAsia"/>
          <w:color w:val="000000" w:themeColor="text1"/>
          <w:sz w:val="24"/>
          <w:szCs w:val="24"/>
        </w:rPr>
        <w:t>skillful application</w:t>
      </w:r>
      <w:r w:rsidR="006C00DD" w:rsidRPr="00B3445E">
        <w:rPr>
          <w:rFonts w:eastAsiaTheme="majorEastAsia"/>
          <w:color w:val="000000" w:themeColor="text1"/>
          <w:sz w:val="24"/>
          <w:szCs w:val="24"/>
        </w:rPr>
        <w:t xml:space="preserve"> and integration </w:t>
      </w:r>
      <w:r w:rsidRPr="00B3445E">
        <w:rPr>
          <w:rFonts w:eastAsiaTheme="majorEastAsia"/>
          <w:color w:val="000000" w:themeColor="text1"/>
          <w:sz w:val="24"/>
          <w:szCs w:val="24"/>
        </w:rPr>
        <w:t>of knowledge targeting precise objectives.</w:t>
      </w:r>
      <w:r w:rsidR="006C00DD" w:rsidRPr="00B3445E">
        <w:rPr>
          <w:rFonts w:eastAsiaTheme="majorEastAsia"/>
          <w:color w:val="000000" w:themeColor="text1"/>
          <w:sz w:val="24"/>
          <w:szCs w:val="24"/>
        </w:rPr>
        <w:t xml:space="preserve"> </w:t>
      </w:r>
      <w:r w:rsidRPr="00B3445E">
        <w:rPr>
          <w:rFonts w:eastAsiaTheme="majorEastAsia"/>
          <w:color w:val="000000" w:themeColor="text1"/>
          <w:sz w:val="24"/>
          <w:szCs w:val="24"/>
        </w:rPr>
        <w:t xml:space="preserve">Each series includes progressively challenging content that reviews and reinforces previously acquired knowledge and skills, and presents new learning objectives connected to prior knowledge to form hierarchical knowledge structure and cumulative refined skills. </w:t>
      </w:r>
    </w:p>
    <w:p w14:paraId="60C3BF71" w14:textId="5727AD88" w:rsidR="00AA301D" w:rsidRPr="00B3445E" w:rsidRDefault="00AA301D" w:rsidP="00AA301D">
      <w:pPr>
        <w:rPr>
          <w:sz w:val="24"/>
          <w:szCs w:val="24"/>
          <w:highlight w:val="cyan"/>
        </w:rPr>
      </w:pPr>
    </w:p>
    <w:p w14:paraId="49EF43DF" w14:textId="5E8CF27E" w:rsidR="009524FB" w:rsidRDefault="00005994" w:rsidP="00AA301D">
      <w:pPr>
        <w:rPr>
          <w:sz w:val="24"/>
          <w:szCs w:val="24"/>
        </w:rPr>
      </w:pPr>
      <w:r>
        <w:rPr>
          <w:rFonts w:ascii="Arial" w:hAnsi="Arial" w:cs="Arial"/>
          <w:noProof/>
        </w:rPr>
        <w:lastRenderedPageBreak/>
        <mc:AlternateContent>
          <mc:Choice Requires="wpg">
            <w:drawing>
              <wp:anchor distT="0" distB="0" distL="114300" distR="114300" simplePos="0" relativeHeight="251659264" behindDoc="0" locked="0" layoutInCell="1" allowOverlap="1" wp14:anchorId="51D70731" wp14:editId="787FEBFB">
                <wp:simplePos x="0" y="0"/>
                <wp:positionH relativeFrom="column">
                  <wp:posOffset>5050790</wp:posOffset>
                </wp:positionH>
                <wp:positionV relativeFrom="paragraph">
                  <wp:posOffset>1950720</wp:posOffset>
                </wp:positionV>
                <wp:extent cx="1770380" cy="635000"/>
                <wp:effectExtent l="35560" t="118745" r="41910" b="122555"/>
                <wp:wrapNone/>
                <wp:docPr id="1748"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2066088">
                          <a:off x="0" y="0"/>
                          <a:ext cx="1770380" cy="635000"/>
                          <a:chOff x="3244" y="1992"/>
                          <a:chExt cx="2198" cy="789"/>
                        </a:xfrm>
                      </wpg:grpSpPr>
                      <pic:pic xmlns:pic="http://schemas.openxmlformats.org/drawingml/2006/picture">
                        <pic:nvPicPr>
                          <pic:cNvPr id="1749" name="Picture 7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244" y="1992"/>
                            <a:ext cx="2198" cy="7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0" name="Picture 7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244" y="1992"/>
                            <a:ext cx="2198" cy="7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511F2E" id="Group 728" o:spid="_x0000_s1026" style="position:absolute;margin-left:397.7pt;margin-top:153.6pt;width:139.4pt;height:50pt;rotation:-509092fd;z-index:251659264" coordorigin="3244,1992" coordsize="2198,7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">
                <v:shape id="Picture 729" o:spid="_x0000_s1027" type="#_x0000_t75" style="position:absolute;left:3244;top:1992;width:2198;height: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">
                  <v:imagedata r:id="rId17" o:title=""/>
                </v:shape>
                <v:shape id="Picture 730" o:spid="_x0000_s1028" type="#_x0000_t75" style="position:absolute;left:3244;top:1992;width:2198;height: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">
                  <v:imagedata r:id="rId18" o:title=""/>
                </v:shape>
              </v:group>
            </w:pict>
          </mc:Fallback>
        </mc:AlternateContent>
      </w:r>
      <w:r w:rsidR="009524FB">
        <w:rPr>
          <w:rFonts w:ascii="Arial" w:hAnsi="Arial" w:cs="Arial"/>
          <w:noProof/>
        </w:rPr>
        <w:drawing>
          <wp:anchor distT="0" distB="0" distL="114300" distR="114300" simplePos="0" relativeHeight="251591680" behindDoc="0" locked="0" layoutInCell="1" allowOverlap="1" wp14:anchorId="734F1102" wp14:editId="42813640">
            <wp:simplePos x="0" y="0"/>
            <wp:positionH relativeFrom="column">
              <wp:posOffset>4341818</wp:posOffset>
            </wp:positionH>
            <wp:positionV relativeFrom="paragraph">
              <wp:posOffset>1928505</wp:posOffset>
            </wp:positionV>
            <wp:extent cx="1406525" cy="141351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6525" cy="1413510"/>
                    </a:xfrm>
                    <a:prstGeom prst="rect">
                      <a:avLst/>
                    </a:prstGeom>
                    <a:noFill/>
                    <a:ln>
                      <a:noFill/>
                    </a:ln>
                  </pic:spPr>
                </pic:pic>
              </a:graphicData>
            </a:graphic>
            <wp14:sizeRelH relativeFrom="page">
              <wp14:pctWidth>0</wp14:pctWidth>
            </wp14:sizeRelH>
            <wp14:sizeRelV relativeFrom="page">
              <wp14:pctHeight>0</wp14:pctHeight>
            </wp14:sizeRelV>
          </wp:anchor>
        </w:drawing>
      </w:r>
      <w:r w:rsidR="00F853FC" w:rsidRPr="00B3445E">
        <w:rPr>
          <w:i/>
          <w:iCs/>
          <w:sz w:val="24"/>
          <w:szCs w:val="24"/>
          <w:u w:val="single"/>
        </w:rPr>
        <w:t>Penmanship/ Letter Recognition/ Letter-Sound Association Series</w:t>
      </w:r>
      <w:r w:rsidR="00F853FC" w:rsidRPr="00B3445E">
        <w:rPr>
          <w:sz w:val="24"/>
          <w:szCs w:val="24"/>
        </w:rPr>
        <w:t>: This series is heavily layered (previously learned skills are</w:t>
      </w:r>
      <w:r w:rsidR="009524FB">
        <w:rPr>
          <w:sz w:val="24"/>
          <w:szCs w:val="24"/>
        </w:rPr>
        <w:t xml:space="preserve"> reviewed and</w:t>
      </w:r>
      <w:r w:rsidR="00F853FC" w:rsidRPr="00B3445E">
        <w:rPr>
          <w:sz w:val="24"/>
          <w:szCs w:val="24"/>
        </w:rPr>
        <w:t xml:space="preserve"> reinforced in the process of acquiring new skills). The course includes whole class writing activities joined with individualized, untimed Expert Trials and Challenge Exercises. This series can be introduced in preschool or kindergarten and completion is expected to be reached by the middle of second grade, if not sooner. Over forty percent of students who begin in kindergarten will likely finish the ball-and-stick portion of this series by the end of first grade. Entering students </w:t>
      </w:r>
      <w:r w:rsidR="009524FB">
        <w:rPr>
          <w:sz w:val="24"/>
          <w:szCs w:val="24"/>
        </w:rPr>
        <w:t>should be</w:t>
      </w:r>
      <w:r w:rsidR="00F853FC" w:rsidRPr="00B3445E">
        <w:rPr>
          <w:sz w:val="24"/>
          <w:szCs w:val="24"/>
        </w:rPr>
        <w:t xml:space="preserve"> assessed for proficiency and placed at the appropriate level. The Penmanship Series may overlap with the Orthography Series. Exercises are designed to improve fine motor skills; develop application knowledge of calligraphic techniques; improve discrimination recognition between similar graphic symbols; automatize students’ handwriting (by “chunking” letter strings into phonetic units and encoding high frequency letter combinations into “muscle memory” gestural movements); </w:t>
      </w:r>
      <w:r w:rsidR="009524FB">
        <w:rPr>
          <w:sz w:val="24"/>
          <w:szCs w:val="24"/>
        </w:rPr>
        <w:t xml:space="preserve">while simultaneously </w:t>
      </w:r>
      <w:r w:rsidR="00F853FC" w:rsidRPr="00B3445E">
        <w:rPr>
          <w:sz w:val="24"/>
          <w:szCs w:val="24"/>
        </w:rPr>
        <w:t>develop</w:t>
      </w:r>
      <w:r w:rsidR="009524FB">
        <w:rPr>
          <w:sz w:val="24"/>
          <w:szCs w:val="24"/>
        </w:rPr>
        <w:t>ing</w:t>
      </w:r>
      <w:r w:rsidR="00F853FC" w:rsidRPr="00B3445E">
        <w:rPr>
          <w:sz w:val="24"/>
          <w:szCs w:val="24"/>
        </w:rPr>
        <w:t xml:space="preserve"> letter-sound </w:t>
      </w:r>
      <w:r w:rsidR="009524FB" w:rsidRPr="00B3445E">
        <w:rPr>
          <w:sz w:val="24"/>
          <w:szCs w:val="24"/>
        </w:rPr>
        <w:t>associations as well as letter-symbol associations</w:t>
      </w:r>
      <w:r w:rsidR="009524FB">
        <w:rPr>
          <w:sz w:val="24"/>
          <w:szCs w:val="24"/>
        </w:rPr>
        <w:t>,</w:t>
      </w:r>
      <w:r w:rsidR="009524FB" w:rsidRPr="00B3445E">
        <w:rPr>
          <w:sz w:val="24"/>
          <w:szCs w:val="24"/>
        </w:rPr>
        <w:t xml:space="preserve"> </w:t>
      </w:r>
      <w:r w:rsidR="009524FB">
        <w:rPr>
          <w:sz w:val="24"/>
          <w:szCs w:val="24"/>
        </w:rPr>
        <w:t>as in “The Scapegoat”</w:t>
      </w:r>
      <w:r w:rsidR="00F853FC" w:rsidRPr="00B3445E">
        <w:rPr>
          <w:sz w:val="24"/>
          <w:szCs w:val="24"/>
        </w:rPr>
        <w:t>:</w:t>
      </w:r>
      <w:r w:rsidR="009524FB">
        <w:rPr>
          <w:sz w:val="24"/>
          <w:szCs w:val="24"/>
        </w:rPr>
        <w:t xml:space="preserve"> </w:t>
      </w:r>
    </w:p>
    <w:p w14:paraId="7731E3B4" w14:textId="58128A37" w:rsidR="009524FB" w:rsidRDefault="00005994" w:rsidP="009524FB">
      <w:pPr>
        <w:ind w:left="993"/>
        <w:rPr>
          <w:sz w:val="24"/>
          <w:szCs w:val="24"/>
        </w:rPr>
      </w:pPr>
      <w:r>
        <w:rPr>
          <w:rFonts w:ascii="Arial" w:hAnsi="Arial" w:cs="Arial"/>
          <w:noProof/>
        </w:rPr>
        <mc:AlternateContent>
          <mc:Choice Requires="wpg">
            <w:drawing>
              <wp:anchor distT="0" distB="0" distL="114300" distR="114300" simplePos="0" relativeHeight="251658240" behindDoc="0" locked="0" layoutInCell="1" allowOverlap="1" wp14:anchorId="72DC361D" wp14:editId="21FF3EA2">
                <wp:simplePos x="0" y="0"/>
                <wp:positionH relativeFrom="column">
                  <wp:posOffset>161290</wp:posOffset>
                </wp:positionH>
                <wp:positionV relativeFrom="paragraph">
                  <wp:posOffset>86995</wp:posOffset>
                </wp:positionV>
                <wp:extent cx="1259205" cy="1735455"/>
                <wp:effectExtent l="0" t="0" r="3810" b="1905"/>
                <wp:wrapNone/>
                <wp:docPr id="1745"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1735455"/>
                          <a:chOff x="153" y="2"/>
                          <a:chExt cx="1983" cy="2733"/>
                        </a:xfrm>
                      </wpg:grpSpPr>
                      <pic:pic xmlns:pic="http://schemas.openxmlformats.org/drawingml/2006/picture">
                        <pic:nvPicPr>
                          <pic:cNvPr id="1746" name="Picture 7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53" y="2"/>
                            <a:ext cx="1983" cy="27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7" name="Picture 7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53" y="2"/>
                            <a:ext cx="1983" cy="27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0FA3237" id="Group 725" o:spid="_x0000_s1026" style="position:absolute;margin-left:12.7pt;margin-top:6.85pt;width:99.15pt;height:136.65pt;z-index:251658240" coordorigin="153,2" coordsize="1983,27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">
                <v:shape id="Picture 726" o:spid="_x0000_s1027" type="#_x0000_t75" style="position:absolute;left:153;top:2;width:1983;height:2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">
                  <v:imagedata r:id="rId22" o:title=""/>
                </v:shape>
                <v:shape id="Picture 727" o:spid="_x0000_s1028" type="#_x0000_t75" style="position:absolute;left:153;top:2;width:1983;height:2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">
                  <v:imagedata r:id="rId23" o:title=""/>
                </v:shape>
              </v:group>
            </w:pict>
          </mc:Fallback>
        </mc:AlternateContent>
      </w:r>
      <w:r w:rsidR="00F853FC" w:rsidRPr="00B3445E">
        <w:rPr>
          <w:sz w:val="24"/>
          <w:szCs w:val="24"/>
        </w:rPr>
        <w:t xml:space="preserve"> </w:t>
      </w:r>
    </w:p>
    <w:p w14:paraId="5C438700" w14:textId="57604A72" w:rsidR="009524FB" w:rsidRPr="009524FB" w:rsidRDefault="009524FB" w:rsidP="009524FB">
      <w:pPr>
        <w:ind w:left="2694"/>
        <w:rPr>
          <w:rFonts w:ascii="Arial" w:hAnsi="Arial" w:cs="Arial"/>
        </w:rPr>
      </w:pPr>
      <w:r w:rsidRPr="009524FB">
        <w:rPr>
          <w:rFonts w:ascii="Arial" w:hAnsi="Arial" w:cs="Arial"/>
        </w:rPr>
        <w:t>Whoops! Wooly poodle.           What a puddle.</w:t>
      </w:r>
    </w:p>
    <w:p w14:paraId="506465B9" w14:textId="50372421" w:rsidR="009524FB" w:rsidRPr="009524FB" w:rsidRDefault="009524FB" w:rsidP="009524FB">
      <w:pPr>
        <w:ind w:left="2694"/>
        <w:rPr>
          <w:rFonts w:ascii="Arial" w:hAnsi="Arial" w:cs="Arial"/>
        </w:rPr>
      </w:pPr>
      <w:r w:rsidRPr="009524FB">
        <w:rPr>
          <w:rFonts w:ascii="Arial" w:hAnsi="Arial" w:cs="Arial"/>
        </w:rPr>
        <w:t>Woof, woof went the pooch.</w:t>
      </w:r>
    </w:p>
    <w:p w14:paraId="37191E93" w14:textId="7FF9AB6E" w:rsidR="009524FB" w:rsidRPr="009524FB" w:rsidRDefault="009524FB" w:rsidP="009524FB">
      <w:pPr>
        <w:ind w:left="2694"/>
        <w:rPr>
          <w:rFonts w:ascii="Arial" w:hAnsi="Arial" w:cs="Arial"/>
        </w:rPr>
      </w:pPr>
      <w:r w:rsidRPr="009524FB">
        <w:rPr>
          <w:rFonts w:ascii="Arial" w:hAnsi="Arial" w:cs="Arial"/>
        </w:rPr>
        <w:t>Whoosh! Out shot the broom.   Poor pooch!</w:t>
      </w:r>
    </w:p>
    <w:p w14:paraId="338EBF75" w14:textId="58211028" w:rsidR="009524FB" w:rsidRPr="009524FB" w:rsidRDefault="00F853FC" w:rsidP="009524FB">
      <w:pPr>
        <w:ind w:left="2694" w:right="2179"/>
        <w:rPr>
          <w:rFonts w:ascii="Arial" w:hAnsi="Arial" w:cs="Arial"/>
        </w:rPr>
      </w:pPr>
      <w:r w:rsidRPr="009524FB">
        <w:rPr>
          <w:rFonts w:ascii="Arial" w:hAnsi="Arial" w:cs="Arial"/>
        </w:rPr>
        <w:t xml:space="preserve">Swoosh! </w:t>
      </w:r>
      <w:r w:rsidR="009524FB" w:rsidRPr="009524FB">
        <w:rPr>
          <w:rFonts w:ascii="Arial" w:hAnsi="Arial" w:cs="Arial"/>
        </w:rPr>
        <w:t>Out shot</w:t>
      </w:r>
      <w:r w:rsidRPr="009524FB">
        <w:rPr>
          <w:rFonts w:ascii="Arial" w:hAnsi="Arial" w:cs="Arial"/>
        </w:rPr>
        <w:t xml:space="preserve"> the boot. </w:t>
      </w:r>
    </w:p>
    <w:p w14:paraId="1D2D0539" w14:textId="7A963142" w:rsidR="009524FB" w:rsidRPr="009524FB" w:rsidRDefault="00F853FC" w:rsidP="009524FB">
      <w:pPr>
        <w:ind w:left="2694" w:right="2179"/>
        <w:rPr>
          <w:rFonts w:ascii="Arial" w:hAnsi="Arial" w:cs="Arial"/>
        </w:rPr>
      </w:pPr>
      <w:r w:rsidRPr="009524FB">
        <w:rPr>
          <w:rFonts w:ascii="Arial" w:hAnsi="Arial" w:cs="Arial"/>
        </w:rPr>
        <w:t xml:space="preserve">Hop went the pooch. </w:t>
      </w:r>
      <w:r w:rsidR="009524FB" w:rsidRPr="009524FB">
        <w:rPr>
          <w:rFonts w:ascii="Arial" w:hAnsi="Arial" w:cs="Arial"/>
        </w:rPr>
        <w:t xml:space="preserve">               </w:t>
      </w:r>
      <w:r w:rsidR="009524FB">
        <w:rPr>
          <w:rFonts w:ascii="Arial" w:hAnsi="Arial" w:cs="Arial"/>
        </w:rPr>
        <w:t xml:space="preserve"> </w:t>
      </w:r>
      <w:r w:rsidRPr="009524FB">
        <w:rPr>
          <w:rFonts w:ascii="Arial" w:hAnsi="Arial" w:cs="Arial"/>
        </w:rPr>
        <w:t xml:space="preserve">Poor pooch! </w:t>
      </w:r>
    </w:p>
    <w:p w14:paraId="79D8466E" w14:textId="77777777" w:rsidR="009524FB" w:rsidRPr="009524FB" w:rsidRDefault="00F853FC" w:rsidP="009524FB">
      <w:pPr>
        <w:ind w:left="2694" w:right="2179"/>
        <w:rPr>
          <w:rFonts w:ascii="Arial" w:hAnsi="Arial" w:cs="Arial"/>
        </w:rPr>
      </w:pPr>
      <w:r w:rsidRPr="009524FB">
        <w:rPr>
          <w:rFonts w:ascii="Arial" w:hAnsi="Arial" w:cs="Arial"/>
        </w:rPr>
        <w:t xml:space="preserve">Slop plop slosh went the mop. </w:t>
      </w:r>
    </w:p>
    <w:p w14:paraId="0932B72E" w14:textId="3CC87E45" w:rsidR="009524FB" w:rsidRPr="009524FB" w:rsidRDefault="00F853FC" w:rsidP="009524FB">
      <w:pPr>
        <w:ind w:left="2694" w:right="2179"/>
        <w:rPr>
          <w:rFonts w:ascii="Arial" w:hAnsi="Arial" w:cs="Arial"/>
        </w:rPr>
      </w:pPr>
      <w:r w:rsidRPr="009524FB">
        <w:rPr>
          <w:rFonts w:ascii="Arial" w:hAnsi="Arial" w:cs="Arial"/>
        </w:rPr>
        <w:t xml:space="preserve">Flop went the pooch. </w:t>
      </w:r>
      <w:r w:rsidR="009524FB" w:rsidRPr="009524FB">
        <w:rPr>
          <w:rFonts w:ascii="Arial" w:hAnsi="Arial" w:cs="Arial"/>
        </w:rPr>
        <w:t xml:space="preserve">               </w:t>
      </w:r>
      <w:r w:rsidRPr="009524FB">
        <w:rPr>
          <w:rFonts w:ascii="Arial" w:hAnsi="Arial" w:cs="Arial"/>
        </w:rPr>
        <w:t xml:space="preserve">Poor pooch! </w:t>
      </w:r>
    </w:p>
    <w:p w14:paraId="0B8F770C" w14:textId="2D91C945" w:rsidR="009524FB" w:rsidRPr="009524FB" w:rsidRDefault="009524FB" w:rsidP="009524FB">
      <w:pPr>
        <w:ind w:left="2694"/>
        <w:rPr>
          <w:rFonts w:ascii="Arial" w:hAnsi="Arial" w:cs="Arial"/>
        </w:rPr>
      </w:pPr>
      <w:r w:rsidRPr="009524FB">
        <w:rPr>
          <w:rFonts w:ascii="Arial" w:hAnsi="Arial" w:cs="Arial"/>
        </w:rPr>
        <w:t>Shoo shoo pooch!</w:t>
      </w:r>
    </w:p>
    <w:p w14:paraId="07E1B6F0" w14:textId="7C3E38FE" w:rsidR="009524FB" w:rsidRPr="009524FB" w:rsidRDefault="009524FB" w:rsidP="009524FB">
      <w:pPr>
        <w:ind w:left="2694"/>
        <w:rPr>
          <w:rFonts w:ascii="Arial" w:hAnsi="Arial" w:cs="Arial"/>
        </w:rPr>
      </w:pPr>
      <w:r w:rsidRPr="009524FB">
        <w:rPr>
          <w:rFonts w:ascii="Arial" w:hAnsi="Arial" w:cs="Arial"/>
        </w:rPr>
        <w:t xml:space="preserve">Whop went the foot </w:t>
      </w:r>
    </w:p>
    <w:p w14:paraId="52934445" w14:textId="249CE40A" w:rsidR="009524FB" w:rsidRPr="009524FB" w:rsidRDefault="009524FB" w:rsidP="009524FB">
      <w:pPr>
        <w:ind w:left="2694"/>
        <w:rPr>
          <w:rFonts w:ascii="Arial" w:hAnsi="Arial" w:cs="Arial"/>
        </w:rPr>
      </w:pPr>
      <w:r w:rsidRPr="009524FB">
        <w:rPr>
          <w:rFonts w:ascii="Arial" w:hAnsi="Arial" w:cs="Arial"/>
        </w:rPr>
        <w:t>To the roof shot the pooch       Poor pooch!</w:t>
      </w:r>
    </w:p>
    <w:p w14:paraId="0673A945" w14:textId="0A7053E4" w:rsidR="009524FB" w:rsidRPr="009524FB" w:rsidRDefault="009524FB" w:rsidP="009524FB">
      <w:pPr>
        <w:ind w:left="2694"/>
        <w:rPr>
          <w:rFonts w:ascii="Arial" w:hAnsi="Arial" w:cs="Arial"/>
        </w:rPr>
      </w:pPr>
      <w:r w:rsidRPr="009524FB">
        <w:rPr>
          <w:rFonts w:ascii="Arial" w:hAnsi="Arial" w:cs="Arial"/>
        </w:rPr>
        <w:t>Boohoo!</w:t>
      </w:r>
    </w:p>
    <w:p w14:paraId="68DEC12F" w14:textId="450F6F5A" w:rsidR="009524FB" w:rsidRPr="009524FB" w:rsidRDefault="009524FB" w:rsidP="009524FB">
      <w:pPr>
        <w:ind w:left="2694"/>
        <w:rPr>
          <w:rFonts w:ascii="Arial" w:hAnsi="Arial" w:cs="Arial"/>
        </w:rPr>
      </w:pPr>
      <w:r w:rsidRPr="009524FB">
        <w:rPr>
          <w:rFonts w:ascii="Arial" w:hAnsi="Arial" w:cs="Arial"/>
        </w:rPr>
        <w:t xml:space="preserve">Pooch ha a booboo              </w:t>
      </w:r>
      <w:r>
        <w:rPr>
          <w:rFonts w:ascii="Arial" w:hAnsi="Arial" w:cs="Arial"/>
        </w:rPr>
        <w:t xml:space="preserve"> </w:t>
      </w:r>
      <w:r w:rsidRPr="009524FB">
        <w:rPr>
          <w:rFonts w:ascii="Arial" w:hAnsi="Arial" w:cs="Arial"/>
        </w:rPr>
        <w:t xml:space="preserve">   Poor pooch!</w:t>
      </w:r>
    </w:p>
    <w:p w14:paraId="377F06CB" w14:textId="038D40EB" w:rsidR="009524FB" w:rsidRDefault="009524FB" w:rsidP="009524FB">
      <w:pPr>
        <w:ind w:left="2694"/>
        <w:rPr>
          <w:sz w:val="24"/>
          <w:szCs w:val="24"/>
        </w:rPr>
      </w:pPr>
    </w:p>
    <w:p w14:paraId="28391C44" w14:textId="403C7F6B" w:rsidR="00F853FC" w:rsidRPr="00B3445E" w:rsidRDefault="00F853FC" w:rsidP="00AA301D">
      <w:pPr>
        <w:rPr>
          <w:sz w:val="24"/>
          <w:szCs w:val="24"/>
          <w:highlight w:val="cyan"/>
        </w:rPr>
      </w:pPr>
      <w:r w:rsidRPr="00B3445E">
        <w:rPr>
          <w:sz w:val="24"/>
          <w:szCs w:val="24"/>
        </w:rPr>
        <w:t>Throughout this series, care is taken to introduce constructs in a manner that enhances retention and recall while decreasing interference. It is generally accepted that motor learning is easily automatized yet difficult to extinguish once dysfunctional learning has been habituated (that is, bad habits are hard to break). Exercises in this series target specific skills through a strategy of holding all (or as many as possible) variables constant while the factors that delineate the targeted visual discrimination or motor skills are varied. A simple strategy related to this concept can be easily visualized by studying the organization of letters presented during whole-class symbol discrimination and writing exercises (e.g., oad-oce-ocu-dbpq-gy-uy-oadg-ft-vr-ij-nhk-unmwv-sz VWMNZ-KXY-HFEBA-ITLJ-UCOQG-DPR-ZS 62-5380-17-94). Other targeted procedural skills include alphabetization of words and initial sound recognition. Initial sound recognition is accomplished by requesting students to read and write words that vary across initial sounds while ending sounds are held constant (pattern words) thereby reducing cognitive load and promoting generalization (e.g., at, bat, cat, fat, hat, pat, rat, sat; an, ban, can, Dan, fan, man, pan, ran, tan, van; etc.). Fine motor skill dexterity is targeted, with an emphasis on producing legible and appealing graphic symbols in print using modified ball-and-stick model and in cursive using simplified D’Nealian script as a model. Within the first week of kindergarten, most students should be reading (with cadence), writing, and comprehending sentences similar to, “The fat rat sat on the cat in the flat hat.”</w:t>
      </w:r>
    </w:p>
    <w:p w14:paraId="4B60AF08" w14:textId="194EA823" w:rsidR="00F853FC" w:rsidRDefault="00F853FC" w:rsidP="00AA301D">
      <w:pPr>
        <w:rPr>
          <w:sz w:val="24"/>
          <w:szCs w:val="24"/>
          <w:highlight w:val="cyan"/>
        </w:rPr>
      </w:pPr>
    </w:p>
    <w:p w14:paraId="10FA2527" w14:textId="1A9B3932" w:rsidR="000B3747" w:rsidRPr="000B3747" w:rsidRDefault="000B3747" w:rsidP="000B3747">
      <w:pPr>
        <w:jc w:val="both"/>
        <w:rPr>
          <w:sz w:val="24"/>
          <w:szCs w:val="24"/>
        </w:rPr>
      </w:pPr>
      <w:r w:rsidRPr="000B3747">
        <w:rPr>
          <w:i/>
          <w:iCs/>
          <w:sz w:val="24"/>
          <w:szCs w:val="24"/>
          <w:u w:val="single"/>
        </w:rPr>
        <w:t>The Sticky Licks Reading Series</w:t>
      </w:r>
      <w:r>
        <w:rPr>
          <w:sz w:val="24"/>
          <w:szCs w:val="24"/>
        </w:rPr>
        <w:t>:</w:t>
      </w:r>
      <w:r w:rsidRPr="000B3747">
        <w:rPr>
          <w:sz w:val="24"/>
          <w:szCs w:val="24"/>
        </w:rPr>
        <w:t xml:space="preserve"> presents forty-four unique grapheme-phoneme associations in “regularized” patterns chunked into small groups of associated clusters. Such a structure is compatible with the natural tendency for young children to “generalize” (often over generalize) constructs inherent in what they have learned. In each reading, grapheme-phoneme pairs are presented at high frequency in structured settings (initial exercises are absent of confounding phonetic items, later exercises juxtaposition irregularities) replete with wordplay, fanciful double and triple meanings, unusual phonological constructions and oddities, tongue twisting articulations, logical and phonetic torsions such as spoonerisms (see: examples below). Wordplay has been shown to direct the attention, and increase the arousal of prepubescent children. In turn directed attention and high arousal levels are associated with higher levels of learning relative to student time-on-task The Sticky Licks Series, with its flexible use design, provides the teacher with many opportunities to enlist the benefits of review-with-elaboration thus deepening learning while variably targeting multiple interdependent learning objectives (related to: phonics, orthography, vocabulary, comprehension, sarcasm, irony, morphemes.) The evaluative levels (literal, inferential, contextual, symbolic) that The Sticky Licks Series accommodates, provides for </w:t>
      </w:r>
      <w:r w:rsidRPr="000B3747">
        <w:rPr>
          <w:sz w:val="24"/>
          <w:szCs w:val="24"/>
        </w:rPr>
        <w:lastRenderedPageBreak/>
        <w:t xml:space="preserve">instruction on a range of student performance levels; while maintaining high student arousal across levels.  High engagement, achieved through vigorous discourse between students, leads to enhanced comprehension and improved learning outcomes. Motivational maintenance strategies integrated with instructional practices increases engagement.   Instructional protocols (nonverbal immediacy behaviors,) utilized with the Sticky Licks Reading series instructors employ nonverbal pedagogical protocols that provide for emotional scaffolding and focus attention on targeted leaning objective and facilitate fast paced, whole class and individual responses.   Prosody for understanding. Multiple interpretations… provocative content and </w:t>
      </w:r>
      <w:r>
        <w:rPr>
          <w:sz w:val="24"/>
          <w:szCs w:val="24"/>
        </w:rPr>
        <w:t xml:space="preserve">subjects </w:t>
      </w:r>
      <w:r w:rsidRPr="000B3747">
        <w:rPr>
          <w:sz w:val="24"/>
          <w:szCs w:val="24"/>
        </w:rPr>
        <w:t xml:space="preserve">contextually relevant to the learner </w:t>
      </w:r>
    </w:p>
    <w:p w14:paraId="64062801" w14:textId="77777777" w:rsidR="000B3747" w:rsidRPr="00B3445E" w:rsidRDefault="000B3747" w:rsidP="00AA301D">
      <w:pPr>
        <w:rPr>
          <w:sz w:val="24"/>
          <w:szCs w:val="24"/>
          <w:highlight w:val="cyan"/>
        </w:rPr>
      </w:pPr>
    </w:p>
    <w:p w14:paraId="612A9AD5" w14:textId="484272BF" w:rsidR="00F853FC" w:rsidRPr="00B3445E" w:rsidRDefault="00F853FC" w:rsidP="00392E84">
      <w:pPr>
        <w:jc w:val="both"/>
        <w:rPr>
          <w:sz w:val="24"/>
          <w:szCs w:val="24"/>
          <w:highlight w:val="cyan"/>
        </w:rPr>
      </w:pPr>
      <w:r w:rsidRPr="00B3445E">
        <w:rPr>
          <w:i/>
          <w:iCs/>
          <w:sz w:val="24"/>
          <w:szCs w:val="24"/>
          <w:u w:val="single"/>
        </w:rPr>
        <w:t>Lexicon Series</w:t>
      </w:r>
      <w:r w:rsidRPr="00B3445E">
        <w:rPr>
          <w:sz w:val="24"/>
          <w:szCs w:val="24"/>
        </w:rPr>
        <w:t xml:space="preserve">: This standalone series involves the study of American-English word forms, specialty-use words, and words representing higher order constructs (vocabulary infrequently encountered in casual conversation) arranged in conceptual families along with the study of orthography. Included are: Latin and Greek morphemes, affixes; prefixes suffixes, infixes, agglutination (of morphemes), root words, collocations (word strings, fixed expressions), compound words, loan words, idiomatic expressions, irregular word forms, acronyms, inflections, word derivatives, phonemes (distinctive unit sounds), confused and frequently misused words, frequently misspelled words, phoneme-grapheme variations, specialized words and language used in various academic, social, historical, and cultural contexts. This series overlaps with subject disciplines across the curriculum. Comprehension is the reason for reading, and vocabulary plays a significant role in comprehension. Additionally, the Lexicon series is revised every few years. Revisions add new lexical “families” and extractions from widely distributed scholarly readings; revisions are also guided by item analysis output generated within MARC’s integrated environment. </w:t>
      </w:r>
    </w:p>
    <w:p w14:paraId="584C0E58" w14:textId="052183B0" w:rsidR="00F853FC" w:rsidRPr="00B3445E" w:rsidRDefault="00F853FC" w:rsidP="00AA301D">
      <w:pPr>
        <w:rPr>
          <w:sz w:val="24"/>
          <w:szCs w:val="24"/>
          <w:highlight w:val="cyan"/>
        </w:rPr>
      </w:pPr>
    </w:p>
    <w:p w14:paraId="71C5B07B" w14:textId="13003A43" w:rsidR="00B3445E" w:rsidRPr="00B3445E" w:rsidRDefault="00B3445E" w:rsidP="00AA301D">
      <w:pPr>
        <w:rPr>
          <w:sz w:val="24"/>
          <w:szCs w:val="24"/>
        </w:rPr>
      </w:pPr>
      <w:r w:rsidRPr="00B3445E">
        <w:rPr>
          <w:i/>
          <w:iCs/>
          <w:sz w:val="24"/>
          <w:szCs w:val="24"/>
          <w:u w:val="single"/>
        </w:rPr>
        <w:t>Orthography/ Reading and Writing Series</w:t>
      </w:r>
      <w:r w:rsidRPr="00B3445E">
        <w:rPr>
          <w:sz w:val="24"/>
          <w:szCs w:val="24"/>
        </w:rPr>
        <w:t>: This series includes class-wide choral reading of lexically controlled texts aligned with formative Expert Trials and Challenge Exercises, which are designed to expedite the transition from simple letter recognition to fluid reading with comprehension. In this series, Experts and Challenges are each independently numbered, but the units align. This series should be initiated by the beginning of the second quarter of kindergarten, if not sooner for advanced students. The Orthography series enables students to build large repertoires of sight words and phonetic decoding skills in a relatively short period of time, while at the same time building on previously mastered skills. It begins with simple English language conventions, such as phonetic spelling and pronunciation patterns (i.e., fat-fate, hat-hate, rat-rate, bit-bite, kit-kite, an-and, ban-band, kiss kill, miss-mill, rat-rot-rut, rate-rote-rite, beak-bleak-streak-creak-wreak-weak). It progresses   develop deeper phonemic awareness within the context of words and simple sentences (short and long consonant and vowel sounds; consonant blends bl, cl, fl, gl, pl, br, cr, dr, fr, gr, pr, tr, sk, sl, sp, st, sw, spr, str; digraphs ch, sh, th, wh, ng, nk; diphthongs oi, ow, ou, oo as in book, oo as in moo; and control “r”). Expert Trials introduce pattern words by initial sound (e.g., cot dot got hot not / let get met jet bet set / bun fun pun run sun / bin din fin kin pin sin tin / Ken men pen ten den hen / bag gag nag rag sag tag), and the Trials progress through identification and manipulation of phonemes in structured word families (with intent of reducing the deleterious learning effects of high frequency English words that exhibit the highest rate of irregularities). Expert Trials culminate with compound words, simple morphemes, root words, and inflected words. As students move through higher Challenge levels, words from Expert spelling trials are incorporated into sentences that are read as a whole-class choral, and they are practiced with various vocal intonations that alter meaning and/or are associated with punctuation (e.g., Challenge Exercises require students to individually compose sentences from a restricted list of pattern words and sight words). Higher Challenge levels introduce capitalization conventions (beginning sentences, proper names and places) and punctuation conventions (end punctuation) are introduced and required for mastery. The even higher numbered Challenge Exercises introduce parts of speech (nouns, verbs, adjectives, pronouns, conjunctions) and more sophisticated sentence structures with antecedents and transitions words.</w:t>
      </w:r>
    </w:p>
    <w:p w14:paraId="5C7FDDCC" w14:textId="5B743EAD" w:rsidR="00B3445E" w:rsidRPr="00B3445E" w:rsidRDefault="00B3445E" w:rsidP="00AA301D">
      <w:pPr>
        <w:rPr>
          <w:sz w:val="24"/>
          <w:szCs w:val="24"/>
          <w:highlight w:val="cyan"/>
        </w:rPr>
      </w:pPr>
    </w:p>
    <w:p w14:paraId="34351D52" w14:textId="0C97BFBF" w:rsidR="00B3445E" w:rsidRPr="00B3445E" w:rsidRDefault="00B3445E" w:rsidP="009524FB">
      <w:pPr>
        <w:jc w:val="both"/>
        <w:rPr>
          <w:sz w:val="24"/>
          <w:szCs w:val="24"/>
          <w:highlight w:val="cyan"/>
        </w:rPr>
      </w:pPr>
      <w:r w:rsidRPr="00B3445E">
        <w:rPr>
          <w:i/>
          <w:iCs/>
          <w:sz w:val="24"/>
          <w:szCs w:val="24"/>
          <w:u w:val="single"/>
        </w:rPr>
        <w:t>Syntax and Semantics Series:</w:t>
      </w:r>
      <w:r w:rsidRPr="00B3445E">
        <w:rPr>
          <w:sz w:val="24"/>
          <w:szCs w:val="24"/>
        </w:rPr>
        <w:t xml:space="preserve"> This series is comprised of Expert Trials and Challenge Exercises combined into one series, which follows a numbered sequence. This series also incorporates short writing assignments, direct instructions, and rapid formative feedback, so the students acquire facility with standard English conventions. There are numerous concepts covered: parts of speech (nouns, pronouns, adjectives, verbs, adverbs, prepositions, conjunctions, and interjections); inflections (plurals, comparatives, etc.); sentence types (declarative, interrogative, exclamatory, imperative); tense (simple present, present progressive, simple past, past progressive, </w:t>
      </w:r>
      <w:r w:rsidRPr="00B3445E">
        <w:rPr>
          <w:sz w:val="24"/>
          <w:szCs w:val="24"/>
        </w:rPr>
        <w:lastRenderedPageBreak/>
        <w:t>present perfect simple, present perfect progressive, past perfect progressive, future simple, future progressive, conditional simple, conditional progressive); person (first, second, third); case (subjective, objective, possessive) word order (SV, SVO, SOV, VSO, OVS etc.); Clauses and sentence structures (simple, independent clause; compound, multiple independent clauses; complex, independent clause with at least one dependent clause; compound-complex, multiple independent with at least one dependent clause). Additionally, parallel sentence structure, rhetorical devices and figurative language Exercises are included.</w:t>
      </w:r>
    </w:p>
    <w:p w14:paraId="5BDD5059" w14:textId="6B401479" w:rsidR="00B3445E" w:rsidRPr="00B3445E" w:rsidRDefault="00B3445E" w:rsidP="009524FB">
      <w:pPr>
        <w:jc w:val="both"/>
        <w:rPr>
          <w:sz w:val="24"/>
          <w:szCs w:val="24"/>
          <w:highlight w:val="cyan"/>
        </w:rPr>
      </w:pPr>
    </w:p>
    <w:p w14:paraId="646B2083" w14:textId="1494C348" w:rsidR="00B3445E" w:rsidRPr="00B3445E" w:rsidRDefault="009524FB" w:rsidP="009524FB">
      <w:pPr>
        <w:jc w:val="both"/>
        <w:rPr>
          <w:sz w:val="24"/>
          <w:szCs w:val="24"/>
          <w:highlight w:val="cyan"/>
        </w:rPr>
      </w:pPr>
      <w:r>
        <w:rPr>
          <w:noProof/>
        </w:rPr>
        <w:drawing>
          <wp:anchor distT="0" distB="0" distL="114300" distR="114300" simplePos="0" relativeHeight="251594752" behindDoc="0" locked="0" layoutInCell="1" allowOverlap="1" wp14:anchorId="22E93EFC" wp14:editId="74BEE91E">
            <wp:simplePos x="0" y="0"/>
            <wp:positionH relativeFrom="column">
              <wp:posOffset>5086985</wp:posOffset>
            </wp:positionH>
            <wp:positionV relativeFrom="paragraph">
              <wp:posOffset>427355</wp:posOffset>
            </wp:positionV>
            <wp:extent cx="1696085" cy="22821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6085" cy="228219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93728" behindDoc="0" locked="0" layoutInCell="1" allowOverlap="1" wp14:anchorId="12CC1E1E" wp14:editId="2EBBC69B">
            <wp:simplePos x="0" y="0"/>
            <wp:positionH relativeFrom="column">
              <wp:posOffset>-1905</wp:posOffset>
            </wp:positionH>
            <wp:positionV relativeFrom="paragraph">
              <wp:posOffset>393700</wp:posOffset>
            </wp:positionV>
            <wp:extent cx="1706880" cy="227012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6880" cy="227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45E" w:rsidRPr="00B3445E">
        <w:rPr>
          <w:i/>
          <w:iCs/>
          <w:sz w:val="24"/>
          <w:szCs w:val="24"/>
          <w:u w:val="single"/>
        </w:rPr>
        <w:t>Visual Arts Series</w:t>
      </w:r>
      <w:r w:rsidR="00B3445E" w:rsidRPr="00B3445E">
        <w:rPr>
          <w:sz w:val="24"/>
          <w:szCs w:val="24"/>
        </w:rPr>
        <w:t xml:space="preserve">: This includes Challenge Exercises only, and it can be paired with cross content-subject exercises. The Visual Arts Challenge sequence includes a </w:t>
      </w:r>
      <w:r w:rsidR="006972CD" w:rsidRPr="00B3445E">
        <w:rPr>
          <w:sz w:val="24"/>
          <w:szCs w:val="24"/>
        </w:rPr>
        <w:t>Two-Dimensional</w:t>
      </w:r>
      <w:r w:rsidR="00B3445E" w:rsidRPr="00B3445E">
        <w:rPr>
          <w:sz w:val="24"/>
          <w:szCs w:val="24"/>
        </w:rPr>
        <w:t xml:space="preserve"> Drawing Module, Color Studies Module, and </w:t>
      </w:r>
      <w:r w:rsidR="006972CD" w:rsidRPr="00B3445E">
        <w:rPr>
          <w:sz w:val="24"/>
          <w:szCs w:val="24"/>
        </w:rPr>
        <w:t>Three-Dimensional</w:t>
      </w:r>
      <w:r w:rsidR="00B3445E" w:rsidRPr="00B3445E">
        <w:rPr>
          <w:sz w:val="24"/>
          <w:szCs w:val="24"/>
        </w:rPr>
        <w:t xml:space="preserve"> Design Module. The Drawing Module covers linear and curvilinear perspective (one point, </w:t>
      </w:r>
      <w:r w:rsidR="006972CD" w:rsidRPr="00B3445E">
        <w:rPr>
          <w:sz w:val="24"/>
          <w:szCs w:val="24"/>
        </w:rPr>
        <w:t>two-point</w:t>
      </w:r>
      <w:r w:rsidR="00B3445E" w:rsidRPr="00B3445E">
        <w:rPr>
          <w:sz w:val="24"/>
          <w:szCs w:val="24"/>
        </w:rPr>
        <w:t xml:space="preserve">, four </w:t>
      </w:r>
      <w:r w:rsidRPr="00B3445E">
        <w:rPr>
          <w:sz w:val="24"/>
          <w:szCs w:val="24"/>
        </w:rPr>
        <w:t>point</w:t>
      </w:r>
      <w:r w:rsidR="00B3445E" w:rsidRPr="00B3445E">
        <w:rPr>
          <w:sz w:val="24"/>
          <w:szCs w:val="24"/>
        </w:rPr>
        <w:t>, spherical, and natural); relative motion and/or vantage of viewer (rotation, inclination, radiation, and all permutations); atmospheric perspective; drawing from nature; and portrait and figure drawing. The Color Studies Module covers the anatomy and physiology of color perception; color physics; and simultaneous contrast studies (in the manner of Joseph Albers). The Three-Dimensional Design Module includes: scale model design (drafting); scale model materials and techniques; materials and cost estimation, fundraising, construction planning and scheduling</w:t>
      </w:r>
    </w:p>
    <w:p w14:paraId="78E24737" w14:textId="34ECFA1F" w:rsidR="00B3445E" w:rsidRDefault="00B3445E" w:rsidP="00AA301D">
      <w:pPr>
        <w:rPr>
          <w:highlight w:val="cyan"/>
        </w:rPr>
      </w:pPr>
    </w:p>
    <w:p w14:paraId="053EEA01" w14:textId="70E255BA" w:rsidR="006972CD" w:rsidRPr="006972CD" w:rsidRDefault="00005994" w:rsidP="009524FB">
      <w:pPr>
        <w:jc w:val="both"/>
        <w:rPr>
          <w:sz w:val="24"/>
          <w:szCs w:val="24"/>
          <w:highlight w:val="cyan"/>
        </w:rPr>
      </w:pPr>
      <w:r>
        <w:rPr>
          <w:i/>
          <w:iCs/>
          <w:noProof/>
          <w:sz w:val="24"/>
          <w:szCs w:val="24"/>
          <w:u w:val="single"/>
        </w:rPr>
        <mc:AlternateContent>
          <mc:Choice Requires="wpg">
            <w:drawing>
              <wp:anchor distT="0" distB="0" distL="114300" distR="114300" simplePos="0" relativeHeight="251693056" behindDoc="0" locked="0" layoutInCell="1" allowOverlap="1" wp14:anchorId="34664E04" wp14:editId="4BC5733A">
                <wp:simplePos x="0" y="0"/>
                <wp:positionH relativeFrom="column">
                  <wp:posOffset>-635</wp:posOffset>
                </wp:positionH>
                <wp:positionV relativeFrom="paragraph">
                  <wp:posOffset>407670</wp:posOffset>
                </wp:positionV>
                <wp:extent cx="2362835" cy="1764665"/>
                <wp:effectExtent l="3810" t="0" r="0" b="0"/>
                <wp:wrapSquare wrapText="bothSides"/>
                <wp:docPr id="1438" name="Group 1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835" cy="1764665"/>
                          <a:chOff x="2158" y="3511"/>
                          <a:chExt cx="7551" cy="5639"/>
                        </a:xfrm>
                      </wpg:grpSpPr>
                      <wps:wsp>
                        <wps:cNvPr id="1439" name="Arc 422"/>
                        <wps:cNvSpPr>
                          <a:spLocks/>
                        </wps:cNvSpPr>
                        <wps:spPr bwMode="auto">
                          <a:xfrm rot="10495433" flipV="1">
                            <a:off x="4893" y="6385"/>
                            <a:ext cx="4043" cy="2180"/>
                          </a:xfrm>
                          <a:custGeom>
                            <a:avLst/>
                            <a:gdLst>
                              <a:gd name="T0" fmla="*/ 3413285 w 3905250"/>
                              <a:gd name="T1" fmla="*/ 1751284 h 2105361"/>
                              <a:gd name="T2" fmla="*/ 1858940 w 3905250"/>
                              <a:gd name="T3" fmla="*/ 2104149 h 2105361"/>
                              <a:gd name="T4" fmla="*/ 0 60000 65536"/>
                              <a:gd name="T5" fmla="*/ 0 60000 65536"/>
                            </a:gdLst>
                            <a:ahLst/>
                            <a:cxnLst>
                              <a:cxn ang="T4">
                                <a:pos x="T0" y="T1"/>
                              </a:cxn>
                              <a:cxn ang="T5">
                                <a:pos x="T2" y="T3"/>
                              </a:cxn>
                            </a:cxnLst>
                            <a:rect l="0" t="0" r="r" b="b"/>
                            <a:pathLst>
                              <a:path w="3905250" h="2105361" stroke="0">
                                <a:moveTo>
                                  <a:pt x="3413285" y="1751284"/>
                                </a:moveTo>
                                <a:cubicBezTo>
                                  <a:pt x="3020964" y="1989689"/>
                                  <a:pt x="2449422" y="2119440"/>
                                  <a:pt x="1858940" y="2104149"/>
                                </a:cubicBezTo>
                                <a:lnTo>
                                  <a:pt x="1952625" y="1052681"/>
                                </a:lnTo>
                                <a:lnTo>
                                  <a:pt x="3413285" y="1751284"/>
                                </a:lnTo>
                                <a:close/>
                              </a:path>
                              <a:path w="3905250" h="2105361" fill="none">
                                <a:moveTo>
                                  <a:pt x="3413285" y="1751284"/>
                                </a:moveTo>
                                <a:cubicBezTo>
                                  <a:pt x="3020964" y="1989689"/>
                                  <a:pt x="2449422" y="2119440"/>
                                  <a:pt x="1858940" y="2104149"/>
                                </a:cubicBezTo>
                              </a:path>
                            </a:pathLst>
                          </a:custGeom>
                          <a:noFill/>
                          <a:ln w="9525">
                            <a:solidFill>
                              <a:srgbClr val="000000"/>
                            </a:solidFill>
                            <a:miter lim="800000"/>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40" name="Arc 372"/>
                        <wps:cNvSpPr>
                          <a:spLocks/>
                        </wps:cNvSpPr>
                        <wps:spPr bwMode="auto">
                          <a:xfrm rot="-5928558">
                            <a:off x="2828" y="4253"/>
                            <a:ext cx="2450" cy="966"/>
                          </a:xfrm>
                          <a:custGeom>
                            <a:avLst/>
                            <a:gdLst>
                              <a:gd name="T0" fmla="*/ 1505826 w 2366645"/>
                              <a:gd name="T1" fmla="*/ 915159 h 932815"/>
                              <a:gd name="T2" fmla="*/ 628753 w 2366645"/>
                              <a:gd name="T3" fmla="*/ 878424 h 932815"/>
                              <a:gd name="T4" fmla="*/ 0 60000 65536"/>
                              <a:gd name="T5" fmla="*/ 0 60000 65536"/>
                            </a:gdLst>
                            <a:ahLst/>
                            <a:cxnLst>
                              <a:cxn ang="T4">
                                <a:pos x="T0" y="T1"/>
                              </a:cxn>
                              <a:cxn ang="T5">
                                <a:pos x="T2" y="T3"/>
                              </a:cxn>
                            </a:cxnLst>
                            <a:rect l="0" t="0" r="r" b="b"/>
                            <a:pathLst>
                              <a:path w="2366645" h="932815" stroke="0">
                                <a:moveTo>
                                  <a:pt x="1505826" y="915159"/>
                                </a:moveTo>
                                <a:cubicBezTo>
                                  <a:pt x="1212382" y="947922"/>
                                  <a:pt x="898175" y="934761"/>
                                  <a:pt x="628753" y="878424"/>
                                </a:cubicBezTo>
                                <a:lnTo>
                                  <a:pt x="1183323" y="466408"/>
                                </a:lnTo>
                                <a:lnTo>
                                  <a:pt x="1505826" y="915159"/>
                                </a:lnTo>
                                <a:close/>
                              </a:path>
                              <a:path w="2366645" h="932815" fill="none">
                                <a:moveTo>
                                  <a:pt x="1505826" y="915159"/>
                                </a:moveTo>
                                <a:cubicBezTo>
                                  <a:pt x="1212382" y="947922"/>
                                  <a:pt x="898175" y="934761"/>
                                  <a:pt x="628753" y="878424"/>
                                </a:cubicBezTo>
                              </a:path>
                            </a:pathLst>
                          </a:custGeom>
                          <a:noFill/>
                          <a:ln w="12700">
                            <a:solidFill>
                              <a:srgbClr val="5B9BD5"/>
                            </a:solidFill>
                            <a:prstDash val="lgDash"/>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41" name="Arc 362"/>
                        <wps:cNvSpPr>
                          <a:spLocks/>
                        </wps:cNvSpPr>
                        <wps:spPr bwMode="auto">
                          <a:xfrm rot="-7495509">
                            <a:off x="5224" y="4330"/>
                            <a:ext cx="2086" cy="1014"/>
                          </a:xfrm>
                          <a:custGeom>
                            <a:avLst/>
                            <a:gdLst>
                              <a:gd name="T0" fmla="*/ 1146719 w 2014220"/>
                              <a:gd name="T1" fmla="*/ 4730 h 979805"/>
                              <a:gd name="T2" fmla="*/ 1811647 w 2014220"/>
                              <a:gd name="T3" fmla="*/ 195216 h 979805"/>
                              <a:gd name="T4" fmla="*/ 0 60000 65536"/>
                              <a:gd name="T5" fmla="*/ 0 60000 65536"/>
                            </a:gdLst>
                            <a:ahLst/>
                            <a:cxnLst>
                              <a:cxn ang="T4">
                                <a:pos x="T0" y="T1"/>
                              </a:cxn>
                              <a:cxn ang="T5">
                                <a:pos x="T2" y="T3"/>
                              </a:cxn>
                            </a:cxnLst>
                            <a:rect l="0" t="0" r="r" b="b"/>
                            <a:pathLst>
                              <a:path w="2014220" h="979805" stroke="0">
                                <a:moveTo>
                                  <a:pt x="1146719" y="4730"/>
                                </a:moveTo>
                                <a:cubicBezTo>
                                  <a:pt x="1411562" y="22763"/>
                                  <a:pt x="1650786" y="91295"/>
                                  <a:pt x="1811647" y="195216"/>
                                </a:cubicBezTo>
                                <a:lnTo>
                                  <a:pt x="1007110" y="489903"/>
                                </a:lnTo>
                                <a:lnTo>
                                  <a:pt x="1146719" y="4730"/>
                                </a:lnTo>
                                <a:close/>
                              </a:path>
                              <a:path w="2014220" h="979805" fill="none">
                                <a:moveTo>
                                  <a:pt x="1146719" y="4730"/>
                                </a:moveTo>
                                <a:cubicBezTo>
                                  <a:pt x="1411562" y="22763"/>
                                  <a:pt x="1650786" y="91295"/>
                                  <a:pt x="1811647" y="195216"/>
                                </a:cubicBezTo>
                              </a:path>
                            </a:pathLst>
                          </a:custGeom>
                          <a:noFill/>
                          <a:ln w="12700">
                            <a:solidFill>
                              <a:srgbClr val="FF0000"/>
                            </a:solidFill>
                            <a:prstDash val="lgDash"/>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42" name="Arc 398"/>
                        <wps:cNvSpPr>
                          <a:spLocks/>
                        </wps:cNvSpPr>
                        <wps:spPr bwMode="auto">
                          <a:xfrm rot="11232614" flipV="1">
                            <a:off x="4435" y="5928"/>
                            <a:ext cx="5198" cy="2133"/>
                          </a:xfrm>
                          <a:custGeom>
                            <a:avLst/>
                            <a:gdLst>
                              <a:gd name="T0" fmla="*/ 4915680 w 5021785"/>
                              <a:gd name="T1" fmla="*/ 1326428 h 2060265"/>
                              <a:gd name="T2" fmla="*/ 3240575 w 5021785"/>
                              <a:gd name="T3" fmla="*/ 2015808 h 2060265"/>
                              <a:gd name="T4" fmla="*/ 2330612 w 5021785"/>
                              <a:gd name="T5" fmla="*/ 2057607 h 2060265"/>
                              <a:gd name="T6" fmla="*/ 0 60000 65536"/>
                              <a:gd name="T7" fmla="*/ 0 60000 65536"/>
                              <a:gd name="T8" fmla="*/ 0 60000 65536"/>
                            </a:gdLst>
                            <a:ahLst/>
                            <a:cxnLst>
                              <a:cxn ang="T6">
                                <a:pos x="T0" y="T1"/>
                              </a:cxn>
                              <a:cxn ang="T7">
                                <a:pos x="T2" y="T3"/>
                              </a:cxn>
                              <a:cxn ang="T8">
                                <a:pos x="T4" y="T5"/>
                              </a:cxn>
                            </a:cxnLst>
                            <a:rect l="0" t="0" r="r" b="b"/>
                            <a:pathLst>
                              <a:path w="5021785" h="2060265" stroke="0">
                                <a:moveTo>
                                  <a:pt x="4915680" y="1326428"/>
                                </a:moveTo>
                                <a:cubicBezTo>
                                  <a:pt x="4673853" y="1656788"/>
                                  <a:pt x="4045053" y="1915567"/>
                                  <a:pt x="3240575" y="2015808"/>
                                </a:cubicBezTo>
                                <a:cubicBezTo>
                                  <a:pt x="2946063" y="2052505"/>
                                  <a:pt x="2637614" y="2066674"/>
                                  <a:pt x="2330612" y="2057607"/>
                                </a:cubicBezTo>
                                <a:lnTo>
                                  <a:pt x="2510893" y="1030133"/>
                                </a:lnTo>
                                <a:lnTo>
                                  <a:pt x="4915680" y="1326428"/>
                                </a:lnTo>
                                <a:close/>
                              </a:path>
                              <a:path w="5021785" h="2060265" fill="none">
                                <a:moveTo>
                                  <a:pt x="4915680" y="1326428"/>
                                </a:moveTo>
                                <a:cubicBezTo>
                                  <a:pt x="4673853" y="1656788"/>
                                  <a:pt x="4045053" y="1915567"/>
                                  <a:pt x="3240575" y="2015808"/>
                                </a:cubicBezTo>
                                <a:cubicBezTo>
                                  <a:pt x="2946063" y="2052505"/>
                                  <a:pt x="2637614" y="2066674"/>
                                  <a:pt x="2330612" y="2057607"/>
                                </a:cubicBezTo>
                              </a:path>
                            </a:pathLst>
                          </a:custGeom>
                          <a:noFill/>
                          <a:ln w="9525">
                            <a:solidFill>
                              <a:srgbClr val="000000"/>
                            </a:solidFill>
                            <a:miter lim="800000"/>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43" name="Arc 404"/>
                        <wps:cNvSpPr>
                          <a:spLocks/>
                        </wps:cNvSpPr>
                        <wps:spPr bwMode="auto">
                          <a:xfrm rot="11018009" flipV="1">
                            <a:off x="4561" y="6142"/>
                            <a:ext cx="5148" cy="2191"/>
                          </a:xfrm>
                          <a:custGeom>
                            <a:avLst/>
                            <a:gdLst>
                              <a:gd name="T0" fmla="*/ 4855758 w 4972855"/>
                              <a:gd name="T1" fmla="*/ 1378468 h 2115403"/>
                              <a:gd name="T2" fmla="*/ 2446074 w 4972855"/>
                              <a:gd name="T3" fmla="*/ 2115264 h 2115403"/>
                              <a:gd name="T4" fmla="*/ 0 60000 65536"/>
                              <a:gd name="T5" fmla="*/ 0 60000 65536"/>
                            </a:gdLst>
                            <a:ahLst/>
                            <a:cxnLst>
                              <a:cxn ang="T4">
                                <a:pos x="T0" y="T1"/>
                              </a:cxn>
                              <a:cxn ang="T5">
                                <a:pos x="T2" y="T3"/>
                              </a:cxn>
                            </a:cxnLst>
                            <a:rect l="0" t="0" r="r" b="b"/>
                            <a:pathLst>
                              <a:path w="4972855" h="2115403" stroke="0">
                                <a:moveTo>
                                  <a:pt x="4855758" y="1378468"/>
                                </a:moveTo>
                                <a:cubicBezTo>
                                  <a:pt x="4522883" y="1823399"/>
                                  <a:pt x="3543559" y="2122842"/>
                                  <a:pt x="2446074" y="2115264"/>
                                </a:cubicBezTo>
                                <a:lnTo>
                                  <a:pt x="2486428" y="1057702"/>
                                </a:lnTo>
                                <a:lnTo>
                                  <a:pt x="4855758" y="1378468"/>
                                </a:lnTo>
                                <a:close/>
                              </a:path>
                              <a:path w="4972855" h="2115403" fill="none">
                                <a:moveTo>
                                  <a:pt x="4855758" y="1378468"/>
                                </a:moveTo>
                                <a:cubicBezTo>
                                  <a:pt x="4522883" y="1823399"/>
                                  <a:pt x="3543559" y="2122842"/>
                                  <a:pt x="2446074" y="2115264"/>
                                </a:cubicBezTo>
                              </a:path>
                            </a:pathLst>
                          </a:custGeom>
                          <a:noFill/>
                          <a:ln w="9525">
                            <a:solidFill>
                              <a:srgbClr val="000000"/>
                            </a:solidFill>
                            <a:miter lim="800000"/>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44" name="Arc 295"/>
                        <wps:cNvSpPr>
                          <a:spLocks/>
                        </wps:cNvSpPr>
                        <wps:spPr bwMode="auto">
                          <a:xfrm rot="1463803">
                            <a:off x="2862" y="4153"/>
                            <a:ext cx="2193" cy="1386"/>
                          </a:xfrm>
                          <a:custGeom>
                            <a:avLst/>
                            <a:gdLst>
                              <a:gd name="T0" fmla="*/ 1695005 w 2118360"/>
                              <a:gd name="T1" fmla="*/ 1204572 h 1338580"/>
                              <a:gd name="T2" fmla="*/ 1002620 w 2118360"/>
                              <a:gd name="T3" fmla="*/ 1337625 h 1338580"/>
                              <a:gd name="T4" fmla="*/ 283246 w 2118360"/>
                              <a:gd name="T5" fmla="*/ 1124863 h 1338580"/>
                              <a:gd name="T6" fmla="*/ 0 60000 65536"/>
                              <a:gd name="T7" fmla="*/ 0 60000 65536"/>
                              <a:gd name="T8" fmla="*/ 0 60000 65536"/>
                            </a:gdLst>
                            <a:ahLst/>
                            <a:cxnLst>
                              <a:cxn ang="T6">
                                <a:pos x="T0" y="T1"/>
                              </a:cxn>
                              <a:cxn ang="T7">
                                <a:pos x="T2" y="T3"/>
                              </a:cxn>
                              <a:cxn ang="T8">
                                <a:pos x="T4" y="T5"/>
                              </a:cxn>
                            </a:cxnLst>
                            <a:rect l="0" t="0" r="r" b="b"/>
                            <a:pathLst>
                              <a:path w="2118360" h="1338580" stroke="0">
                                <a:moveTo>
                                  <a:pt x="1695005" y="1204572"/>
                                </a:moveTo>
                                <a:cubicBezTo>
                                  <a:pt x="1496090" y="1298915"/>
                                  <a:pt x="1250979" y="1346018"/>
                                  <a:pt x="1002620" y="1337625"/>
                                </a:cubicBezTo>
                                <a:cubicBezTo>
                                  <a:pt x="728231" y="1328353"/>
                                  <a:pt x="470284" y="1252063"/>
                                  <a:pt x="283246" y="1124863"/>
                                </a:cubicBezTo>
                                <a:lnTo>
                                  <a:pt x="1059180" y="669290"/>
                                </a:lnTo>
                                <a:lnTo>
                                  <a:pt x="1695005" y="1204572"/>
                                </a:lnTo>
                                <a:close/>
                              </a:path>
                              <a:path w="2118360" h="1338580" fill="none">
                                <a:moveTo>
                                  <a:pt x="1695005" y="1204572"/>
                                </a:moveTo>
                                <a:cubicBezTo>
                                  <a:pt x="1496090" y="1298915"/>
                                  <a:pt x="1250979" y="1346018"/>
                                  <a:pt x="1002620" y="1337625"/>
                                </a:cubicBezTo>
                                <a:cubicBezTo>
                                  <a:pt x="728231" y="1328353"/>
                                  <a:pt x="470284" y="1252063"/>
                                  <a:pt x="283246" y="1124863"/>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45" name="Arc 294"/>
                        <wps:cNvSpPr>
                          <a:spLocks/>
                        </wps:cNvSpPr>
                        <wps:spPr bwMode="auto">
                          <a:xfrm rot="1325622">
                            <a:off x="3241" y="4204"/>
                            <a:ext cx="1587" cy="921"/>
                          </a:xfrm>
                          <a:custGeom>
                            <a:avLst/>
                            <a:gdLst>
                              <a:gd name="T0" fmla="*/ 1253477 w 1532890"/>
                              <a:gd name="T1" fmla="*/ 787720 h 889000"/>
                              <a:gd name="T2" fmla="*/ 741342 w 1532890"/>
                              <a:gd name="T3" fmla="*/ 888762 h 889000"/>
                              <a:gd name="T4" fmla="*/ 209164 w 1532890"/>
                              <a:gd name="T5" fmla="*/ 749664 h 889000"/>
                              <a:gd name="T6" fmla="*/ 0 60000 65536"/>
                              <a:gd name="T7" fmla="*/ 0 60000 65536"/>
                              <a:gd name="T8" fmla="*/ 0 60000 65536"/>
                            </a:gdLst>
                            <a:ahLst/>
                            <a:cxnLst>
                              <a:cxn ang="T6">
                                <a:pos x="T0" y="T1"/>
                              </a:cxn>
                              <a:cxn ang="T7">
                                <a:pos x="T2" y="T3"/>
                              </a:cxn>
                              <a:cxn ang="T8">
                                <a:pos x="T4" y="T5"/>
                              </a:cxn>
                            </a:cxnLst>
                            <a:rect l="0" t="0" r="r" b="b"/>
                            <a:pathLst>
                              <a:path w="1532890" h="889000" stroke="0">
                                <a:moveTo>
                                  <a:pt x="1253477" y="787720"/>
                                </a:moveTo>
                                <a:cubicBezTo>
                                  <a:pt x="1109616" y="856381"/>
                                  <a:pt x="927555" y="892301"/>
                                  <a:pt x="741342" y="888762"/>
                                </a:cubicBezTo>
                                <a:cubicBezTo>
                                  <a:pt x="539257" y="884921"/>
                                  <a:pt x="347976" y="834925"/>
                                  <a:pt x="209164" y="749664"/>
                                </a:cubicBezTo>
                                <a:lnTo>
                                  <a:pt x="766445" y="444500"/>
                                </a:lnTo>
                                <a:lnTo>
                                  <a:pt x="1253477" y="787720"/>
                                </a:lnTo>
                                <a:close/>
                              </a:path>
                              <a:path w="1532890" h="889000" fill="none">
                                <a:moveTo>
                                  <a:pt x="1253477" y="787720"/>
                                </a:moveTo>
                                <a:cubicBezTo>
                                  <a:pt x="1109616" y="856381"/>
                                  <a:pt x="927555" y="892301"/>
                                  <a:pt x="741342" y="888762"/>
                                </a:cubicBezTo>
                                <a:cubicBezTo>
                                  <a:pt x="539257" y="884921"/>
                                  <a:pt x="347976" y="834925"/>
                                  <a:pt x="209164" y="749664"/>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46" name="Arc 301"/>
                        <wps:cNvSpPr>
                          <a:spLocks/>
                        </wps:cNvSpPr>
                        <wps:spPr bwMode="auto">
                          <a:xfrm rot="1665769">
                            <a:off x="3079" y="4307"/>
                            <a:ext cx="1698" cy="966"/>
                          </a:xfrm>
                          <a:custGeom>
                            <a:avLst/>
                            <a:gdLst>
                              <a:gd name="T0" fmla="*/ 1374625 w 1640840"/>
                              <a:gd name="T1" fmla="*/ 810312 h 932815"/>
                              <a:gd name="T2" fmla="*/ 667655 w 1640840"/>
                              <a:gd name="T3" fmla="*/ 924658 h 932815"/>
                              <a:gd name="T4" fmla="*/ 9743 w 1640840"/>
                              <a:gd name="T5" fmla="*/ 394739 h 932815"/>
                              <a:gd name="T6" fmla="*/ 0 60000 65536"/>
                              <a:gd name="T7" fmla="*/ 0 60000 65536"/>
                              <a:gd name="T8" fmla="*/ 0 60000 65536"/>
                            </a:gdLst>
                            <a:ahLst/>
                            <a:cxnLst>
                              <a:cxn ang="T6">
                                <a:pos x="T0" y="T1"/>
                              </a:cxn>
                              <a:cxn ang="T7">
                                <a:pos x="T2" y="T3"/>
                              </a:cxn>
                              <a:cxn ang="T8">
                                <a:pos x="T4" y="T5"/>
                              </a:cxn>
                            </a:cxnLst>
                            <a:rect l="0" t="0" r="r" b="b"/>
                            <a:pathLst>
                              <a:path w="1640840" h="932815" stroke="0">
                                <a:moveTo>
                                  <a:pt x="1374625" y="810312"/>
                                </a:moveTo>
                                <a:cubicBezTo>
                                  <a:pt x="1183863" y="909665"/>
                                  <a:pt x="921844" y="952045"/>
                                  <a:pt x="667655" y="924658"/>
                                </a:cubicBezTo>
                                <a:cubicBezTo>
                                  <a:pt x="232835" y="877810"/>
                                  <a:pt x="-58260" y="643346"/>
                                  <a:pt x="9743" y="394739"/>
                                </a:cubicBezTo>
                                <a:lnTo>
                                  <a:pt x="820420" y="466408"/>
                                </a:lnTo>
                                <a:lnTo>
                                  <a:pt x="1374625" y="810312"/>
                                </a:lnTo>
                                <a:close/>
                              </a:path>
                              <a:path w="1640840" h="932815" fill="none">
                                <a:moveTo>
                                  <a:pt x="1374625" y="810312"/>
                                </a:moveTo>
                                <a:cubicBezTo>
                                  <a:pt x="1183863" y="909665"/>
                                  <a:pt x="921844" y="952045"/>
                                  <a:pt x="667655" y="924658"/>
                                </a:cubicBezTo>
                                <a:cubicBezTo>
                                  <a:pt x="232835" y="877810"/>
                                  <a:pt x="-58260" y="643346"/>
                                  <a:pt x="9743" y="394739"/>
                                </a:cubicBezTo>
                              </a:path>
                            </a:pathLst>
                          </a:custGeom>
                          <a:noFill/>
                          <a:ln w="12700">
                            <a:solidFill>
                              <a:srgbClr val="5B9BD5"/>
                            </a:solidFill>
                            <a:prstDash val="lgDash"/>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47" name="Arc 330"/>
                        <wps:cNvSpPr>
                          <a:spLocks/>
                        </wps:cNvSpPr>
                        <wps:spPr bwMode="auto">
                          <a:xfrm rot="1531002">
                            <a:off x="5077" y="5099"/>
                            <a:ext cx="1622" cy="1887"/>
                          </a:xfrm>
                          <a:custGeom>
                            <a:avLst/>
                            <a:gdLst>
                              <a:gd name="T0" fmla="*/ 222895 w 1567180"/>
                              <a:gd name="T1" fmla="*/ 1547775 h 1822450"/>
                              <a:gd name="T2" fmla="*/ 6060 w 1567180"/>
                              <a:gd name="T3" fmla="*/ 798123 h 1822450"/>
                              <a:gd name="T4" fmla="*/ 412408 w 1567180"/>
                              <a:gd name="T5" fmla="*/ 108719 h 1822450"/>
                              <a:gd name="T6" fmla="*/ 0 60000 65536"/>
                              <a:gd name="T7" fmla="*/ 0 60000 65536"/>
                              <a:gd name="T8" fmla="*/ 0 60000 65536"/>
                            </a:gdLst>
                            <a:ahLst/>
                            <a:cxnLst>
                              <a:cxn ang="T6">
                                <a:pos x="T0" y="T1"/>
                              </a:cxn>
                              <a:cxn ang="T7">
                                <a:pos x="T2" y="T3"/>
                              </a:cxn>
                              <a:cxn ang="T8">
                                <a:pos x="T4" y="T5"/>
                              </a:cxn>
                            </a:cxnLst>
                            <a:rect l="0" t="0" r="r" b="b"/>
                            <a:pathLst>
                              <a:path w="1567180" h="1822450" stroke="0">
                                <a:moveTo>
                                  <a:pt x="222895" y="1547775"/>
                                </a:moveTo>
                                <a:cubicBezTo>
                                  <a:pt x="56266" y="1349295"/>
                                  <a:pt x="-23547" y="1073361"/>
                                  <a:pt x="6060" y="798123"/>
                                </a:cubicBezTo>
                                <a:cubicBezTo>
                                  <a:pt x="37550" y="505375"/>
                                  <a:pt x="188973" y="248473"/>
                                  <a:pt x="412408" y="108719"/>
                                </a:cubicBezTo>
                                <a:lnTo>
                                  <a:pt x="783590" y="911225"/>
                                </a:lnTo>
                                <a:lnTo>
                                  <a:pt x="222895" y="1547775"/>
                                </a:lnTo>
                                <a:close/>
                              </a:path>
                              <a:path w="1567180" h="1822450" fill="none">
                                <a:moveTo>
                                  <a:pt x="222895" y="1547775"/>
                                </a:moveTo>
                                <a:cubicBezTo>
                                  <a:pt x="56266" y="1349295"/>
                                  <a:pt x="-23547" y="1073361"/>
                                  <a:pt x="6060" y="798123"/>
                                </a:cubicBezTo>
                                <a:cubicBezTo>
                                  <a:pt x="37550" y="505375"/>
                                  <a:pt x="188973" y="248473"/>
                                  <a:pt x="412408" y="108719"/>
                                </a:cubicBezTo>
                              </a:path>
                            </a:pathLst>
                          </a:custGeom>
                          <a:noFill/>
                          <a:ln w="12700">
                            <a:solidFill>
                              <a:srgbClr val="FF0000"/>
                            </a:solidFill>
                            <a:prstDash val="lgDash"/>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62" name="Text Box 51"/>
                        <wps:cNvSpPr txBox="1">
                          <a:spLocks noChangeArrowheads="1"/>
                        </wps:cNvSpPr>
                        <wps:spPr bwMode="auto">
                          <a:xfrm>
                            <a:off x="2158" y="7592"/>
                            <a:ext cx="1230"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9966"/>
                                </a:solidFill>
                                <a:miter lim="800000"/>
                                <a:headEnd/>
                                <a:tailEnd/>
                              </a14:hiddenLine>
                            </a:ext>
                          </a:extLst>
                        </wps:spPr>
                        <wps:txbx>
                          <w:txbxContent>
                            <w:p w14:paraId="393E0F4B" w14:textId="77777777" w:rsidR="009524FB" w:rsidRPr="00AA51E8" w:rsidRDefault="009524FB" w:rsidP="009524FB">
                              <w:pPr>
                                <w:jc w:val="center"/>
                                <w:rPr>
                                  <w:rFonts w:ascii="Arial Narrow" w:hAnsi="Arial Narrow"/>
                                  <w:i/>
                                  <w:iCs/>
                                </w:rPr>
                              </w:pPr>
                              <w:r>
                                <w:rPr>
                                  <w:rFonts w:ascii="Arial Narrow" w:hAnsi="Arial Narrow"/>
                                  <w:i/>
                                  <w:iCs/>
                                </w:rPr>
                                <w:t xml:space="preserve"> </w:t>
                              </w:r>
                              <w:r w:rsidRPr="00AA51E8">
                                <w:rPr>
                                  <w:rFonts w:ascii="Arial Narrow" w:hAnsi="Arial Narrow"/>
                                  <w:i/>
                                  <w:iCs/>
                                </w:rPr>
                                <w:t xml:space="preserve"> cava</w:t>
                              </w:r>
                            </w:p>
                          </w:txbxContent>
                        </wps:txbx>
                        <wps:bodyPr rot="0" vert="horz" wrap="square" lIns="91440" tIns="45720" rIns="91440" bIns="45720" anchor="t" anchorCtr="0" upright="1">
                          <a:noAutofit/>
                        </wps:bodyPr>
                      </wps:wsp>
                      <wps:wsp>
                        <wps:cNvPr id="1463" name="Text Box 51"/>
                        <wps:cNvSpPr txBox="1">
                          <a:spLocks noChangeArrowheads="1"/>
                        </wps:cNvSpPr>
                        <wps:spPr bwMode="auto">
                          <a:xfrm>
                            <a:off x="3281" y="4687"/>
                            <a:ext cx="1411"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9966"/>
                                </a:solidFill>
                                <a:miter lim="800000"/>
                                <a:headEnd/>
                                <a:tailEnd/>
                              </a14:hiddenLine>
                            </a:ext>
                          </a:extLst>
                        </wps:spPr>
                        <wps:txbx>
                          <w:txbxContent>
                            <w:p w14:paraId="1CDD86B7" w14:textId="77777777" w:rsidR="009524FB" w:rsidRDefault="009524FB" w:rsidP="009524FB">
                              <w:pPr>
                                <w:jc w:val="center"/>
                                <w:rPr>
                                  <w:rFonts w:ascii="Arial Narrow" w:hAnsi="Arial Narrow"/>
                                  <w:i/>
                                  <w:iCs/>
                                </w:rPr>
                              </w:pPr>
                            </w:p>
                            <w:p w14:paraId="7985E57B" w14:textId="77777777" w:rsidR="009524FB" w:rsidRPr="00AA51E8" w:rsidRDefault="009524FB" w:rsidP="009524FB">
                              <w:pPr>
                                <w:jc w:val="center"/>
                                <w:rPr>
                                  <w:rFonts w:ascii="Arial Narrow" w:hAnsi="Arial Narrow"/>
                                  <w:i/>
                                  <w:iCs/>
                                </w:rPr>
                              </w:pPr>
                              <w:r w:rsidRPr="00AA51E8">
                                <w:rPr>
                                  <w:rFonts w:ascii="Arial Narrow" w:hAnsi="Arial Narrow"/>
                                  <w:i/>
                                  <w:iCs/>
                                </w:rPr>
                                <w:t>vena cava</w:t>
                              </w:r>
                            </w:p>
                          </w:txbxContent>
                        </wps:txbx>
                        <wps:bodyPr rot="0" vert="horz" wrap="square" lIns="91440" tIns="45720" rIns="91440" bIns="45720" anchor="t" anchorCtr="0" upright="1">
                          <a:noAutofit/>
                        </wps:bodyPr>
                      </wps:wsp>
                      <wpg:grpSp>
                        <wpg:cNvPr id="1464" name="Group 336"/>
                        <wpg:cNvGrpSpPr>
                          <a:grpSpLocks/>
                        </wpg:cNvGrpSpPr>
                        <wpg:grpSpPr bwMode="auto">
                          <a:xfrm>
                            <a:off x="2841" y="4281"/>
                            <a:ext cx="5340" cy="4847"/>
                            <a:chOff x="-459" y="324"/>
                            <a:chExt cx="51602" cy="46825"/>
                          </a:xfrm>
                        </wpg:grpSpPr>
                        <wps:wsp>
                          <wps:cNvPr id="1465" name="Freeform 4"/>
                          <wps:cNvSpPr>
                            <a:spLocks/>
                          </wps:cNvSpPr>
                          <wps:spPr bwMode="auto">
                            <a:xfrm>
                              <a:off x="29872" y="16946"/>
                              <a:ext cx="10298" cy="30192"/>
                            </a:xfrm>
                            <a:custGeom>
                              <a:avLst/>
                              <a:gdLst>
                                <a:gd name="T0" fmla="*/ 0 w 9451"/>
                                <a:gd name="T1" fmla="*/ 0 h 10000"/>
                                <a:gd name="T2" fmla="*/ 33453 w 9451"/>
                                <a:gd name="T3" fmla="*/ 0 h 10000"/>
                                <a:gd name="T4" fmla="*/ 124005 w 9451"/>
                                <a:gd name="T5" fmla="*/ 5133 h 10000"/>
                                <a:gd name="T6" fmla="*/ 203333 w 9451"/>
                                <a:gd name="T7" fmla="*/ 21436 h 10000"/>
                                <a:gd name="T8" fmla="*/ 266860 w 9451"/>
                                <a:gd name="T9" fmla="*/ 43174 h 10000"/>
                                <a:gd name="T10" fmla="*/ 334965 w 9451"/>
                                <a:gd name="T11" fmla="*/ 76988 h 10000"/>
                                <a:gd name="T12" fmla="*/ 412331 w 9451"/>
                                <a:gd name="T13" fmla="*/ 129823 h 10000"/>
                                <a:gd name="T14" fmla="*/ 472481 w 9451"/>
                                <a:gd name="T15" fmla="*/ 178733 h 10000"/>
                                <a:gd name="T16" fmla="*/ 533939 w 9451"/>
                                <a:gd name="T17" fmla="*/ 244550 h 10000"/>
                                <a:gd name="T18" fmla="*/ 565648 w 9451"/>
                                <a:gd name="T19" fmla="*/ 285610 h 10000"/>
                                <a:gd name="T20" fmla="*/ 590166 w 9451"/>
                                <a:gd name="T21" fmla="*/ 324859 h 10000"/>
                                <a:gd name="T22" fmla="*/ 623183 w 9451"/>
                                <a:gd name="T23" fmla="*/ 386751 h 10000"/>
                                <a:gd name="T24" fmla="*/ 644976 w 9451"/>
                                <a:gd name="T25" fmla="*/ 451964 h 10000"/>
                                <a:gd name="T26" fmla="*/ 654892 w 9451"/>
                                <a:gd name="T27" fmla="*/ 504799 h 10000"/>
                                <a:gd name="T28" fmla="*/ 664154 w 9451"/>
                                <a:gd name="T29" fmla="*/ 568201 h 10000"/>
                                <a:gd name="T30" fmla="*/ 664154 w 9451"/>
                                <a:gd name="T31" fmla="*/ 666021 h 10000"/>
                                <a:gd name="T32" fmla="*/ 658924 w 9451"/>
                                <a:gd name="T33" fmla="*/ 755387 h 10000"/>
                                <a:gd name="T34" fmla="*/ 639746 w 9451"/>
                                <a:gd name="T35" fmla="*/ 887625 h 10000"/>
                                <a:gd name="T36" fmla="*/ 722343 w 9451"/>
                                <a:gd name="T37" fmla="*/ 982124 h 10000"/>
                                <a:gd name="T38" fmla="*/ 757430 w 9451"/>
                                <a:gd name="T39" fmla="*/ 1031034 h 10000"/>
                                <a:gd name="T40" fmla="*/ 793171 w 9451"/>
                                <a:gd name="T41" fmla="*/ 1076925 h 10000"/>
                                <a:gd name="T42" fmla="*/ 820958 w 9451"/>
                                <a:gd name="T43" fmla="*/ 1123118 h 10000"/>
                                <a:gd name="T44" fmla="*/ 853975 w 9451"/>
                                <a:gd name="T45" fmla="*/ 1177160 h 10000"/>
                                <a:gd name="T46" fmla="*/ 889716 w 9451"/>
                                <a:gd name="T47" fmla="*/ 1252941 h 10000"/>
                                <a:gd name="T48" fmla="*/ 922080 w 9451"/>
                                <a:gd name="T49" fmla="*/ 1339590 h 10000"/>
                                <a:gd name="T50" fmla="*/ 950520 w 9451"/>
                                <a:gd name="T51" fmla="*/ 1426541 h 10000"/>
                                <a:gd name="T52" fmla="*/ 972313 w 9451"/>
                                <a:gd name="T53" fmla="*/ 1498698 h 10000"/>
                                <a:gd name="T54" fmla="*/ 988223 w 9451"/>
                                <a:gd name="T55" fmla="*/ 1567232 h 10000"/>
                                <a:gd name="T56" fmla="*/ 1004023 w 9451"/>
                                <a:gd name="T57" fmla="*/ 1657203 h 10000"/>
                                <a:gd name="T58" fmla="*/ 1011977 w 9451"/>
                                <a:gd name="T59" fmla="*/ 1749286 h 10000"/>
                                <a:gd name="T60" fmla="*/ 1016009 w 9451"/>
                                <a:gd name="T61" fmla="*/ 1866731 h 10000"/>
                                <a:gd name="T62" fmla="*/ 1029848 w 9451"/>
                                <a:gd name="T63" fmla="*/ 1982061 h 10000"/>
                                <a:gd name="T64" fmla="*/ 1015355 w 9451"/>
                                <a:gd name="T65" fmla="*/ 2105242 h 10000"/>
                                <a:gd name="T66" fmla="*/ 1009362 w 9451"/>
                                <a:gd name="T67" fmla="*/ 2226007 h 10000"/>
                                <a:gd name="T68" fmla="*/ 993453 w 9451"/>
                                <a:gd name="T69" fmla="*/ 2327148 h 10000"/>
                                <a:gd name="T70" fmla="*/ 966320 w 9451"/>
                                <a:gd name="T71" fmla="*/ 2432214 h 10000"/>
                                <a:gd name="T72" fmla="*/ 930688 w 9451"/>
                                <a:gd name="T73" fmla="*/ 2551470 h 10000"/>
                                <a:gd name="T74" fmla="*/ 900940 w 9451"/>
                                <a:gd name="T75" fmla="*/ 2661065 h 10000"/>
                                <a:gd name="T76" fmla="*/ 881108 w 9451"/>
                                <a:gd name="T77" fmla="*/ 2745299 h 10000"/>
                                <a:gd name="T78" fmla="*/ 859968 w 9451"/>
                                <a:gd name="T79" fmla="*/ 2813833 h 10000"/>
                                <a:gd name="T80" fmla="*/ 845367 w 9451"/>
                                <a:gd name="T81" fmla="*/ 2843118 h 10000"/>
                                <a:gd name="T82" fmla="*/ 827496 w 9451"/>
                                <a:gd name="T83" fmla="*/ 2874216 h 10000"/>
                                <a:gd name="T84" fmla="*/ 791864 w 9451"/>
                                <a:gd name="T85" fmla="*/ 2919201 h 10000"/>
                                <a:gd name="T86" fmla="*/ 766039 w 9451"/>
                                <a:gd name="T87" fmla="*/ 2944863 h 10000"/>
                                <a:gd name="T88" fmla="*/ 738252 w 9451"/>
                                <a:gd name="T89" fmla="*/ 2970224 h 10000"/>
                                <a:gd name="T90" fmla="*/ 704581 w 9451"/>
                                <a:gd name="T91" fmla="*/ 2991660 h 10000"/>
                                <a:gd name="T92" fmla="*/ 661539 w 9451"/>
                                <a:gd name="T93" fmla="*/ 3009473 h 10000"/>
                                <a:gd name="T94" fmla="*/ 609344 w 9451"/>
                                <a:gd name="T95" fmla="*/ 3017323 h 10000"/>
                                <a:gd name="T96" fmla="*/ 544509 w 9451"/>
                                <a:gd name="T97" fmla="*/ 3019134 h 1000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9451" h="10000">
                                  <a:moveTo>
                                    <a:pt x="0" y="0"/>
                                  </a:moveTo>
                                  <a:lnTo>
                                    <a:pt x="307" y="0"/>
                                  </a:lnTo>
                                  <a:lnTo>
                                    <a:pt x="1138" y="17"/>
                                  </a:lnTo>
                                  <a:lnTo>
                                    <a:pt x="1866" y="71"/>
                                  </a:lnTo>
                                  <a:lnTo>
                                    <a:pt x="2449" y="143"/>
                                  </a:lnTo>
                                  <a:lnTo>
                                    <a:pt x="3074" y="255"/>
                                  </a:lnTo>
                                  <a:lnTo>
                                    <a:pt x="3784" y="430"/>
                                  </a:lnTo>
                                  <a:lnTo>
                                    <a:pt x="4336" y="592"/>
                                  </a:lnTo>
                                  <a:lnTo>
                                    <a:pt x="4900" y="810"/>
                                  </a:lnTo>
                                  <a:lnTo>
                                    <a:pt x="5191" y="946"/>
                                  </a:lnTo>
                                  <a:lnTo>
                                    <a:pt x="5416" y="1076"/>
                                  </a:lnTo>
                                  <a:lnTo>
                                    <a:pt x="5719" y="1281"/>
                                  </a:lnTo>
                                  <a:lnTo>
                                    <a:pt x="5919" y="1497"/>
                                  </a:lnTo>
                                  <a:cubicBezTo>
                                    <a:pt x="5949" y="1555"/>
                                    <a:pt x="5980" y="1614"/>
                                    <a:pt x="6010" y="1672"/>
                                  </a:cubicBezTo>
                                  <a:cubicBezTo>
                                    <a:pt x="6038" y="1742"/>
                                    <a:pt x="6067" y="1812"/>
                                    <a:pt x="6095" y="1882"/>
                                  </a:cubicBezTo>
                                  <a:lnTo>
                                    <a:pt x="6095" y="2206"/>
                                  </a:lnTo>
                                  <a:cubicBezTo>
                                    <a:pt x="6079" y="2305"/>
                                    <a:pt x="6063" y="2403"/>
                                    <a:pt x="6047" y="2502"/>
                                  </a:cubicBezTo>
                                  <a:cubicBezTo>
                                    <a:pt x="5988" y="2648"/>
                                    <a:pt x="5930" y="2794"/>
                                    <a:pt x="5871" y="2940"/>
                                  </a:cubicBezTo>
                                  <a:lnTo>
                                    <a:pt x="6629" y="3253"/>
                                  </a:lnTo>
                                  <a:lnTo>
                                    <a:pt x="6951" y="3415"/>
                                  </a:lnTo>
                                  <a:lnTo>
                                    <a:pt x="7279" y="3567"/>
                                  </a:lnTo>
                                  <a:lnTo>
                                    <a:pt x="7534" y="3720"/>
                                  </a:lnTo>
                                  <a:lnTo>
                                    <a:pt x="7837" y="3899"/>
                                  </a:lnTo>
                                  <a:lnTo>
                                    <a:pt x="8165" y="4150"/>
                                  </a:lnTo>
                                  <a:lnTo>
                                    <a:pt x="8462" y="4437"/>
                                  </a:lnTo>
                                  <a:lnTo>
                                    <a:pt x="8723" y="4725"/>
                                  </a:lnTo>
                                  <a:lnTo>
                                    <a:pt x="8923" y="4964"/>
                                  </a:lnTo>
                                  <a:lnTo>
                                    <a:pt x="9069" y="5191"/>
                                  </a:lnTo>
                                  <a:lnTo>
                                    <a:pt x="9214" y="5489"/>
                                  </a:lnTo>
                                  <a:cubicBezTo>
                                    <a:pt x="9238" y="5591"/>
                                    <a:pt x="9263" y="5692"/>
                                    <a:pt x="9287" y="5794"/>
                                  </a:cubicBezTo>
                                  <a:cubicBezTo>
                                    <a:pt x="9299" y="5924"/>
                                    <a:pt x="9312" y="6053"/>
                                    <a:pt x="9324" y="6183"/>
                                  </a:cubicBezTo>
                                  <a:cubicBezTo>
                                    <a:pt x="9366" y="6310"/>
                                    <a:pt x="9409" y="6438"/>
                                    <a:pt x="9451" y="6565"/>
                                  </a:cubicBezTo>
                                  <a:cubicBezTo>
                                    <a:pt x="9407" y="6701"/>
                                    <a:pt x="9362" y="6837"/>
                                    <a:pt x="9318" y="6973"/>
                                  </a:cubicBezTo>
                                  <a:cubicBezTo>
                                    <a:pt x="9300" y="7106"/>
                                    <a:pt x="9281" y="7240"/>
                                    <a:pt x="9263" y="7373"/>
                                  </a:cubicBezTo>
                                  <a:lnTo>
                                    <a:pt x="9117" y="7708"/>
                                  </a:lnTo>
                                  <a:lnTo>
                                    <a:pt x="8868" y="8056"/>
                                  </a:lnTo>
                                  <a:lnTo>
                                    <a:pt x="8541" y="8451"/>
                                  </a:lnTo>
                                  <a:lnTo>
                                    <a:pt x="8268" y="8814"/>
                                  </a:lnTo>
                                  <a:lnTo>
                                    <a:pt x="8086" y="9093"/>
                                  </a:lnTo>
                                  <a:lnTo>
                                    <a:pt x="7892" y="9320"/>
                                  </a:lnTo>
                                  <a:cubicBezTo>
                                    <a:pt x="7847" y="9352"/>
                                    <a:pt x="7803" y="9385"/>
                                    <a:pt x="7758" y="9417"/>
                                  </a:cubicBezTo>
                                  <a:lnTo>
                                    <a:pt x="7594" y="9520"/>
                                  </a:lnTo>
                                  <a:lnTo>
                                    <a:pt x="7267" y="9669"/>
                                  </a:lnTo>
                                  <a:lnTo>
                                    <a:pt x="7030" y="9754"/>
                                  </a:lnTo>
                                  <a:lnTo>
                                    <a:pt x="6775" y="9838"/>
                                  </a:lnTo>
                                  <a:lnTo>
                                    <a:pt x="6466" y="9909"/>
                                  </a:lnTo>
                                  <a:lnTo>
                                    <a:pt x="6071" y="9968"/>
                                  </a:lnTo>
                                  <a:lnTo>
                                    <a:pt x="5592" y="9994"/>
                                  </a:lnTo>
                                  <a:lnTo>
                                    <a:pt x="4997" y="10000"/>
                                  </a:lnTo>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6" name="Freeform 3"/>
                          <wps:cNvSpPr>
                            <a:spLocks/>
                          </wps:cNvSpPr>
                          <wps:spPr bwMode="auto">
                            <a:xfrm>
                              <a:off x="8536" y="17800"/>
                              <a:ext cx="26676" cy="29350"/>
                            </a:xfrm>
                            <a:custGeom>
                              <a:avLst/>
                              <a:gdLst/>
                              <a:ahLst/>
                              <a:cxnLst/>
                              <a:rect l="0" t="0" r="r" b="b"/>
                              <a:pathLst>
                                <a:path w="10000" h="10125">
                                  <a:moveTo>
                                    <a:pt x="10000" y="10125"/>
                                  </a:moveTo>
                                  <a:lnTo>
                                    <a:pt x="9561" y="10093"/>
                                  </a:lnTo>
                                  <a:lnTo>
                                    <a:pt x="9301" y="10063"/>
                                  </a:lnTo>
                                  <a:lnTo>
                                    <a:pt x="9016" y="10018"/>
                                  </a:lnTo>
                                  <a:lnTo>
                                    <a:pt x="8676" y="9916"/>
                                  </a:lnTo>
                                  <a:lnTo>
                                    <a:pt x="8312" y="9806"/>
                                  </a:lnTo>
                                  <a:lnTo>
                                    <a:pt x="7903" y="9718"/>
                                  </a:lnTo>
                                  <a:lnTo>
                                    <a:pt x="7442" y="9633"/>
                                  </a:lnTo>
                                  <a:lnTo>
                                    <a:pt x="6943" y="9546"/>
                                  </a:lnTo>
                                  <a:lnTo>
                                    <a:pt x="6319" y="9451"/>
                                  </a:lnTo>
                                  <a:lnTo>
                                    <a:pt x="5887" y="9365"/>
                                  </a:lnTo>
                                  <a:lnTo>
                                    <a:pt x="5451" y="9260"/>
                                  </a:lnTo>
                                  <a:lnTo>
                                    <a:pt x="4988" y="9130"/>
                                  </a:lnTo>
                                  <a:lnTo>
                                    <a:pt x="4556" y="8972"/>
                                  </a:lnTo>
                                  <a:lnTo>
                                    <a:pt x="4095" y="8763"/>
                                  </a:lnTo>
                                  <a:lnTo>
                                    <a:pt x="3632" y="8514"/>
                                  </a:lnTo>
                                  <a:lnTo>
                                    <a:pt x="3322" y="8321"/>
                                  </a:lnTo>
                                  <a:lnTo>
                                    <a:pt x="3116" y="8177"/>
                                  </a:lnTo>
                                  <a:lnTo>
                                    <a:pt x="2858" y="8001"/>
                                  </a:lnTo>
                                  <a:lnTo>
                                    <a:pt x="2633" y="7814"/>
                                  </a:lnTo>
                                  <a:lnTo>
                                    <a:pt x="2355" y="7591"/>
                                  </a:lnTo>
                                  <a:lnTo>
                                    <a:pt x="2149" y="7385"/>
                                  </a:lnTo>
                                  <a:lnTo>
                                    <a:pt x="1953" y="7199"/>
                                  </a:lnTo>
                                  <a:cubicBezTo>
                                    <a:pt x="1895" y="7141"/>
                                    <a:pt x="1838" y="7079"/>
                                    <a:pt x="1780" y="7021"/>
                                  </a:cubicBezTo>
                                  <a:lnTo>
                                    <a:pt x="1636" y="6863"/>
                                  </a:lnTo>
                                  <a:lnTo>
                                    <a:pt x="1346" y="6489"/>
                                  </a:lnTo>
                                  <a:cubicBezTo>
                                    <a:pt x="1278" y="6396"/>
                                    <a:pt x="1211" y="6301"/>
                                    <a:pt x="1143" y="6208"/>
                                  </a:cubicBezTo>
                                  <a:cubicBezTo>
                                    <a:pt x="1078" y="6094"/>
                                    <a:pt x="1012" y="5981"/>
                                    <a:pt x="947" y="5869"/>
                                  </a:cubicBezTo>
                                  <a:cubicBezTo>
                                    <a:pt x="912" y="5774"/>
                                    <a:pt x="878" y="5679"/>
                                    <a:pt x="843" y="5582"/>
                                  </a:cubicBezTo>
                                  <a:cubicBezTo>
                                    <a:pt x="824" y="5489"/>
                                    <a:pt x="805" y="5397"/>
                                    <a:pt x="786" y="5304"/>
                                  </a:cubicBezTo>
                                  <a:cubicBezTo>
                                    <a:pt x="788" y="5228"/>
                                    <a:pt x="789" y="5154"/>
                                    <a:pt x="791" y="5078"/>
                                  </a:cubicBezTo>
                                  <a:cubicBezTo>
                                    <a:pt x="784" y="4995"/>
                                    <a:pt x="778" y="4913"/>
                                    <a:pt x="771" y="4827"/>
                                  </a:cubicBezTo>
                                  <a:cubicBezTo>
                                    <a:pt x="735" y="4750"/>
                                    <a:pt x="700" y="4670"/>
                                    <a:pt x="664" y="4593"/>
                                  </a:cubicBezTo>
                                  <a:lnTo>
                                    <a:pt x="412" y="4316"/>
                                  </a:lnTo>
                                  <a:cubicBezTo>
                                    <a:pt x="343" y="4211"/>
                                    <a:pt x="275" y="4104"/>
                                    <a:pt x="206" y="3999"/>
                                  </a:cubicBezTo>
                                  <a:cubicBezTo>
                                    <a:pt x="165" y="3876"/>
                                    <a:pt x="123" y="3756"/>
                                    <a:pt x="82" y="3635"/>
                                  </a:cubicBezTo>
                                  <a:cubicBezTo>
                                    <a:pt x="64" y="3515"/>
                                    <a:pt x="45" y="3396"/>
                                    <a:pt x="27" y="3280"/>
                                  </a:cubicBezTo>
                                  <a:cubicBezTo>
                                    <a:pt x="18" y="3172"/>
                                    <a:pt x="9" y="3060"/>
                                    <a:pt x="0" y="2954"/>
                                  </a:cubicBezTo>
                                  <a:cubicBezTo>
                                    <a:pt x="3" y="2862"/>
                                    <a:pt x="7" y="2772"/>
                                    <a:pt x="10" y="2683"/>
                                  </a:cubicBezTo>
                                  <a:cubicBezTo>
                                    <a:pt x="31" y="2579"/>
                                    <a:pt x="51" y="2478"/>
                                    <a:pt x="72" y="2373"/>
                                  </a:cubicBezTo>
                                  <a:cubicBezTo>
                                    <a:pt x="102" y="2288"/>
                                    <a:pt x="131" y="2201"/>
                                    <a:pt x="161" y="2111"/>
                                  </a:cubicBezTo>
                                  <a:cubicBezTo>
                                    <a:pt x="193" y="2034"/>
                                    <a:pt x="226" y="1953"/>
                                    <a:pt x="258" y="1872"/>
                                  </a:cubicBezTo>
                                  <a:cubicBezTo>
                                    <a:pt x="289" y="1808"/>
                                    <a:pt x="319" y="1745"/>
                                    <a:pt x="350" y="1684"/>
                                  </a:cubicBezTo>
                                  <a:cubicBezTo>
                                    <a:pt x="380" y="1626"/>
                                    <a:pt x="411" y="1571"/>
                                    <a:pt x="441" y="1516"/>
                                  </a:cubicBezTo>
                                  <a:cubicBezTo>
                                    <a:pt x="482" y="1453"/>
                                    <a:pt x="524" y="1398"/>
                                    <a:pt x="565" y="1339"/>
                                  </a:cubicBezTo>
                                  <a:cubicBezTo>
                                    <a:pt x="596" y="1287"/>
                                    <a:pt x="628" y="1238"/>
                                    <a:pt x="659" y="1190"/>
                                  </a:cubicBezTo>
                                  <a:lnTo>
                                    <a:pt x="761" y="1059"/>
                                  </a:lnTo>
                                  <a:cubicBezTo>
                                    <a:pt x="792" y="1026"/>
                                    <a:pt x="822" y="990"/>
                                    <a:pt x="853" y="954"/>
                                  </a:cubicBezTo>
                                  <a:cubicBezTo>
                                    <a:pt x="881" y="927"/>
                                    <a:pt x="909" y="901"/>
                                    <a:pt x="937" y="872"/>
                                  </a:cubicBezTo>
                                  <a:cubicBezTo>
                                    <a:pt x="964" y="852"/>
                                    <a:pt x="992" y="830"/>
                                    <a:pt x="1019" y="806"/>
                                  </a:cubicBezTo>
                                  <a:cubicBezTo>
                                    <a:pt x="1055" y="771"/>
                                    <a:pt x="1092" y="740"/>
                                    <a:pt x="1128" y="704"/>
                                  </a:cubicBezTo>
                                  <a:cubicBezTo>
                                    <a:pt x="1164" y="684"/>
                                    <a:pt x="1201" y="663"/>
                                    <a:pt x="1237" y="641"/>
                                  </a:cubicBezTo>
                                  <a:lnTo>
                                    <a:pt x="1331" y="572"/>
                                  </a:lnTo>
                                  <a:cubicBezTo>
                                    <a:pt x="1381" y="543"/>
                                    <a:pt x="1430" y="512"/>
                                    <a:pt x="1480" y="482"/>
                                  </a:cubicBezTo>
                                  <a:lnTo>
                                    <a:pt x="1728" y="352"/>
                                  </a:lnTo>
                                  <a:lnTo>
                                    <a:pt x="2015" y="257"/>
                                  </a:lnTo>
                                  <a:lnTo>
                                    <a:pt x="2253" y="199"/>
                                  </a:lnTo>
                                  <a:lnTo>
                                    <a:pt x="2571" y="155"/>
                                  </a:lnTo>
                                  <a:lnTo>
                                    <a:pt x="2930" y="125"/>
                                  </a:lnTo>
                                  <a:lnTo>
                                    <a:pt x="3173" y="145"/>
                                  </a:lnTo>
                                  <a:lnTo>
                                    <a:pt x="3431" y="183"/>
                                  </a:lnTo>
                                  <a:lnTo>
                                    <a:pt x="3589" y="232"/>
                                  </a:lnTo>
                                  <a:lnTo>
                                    <a:pt x="3723" y="295"/>
                                  </a:lnTo>
                                  <a:lnTo>
                                    <a:pt x="3949" y="448"/>
                                  </a:lnTo>
                                  <a:cubicBezTo>
                                    <a:pt x="3988" y="491"/>
                                    <a:pt x="4026" y="535"/>
                                    <a:pt x="4065" y="578"/>
                                  </a:cubicBezTo>
                                  <a:cubicBezTo>
                                    <a:pt x="4095" y="632"/>
                                    <a:pt x="4125" y="687"/>
                                    <a:pt x="4155" y="743"/>
                                  </a:cubicBezTo>
                                  <a:cubicBezTo>
                                    <a:pt x="4185" y="804"/>
                                    <a:pt x="4214" y="869"/>
                                    <a:pt x="4244" y="935"/>
                                  </a:cubicBezTo>
                                  <a:cubicBezTo>
                                    <a:pt x="4261" y="986"/>
                                    <a:pt x="4279" y="1034"/>
                                    <a:pt x="4296" y="1082"/>
                                  </a:cubicBezTo>
                                  <a:cubicBezTo>
                                    <a:pt x="4308" y="1136"/>
                                    <a:pt x="4321" y="1193"/>
                                    <a:pt x="4333" y="1246"/>
                                  </a:cubicBezTo>
                                  <a:lnTo>
                                    <a:pt x="4333" y="1401"/>
                                  </a:lnTo>
                                  <a:cubicBezTo>
                                    <a:pt x="4325" y="1461"/>
                                    <a:pt x="4316" y="1515"/>
                                    <a:pt x="4308" y="1570"/>
                                  </a:cubicBezTo>
                                  <a:cubicBezTo>
                                    <a:pt x="4294" y="1620"/>
                                    <a:pt x="4280" y="1669"/>
                                    <a:pt x="4266" y="1717"/>
                                  </a:cubicBezTo>
                                  <a:cubicBezTo>
                                    <a:pt x="4240" y="1781"/>
                                    <a:pt x="4158" y="2000"/>
                                    <a:pt x="4132" y="2063"/>
                                  </a:cubicBezTo>
                                  <a:cubicBezTo>
                                    <a:pt x="4849" y="3094"/>
                                    <a:pt x="5051" y="1202"/>
                                    <a:pt x="5463" y="1701"/>
                                  </a:cubicBezTo>
                                  <a:cubicBezTo>
                                    <a:pt x="5273" y="2072"/>
                                    <a:pt x="4957" y="2829"/>
                                    <a:pt x="3946" y="2414"/>
                                  </a:cubicBezTo>
                                  <a:lnTo>
                                    <a:pt x="3580" y="3026"/>
                                  </a:lnTo>
                                  <a:cubicBezTo>
                                    <a:pt x="3539" y="3102"/>
                                    <a:pt x="3497" y="3177"/>
                                    <a:pt x="3456" y="3250"/>
                                  </a:cubicBezTo>
                                  <a:cubicBezTo>
                                    <a:pt x="3425" y="3360"/>
                                    <a:pt x="3388" y="3543"/>
                                    <a:pt x="3391" y="3689"/>
                                  </a:cubicBezTo>
                                  <a:cubicBezTo>
                                    <a:pt x="3418" y="3836"/>
                                    <a:pt x="3446" y="3981"/>
                                    <a:pt x="3473" y="4124"/>
                                  </a:cubicBezTo>
                                  <a:cubicBezTo>
                                    <a:pt x="3445" y="4258"/>
                                    <a:pt x="3418" y="4721"/>
                                    <a:pt x="3072" y="4672"/>
                                  </a:cubicBezTo>
                                  <a:cubicBezTo>
                                    <a:pt x="2826" y="4374"/>
                                    <a:pt x="3075" y="4182"/>
                                    <a:pt x="3114" y="3919"/>
                                  </a:cubicBezTo>
                                  <a:cubicBezTo>
                                    <a:pt x="3161" y="3631"/>
                                    <a:pt x="3166" y="3380"/>
                                    <a:pt x="3354" y="2945"/>
                                  </a:cubicBezTo>
                                  <a:cubicBezTo>
                                    <a:pt x="3423" y="2820"/>
                                    <a:pt x="3491" y="2694"/>
                                    <a:pt x="3560" y="2568"/>
                                  </a:cubicBezTo>
                                  <a:lnTo>
                                    <a:pt x="3708" y="2270"/>
                                  </a:lnTo>
                                  <a:cubicBezTo>
                                    <a:pt x="3745" y="2169"/>
                                    <a:pt x="3783" y="2072"/>
                                    <a:pt x="3820" y="1972"/>
                                  </a:cubicBezTo>
                                  <a:cubicBezTo>
                                    <a:pt x="3837" y="1902"/>
                                    <a:pt x="3853" y="1832"/>
                                    <a:pt x="3870" y="1759"/>
                                  </a:cubicBezTo>
                                  <a:cubicBezTo>
                                    <a:pt x="3879" y="1662"/>
                                    <a:pt x="3888" y="1559"/>
                                    <a:pt x="3897" y="1462"/>
                                  </a:cubicBezTo>
                                  <a:cubicBezTo>
                                    <a:pt x="3894" y="1379"/>
                                    <a:pt x="3890" y="1298"/>
                                    <a:pt x="3887" y="1216"/>
                                  </a:cubicBezTo>
                                  <a:cubicBezTo>
                                    <a:pt x="3877" y="1140"/>
                                    <a:pt x="3867" y="1068"/>
                                    <a:pt x="3857" y="993"/>
                                  </a:cubicBezTo>
                                  <a:cubicBezTo>
                                    <a:pt x="3836" y="924"/>
                                    <a:pt x="3814" y="855"/>
                                    <a:pt x="3793" y="786"/>
                                  </a:cubicBezTo>
                                  <a:cubicBezTo>
                                    <a:pt x="3752" y="743"/>
                                    <a:pt x="3712" y="700"/>
                                    <a:pt x="3671" y="658"/>
                                  </a:cubicBezTo>
                                  <a:cubicBezTo>
                                    <a:pt x="3617" y="612"/>
                                    <a:pt x="3564" y="565"/>
                                    <a:pt x="3510" y="520"/>
                                  </a:cubicBezTo>
                                  <a:lnTo>
                                    <a:pt x="3322" y="448"/>
                                  </a:lnTo>
                                  <a:lnTo>
                                    <a:pt x="3178" y="425"/>
                                  </a:lnTo>
                                  <a:lnTo>
                                    <a:pt x="2928" y="383"/>
                                  </a:lnTo>
                                  <a:lnTo>
                                    <a:pt x="2752" y="387"/>
                                  </a:lnTo>
                                  <a:lnTo>
                                    <a:pt x="2496" y="423"/>
                                  </a:lnTo>
                                  <a:lnTo>
                                    <a:pt x="2335" y="472"/>
                                  </a:lnTo>
                                  <a:lnTo>
                                    <a:pt x="2117" y="528"/>
                                  </a:lnTo>
                                  <a:lnTo>
                                    <a:pt x="1931" y="617"/>
                                  </a:lnTo>
                                  <a:lnTo>
                                    <a:pt x="1636" y="806"/>
                                  </a:lnTo>
                                  <a:lnTo>
                                    <a:pt x="1408" y="1028"/>
                                  </a:lnTo>
                                  <a:lnTo>
                                    <a:pt x="1130" y="1329"/>
                                  </a:lnTo>
                                  <a:cubicBezTo>
                                    <a:pt x="1082" y="1387"/>
                                    <a:pt x="1035" y="1447"/>
                                    <a:pt x="987" y="1507"/>
                                  </a:cubicBezTo>
                                  <a:cubicBezTo>
                                    <a:pt x="950" y="1556"/>
                                    <a:pt x="912" y="1605"/>
                                    <a:pt x="875" y="1656"/>
                                  </a:cubicBezTo>
                                  <a:cubicBezTo>
                                    <a:pt x="845" y="1700"/>
                                    <a:pt x="816" y="1750"/>
                                    <a:pt x="786" y="1798"/>
                                  </a:cubicBezTo>
                                  <a:lnTo>
                                    <a:pt x="669" y="2001"/>
                                  </a:lnTo>
                                  <a:cubicBezTo>
                                    <a:pt x="634" y="2100"/>
                                    <a:pt x="600" y="2201"/>
                                    <a:pt x="565" y="2301"/>
                                  </a:cubicBezTo>
                                  <a:cubicBezTo>
                                    <a:pt x="538" y="2409"/>
                                    <a:pt x="510" y="2516"/>
                                    <a:pt x="483" y="2626"/>
                                  </a:cubicBezTo>
                                  <a:cubicBezTo>
                                    <a:pt x="466" y="2754"/>
                                    <a:pt x="448" y="2881"/>
                                    <a:pt x="431" y="3011"/>
                                  </a:cubicBezTo>
                                  <a:cubicBezTo>
                                    <a:pt x="434" y="3115"/>
                                    <a:pt x="438" y="3220"/>
                                    <a:pt x="441" y="3324"/>
                                  </a:cubicBezTo>
                                  <a:cubicBezTo>
                                    <a:pt x="476" y="3426"/>
                                    <a:pt x="510" y="3526"/>
                                    <a:pt x="545" y="3627"/>
                                  </a:cubicBezTo>
                                  <a:lnTo>
                                    <a:pt x="719" y="3848"/>
                                  </a:lnTo>
                                  <a:lnTo>
                                    <a:pt x="947" y="4023"/>
                                  </a:lnTo>
                                  <a:lnTo>
                                    <a:pt x="1331" y="4259"/>
                                  </a:lnTo>
                                  <a:lnTo>
                                    <a:pt x="1718" y="4363"/>
                                  </a:lnTo>
                                  <a:lnTo>
                                    <a:pt x="2050" y="4422"/>
                                  </a:lnTo>
                                  <a:cubicBezTo>
                                    <a:pt x="2530" y="4484"/>
                                    <a:pt x="2606" y="4702"/>
                                    <a:pt x="2652" y="4768"/>
                                  </a:cubicBezTo>
                                  <a:cubicBezTo>
                                    <a:pt x="2418" y="5228"/>
                                    <a:pt x="2127" y="4627"/>
                                    <a:pt x="1331" y="4556"/>
                                  </a:cubicBezTo>
                                  <a:lnTo>
                                    <a:pt x="1529" y="5040"/>
                                  </a:lnTo>
                                  <a:cubicBezTo>
                                    <a:pt x="1623" y="5227"/>
                                    <a:pt x="1716" y="5415"/>
                                    <a:pt x="1810" y="5602"/>
                                  </a:cubicBezTo>
                                  <a:lnTo>
                                    <a:pt x="1996" y="5949"/>
                                  </a:lnTo>
                                  <a:cubicBezTo>
                                    <a:pt x="2058" y="6044"/>
                                    <a:pt x="2119" y="6141"/>
                                    <a:pt x="2181" y="6238"/>
                                  </a:cubicBezTo>
                                  <a:lnTo>
                                    <a:pt x="2407" y="6509"/>
                                  </a:lnTo>
                                  <a:lnTo>
                                    <a:pt x="2675" y="6776"/>
                                  </a:lnTo>
                                  <a:lnTo>
                                    <a:pt x="2828" y="6927"/>
                                  </a:lnTo>
                                  <a:lnTo>
                                    <a:pt x="3024" y="7126"/>
                                  </a:lnTo>
                                  <a:cubicBezTo>
                                    <a:pt x="3079" y="7172"/>
                                    <a:pt x="3133" y="7225"/>
                                    <a:pt x="3188" y="7272"/>
                                  </a:cubicBezTo>
                                  <a:lnTo>
                                    <a:pt x="3404" y="7462"/>
                                  </a:lnTo>
                                  <a:lnTo>
                                    <a:pt x="3691" y="7637"/>
                                  </a:lnTo>
                                  <a:lnTo>
                                    <a:pt x="4011" y="7794"/>
                                  </a:lnTo>
                                  <a:lnTo>
                                    <a:pt x="4380" y="7946"/>
                                  </a:lnTo>
                                  <a:lnTo>
                                    <a:pt x="4735" y="8065"/>
                                  </a:lnTo>
                                  <a:lnTo>
                                    <a:pt x="5265" y="8216"/>
                                  </a:lnTo>
                                  <a:lnTo>
                                    <a:pt x="5563" y="8290"/>
                                  </a:lnTo>
                                  <a:lnTo>
                                    <a:pt x="5873" y="8354"/>
                                  </a:lnTo>
                                  <a:lnTo>
                                    <a:pt x="6284" y="8429"/>
                                  </a:lnTo>
                                  <a:lnTo>
                                    <a:pt x="6715" y="8499"/>
                                  </a:lnTo>
                                  <a:lnTo>
                                    <a:pt x="6899" y="8524"/>
                                  </a:lnTo>
                                  <a:lnTo>
                                    <a:pt x="7025" y="8514"/>
                                  </a:lnTo>
                                  <a:cubicBezTo>
                                    <a:pt x="7055" y="8495"/>
                                    <a:pt x="7085" y="8470"/>
                                    <a:pt x="7115" y="8451"/>
                                  </a:cubicBezTo>
                                  <a:cubicBezTo>
                                    <a:pt x="7130" y="8413"/>
                                    <a:pt x="7144" y="8369"/>
                                    <a:pt x="7159" y="8330"/>
                                  </a:cubicBezTo>
                                  <a:cubicBezTo>
                                    <a:pt x="7157" y="8295"/>
                                    <a:pt x="7154" y="8264"/>
                                    <a:pt x="7152" y="8228"/>
                                  </a:cubicBezTo>
                                  <a:cubicBezTo>
                                    <a:pt x="7137" y="8198"/>
                                    <a:pt x="7122" y="8165"/>
                                    <a:pt x="7107" y="8135"/>
                                  </a:cubicBezTo>
                                  <a:cubicBezTo>
                                    <a:pt x="7077" y="8096"/>
                                    <a:pt x="7048" y="8053"/>
                                    <a:pt x="7018" y="8014"/>
                                  </a:cubicBezTo>
                                  <a:cubicBezTo>
                                    <a:pt x="6988" y="7971"/>
                                    <a:pt x="6959" y="7927"/>
                                    <a:pt x="6929" y="7884"/>
                                  </a:cubicBezTo>
                                  <a:lnTo>
                                    <a:pt x="6780" y="7689"/>
                                  </a:lnTo>
                                  <a:cubicBezTo>
                                    <a:pt x="6735" y="7624"/>
                                    <a:pt x="6691" y="7558"/>
                                    <a:pt x="6646" y="7493"/>
                                  </a:cubicBezTo>
                                  <a:cubicBezTo>
                                    <a:pt x="6609" y="7420"/>
                                    <a:pt x="6571" y="7349"/>
                                    <a:pt x="6534" y="7278"/>
                                  </a:cubicBezTo>
                                  <a:lnTo>
                                    <a:pt x="6393" y="6986"/>
                                  </a:lnTo>
                                  <a:lnTo>
                                    <a:pt x="6252" y="6623"/>
                                  </a:lnTo>
                                  <a:cubicBezTo>
                                    <a:pt x="6202" y="6489"/>
                                    <a:pt x="6153" y="6352"/>
                                    <a:pt x="6103" y="6216"/>
                                  </a:cubicBezTo>
                                  <a:lnTo>
                                    <a:pt x="5992" y="5853"/>
                                  </a:lnTo>
                                  <a:cubicBezTo>
                                    <a:pt x="5965" y="5749"/>
                                    <a:pt x="5937" y="5642"/>
                                    <a:pt x="5910" y="5538"/>
                                  </a:cubicBezTo>
                                  <a:cubicBezTo>
                                    <a:pt x="5885" y="5436"/>
                                    <a:pt x="5860" y="5336"/>
                                    <a:pt x="5835" y="5232"/>
                                  </a:cubicBezTo>
                                  <a:cubicBezTo>
                                    <a:pt x="5814" y="5122"/>
                                    <a:pt x="5794" y="5007"/>
                                    <a:pt x="5773" y="4896"/>
                                  </a:cubicBezTo>
                                  <a:cubicBezTo>
                                    <a:pt x="5768" y="4787"/>
                                    <a:pt x="5764" y="4676"/>
                                    <a:pt x="5759" y="4566"/>
                                  </a:cubicBezTo>
                                  <a:cubicBezTo>
                                    <a:pt x="5770" y="4472"/>
                                    <a:pt x="5780" y="4373"/>
                                    <a:pt x="5791" y="4276"/>
                                  </a:cubicBezTo>
                                  <a:cubicBezTo>
                                    <a:pt x="5821" y="4114"/>
                                    <a:pt x="5852" y="3952"/>
                                    <a:pt x="5882" y="3790"/>
                                  </a:cubicBezTo>
                                  <a:cubicBezTo>
                                    <a:pt x="5947" y="3542"/>
                                    <a:pt x="5991" y="3204"/>
                                    <a:pt x="6067" y="2904"/>
                                  </a:cubicBezTo>
                                  <a:cubicBezTo>
                                    <a:pt x="6069" y="2685"/>
                                    <a:pt x="6248" y="2612"/>
                                    <a:pt x="5700" y="2309"/>
                                  </a:cubicBezTo>
                                  <a:cubicBezTo>
                                    <a:pt x="5476" y="2024"/>
                                    <a:pt x="5546" y="1770"/>
                                    <a:pt x="5689" y="1739"/>
                                  </a:cubicBezTo>
                                  <a:cubicBezTo>
                                    <a:pt x="5832" y="1708"/>
                                    <a:pt x="6200" y="3087"/>
                                    <a:pt x="6561" y="2122"/>
                                  </a:cubicBezTo>
                                  <a:cubicBezTo>
                                    <a:pt x="6756" y="1778"/>
                                    <a:pt x="6817" y="1649"/>
                                    <a:pt x="6915" y="1510"/>
                                  </a:cubicBezTo>
                                  <a:lnTo>
                                    <a:pt x="7038" y="1244"/>
                                  </a:lnTo>
                                  <a:cubicBezTo>
                                    <a:pt x="7127" y="1152"/>
                                    <a:pt x="7194" y="1030"/>
                                    <a:pt x="7261" y="896"/>
                                  </a:cubicBezTo>
                                  <a:cubicBezTo>
                                    <a:pt x="7312" y="788"/>
                                    <a:pt x="7364" y="680"/>
                                    <a:pt x="7415" y="572"/>
                                  </a:cubicBezTo>
                                  <a:cubicBezTo>
                                    <a:pt x="7464" y="491"/>
                                    <a:pt x="7510" y="408"/>
                                    <a:pt x="7559" y="327"/>
                                  </a:cubicBezTo>
                                  <a:cubicBezTo>
                                    <a:pt x="7591" y="240"/>
                                    <a:pt x="7667" y="88"/>
                                    <a:pt x="7699" y="0"/>
                                  </a:cubicBezTo>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 name="Freeform 5"/>
                          <wps:cNvSpPr>
                            <a:spLocks/>
                          </wps:cNvSpPr>
                          <wps:spPr bwMode="auto">
                            <a:xfrm>
                              <a:off x="25429" y="17861"/>
                              <a:ext cx="10333" cy="23019"/>
                            </a:xfrm>
                            <a:custGeom>
                              <a:avLst/>
                              <a:gdLst/>
                              <a:ahLst/>
                              <a:cxnLst/>
                              <a:rect l="0" t="0" r="r" b="b"/>
                              <a:pathLst>
                                <a:path w="10071" h="10000">
                                  <a:moveTo>
                                    <a:pt x="3770" y="54"/>
                                  </a:moveTo>
                                  <a:lnTo>
                                    <a:pt x="4646" y="20"/>
                                  </a:lnTo>
                                  <a:lnTo>
                                    <a:pt x="5111" y="0"/>
                                  </a:lnTo>
                                  <a:lnTo>
                                    <a:pt x="5478" y="0"/>
                                  </a:lnTo>
                                  <a:lnTo>
                                    <a:pt x="5981" y="34"/>
                                  </a:lnTo>
                                  <a:lnTo>
                                    <a:pt x="6463" y="102"/>
                                  </a:lnTo>
                                  <a:lnTo>
                                    <a:pt x="7063" y="229"/>
                                  </a:lnTo>
                                  <a:lnTo>
                                    <a:pt x="7450" y="331"/>
                                  </a:lnTo>
                                  <a:lnTo>
                                    <a:pt x="7856" y="467"/>
                                  </a:lnTo>
                                  <a:lnTo>
                                    <a:pt x="8416" y="714"/>
                                  </a:lnTo>
                                  <a:lnTo>
                                    <a:pt x="8815" y="972"/>
                                  </a:lnTo>
                                  <a:lnTo>
                                    <a:pt x="9092" y="1241"/>
                                  </a:lnTo>
                                  <a:lnTo>
                                    <a:pt x="9266" y="1555"/>
                                  </a:lnTo>
                                  <a:lnTo>
                                    <a:pt x="9323" y="1768"/>
                                  </a:lnTo>
                                  <a:cubicBezTo>
                                    <a:pt x="9330" y="1845"/>
                                    <a:pt x="9337" y="1923"/>
                                    <a:pt x="9343" y="2000"/>
                                  </a:cubicBezTo>
                                  <a:cubicBezTo>
                                    <a:pt x="9337" y="2120"/>
                                    <a:pt x="9330" y="2240"/>
                                    <a:pt x="9323" y="2360"/>
                                  </a:cubicBezTo>
                                  <a:lnTo>
                                    <a:pt x="9266" y="2618"/>
                                  </a:lnTo>
                                  <a:lnTo>
                                    <a:pt x="9124" y="2850"/>
                                  </a:lnTo>
                                  <a:cubicBezTo>
                                    <a:pt x="9069" y="2903"/>
                                    <a:pt x="9012" y="2955"/>
                                    <a:pt x="8957" y="3008"/>
                                  </a:cubicBezTo>
                                  <a:lnTo>
                                    <a:pt x="8706" y="3159"/>
                                  </a:lnTo>
                                  <a:cubicBezTo>
                                    <a:pt x="8426" y="3892"/>
                                    <a:pt x="7998" y="3744"/>
                                    <a:pt x="7276" y="3965"/>
                                  </a:cubicBezTo>
                                  <a:cubicBezTo>
                                    <a:pt x="6039" y="4733"/>
                                    <a:pt x="7015" y="4742"/>
                                    <a:pt x="7308" y="4515"/>
                                  </a:cubicBezTo>
                                  <a:cubicBezTo>
                                    <a:pt x="7831" y="4071"/>
                                    <a:pt x="8798" y="3652"/>
                                    <a:pt x="9234" y="3575"/>
                                  </a:cubicBezTo>
                                  <a:cubicBezTo>
                                    <a:pt x="9626" y="3960"/>
                                    <a:pt x="9195" y="3872"/>
                                    <a:pt x="9174" y="4021"/>
                                  </a:cubicBezTo>
                                  <a:cubicBezTo>
                                    <a:pt x="8790" y="4424"/>
                                    <a:pt x="9153" y="4650"/>
                                    <a:pt x="9215" y="4887"/>
                                  </a:cubicBezTo>
                                  <a:lnTo>
                                    <a:pt x="9543" y="5442"/>
                                  </a:lnTo>
                                  <a:lnTo>
                                    <a:pt x="9858" y="6040"/>
                                  </a:lnTo>
                                  <a:lnTo>
                                    <a:pt x="10065" y="6705"/>
                                  </a:lnTo>
                                  <a:lnTo>
                                    <a:pt x="10071" y="7119"/>
                                  </a:lnTo>
                                  <a:cubicBezTo>
                                    <a:pt x="10033" y="7279"/>
                                    <a:pt x="9993" y="7438"/>
                                    <a:pt x="9955" y="7598"/>
                                  </a:cubicBezTo>
                                  <a:cubicBezTo>
                                    <a:pt x="9923" y="7709"/>
                                    <a:pt x="9891" y="7821"/>
                                    <a:pt x="9858" y="7932"/>
                                  </a:cubicBezTo>
                                  <a:lnTo>
                                    <a:pt x="9652" y="8283"/>
                                  </a:lnTo>
                                  <a:cubicBezTo>
                                    <a:pt x="9596" y="8365"/>
                                    <a:pt x="9541" y="8448"/>
                                    <a:pt x="9485" y="8530"/>
                                  </a:cubicBezTo>
                                  <a:lnTo>
                                    <a:pt x="9234" y="8827"/>
                                  </a:lnTo>
                                  <a:lnTo>
                                    <a:pt x="8995" y="9068"/>
                                  </a:lnTo>
                                  <a:lnTo>
                                    <a:pt x="8680" y="9283"/>
                                  </a:lnTo>
                                  <a:lnTo>
                                    <a:pt x="8357" y="9448"/>
                                  </a:lnTo>
                                  <a:lnTo>
                                    <a:pt x="7984" y="9603"/>
                                  </a:lnTo>
                                  <a:lnTo>
                                    <a:pt x="7611" y="9754"/>
                                  </a:lnTo>
                                  <a:lnTo>
                                    <a:pt x="7095" y="9890"/>
                                  </a:lnTo>
                                  <a:lnTo>
                                    <a:pt x="6651" y="9966"/>
                                  </a:lnTo>
                                  <a:lnTo>
                                    <a:pt x="6064" y="10000"/>
                                  </a:lnTo>
                                  <a:lnTo>
                                    <a:pt x="5607" y="9989"/>
                                  </a:lnTo>
                                  <a:lnTo>
                                    <a:pt x="5117" y="9938"/>
                                  </a:lnTo>
                                  <a:lnTo>
                                    <a:pt x="4782" y="9824"/>
                                  </a:lnTo>
                                  <a:lnTo>
                                    <a:pt x="4505" y="9680"/>
                                  </a:lnTo>
                                  <a:lnTo>
                                    <a:pt x="4273" y="9564"/>
                                  </a:lnTo>
                                  <a:lnTo>
                                    <a:pt x="4086" y="9419"/>
                                  </a:lnTo>
                                  <a:lnTo>
                                    <a:pt x="3770" y="9088"/>
                                  </a:lnTo>
                                  <a:lnTo>
                                    <a:pt x="3467" y="8686"/>
                                  </a:lnTo>
                                  <a:lnTo>
                                    <a:pt x="3178" y="8303"/>
                                  </a:lnTo>
                                  <a:lnTo>
                                    <a:pt x="2772" y="7873"/>
                                  </a:lnTo>
                                  <a:lnTo>
                                    <a:pt x="2153" y="7312"/>
                                  </a:lnTo>
                                  <a:lnTo>
                                    <a:pt x="1761" y="6943"/>
                                  </a:lnTo>
                                  <a:lnTo>
                                    <a:pt x="1387" y="6567"/>
                                  </a:lnTo>
                                  <a:lnTo>
                                    <a:pt x="981" y="6108"/>
                                  </a:lnTo>
                                  <a:lnTo>
                                    <a:pt x="665" y="5756"/>
                                  </a:lnTo>
                                  <a:lnTo>
                                    <a:pt x="421" y="5428"/>
                                  </a:lnTo>
                                  <a:cubicBezTo>
                                    <a:pt x="358" y="5346"/>
                                    <a:pt x="297" y="5263"/>
                                    <a:pt x="234" y="5181"/>
                                  </a:cubicBezTo>
                                  <a:cubicBezTo>
                                    <a:pt x="181" y="5082"/>
                                    <a:pt x="126" y="4983"/>
                                    <a:pt x="73" y="4884"/>
                                  </a:cubicBezTo>
                                  <a:cubicBezTo>
                                    <a:pt x="47" y="4779"/>
                                    <a:pt x="-215" y="4215"/>
                                    <a:pt x="436" y="4333"/>
                                  </a:cubicBezTo>
                                  <a:cubicBezTo>
                                    <a:pt x="2569" y="4153"/>
                                    <a:pt x="2203" y="3771"/>
                                    <a:pt x="2297" y="3606"/>
                                  </a:cubicBezTo>
                                  <a:cubicBezTo>
                                    <a:pt x="2156" y="3401"/>
                                    <a:pt x="1625" y="3530"/>
                                    <a:pt x="1683" y="3655"/>
                                  </a:cubicBezTo>
                                  <a:cubicBezTo>
                                    <a:pt x="1320" y="4104"/>
                                    <a:pt x="187" y="4418"/>
                                    <a:pt x="172" y="3920"/>
                                  </a:cubicBezTo>
                                  <a:cubicBezTo>
                                    <a:pt x="126" y="3697"/>
                                    <a:pt x="321" y="3375"/>
                                    <a:pt x="731" y="2990"/>
                                  </a:cubicBezTo>
                                  <a:cubicBezTo>
                                    <a:pt x="1082" y="2697"/>
                                    <a:pt x="1073" y="2550"/>
                                    <a:pt x="1750" y="2017"/>
                                  </a:cubicBezTo>
                                  <a:cubicBezTo>
                                    <a:pt x="2058" y="1973"/>
                                    <a:pt x="2030" y="2468"/>
                                    <a:pt x="2433" y="2685"/>
                                  </a:cubicBezTo>
                                  <a:cubicBezTo>
                                    <a:pt x="2836" y="2902"/>
                                    <a:pt x="3623" y="3265"/>
                                    <a:pt x="3755" y="3408"/>
                                  </a:cubicBezTo>
                                  <a:cubicBezTo>
                                    <a:pt x="3887" y="3551"/>
                                    <a:pt x="3609" y="3719"/>
                                    <a:pt x="3403" y="3723"/>
                                  </a:cubicBezTo>
                                  <a:cubicBezTo>
                                    <a:pt x="3079" y="3702"/>
                                    <a:pt x="2949" y="3227"/>
                                    <a:pt x="2521" y="3435"/>
                                  </a:cubicBezTo>
                                  <a:cubicBezTo>
                                    <a:pt x="2477" y="4615"/>
                                    <a:pt x="3595" y="3633"/>
                                    <a:pt x="4541" y="3924"/>
                                  </a:cubicBezTo>
                                  <a:cubicBezTo>
                                    <a:pt x="5223" y="4216"/>
                                    <a:pt x="4950" y="4279"/>
                                    <a:pt x="5746" y="4561"/>
                                  </a:cubicBezTo>
                                  <a:cubicBezTo>
                                    <a:pt x="5949" y="4628"/>
                                    <a:pt x="6223" y="4339"/>
                                    <a:pt x="5963" y="4182"/>
                                  </a:cubicBezTo>
                                  <a:cubicBezTo>
                                    <a:pt x="5232" y="4077"/>
                                    <a:pt x="5006" y="3913"/>
                                    <a:pt x="4467" y="3618"/>
                                  </a:cubicBezTo>
                                  <a:cubicBezTo>
                                    <a:pt x="3883" y="3284"/>
                                    <a:pt x="2946" y="2908"/>
                                    <a:pt x="2521" y="2557"/>
                                  </a:cubicBezTo>
                                  <a:cubicBezTo>
                                    <a:pt x="1851" y="2043"/>
                                    <a:pt x="2197" y="1632"/>
                                    <a:pt x="2003" y="1474"/>
                                  </a:cubicBezTo>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 name="Arc 278"/>
                          <wps:cNvSpPr>
                            <a:spLocks/>
                          </wps:cNvSpPr>
                          <wps:spPr bwMode="auto">
                            <a:xfrm rot="-2147622">
                              <a:off x="26702" y="9890"/>
                              <a:ext cx="24441" cy="13805"/>
                            </a:xfrm>
                            <a:custGeom>
                              <a:avLst/>
                              <a:gdLst>
                                <a:gd name="T0" fmla="*/ 242808 w 2444115"/>
                                <a:gd name="T1" fmla="*/ 277308 h 1380490"/>
                                <a:gd name="T2" fmla="*/ 1107705 w 2444115"/>
                                <a:gd name="T3" fmla="*/ 3028 h 1380490"/>
                                <a:gd name="T4" fmla="*/ 1875397 w 2444115"/>
                                <a:gd name="T5" fmla="*/ 106924 h 1380490"/>
                                <a:gd name="T6" fmla="*/ 0 60000 65536"/>
                                <a:gd name="T7" fmla="*/ 0 60000 65536"/>
                                <a:gd name="T8" fmla="*/ 0 60000 65536"/>
                              </a:gdLst>
                              <a:ahLst/>
                              <a:cxnLst>
                                <a:cxn ang="T6">
                                  <a:pos x="T0" y="T1"/>
                                </a:cxn>
                                <a:cxn ang="T7">
                                  <a:pos x="T2" y="T3"/>
                                </a:cxn>
                                <a:cxn ang="T8">
                                  <a:pos x="T4" y="T5"/>
                                </a:cxn>
                              </a:cxnLst>
                              <a:rect l="0" t="0" r="r" b="b"/>
                              <a:pathLst>
                                <a:path w="2444115" h="1380490" stroke="0">
                                  <a:moveTo>
                                    <a:pt x="242808" y="277308"/>
                                  </a:moveTo>
                                  <a:cubicBezTo>
                                    <a:pt x="449501" y="120936"/>
                                    <a:pt x="763724" y="21289"/>
                                    <a:pt x="1107705" y="3028"/>
                                  </a:cubicBezTo>
                                  <a:cubicBezTo>
                                    <a:pt x="1376905" y="-11263"/>
                                    <a:pt x="1646895" y="25277"/>
                                    <a:pt x="1875397" y="106924"/>
                                  </a:cubicBezTo>
                                  <a:lnTo>
                                    <a:pt x="1222058" y="690245"/>
                                  </a:lnTo>
                                  <a:lnTo>
                                    <a:pt x="242808" y="277308"/>
                                  </a:lnTo>
                                  <a:close/>
                                </a:path>
                                <a:path w="2444115" h="1380490" fill="none">
                                  <a:moveTo>
                                    <a:pt x="242808" y="277308"/>
                                  </a:moveTo>
                                  <a:cubicBezTo>
                                    <a:pt x="449501" y="120936"/>
                                    <a:pt x="763724" y="21289"/>
                                    <a:pt x="1107705" y="3028"/>
                                  </a:cubicBezTo>
                                  <a:cubicBezTo>
                                    <a:pt x="1376905" y="-11263"/>
                                    <a:pt x="1646895" y="25277"/>
                                    <a:pt x="1875397" y="106924"/>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69" name="Arc 279"/>
                          <wps:cNvSpPr>
                            <a:spLocks/>
                          </wps:cNvSpPr>
                          <wps:spPr bwMode="auto">
                            <a:xfrm rot="-2174975">
                              <a:off x="22800" y="6576"/>
                              <a:ext cx="23622" cy="11550"/>
                            </a:xfrm>
                            <a:custGeom>
                              <a:avLst/>
                              <a:gdLst>
                                <a:gd name="T0" fmla="*/ 446315 w 2362200"/>
                                <a:gd name="T1" fmla="*/ 125369 h 1155065"/>
                                <a:gd name="T2" fmla="*/ 1229117 w 2362200"/>
                                <a:gd name="T3" fmla="*/ 477 h 1155065"/>
                                <a:gd name="T4" fmla="*/ 2089866 w 2362200"/>
                                <a:gd name="T5" fmla="*/ 208640 h 1155065"/>
                                <a:gd name="T6" fmla="*/ 0 60000 65536"/>
                                <a:gd name="T7" fmla="*/ 0 60000 65536"/>
                                <a:gd name="T8" fmla="*/ 0 60000 65536"/>
                              </a:gdLst>
                              <a:ahLst/>
                              <a:cxnLst>
                                <a:cxn ang="T6">
                                  <a:pos x="T0" y="T1"/>
                                </a:cxn>
                                <a:cxn ang="T7">
                                  <a:pos x="T2" y="T3"/>
                                </a:cxn>
                                <a:cxn ang="T8">
                                  <a:pos x="T4" y="T5"/>
                                </a:cxn>
                              </a:cxnLst>
                              <a:rect l="0" t="0" r="r" b="b"/>
                              <a:pathLst>
                                <a:path w="2362200" h="1155065" stroke="0">
                                  <a:moveTo>
                                    <a:pt x="446315" y="125369"/>
                                  </a:moveTo>
                                  <a:cubicBezTo>
                                    <a:pt x="668163" y="39170"/>
                                    <a:pt x="945993" y="-5156"/>
                                    <a:pt x="1229117" y="477"/>
                                  </a:cubicBezTo>
                                  <a:cubicBezTo>
                                    <a:pt x="1563375" y="7127"/>
                                    <a:pt x="1876186" y="82777"/>
                                    <a:pt x="2089866" y="208640"/>
                                  </a:cubicBezTo>
                                  <a:lnTo>
                                    <a:pt x="1181100" y="577533"/>
                                  </a:lnTo>
                                  <a:lnTo>
                                    <a:pt x="446315" y="125369"/>
                                  </a:lnTo>
                                  <a:close/>
                                </a:path>
                                <a:path w="2362200" h="1155065" fill="none">
                                  <a:moveTo>
                                    <a:pt x="446315" y="125369"/>
                                  </a:moveTo>
                                  <a:cubicBezTo>
                                    <a:pt x="668163" y="39170"/>
                                    <a:pt x="945993" y="-5156"/>
                                    <a:pt x="1229117" y="477"/>
                                  </a:cubicBezTo>
                                  <a:cubicBezTo>
                                    <a:pt x="1563375" y="7127"/>
                                    <a:pt x="1876186" y="82777"/>
                                    <a:pt x="2089866" y="208640"/>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70" name="Oval 280"/>
                          <wps:cNvSpPr>
                            <a:spLocks noChangeArrowheads="1"/>
                          </wps:cNvSpPr>
                          <wps:spPr bwMode="auto">
                            <a:xfrm rot="-787860">
                              <a:off x="32927" y="21038"/>
                              <a:ext cx="1611" cy="2777"/>
                            </a:xfrm>
                            <a:prstGeom prst="ellipse">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71" name="Arc 282"/>
                          <wps:cNvSpPr>
                            <a:spLocks/>
                          </wps:cNvSpPr>
                          <wps:spPr bwMode="auto">
                            <a:xfrm rot="-713895">
                              <a:off x="37309" y="4038"/>
                              <a:ext cx="4851" cy="4425"/>
                            </a:xfrm>
                            <a:custGeom>
                              <a:avLst/>
                              <a:gdLst>
                                <a:gd name="T0" fmla="*/ 269714 w 485113"/>
                                <a:gd name="T1" fmla="*/ 1391 h 442492"/>
                                <a:gd name="T2" fmla="*/ 484030 w 485113"/>
                                <a:gd name="T3" fmla="*/ 200351 h 442492"/>
                                <a:gd name="T4" fmla="*/ 307458 w 485113"/>
                                <a:gd name="T5" fmla="*/ 434425 h 442492"/>
                                <a:gd name="T6" fmla="*/ 0 60000 65536"/>
                                <a:gd name="T7" fmla="*/ 0 60000 65536"/>
                                <a:gd name="T8" fmla="*/ 0 60000 65536"/>
                              </a:gdLst>
                              <a:ahLst/>
                              <a:cxnLst>
                                <a:cxn ang="T6">
                                  <a:pos x="T0" y="T1"/>
                                </a:cxn>
                                <a:cxn ang="T7">
                                  <a:pos x="T2" y="T3"/>
                                </a:cxn>
                                <a:cxn ang="T8">
                                  <a:pos x="T4" y="T5"/>
                                </a:cxn>
                              </a:cxnLst>
                              <a:rect l="0" t="0" r="r" b="b"/>
                              <a:pathLst>
                                <a:path w="485113" h="442492" stroke="0">
                                  <a:moveTo>
                                    <a:pt x="269714" y="1391"/>
                                  </a:moveTo>
                                  <a:cubicBezTo>
                                    <a:pt x="383760" y="13112"/>
                                    <a:pt x="473191" y="96135"/>
                                    <a:pt x="484030" y="200351"/>
                                  </a:cubicBezTo>
                                  <a:cubicBezTo>
                                    <a:pt x="495132" y="307094"/>
                                    <a:pt x="420723" y="405735"/>
                                    <a:pt x="307458" y="434425"/>
                                  </a:cubicBezTo>
                                  <a:lnTo>
                                    <a:pt x="242557" y="221246"/>
                                  </a:lnTo>
                                  <a:lnTo>
                                    <a:pt x="269714" y="1391"/>
                                  </a:lnTo>
                                  <a:close/>
                                </a:path>
                                <a:path w="485113" h="442492" fill="none">
                                  <a:moveTo>
                                    <a:pt x="269714" y="1391"/>
                                  </a:moveTo>
                                  <a:cubicBezTo>
                                    <a:pt x="383760" y="13112"/>
                                    <a:pt x="473191" y="96135"/>
                                    <a:pt x="484030" y="200351"/>
                                  </a:cubicBezTo>
                                  <a:cubicBezTo>
                                    <a:pt x="495132" y="307094"/>
                                    <a:pt x="420723" y="405735"/>
                                    <a:pt x="307458" y="434425"/>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72" name="Oval 287"/>
                          <wps:cNvSpPr>
                            <a:spLocks noChangeArrowheads="1"/>
                          </wps:cNvSpPr>
                          <wps:spPr bwMode="auto">
                            <a:xfrm rot="-2281005">
                              <a:off x="30923" y="18166"/>
                              <a:ext cx="1641" cy="2422"/>
                            </a:xfrm>
                            <a:prstGeom prst="ellips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73" name="Arc 289"/>
                          <wps:cNvSpPr>
                            <a:spLocks/>
                          </wps:cNvSpPr>
                          <wps:spPr bwMode="auto">
                            <a:xfrm rot="-5812203">
                              <a:off x="21196" y="3090"/>
                              <a:ext cx="19660" cy="26212"/>
                            </a:xfrm>
                            <a:custGeom>
                              <a:avLst/>
                              <a:gdLst>
                                <a:gd name="T0" fmla="*/ 914131 w 1965960"/>
                                <a:gd name="T1" fmla="*/ 3219 h 2621280"/>
                                <a:gd name="T2" fmla="*/ 1816643 w 1965960"/>
                                <a:gd name="T3" fmla="*/ 616211 h 2621280"/>
                                <a:gd name="T4" fmla="*/ 0 60000 65536"/>
                                <a:gd name="T5" fmla="*/ 0 60000 65536"/>
                              </a:gdLst>
                              <a:ahLst/>
                              <a:cxnLst>
                                <a:cxn ang="T4">
                                  <a:pos x="T0" y="T1"/>
                                </a:cxn>
                                <a:cxn ang="T5">
                                  <a:pos x="T2" y="T3"/>
                                </a:cxn>
                              </a:cxnLst>
                              <a:rect l="0" t="0" r="r" b="b"/>
                              <a:pathLst>
                                <a:path w="1965960" h="2621280" stroke="0">
                                  <a:moveTo>
                                    <a:pt x="914131" y="3219"/>
                                  </a:moveTo>
                                  <a:cubicBezTo>
                                    <a:pt x="1276845" y="-30737"/>
                                    <a:pt x="1623990" y="205046"/>
                                    <a:pt x="1816643" y="616211"/>
                                  </a:cubicBezTo>
                                  <a:lnTo>
                                    <a:pt x="982980" y="1310640"/>
                                  </a:lnTo>
                                  <a:lnTo>
                                    <a:pt x="914131" y="3219"/>
                                  </a:lnTo>
                                  <a:close/>
                                </a:path>
                                <a:path w="1965960" h="2621280" fill="none">
                                  <a:moveTo>
                                    <a:pt x="914131" y="3219"/>
                                  </a:moveTo>
                                  <a:cubicBezTo>
                                    <a:pt x="1276845" y="-30737"/>
                                    <a:pt x="1623990" y="205046"/>
                                    <a:pt x="1816643" y="616211"/>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74" name="Arc 290"/>
                          <wps:cNvSpPr>
                            <a:spLocks/>
                          </wps:cNvSpPr>
                          <wps:spPr bwMode="auto">
                            <a:xfrm rot="-6216484">
                              <a:off x="24209" y="10917"/>
                              <a:ext cx="9354" cy="11005"/>
                            </a:xfrm>
                            <a:custGeom>
                              <a:avLst/>
                              <a:gdLst>
                                <a:gd name="T0" fmla="*/ 511204 w 935355"/>
                                <a:gd name="T1" fmla="*/ 2388 h 1100455"/>
                                <a:gd name="T2" fmla="*/ 922055 w 935355"/>
                                <a:gd name="T3" fmla="*/ 419939 h 1100455"/>
                                <a:gd name="T4" fmla="*/ 0 60000 65536"/>
                                <a:gd name="T5" fmla="*/ 0 60000 65536"/>
                              </a:gdLst>
                              <a:ahLst/>
                              <a:cxnLst>
                                <a:cxn ang="T4">
                                  <a:pos x="T0" y="T1"/>
                                </a:cxn>
                                <a:cxn ang="T5">
                                  <a:pos x="T2" y="T3"/>
                                </a:cxn>
                              </a:cxnLst>
                              <a:rect l="0" t="0" r="r" b="b"/>
                              <a:pathLst>
                                <a:path w="935355" h="1100455" stroke="0">
                                  <a:moveTo>
                                    <a:pt x="511204" y="2388"/>
                                  </a:moveTo>
                                  <a:cubicBezTo>
                                    <a:pt x="709832" y="24232"/>
                                    <a:pt x="874817" y="191907"/>
                                    <a:pt x="922055" y="419939"/>
                                  </a:cubicBezTo>
                                  <a:lnTo>
                                    <a:pt x="467678" y="550228"/>
                                  </a:lnTo>
                                  <a:lnTo>
                                    <a:pt x="511204" y="2388"/>
                                  </a:lnTo>
                                  <a:close/>
                                </a:path>
                                <a:path w="935355" h="1100455" fill="none">
                                  <a:moveTo>
                                    <a:pt x="511204" y="2388"/>
                                  </a:moveTo>
                                  <a:cubicBezTo>
                                    <a:pt x="709832" y="24232"/>
                                    <a:pt x="874817" y="191907"/>
                                    <a:pt x="922055" y="419939"/>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75" name="Freeform: Shape 218"/>
                          <wps:cNvSpPr>
                            <a:spLocks/>
                          </wps:cNvSpPr>
                          <wps:spPr bwMode="auto">
                            <a:xfrm>
                              <a:off x="17558" y="15605"/>
                              <a:ext cx="6185" cy="13057"/>
                            </a:xfrm>
                            <a:custGeom>
                              <a:avLst/>
                              <a:gdLst>
                                <a:gd name="T0" fmla="*/ 2876 w 618773"/>
                                <a:gd name="T1" fmla="*/ 1305636 h 1305636"/>
                                <a:gd name="T2" fmla="*/ 31137 w 618773"/>
                                <a:gd name="T3" fmla="*/ 1125845 h 1305636"/>
                                <a:gd name="T4" fmla="*/ 303199 w 618773"/>
                                <a:gd name="T5" fmla="*/ 614756 h 1305636"/>
                                <a:gd name="T6" fmla="*/ 572298 w 618773"/>
                                <a:gd name="T7" fmla="*/ 200640 h 1305636"/>
                                <a:gd name="T8" fmla="*/ 606784 w 618773"/>
                                <a:gd name="T9" fmla="*/ 0 h 13056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8773" h="1305636">
                                  <a:moveTo>
                                    <a:pt x="2877" y="1305636"/>
                                  </a:moveTo>
                                  <a:cubicBezTo>
                                    <a:pt x="9164" y="1241892"/>
                                    <a:pt x="-20497" y="1240992"/>
                                    <a:pt x="31150" y="1125845"/>
                                  </a:cubicBezTo>
                                  <a:cubicBezTo>
                                    <a:pt x="127594" y="987131"/>
                                    <a:pt x="213095" y="768957"/>
                                    <a:pt x="303326" y="614756"/>
                                  </a:cubicBezTo>
                                  <a:cubicBezTo>
                                    <a:pt x="393558" y="460555"/>
                                    <a:pt x="521920" y="303099"/>
                                    <a:pt x="572539" y="200640"/>
                                  </a:cubicBezTo>
                                  <a:cubicBezTo>
                                    <a:pt x="623158" y="98181"/>
                                    <a:pt x="628134" y="44210"/>
                                    <a:pt x="607039" y="0"/>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76" name="Freeform: Shape 219"/>
                          <wps:cNvSpPr>
                            <a:spLocks/>
                          </wps:cNvSpPr>
                          <wps:spPr bwMode="auto">
                            <a:xfrm>
                              <a:off x="13412" y="1402"/>
                              <a:ext cx="877" cy="17170"/>
                            </a:xfrm>
                            <a:custGeom>
                              <a:avLst/>
                              <a:gdLst>
                                <a:gd name="T0" fmla="*/ 20209 w 88112"/>
                                <a:gd name="T1" fmla="*/ 1717040 h 1717040"/>
                                <a:gd name="T2" fmla="*/ 0 w 88112"/>
                                <a:gd name="T3" fmla="*/ 0 h 1717040"/>
                                <a:gd name="T4" fmla="*/ 0 60000 65536"/>
                                <a:gd name="T5" fmla="*/ 0 60000 65536"/>
                              </a:gdLst>
                              <a:ahLst/>
                              <a:cxnLst>
                                <a:cxn ang="T4">
                                  <a:pos x="T0" y="T1"/>
                                </a:cxn>
                                <a:cxn ang="T5">
                                  <a:pos x="T2" y="T3"/>
                                </a:cxn>
                              </a:cxnLst>
                              <a:rect l="0" t="0" r="r" b="b"/>
                              <a:pathLst>
                                <a:path w="88112" h="1717040">
                                  <a:moveTo>
                                    <a:pt x="20320" y="1717040"/>
                                  </a:moveTo>
                                  <a:cubicBezTo>
                                    <a:pt x="11430" y="924136"/>
                                    <a:pt x="190500" y="623993"/>
                                    <a:pt x="0" y="0"/>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77" name="Freeform: Shape 228"/>
                          <wps:cNvSpPr>
                            <a:spLocks/>
                          </wps:cNvSpPr>
                          <wps:spPr bwMode="auto">
                            <a:xfrm>
                              <a:off x="17009" y="731"/>
                              <a:ext cx="895" cy="17475"/>
                            </a:xfrm>
                            <a:custGeom>
                              <a:avLst/>
                              <a:gdLst>
                                <a:gd name="T0" fmla="*/ 25416 w 89576"/>
                                <a:gd name="T1" fmla="*/ 1747520 h 1747520"/>
                                <a:gd name="T2" fmla="*/ 0 w 89576"/>
                                <a:gd name="T3" fmla="*/ 0 h 1747520"/>
                                <a:gd name="T4" fmla="*/ 0 60000 65536"/>
                                <a:gd name="T5" fmla="*/ 0 60000 65536"/>
                              </a:gdLst>
                              <a:ahLst/>
                              <a:cxnLst>
                                <a:cxn ang="T4">
                                  <a:pos x="T0" y="T1"/>
                                </a:cxn>
                                <a:cxn ang="T5">
                                  <a:pos x="T2" y="T3"/>
                                </a:cxn>
                              </a:cxnLst>
                              <a:rect l="0" t="0" r="r" b="b"/>
                              <a:pathLst>
                                <a:path w="89576" h="1747520">
                                  <a:moveTo>
                                    <a:pt x="25428" y="1747520"/>
                                  </a:moveTo>
                                  <a:cubicBezTo>
                                    <a:pt x="16538" y="954616"/>
                                    <a:pt x="190500" y="623993"/>
                                    <a:pt x="0" y="0"/>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64" name="Oval 283"/>
                          <wps:cNvSpPr>
                            <a:spLocks noChangeArrowheads="1"/>
                          </wps:cNvSpPr>
                          <wps:spPr bwMode="auto">
                            <a:xfrm rot="-6078523">
                              <a:off x="14407" y="-642"/>
                              <a:ext cx="1753" cy="3686"/>
                            </a:xfrm>
                            <a:prstGeom prst="ellips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65" name="Oval 285"/>
                          <wps:cNvSpPr>
                            <a:spLocks noChangeArrowheads="1"/>
                          </wps:cNvSpPr>
                          <wps:spPr bwMode="auto">
                            <a:xfrm rot="-6078523">
                              <a:off x="14555" y="18814"/>
                              <a:ext cx="1753" cy="3558"/>
                            </a:xfrm>
                            <a:prstGeom prst="ellips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66" name="Freeform: Shape 292"/>
                          <wps:cNvSpPr>
                            <a:spLocks/>
                          </wps:cNvSpPr>
                          <wps:spPr bwMode="auto">
                            <a:xfrm rot="336196" flipH="1">
                              <a:off x="6646" y="30601"/>
                              <a:ext cx="3671" cy="12319"/>
                            </a:xfrm>
                            <a:custGeom>
                              <a:avLst/>
                              <a:gdLst>
                                <a:gd name="T0" fmla="*/ 0 w 367278"/>
                                <a:gd name="T1" fmla="*/ 1231881 h 1232307"/>
                                <a:gd name="T2" fmla="*/ 108382 w 367278"/>
                                <a:gd name="T3" fmla="*/ 0 h 1232307"/>
                                <a:gd name="T4" fmla="*/ 0 60000 65536"/>
                                <a:gd name="T5" fmla="*/ 0 60000 65536"/>
                              </a:gdLst>
                              <a:ahLst/>
                              <a:cxnLst>
                                <a:cxn ang="T4">
                                  <a:pos x="T0" y="T1"/>
                                </a:cxn>
                                <a:cxn ang="T5">
                                  <a:pos x="T2" y="T3"/>
                                </a:cxn>
                              </a:cxnLst>
                              <a:rect l="0" t="0" r="r" b="b"/>
                              <a:pathLst>
                                <a:path w="367278" h="1232307">
                                  <a:moveTo>
                                    <a:pt x="0" y="1232307"/>
                                  </a:moveTo>
                                  <a:cubicBezTo>
                                    <a:pt x="49403" y="760699"/>
                                    <a:pt x="726856" y="508385"/>
                                    <a:pt x="108425" y="0"/>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67" name="Oval 293"/>
                          <wps:cNvSpPr>
                            <a:spLocks noChangeArrowheads="1"/>
                          </wps:cNvSpPr>
                          <wps:spPr bwMode="auto">
                            <a:xfrm rot="-2420257">
                              <a:off x="10631" y="25481"/>
                              <a:ext cx="1753" cy="3558"/>
                            </a:xfrm>
                            <a:prstGeom prst="ellips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68" name="Oval 296"/>
                          <wps:cNvSpPr>
                            <a:spLocks noChangeArrowheads="1"/>
                          </wps:cNvSpPr>
                          <wps:spPr bwMode="auto">
                            <a:xfrm rot="-7279878">
                              <a:off x="2200" y="3897"/>
                              <a:ext cx="1753" cy="3898"/>
                            </a:xfrm>
                            <a:prstGeom prst="ellips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69" name="Arc 297"/>
                          <wps:cNvSpPr>
                            <a:spLocks/>
                          </wps:cNvSpPr>
                          <wps:spPr bwMode="auto">
                            <a:xfrm rot="1143720">
                              <a:off x="12559" y="9349"/>
                              <a:ext cx="14567" cy="8890"/>
                            </a:xfrm>
                            <a:custGeom>
                              <a:avLst/>
                              <a:gdLst>
                                <a:gd name="T0" fmla="*/ 389627 w 1456690"/>
                                <a:gd name="T1" fmla="*/ 50992 h 889000"/>
                                <a:gd name="T2" fmla="*/ 763311 w 1456690"/>
                                <a:gd name="T3" fmla="*/ 513 h 889000"/>
                                <a:gd name="T4" fmla="*/ 0 60000 65536"/>
                                <a:gd name="T5" fmla="*/ 0 60000 65536"/>
                              </a:gdLst>
                              <a:ahLst/>
                              <a:cxnLst>
                                <a:cxn ang="T4">
                                  <a:pos x="T0" y="T1"/>
                                </a:cxn>
                                <a:cxn ang="T5">
                                  <a:pos x="T2" y="T3"/>
                                </a:cxn>
                              </a:cxnLst>
                              <a:rect l="0" t="0" r="r" b="b"/>
                              <a:pathLst>
                                <a:path w="1456690" h="889000" stroke="0">
                                  <a:moveTo>
                                    <a:pt x="389627" y="50992"/>
                                  </a:moveTo>
                                  <a:cubicBezTo>
                                    <a:pt x="504588" y="14136"/>
                                    <a:pt x="633604" y="-3292"/>
                                    <a:pt x="763311" y="513"/>
                                  </a:cubicBezTo>
                                  <a:lnTo>
                                    <a:pt x="728345" y="444500"/>
                                  </a:lnTo>
                                  <a:lnTo>
                                    <a:pt x="389627" y="50992"/>
                                  </a:lnTo>
                                  <a:close/>
                                </a:path>
                                <a:path w="1456690" h="889000" fill="none">
                                  <a:moveTo>
                                    <a:pt x="389627" y="50992"/>
                                  </a:moveTo>
                                  <a:cubicBezTo>
                                    <a:pt x="504588" y="14136"/>
                                    <a:pt x="633604" y="-3292"/>
                                    <a:pt x="763311" y="513"/>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70" name="Arc 298"/>
                          <wps:cNvSpPr>
                            <a:spLocks/>
                          </wps:cNvSpPr>
                          <wps:spPr bwMode="auto">
                            <a:xfrm rot="816848">
                              <a:off x="11766" y="13114"/>
                              <a:ext cx="11964" cy="8890"/>
                            </a:xfrm>
                            <a:custGeom>
                              <a:avLst/>
                              <a:gdLst>
                                <a:gd name="T0" fmla="*/ 468492 w 1196340"/>
                                <a:gd name="T1" fmla="*/ 10571 h 889000"/>
                                <a:gd name="T2" fmla="*/ 610395 w 1196340"/>
                                <a:gd name="T3" fmla="*/ 93 h 889000"/>
                                <a:gd name="T4" fmla="*/ 0 60000 65536"/>
                                <a:gd name="T5" fmla="*/ 0 60000 65536"/>
                              </a:gdLst>
                              <a:ahLst/>
                              <a:cxnLst>
                                <a:cxn ang="T4">
                                  <a:pos x="T0" y="T1"/>
                                </a:cxn>
                                <a:cxn ang="T5">
                                  <a:pos x="T2" y="T3"/>
                                </a:cxn>
                              </a:cxnLst>
                              <a:rect l="0" t="0" r="r" b="b"/>
                              <a:pathLst>
                                <a:path w="1196340" h="889000" stroke="0">
                                  <a:moveTo>
                                    <a:pt x="468492" y="10571"/>
                                  </a:moveTo>
                                  <a:cubicBezTo>
                                    <a:pt x="515062" y="2886"/>
                                    <a:pt x="562701" y="-632"/>
                                    <a:pt x="610395" y="93"/>
                                  </a:cubicBezTo>
                                  <a:lnTo>
                                    <a:pt x="598170" y="444500"/>
                                  </a:lnTo>
                                  <a:lnTo>
                                    <a:pt x="468492" y="10571"/>
                                  </a:lnTo>
                                  <a:close/>
                                </a:path>
                                <a:path w="1196340" h="889000" fill="none">
                                  <a:moveTo>
                                    <a:pt x="468492" y="10571"/>
                                  </a:moveTo>
                                  <a:cubicBezTo>
                                    <a:pt x="515062" y="2886"/>
                                    <a:pt x="562701" y="-632"/>
                                    <a:pt x="610395" y="93"/>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71" name="Freeform: Shape 299"/>
                          <wps:cNvSpPr>
                            <a:spLocks/>
                          </wps:cNvSpPr>
                          <wps:spPr bwMode="auto">
                            <a:xfrm rot="336196" flipH="1">
                              <a:off x="3240" y="26700"/>
                              <a:ext cx="4633" cy="16602"/>
                            </a:xfrm>
                            <a:custGeom>
                              <a:avLst/>
                              <a:gdLst>
                                <a:gd name="T0" fmla="*/ 96677 w 463600"/>
                                <a:gd name="T1" fmla="*/ 1660228 h 1660351"/>
                                <a:gd name="T2" fmla="*/ 0 w 463600"/>
                                <a:gd name="T3" fmla="*/ 0 h 1660351"/>
                                <a:gd name="T4" fmla="*/ 0 60000 65536"/>
                                <a:gd name="T5" fmla="*/ 0 60000 65536"/>
                                <a:gd name="T6" fmla="*/ 0 w 463600"/>
                                <a:gd name="T7" fmla="*/ 0 h 1660351"/>
                                <a:gd name="T8" fmla="*/ 463600 w 463600"/>
                                <a:gd name="T9" fmla="*/ 1660351 h 1660351"/>
                              </a:gdLst>
                              <a:ahLst/>
                              <a:cxnLst>
                                <a:cxn ang="T4">
                                  <a:pos x="T0" y="T1"/>
                                </a:cxn>
                                <a:cxn ang="T5">
                                  <a:pos x="T2" y="T3"/>
                                </a:cxn>
                              </a:cxnLst>
                              <a:rect l="T6" t="T7" r="T8" b="T9"/>
                              <a:pathLst>
                                <a:path w="463600" h="1660351">
                                  <a:moveTo>
                                    <a:pt x="96742" y="1660351"/>
                                  </a:moveTo>
                                  <a:cubicBezTo>
                                    <a:pt x="205266" y="1000336"/>
                                    <a:pt x="920003" y="920928"/>
                                    <a:pt x="0" y="0"/>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0C19912" w14:textId="77777777" w:rsidR="009524FB" w:rsidRDefault="009524FB" w:rsidP="009524FB">
                                <w:pPr>
                                  <w:jc w:val="center"/>
                                </w:pPr>
                              </w:p>
                            </w:txbxContent>
                          </wps:txbx>
                          <wps:bodyPr rot="0" vert="horz" wrap="square" lIns="91440" tIns="45720" rIns="91440" bIns="45720" anchor="ctr" anchorCtr="0" upright="1">
                            <a:noAutofit/>
                          </wps:bodyPr>
                        </wps:wsp>
                        <wps:wsp>
                          <wps:cNvPr id="1672" name="Arc 300"/>
                          <wps:cNvSpPr>
                            <a:spLocks/>
                          </wps:cNvSpPr>
                          <wps:spPr bwMode="auto">
                            <a:xfrm rot="-428614">
                              <a:off x="6105" y="41757"/>
                              <a:ext cx="3644" cy="2991"/>
                            </a:xfrm>
                            <a:custGeom>
                              <a:avLst/>
                              <a:gdLst>
                                <a:gd name="T0" fmla="*/ 361283 w 364466"/>
                                <a:gd name="T1" fmla="*/ 121713 h 299085"/>
                                <a:gd name="T2" fmla="*/ 266481 w 364466"/>
                                <a:gd name="T3" fmla="*/ 282145 h 299085"/>
                                <a:gd name="T4" fmla="*/ 94044 w 364466"/>
                                <a:gd name="T5" fmla="*/ 280407 h 299085"/>
                                <a:gd name="T6" fmla="*/ 4379 w 364466"/>
                                <a:gd name="T7" fmla="*/ 116959 h 29908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4466" h="299085" stroke="0">
                                  <a:moveTo>
                                    <a:pt x="361283" y="121713"/>
                                  </a:moveTo>
                                  <a:cubicBezTo>
                                    <a:pt x="376235" y="186493"/>
                                    <a:pt x="337724" y="251664"/>
                                    <a:pt x="266481" y="282145"/>
                                  </a:cubicBezTo>
                                  <a:cubicBezTo>
                                    <a:pt x="212284" y="305333"/>
                                    <a:pt x="147530" y="304680"/>
                                    <a:pt x="94044" y="280407"/>
                                  </a:cubicBezTo>
                                  <a:cubicBezTo>
                                    <a:pt x="23269" y="248289"/>
                                    <a:pt x="-13242" y="181733"/>
                                    <a:pt x="4379" y="116959"/>
                                  </a:cubicBezTo>
                                  <a:lnTo>
                                    <a:pt x="182233" y="149543"/>
                                  </a:lnTo>
                                  <a:lnTo>
                                    <a:pt x="361283" y="121713"/>
                                  </a:lnTo>
                                  <a:close/>
                                </a:path>
                                <a:path w="364466" h="299085" fill="none">
                                  <a:moveTo>
                                    <a:pt x="361283" y="121713"/>
                                  </a:moveTo>
                                  <a:cubicBezTo>
                                    <a:pt x="376235" y="186493"/>
                                    <a:pt x="337724" y="251664"/>
                                    <a:pt x="266481" y="282145"/>
                                  </a:cubicBezTo>
                                  <a:cubicBezTo>
                                    <a:pt x="212284" y="305333"/>
                                    <a:pt x="147530" y="304680"/>
                                    <a:pt x="94044" y="280407"/>
                                  </a:cubicBezTo>
                                  <a:cubicBezTo>
                                    <a:pt x="23269" y="248289"/>
                                    <a:pt x="-13242" y="181733"/>
                                    <a:pt x="4379" y="116959"/>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73" name="Oval 303"/>
                          <wps:cNvSpPr>
                            <a:spLocks noChangeArrowheads="1"/>
                          </wps:cNvSpPr>
                          <wps:spPr bwMode="auto">
                            <a:xfrm rot="-6821919">
                              <a:off x="44728" y="13526"/>
                              <a:ext cx="1988" cy="5498"/>
                            </a:xfrm>
                            <a:prstGeom prst="ellips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674" name="Group 315"/>
                          <wpg:cNvGrpSpPr>
                            <a:grpSpLocks/>
                          </wpg:cNvGrpSpPr>
                          <wpg:grpSpPr bwMode="auto">
                            <a:xfrm>
                              <a:off x="31578" y="13418"/>
                              <a:ext cx="11024" cy="7290"/>
                              <a:chOff x="0" y="0"/>
                              <a:chExt cx="11024" cy="7293"/>
                            </a:xfrm>
                          </wpg:grpSpPr>
                          <wps:wsp>
                            <wps:cNvPr id="1675" name="Freeform: Shape 304"/>
                            <wps:cNvSpPr>
                              <a:spLocks/>
                            </wps:cNvSpPr>
                            <wps:spPr bwMode="auto">
                              <a:xfrm rot="3150562">
                                <a:off x="4244" y="1060"/>
                                <a:ext cx="1156" cy="5016"/>
                              </a:xfrm>
                              <a:custGeom>
                                <a:avLst/>
                                <a:gdLst>
                                  <a:gd name="T0" fmla="*/ 115570 w 61938"/>
                                  <a:gd name="T1" fmla="*/ 501650 h 1295549"/>
                                  <a:gd name="T2" fmla="*/ 0 w 61938"/>
                                  <a:gd name="T3" fmla="*/ 0 h 1295549"/>
                                  <a:gd name="T4" fmla="*/ 0 60000 65536"/>
                                  <a:gd name="T5" fmla="*/ 0 60000 65536"/>
                                </a:gdLst>
                                <a:ahLst/>
                                <a:cxnLst>
                                  <a:cxn ang="T4">
                                    <a:pos x="T0" y="T1"/>
                                  </a:cxn>
                                  <a:cxn ang="T5">
                                    <a:pos x="T2" y="T3"/>
                                  </a:cxn>
                                </a:cxnLst>
                                <a:rect l="0" t="0" r="r" b="b"/>
                                <a:pathLst>
                                  <a:path w="61938" h="1295549">
                                    <a:moveTo>
                                      <a:pt x="61938" y="1295548"/>
                                    </a:moveTo>
                                    <a:cubicBezTo>
                                      <a:pt x="61260" y="1227661"/>
                                      <a:pt x="56026" y="243028"/>
                                      <a:pt x="0" y="-1"/>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76" name="Freeform: Shape 305"/>
                            <wps:cNvSpPr>
                              <a:spLocks/>
                            </wps:cNvSpPr>
                            <wps:spPr bwMode="auto">
                              <a:xfrm rot="3150562">
                                <a:off x="1822" y="73"/>
                                <a:ext cx="863" cy="4507"/>
                              </a:xfrm>
                              <a:custGeom>
                                <a:avLst/>
                                <a:gdLst>
                                  <a:gd name="T0" fmla="*/ 67019 w 46231"/>
                                  <a:gd name="T1" fmla="*/ 450748 h 1162920"/>
                                  <a:gd name="T2" fmla="*/ 0 w 46231"/>
                                  <a:gd name="T3" fmla="*/ 0 h 1162920"/>
                                  <a:gd name="T4" fmla="*/ 0 60000 65536"/>
                                  <a:gd name="T5" fmla="*/ 0 60000 65536"/>
                                </a:gdLst>
                                <a:ahLst/>
                                <a:cxnLst>
                                  <a:cxn ang="T4">
                                    <a:pos x="T0" y="T1"/>
                                  </a:cxn>
                                  <a:cxn ang="T5">
                                    <a:pos x="T2" y="T3"/>
                                  </a:cxn>
                                </a:cxnLst>
                                <a:rect l="0" t="0" r="r" b="b"/>
                                <a:pathLst>
                                  <a:path w="46231" h="1162920">
                                    <a:moveTo>
                                      <a:pt x="35906" y="1162919"/>
                                    </a:moveTo>
                                    <a:cubicBezTo>
                                      <a:pt x="35823" y="832333"/>
                                      <a:pt x="75447" y="595063"/>
                                      <a:pt x="0" y="0"/>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77" name="Arc 306"/>
                            <wps:cNvSpPr>
                              <a:spLocks/>
                            </wps:cNvSpPr>
                            <wps:spPr bwMode="auto">
                              <a:xfrm rot="-9740213">
                                <a:off x="3641" y="0"/>
                                <a:ext cx="2883" cy="2286"/>
                              </a:xfrm>
                              <a:custGeom>
                                <a:avLst/>
                                <a:gdLst>
                                  <a:gd name="T0" fmla="*/ 287595 w 288290"/>
                                  <a:gd name="T1" fmla="*/ 125510 h 228600"/>
                                  <a:gd name="T2" fmla="*/ 137933 w 288290"/>
                                  <a:gd name="T3" fmla="*/ 228494 h 228600"/>
                                  <a:gd name="T4" fmla="*/ 108 w 288290"/>
                                  <a:gd name="T5" fmla="*/ 109877 h 228600"/>
                                  <a:gd name="T6" fmla="*/ 0 60000 65536"/>
                                  <a:gd name="T7" fmla="*/ 0 60000 65536"/>
                                  <a:gd name="T8" fmla="*/ 0 60000 65536"/>
                                </a:gdLst>
                                <a:ahLst/>
                                <a:cxnLst>
                                  <a:cxn ang="T6">
                                    <a:pos x="T0" y="T1"/>
                                  </a:cxn>
                                  <a:cxn ang="T7">
                                    <a:pos x="T2" y="T3"/>
                                  </a:cxn>
                                  <a:cxn ang="T8">
                                    <a:pos x="T4" y="T5"/>
                                  </a:cxn>
                                </a:cxnLst>
                                <a:rect l="0" t="0" r="r" b="b"/>
                                <a:pathLst>
                                  <a:path w="288290" h="228600" stroke="0">
                                    <a:moveTo>
                                      <a:pt x="287595" y="125510"/>
                                    </a:moveTo>
                                    <a:cubicBezTo>
                                      <a:pt x="280090" y="185897"/>
                                      <a:pt x="214385" y="231109"/>
                                      <a:pt x="137933" y="228494"/>
                                    </a:cubicBezTo>
                                    <a:cubicBezTo>
                                      <a:pt x="58645" y="225782"/>
                                      <a:pt x="-2964" y="172760"/>
                                      <a:pt x="108" y="109877"/>
                                    </a:cubicBezTo>
                                    <a:lnTo>
                                      <a:pt x="144145" y="114300"/>
                                    </a:lnTo>
                                    <a:lnTo>
                                      <a:pt x="287595" y="125510"/>
                                    </a:lnTo>
                                    <a:close/>
                                  </a:path>
                                  <a:path w="288290" h="228600" fill="none">
                                    <a:moveTo>
                                      <a:pt x="287595" y="125510"/>
                                    </a:moveTo>
                                    <a:cubicBezTo>
                                      <a:pt x="280090" y="185897"/>
                                      <a:pt x="214385" y="231109"/>
                                      <a:pt x="137933" y="228494"/>
                                    </a:cubicBezTo>
                                    <a:cubicBezTo>
                                      <a:pt x="58645" y="225782"/>
                                      <a:pt x="-2964" y="172760"/>
                                      <a:pt x="108" y="109877"/>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78" name="Freeform: Shape 307"/>
                            <wps:cNvSpPr>
                              <a:spLocks/>
                            </wps:cNvSpPr>
                            <wps:spPr bwMode="auto">
                              <a:xfrm rot="3150562">
                                <a:off x="6594" y="2863"/>
                                <a:ext cx="1468" cy="7392"/>
                              </a:xfrm>
                              <a:custGeom>
                                <a:avLst/>
                                <a:gdLst>
                                  <a:gd name="T0" fmla="*/ 141689 w 79174"/>
                                  <a:gd name="T1" fmla="*/ 739140 h 1910976"/>
                                  <a:gd name="T2" fmla="*/ 0 w 79174"/>
                                  <a:gd name="T3" fmla="*/ 0 h 1910976"/>
                                  <a:gd name="T4" fmla="*/ 0 60000 65536"/>
                                  <a:gd name="T5" fmla="*/ 0 60000 65536"/>
                                </a:gdLst>
                                <a:ahLst/>
                                <a:cxnLst>
                                  <a:cxn ang="T4">
                                    <a:pos x="T0" y="T1"/>
                                  </a:cxn>
                                  <a:cxn ang="T5">
                                    <a:pos x="T2" y="T3"/>
                                  </a:cxn>
                                </a:cxnLst>
                                <a:rect l="0" t="0" r="r" b="b"/>
                                <a:pathLst>
                                  <a:path w="79174" h="1910976">
                                    <a:moveTo>
                                      <a:pt x="76403" y="1910976"/>
                                    </a:moveTo>
                                    <a:cubicBezTo>
                                      <a:pt x="75725" y="1843089"/>
                                      <a:pt x="102946" y="531704"/>
                                      <a:pt x="0" y="1"/>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79" name="Freeform: Shape 308"/>
                            <wps:cNvSpPr>
                              <a:spLocks/>
                            </wps:cNvSpPr>
                            <wps:spPr bwMode="auto">
                              <a:xfrm rot="3150562">
                                <a:off x="5123" y="2511"/>
                                <a:ext cx="858" cy="4502"/>
                              </a:xfrm>
                              <a:custGeom>
                                <a:avLst/>
                                <a:gdLst>
                                  <a:gd name="T0" fmla="*/ 66580 w 46231"/>
                                  <a:gd name="T1" fmla="*/ 450215 h 1162920"/>
                                  <a:gd name="T2" fmla="*/ 0 w 46231"/>
                                  <a:gd name="T3" fmla="*/ 0 h 1162920"/>
                                  <a:gd name="T4" fmla="*/ 0 60000 65536"/>
                                  <a:gd name="T5" fmla="*/ 0 60000 65536"/>
                                </a:gdLst>
                                <a:ahLst/>
                                <a:cxnLst>
                                  <a:cxn ang="T4">
                                    <a:pos x="T0" y="T1"/>
                                  </a:cxn>
                                  <a:cxn ang="T5">
                                    <a:pos x="T2" y="T3"/>
                                  </a:cxn>
                                </a:cxnLst>
                                <a:rect l="0" t="0" r="r" b="b"/>
                                <a:pathLst>
                                  <a:path w="46231" h="1162920">
                                    <a:moveTo>
                                      <a:pt x="35906" y="1162919"/>
                                    </a:moveTo>
                                    <a:cubicBezTo>
                                      <a:pt x="35823" y="832333"/>
                                      <a:pt x="75447" y="595063"/>
                                      <a:pt x="0" y="0"/>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80" name="Arc 309"/>
                            <wps:cNvSpPr>
                              <a:spLocks/>
                            </wps:cNvSpPr>
                            <wps:spPr bwMode="auto">
                              <a:xfrm rot="-9740213">
                                <a:off x="6983" y="2436"/>
                                <a:ext cx="2846" cy="2197"/>
                              </a:xfrm>
                              <a:custGeom>
                                <a:avLst/>
                                <a:gdLst>
                                  <a:gd name="T0" fmla="*/ 284503 w 284633"/>
                                  <a:gd name="T1" fmla="*/ 105162 h 219710"/>
                                  <a:gd name="T2" fmla="*/ 153491 w 284633"/>
                                  <a:gd name="T3" fmla="*/ 219371 h 219710"/>
                                  <a:gd name="T4" fmla="*/ 3408 w 284633"/>
                                  <a:gd name="T5" fmla="*/ 133754 h 219710"/>
                                  <a:gd name="T6" fmla="*/ 0 60000 65536"/>
                                  <a:gd name="T7" fmla="*/ 0 60000 65536"/>
                                  <a:gd name="T8" fmla="*/ 0 60000 65536"/>
                                </a:gdLst>
                                <a:ahLst/>
                                <a:cxnLst>
                                  <a:cxn ang="T6">
                                    <a:pos x="T0" y="T1"/>
                                  </a:cxn>
                                  <a:cxn ang="T7">
                                    <a:pos x="T2" y="T3"/>
                                  </a:cxn>
                                  <a:cxn ang="T8">
                                    <a:pos x="T4" y="T5"/>
                                  </a:cxn>
                                </a:cxnLst>
                                <a:rect l="0" t="0" r="r" b="b"/>
                                <a:pathLst>
                                  <a:path w="284633" h="219710" stroke="0">
                                    <a:moveTo>
                                      <a:pt x="284503" y="105162"/>
                                    </a:moveTo>
                                    <a:cubicBezTo>
                                      <a:pt x="287776" y="164246"/>
                                      <a:pt x="229867" y="214727"/>
                                      <a:pt x="153491" y="219371"/>
                                    </a:cubicBezTo>
                                    <a:cubicBezTo>
                                      <a:pt x="82821" y="223668"/>
                                      <a:pt x="18830" y="187163"/>
                                      <a:pt x="3408" y="133754"/>
                                    </a:cubicBezTo>
                                    <a:lnTo>
                                      <a:pt x="142317" y="109855"/>
                                    </a:lnTo>
                                    <a:lnTo>
                                      <a:pt x="284503" y="105162"/>
                                    </a:lnTo>
                                    <a:close/>
                                  </a:path>
                                  <a:path w="284633" h="219710" fill="none">
                                    <a:moveTo>
                                      <a:pt x="284503" y="105162"/>
                                    </a:moveTo>
                                    <a:cubicBezTo>
                                      <a:pt x="287776" y="164246"/>
                                      <a:pt x="229867" y="214727"/>
                                      <a:pt x="153491" y="219371"/>
                                    </a:cubicBezTo>
                                    <a:cubicBezTo>
                                      <a:pt x="82821" y="223668"/>
                                      <a:pt x="18830" y="187163"/>
                                      <a:pt x="3408" y="133754"/>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681" name="Arc 311"/>
                          <wps:cNvSpPr>
                            <a:spLocks/>
                          </wps:cNvSpPr>
                          <wps:spPr bwMode="auto">
                            <a:xfrm rot="603717">
                              <a:off x="20179" y="6583"/>
                              <a:ext cx="29102" cy="24270"/>
                            </a:xfrm>
                            <a:custGeom>
                              <a:avLst/>
                              <a:gdLst>
                                <a:gd name="T0" fmla="*/ 1883601 w 2910205"/>
                                <a:gd name="T1" fmla="*/ 53809 h 2426970"/>
                                <a:gd name="T2" fmla="*/ 2739810 w 2910205"/>
                                <a:gd name="T3" fmla="*/ 643675 h 2426970"/>
                                <a:gd name="T4" fmla="*/ 0 60000 65536"/>
                                <a:gd name="T5" fmla="*/ 0 60000 65536"/>
                              </a:gdLst>
                              <a:ahLst/>
                              <a:cxnLst>
                                <a:cxn ang="T4">
                                  <a:pos x="T0" y="T1"/>
                                </a:cxn>
                                <a:cxn ang="T5">
                                  <a:pos x="T2" y="T3"/>
                                </a:cxn>
                              </a:cxnLst>
                              <a:rect l="0" t="0" r="r" b="b"/>
                              <a:pathLst>
                                <a:path w="2910205" h="2426970" stroke="0">
                                  <a:moveTo>
                                    <a:pt x="1883601" y="53809"/>
                                  </a:moveTo>
                                  <a:cubicBezTo>
                                    <a:pt x="2251292" y="148297"/>
                                    <a:pt x="2559144" y="360384"/>
                                    <a:pt x="2739810" y="643675"/>
                                  </a:cubicBezTo>
                                  <a:lnTo>
                                    <a:pt x="1455103" y="1213485"/>
                                  </a:lnTo>
                                  <a:lnTo>
                                    <a:pt x="1883601" y="53809"/>
                                  </a:lnTo>
                                  <a:close/>
                                </a:path>
                                <a:path w="2910205" h="2426970" fill="none">
                                  <a:moveTo>
                                    <a:pt x="1883601" y="53809"/>
                                  </a:moveTo>
                                  <a:cubicBezTo>
                                    <a:pt x="2251292" y="148297"/>
                                    <a:pt x="2559144" y="360384"/>
                                    <a:pt x="2739810" y="643675"/>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82" name="Arc 312"/>
                          <wps:cNvSpPr>
                            <a:spLocks/>
                          </wps:cNvSpPr>
                          <wps:spPr bwMode="auto">
                            <a:xfrm rot="603717">
                              <a:off x="21154" y="11216"/>
                              <a:ext cx="23470" cy="23063"/>
                            </a:xfrm>
                            <a:custGeom>
                              <a:avLst/>
                              <a:gdLst>
                                <a:gd name="T0" fmla="*/ 1149191 w 2346960"/>
                                <a:gd name="T1" fmla="*/ 247 h 2306320"/>
                                <a:gd name="T2" fmla="*/ 2108135 w 2346960"/>
                                <a:gd name="T3" fmla="*/ 455886 h 2306320"/>
                                <a:gd name="T4" fmla="*/ 0 60000 65536"/>
                                <a:gd name="T5" fmla="*/ 0 60000 65536"/>
                              </a:gdLst>
                              <a:ahLst/>
                              <a:cxnLst>
                                <a:cxn ang="T4">
                                  <a:pos x="T0" y="T1"/>
                                </a:cxn>
                                <a:cxn ang="T5">
                                  <a:pos x="T2" y="T3"/>
                                </a:cxn>
                              </a:cxnLst>
                              <a:rect l="0" t="0" r="r" b="b"/>
                              <a:pathLst>
                                <a:path w="2346960" h="2306320" stroke="0">
                                  <a:moveTo>
                                    <a:pt x="1149191" y="247"/>
                                  </a:moveTo>
                                  <a:cubicBezTo>
                                    <a:pt x="1524613" y="-7391"/>
                                    <a:pt x="1881082" y="161985"/>
                                    <a:pt x="2108135" y="455886"/>
                                  </a:cubicBezTo>
                                  <a:lnTo>
                                    <a:pt x="1173480" y="1153160"/>
                                  </a:lnTo>
                                  <a:lnTo>
                                    <a:pt x="1149191" y="247"/>
                                  </a:lnTo>
                                  <a:close/>
                                </a:path>
                                <a:path w="2346960" h="2306320" fill="none">
                                  <a:moveTo>
                                    <a:pt x="1149191" y="247"/>
                                  </a:moveTo>
                                  <a:cubicBezTo>
                                    <a:pt x="1524613" y="-7391"/>
                                    <a:pt x="1881082" y="161985"/>
                                    <a:pt x="2108135" y="455886"/>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83" name="Freeform: Shape 317"/>
                          <wps:cNvSpPr>
                            <a:spLocks/>
                          </wps:cNvSpPr>
                          <wps:spPr bwMode="auto">
                            <a:xfrm rot="16585625" flipH="1">
                              <a:off x="7777" y="17301"/>
                              <a:ext cx="1156" cy="5016"/>
                            </a:xfrm>
                            <a:custGeom>
                              <a:avLst/>
                              <a:gdLst>
                                <a:gd name="T0" fmla="*/ 115570 w 61938"/>
                                <a:gd name="T1" fmla="*/ 501650 h 1295549"/>
                                <a:gd name="T2" fmla="*/ 0 w 61938"/>
                                <a:gd name="T3" fmla="*/ 0 h 1295549"/>
                                <a:gd name="T4" fmla="*/ 0 60000 65536"/>
                                <a:gd name="T5" fmla="*/ 0 60000 65536"/>
                              </a:gdLst>
                              <a:ahLst/>
                              <a:cxnLst>
                                <a:cxn ang="T4">
                                  <a:pos x="T0" y="T1"/>
                                </a:cxn>
                                <a:cxn ang="T5">
                                  <a:pos x="T2" y="T3"/>
                                </a:cxn>
                              </a:cxnLst>
                              <a:rect l="0" t="0" r="r" b="b"/>
                              <a:pathLst>
                                <a:path w="61938" h="1295549">
                                  <a:moveTo>
                                    <a:pt x="61938" y="1295548"/>
                                  </a:moveTo>
                                  <a:cubicBezTo>
                                    <a:pt x="61260" y="1227661"/>
                                    <a:pt x="56026" y="243028"/>
                                    <a:pt x="0" y="-1"/>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84" name="Freeform: Shape 318"/>
                          <wps:cNvSpPr>
                            <a:spLocks/>
                          </wps:cNvSpPr>
                          <wps:spPr bwMode="auto">
                            <a:xfrm rot="16682479" flipH="1">
                              <a:off x="10231" y="14481"/>
                              <a:ext cx="906" cy="6098"/>
                            </a:xfrm>
                            <a:custGeom>
                              <a:avLst/>
                              <a:gdLst>
                                <a:gd name="T0" fmla="*/ 70362 w 46231"/>
                                <a:gd name="T1" fmla="*/ 609739 h 1162920"/>
                                <a:gd name="T2" fmla="*/ 0 w 46231"/>
                                <a:gd name="T3" fmla="*/ 0 h 1162920"/>
                                <a:gd name="T4" fmla="*/ 0 60000 65536"/>
                                <a:gd name="T5" fmla="*/ 0 60000 65536"/>
                              </a:gdLst>
                              <a:ahLst/>
                              <a:cxnLst>
                                <a:cxn ang="T4">
                                  <a:pos x="T0" y="T1"/>
                                </a:cxn>
                                <a:cxn ang="T5">
                                  <a:pos x="T2" y="T3"/>
                                </a:cxn>
                              </a:cxnLst>
                              <a:rect l="0" t="0" r="r" b="b"/>
                              <a:pathLst>
                                <a:path w="46231" h="1162920">
                                  <a:moveTo>
                                    <a:pt x="35906" y="1162919"/>
                                  </a:moveTo>
                                  <a:cubicBezTo>
                                    <a:pt x="35823" y="832333"/>
                                    <a:pt x="75447" y="595063"/>
                                    <a:pt x="0" y="0"/>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85" name="Arc 319"/>
                          <wps:cNvSpPr>
                            <a:spLocks/>
                          </wps:cNvSpPr>
                          <wps:spPr bwMode="auto">
                            <a:xfrm rot="7876400" flipH="1">
                              <a:off x="5407" y="16745"/>
                              <a:ext cx="2883" cy="2286"/>
                            </a:xfrm>
                            <a:custGeom>
                              <a:avLst/>
                              <a:gdLst>
                                <a:gd name="T0" fmla="*/ 287595 w 288290"/>
                                <a:gd name="T1" fmla="*/ 125510 h 228600"/>
                                <a:gd name="T2" fmla="*/ 137933 w 288290"/>
                                <a:gd name="T3" fmla="*/ 228494 h 228600"/>
                                <a:gd name="T4" fmla="*/ 108 w 288290"/>
                                <a:gd name="T5" fmla="*/ 109877 h 228600"/>
                                <a:gd name="T6" fmla="*/ 0 60000 65536"/>
                                <a:gd name="T7" fmla="*/ 0 60000 65536"/>
                                <a:gd name="T8" fmla="*/ 0 60000 65536"/>
                              </a:gdLst>
                              <a:ahLst/>
                              <a:cxnLst>
                                <a:cxn ang="T6">
                                  <a:pos x="T0" y="T1"/>
                                </a:cxn>
                                <a:cxn ang="T7">
                                  <a:pos x="T2" y="T3"/>
                                </a:cxn>
                                <a:cxn ang="T8">
                                  <a:pos x="T4" y="T5"/>
                                </a:cxn>
                              </a:cxnLst>
                              <a:rect l="0" t="0" r="r" b="b"/>
                              <a:pathLst>
                                <a:path w="288290" h="228600" stroke="0">
                                  <a:moveTo>
                                    <a:pt x="287595" y="125510"/>
                                  </a:moveTo>
                                  <a:cubicBezTo>
                                    <a:pt x="280090" y="185897"/>
                                    <a:pt x="214385" y="231109"/>
                                    <a:pt x="137933" y="228494"/>
                                  </a:cubicBezTo>
                                  <a:cubicBezTo>
                                    <a:pt x="58645" y="225782"/>
                                    <a:pt x="-2964" y="172760"/>
                                    <a:pt x="108" y="109877"/>
                                  </a:cubicBezTo>
                                  <a:lnTo>
                                    <a:pt x="144145" y="114300"/>
                                  </a:lnTo>
                                  <a:lnTo>
                                    <a:pt x="287595" y="125510"/>
                                  </a:lnTo>
                                  <a:close/>
                                </a:path>
                                <a:path w="288290" h="228600" fill="none">
                                  <a:moveTo>
                                    <a:pt x="287595" y="125510"/>
                                  </a:moveTo>
                                  <a:cubicBezTo>
                                    <a:pt x="280090" y="185897"/>
                                    <a:pt x="214385" y="231109"/>
                                    <a:pt x="137933" y="228494"/>
                                  </a:cubicBezTo>
                                  <a:cubicBezTo>
                                    <a:pt x="58645" y="225782"/>
                                    <a:pt x="-2964" y="172760"/>
                                    <a:pt x="108" y="109877"/>
                                  </a:cubicBezTo>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86" name="Freeform: Shape 320"/>
                          <wps:cNvSpPr>
                            <a:spLocks/>
                          </wps:cNvSpPr>
                          <wps:spPr bwMode="auto">
                            <a:xfrm rot="16585625" flipH="1">
                              <a:off x="5869" y="20970"/>
                              <a:ext cx="1206" cy="4867"/>
                            </a:xfrm>
                            <a:custGeom>
                              <a:avLst/>
                              <a:gdLst>
                                <a:gd name="T0" fmla="*/ 116315 w 79174"/>
                                <a:gd name="T1" fmla="*/ 486713 h 1910976"/>
                                <a:gd name="T2" fmla="*/ 0 w 79174"/>
                                <a:gd name="T3" fmla="*/ 0 h 1910976"/>
                                <a:gd name="T4" fmla="*/ 0 60000 65536"/>
                                <a:gd name="T5" fmla="*/ 0 60000 65536"/>
                              </a:gdLst>
                              <a:ahLst/>
                              <a:cxnLst>
                                <a:cxn ang="T4">
                                  <a:pos x="T0" y="T1"/>
                                </a:cxn>
                                <a:cxn ang="T5">
                                  <a:pos x="T2" y="T3"/>
                                </a:cxn>
                              </a:cxnLst>
                              <a:rect l="0" t="0" r="r" b="b"/>
                              <a:pathLst>
                                <a:path w="79174" h="1910976">
                                  <a:moveTo>
                                    <a:pt x="76403" y="1910976"/>
                                  </a:moveTo>
                                  <a:cubicBezTo>
                                    <a:pt x="75725" y="1843089"/>
                                    <a:pt x="102946" y="531704"/>
                                    <a:pt x="0" y="1"/>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87" name="Freeform: Shape 321"/>
                          <wps:cNvSpPr>
                            <a:spLocks/>
                          </wps:cNvSpPr>
                          <wps:spPr bwMode="auto">
                            <a:xfrm rot="16585625" flipH="1">
                              <a:off x="7694" y="19084"/>
                              <a:ext cx="852" cy="4098"/>
                            </a:xfrm>
                            <a:custGeom>
                              <a:avLst/>
                              <a:gdLst>
                                <a:gd name="T0" fmla="*/ 66135 w 46231"/>
                                <a:gd name="T1" fmla="*/ 409754 h 1162920"/>
                                <a:gd name="T2" fmla="*/ 0 w 46231"/>
                                <a:gd name="T3" fmla="*/ 0 h 1162920"/>
                                <a:gd name="T4" fmla="*/ 0 60000 65536"/>
                                <a:gd name="T5" fmla="*/ 0 60000 65536"/>
                              </a:gdLst>
                              <a:ahLst/>
                              <a:cxnLst>
                                <a:cxn ang="T4">
                                  <a:pos x="T0" y="T1"/>
                                </a:cxn>
                                <a:cxn ang="T5">
                                  <a:pos x="T2" y="T3"/>
                                </a:cxn>
                              </a:cxnLst>
                              <a:rect l="0" t="0" r="r" b="b"/>
                              <a:pathLst>
                                <a:path w="46231" h="1162920">
                                  <a:moveTo>
                                    <a:pt x="35906" y="1162919"/>
                                  </a:moveTo>
                                  <a:cubicBezTo>
                                    <a:pt x="35823" y="832333"/>
                                    <a:pt x="75447" y="595063"/>
                                    <a:pt x="0" y="0"/>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88" name="Arc 322"/>
                          <wps:cNvSpPr>
                            <a:spLocks/>
                          </wps:cNvSpPr>
                          <wps:spPr bwMode="auto">
                            <a:xfrm rot="7876400" flipH="1">
                              <a:off x="3796" y="20611"/>
                              <a:ext cx="2908" cy="2198"/>
                            </a:xfrm>
                            <a:custGeom>
                              <a:avLst/>
                              <a:gdLst>
                                <a:gd name="T0" fmla="*/ 290691 w 290830"/>
                                <a:gd name="T1" fmla="*/ 105060 h 219710"/>
                                <a:gd name="T2" fmla="*/ 156591 w 290830"/>
                                <a:gd name="T3" fmla="*/ 219385 h 219710"/>
                                <a:gd name="T4" fmla="*/ 3630 w 290830"/>
                                <a:gd name="T5" fmla="*/ 134249 h 219710"/>
                                <a:gd name="T6" fmla="*/ 0 60000 65536"/>
                                <a:gd name="T7" fmla="*/ 0 60000 65536"/>
                                <a:gd name="T8" fmla="*/ 0 60000 65536"/>
                              </a:gdLst>
                              <a:ahLst/>
                              <a:cxnLst>
                                <a:cxn ang="T6">
                                  <a:pos x="T0" y="T1"/>
                                </a:cxn>
                                <a:cxn ang="T7">
                                  <a:pos x="T2" y="T3"/>
                                </a:cxn>
                                <a:cxn ang="T8">
                                  <a:pos x="T4" y="T5"/>
                                </a:cxn>
                              </a:cxnLst>
                              <a:rect l="0" t="0" r="r" b="b"/>
                              <a:pathLst>
                                <a:path w="290830" h="219710" stroke="0">
                                  <a:moveTo>
                                    <a:pt x="290691" y="105060"/>
                                  </a:moveTo>
                                  <a:cubicBezTo>
                                    <a:pt x="294114" y="164252"/>
                                    <a:pt x="234786" y="214831"/>
                                    <a:pt x="156591" y="219385"/>
                                  </a:cubicBezTo>
                                  <a:cubicBezTo>
                                    <a:pt x="84719" y="223570"/>
                                    <a:pt x="19637" y="187346"/>
                                    <a:pt x="3630" y="134249"/>
                                  </a:cubicBezTo>
                                  <a:lnTo>
                                    <a:pt x="145415" y="109855"/>
                                  </a:lnTo>
                                  <a:lnTo>
                                    <a:pt x="290691" y="105060"/>
                                  </a:lnTo>
                                  <a:close/>
                                </a:path>
                                <a:path w="290830" h="219710" fill="none">
                                  <a:moveTo>
                                    <a:pt x="290691" y="105060"/>
                                  </a:moveTo>
                                  <a:cubicBezTo>
                                    <a:pt x="294114" y="164252"/>
                                    <a:pt x="234786" y="214831"/>
                                    <a:pt x="156591" y="219385"/>
                                  </a:cubicBezTo>
                                  <a:cubicBezTo>
                                    <a:pt x="84719" y="223570"/>
                                    <a:pt x="19637" y="187346"/>
                                    <a:pt x="3630" y="134249"/>
                                  </a:cubicBezTo>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89" name="Oval 323"/>
                          <wps:cNvSpPr>
                            <a:spLocks noChangeArrowheads="1"/>
                          </wps:cNvSpPr>
                          <wps:spPr bwMode="auto">
                            <a:xfrm rot="582244">
                              <a:off x="28355" y="18905"/>
                              <a:ext cx="1352" cy="2231"/>
                            </a:xfrm>
                            <a:prstGeom prst="ellips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0" name="Oval 324"/>
                          <wps:cNvSpPr>
                            <a:spLocks noChangeArrowheads="1"/>
                          </wps:cNvSpPr>
                          <wps:spPr bwMode="auto">
                            <a:xfrm rot="-1899331">
                              <a:off x="28119" y="22067"/>
                              <a:ext cx="1554" cy="2540"/>
                            </a:xfrm>
                            <a:prstGeom prst="ellips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1" name="Freeform: Shape 332"/>
                          <wps:cNvSpPr>
                            <a:spLocks/>
                          </wps:cNvSpPr>
                          <wps:spPr bwMode="auto">
                            <a:xfrm rot="16200000" flipH="1">
                              <a:off x="487" y="33219"/>
                              <a:ext cx="3606" cy="5498"/>
                            </a:xfrm>
                            <a:custGeom>
                              <a:avLst/>
                              <a:gdLst>
                                <a:gd name="T0" fmla="*/ 0 w 297122"/>
                                <a:gd name="T1" fmla="*/ 0 h 550483"/>
                                <a:gd name="T2" fmla="*/ 184499 w 297122"/>
                                <a:gd name="T3" fmla="*/ 71328 h 550483"/>
                                <a:gd name="T4" fmla="*/ 164931 w 297122"/>
                                <a:gd name="T5" fmla="*/ 411858 h 550483"/>
                                <a:gd name="T6" fmla="*/ 360612 w 297122"/>
                                <a:gd name="T7" fmla="*/ 549910 h 55048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97122" h="550483">
                                  <a:moveTo>
                                    <a:pt x="0" y="0"/>
                                  </a:moveTo>
                                  <a:cubicBezTo>
                                    <a:pt x="64683" y="1344"/>
                                    <a:pt x="129367" y="2688"/>
                                    <a:pt x="152016" y="71402"/>
                                  </a:cubicBezTo>
                                  <a:cubicBezTo>
                                    <a:pt x="174665" y="140117"/>
                                    <a:pt x="111709" y="332440"/>
                                    <a:pt x="135893" y="412287"/>
                                  </a:cubicBezTo>
                                  <a:cubicBezTo>
                                    <a:pt x="160077" y="492134"/>
                                    <a:pt x="228599" y="521308"/>
                                    <a:pt x="297122" y="550483"/>
                                  </a:cubicBezTo>
                                </a:path>
                              </a:pathLst>
                            </a:cu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2" name="Freeform: Shape 334"/>
                          <wps:cNvSpPr>
                            <a:spLocks/>
                          </wps:cNvSpPr>
                          <wps:spPr bwMode="auto">
                            <a:xfrm rot="-5400000">
                              <a:off x="10961" y="2105"/>
                              <a:ext cx="1873" cy="3667"/>
                            </a:xfrm>
                            <a:custGeom>
                              <a:avLst/>
                              <a:gdLst>
                                <a:gd name="T0" fmla="*/ 0 w 297122"/>
                                <a:gd name="T1" fmla="*/ 0 h 550483"/>
                                <a:gd name="T2" fmla="*/ 95847 w 297122"/>
                                <a:gd name="T3" fmla="*/ 47559 h 550483"/>
                                <a:gd name="T4" fmla="*/ 109013 w 297122"/>
                                <a:gd name="T5" fmla="*/ 227939 h 550483"/>
                                <a:gd name="T6" fmla="*/ 187338 w 297122"/>
                                <a:gd name="T7" fmla="*/ 366662 h 55048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97122" h="550483">
                                  <a:moveTo>
                                    <a:pt x="0" y="0"/>
                                  </a:moveTo>
                                  <a:cubicBezTo>
                                    <a:pt x="64683" y="1344"/>
                                    <a:pt x="123200" y="14367"/>
                                    <a:pt x="152016" y="71402"/>
                                  </a:cubicBezTo>
                                  <a:cubicBezTo>
                                    <a:pt x="180832" y="128437"/>
                                    <a:pt x="148713" y="262366"/>
                                    <a:pt x="172897" y="342213"/>
                                  </a:cubicBezTo>
                                  <a:cubicBezTo>
                                    <a:pt x="197081" y="422060"/>
                                    <a:pt x="228599" y="521308"/>
                                    <a:pt x="297122" y="550483"/>
                                  </a:cubicBezTo>
                                </a:path>
                              </a:pathLst>
                            </a:custGeom>
                            <a:noFill/>
                            <a:ln w="6350">
                              <a:solidFill>
                                <a:srgbClr val="000000"/>
                              </a:solidFill>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3" name="Text Box 51"/>
                          <wps:cNvSpPr txBox="1">
                            <a:spLocks noChangeArrowheads="1"/>
                          </wps:cNvSpPr>
                          <wps:spPr bwMode="auto">
                            <a:xfrm>
                              <a:off x="15937" y="3565"/>
                              <a:ext cx="9196" cy="3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9966"/>
                                  </a:solidFill>
                                  <a:miter lim="800000"/>
                                  <a:headEnd/>
                                  <a:tailEnd/>
                                </a14:hiddenLine>
                              </a:ext>
                            </a:extLst>
                          </wps:spPr>
                          <wps:txbx>
                            <w:txbxContent>
                              <w:p w14:paraId="3E1A04E8" w14:textId="77777777" w:rsidR="009524FB" w:rsidRPr="00AA51E8" w:rsidRDefault="009524FB" w:rsidP="009524FB">
                                <w:pPr>
                                  <w:jc w:val="center"/>
                                  <w:rPr>
                                    <w:rFonts w:ascii="Arial Narrow" w:hAnsi="Arial Narrow"/>
                                    <w:i/>
                                    <w:iCs/>
                                  </w:rPr>
                                </w:pPr>
                                <w:r>
                                  <w:rPr>
                                    <w:rFonts w:ascii="Arial Narrow" w:hAnsi="Arial Narrow"/>
                                    <w:i/>
                                    <w:iCs/>
                                  </w:rPr>
                                  <w:t xml:space="preserve"> </w:t>
                                </w:r>
                              </w:p>
                            </w:txbxContent>
                          </wps:txbx>
                          <wps:bodyPr rot="0" vert="horz" wrap="square" lIns="91440" tIns="45720" rIns="91440" bIns="45720" anchor="t" anchorCtr="0" upright="1">
                            <a:noAutofit/>
                          </wps:bodyPr>
                        </wps:wsp>
                      </wpg:grpSp>
                      <wps:wsp>
                        <wps:cNvPr id="1694" name="Arc 338"/>
                        <wps:cNvSpPr>
                          <a:spLocks/>
                        </wps:cNvSpPr>
                        <wps:spPr bwMode="auto">
                          <a:xfrm rot="2627236">
                            <a:off x="4656" y="4820"/>
                            <a:ext cx="679" cy="446"/>
                          </a:xfrm>
                          <a:custGeom>
                            <a:avLst/>
                            <a:gdLst>
                              <a:gd name="T0" fmla="*/ 424866 w 655955"/>
                              <a:gd name="T1" fmla="*/ 9607 h 430530"/>
                              <a:gd name="T2" fmla="*/ 603875 w 655955"/>
                              <a:gd name="T3" fmla="*/ 98869 h 430530"/>
                              <a:gd name="T4" fmla="*/ 0 60000 65536"/>
                              <a:gd name="T5" fmla="*/ 0 60000 65536"/>
                            </a:gdLst>
                            <a:ahLst/>
                            <a:cxnLst>
                              <a:cxn ang="T4">
                                <a:pos x="T0" y="T1"/>
                              </a:cxn>
                              <a:cxn ang="T5">
                                <a:pos x="T2" y="T3"/>
                              </a:cxn>
                            </a:cxnLst>
                            <a:rect l="0" t="0" r="r" b="b"/>
                            <a:pathLst>
                              <a:path w="655955" h="430530" stroke="0">
                                <a:moveTo>
                                  <a:pt x="424866" y="9607"/>
                                </a:moveTo>
                                <a:cubicBezTo>
                                  <a:pt x="498694" y="24590"/>
                                  <a:pt x="562091" y="56202"/>
                                  <a:pt x="603875" y="98869"/>
                                </a:cubicBezTo>
                                <a:lnTo>
                                  <a:pt x="327978" y="215265"/>
                                </a:lnTo>
                                <a:lnTo>
                                  <a:pt x="424866" y="9607"/>
                                </a:lnTo>
                                <a:close/>
                              </a:path>
                              <a:path w="655955" h="430530" fill="none">
                                <a:moveTo>
                                  <a:pt x="424866" y="9607"/>
                                </a:moveTo>
                                <a:cubicBezTo>
                                  <a:pt x="498694" y="24590"/>
                                  <a:pt x="562091" y="56202"/>
                                  <a:pt x="603875" y="98869"/>
                                </a:cubicBezTo>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5" name="Arc 339"/>
                        <wps:cNvSpPr>
                          <a:spLocks/>
                        </wps:cNvSpPr>
                        <wps:spPr bwMode="auto">
                          <a:xfrm rot="15821342" flipH="1">
                            <a:off x="5344" y="4482"/>
                            <a:ext cx="679" cy="583"/>
                          </a:xfrm>
                          <a:custGeom>
                            <a:avLst/>
                            <a:gdLst>
                              <a:gd name="T0" fmla="*/ 378645 w 655955"/>
                              <a:gd name="T1" fmla="*/ 3385 h 563880"/>
                              <a:gd name="T2" fmla="*/ 564376 w 655955"/>
                              <a:gd name="T3" fmla="*/ 86509 h 563880"/>
                              <a:gd name="T4" fmla="*/ 0 60000 65536"/>
                              <a:gd name="T5" fmla="*/ 0 60000 65536"/>
                            </a:gdLst>
                            <a:ahLst/>
                            <a:cxnLst>
                              <a:cxn ang="T4">
                                <a:pos x="T0" y="T1"/>
                              </a:cxn>
                              <a:cxn ang="T5">
                                <a:pos x="T2" y="T3"/>
                              </a:cxn>
                            </a:cxnLst>
                            <a:rect l="0" t="0" r="r" b="b"/>
                            <a:pathLst>
                              <a:path w="655955" h="563880" stroke="0">
                                <a:moveTo>
                                  <a:pt x="378645" y="3385"/>
                                </a:moveTo>
                                <a:cubicBezTo>
                                  <a:pt x="449458" y="12903"/>
                                  <a:pt x="514695" y="42100"/>
                                  <a:pt x="564376" y="86509"/>
                                </a:cubicBezTo>
                                <a:lnTo>
                                  <a:pt x="327978" y="281940"/>
                                </a:lnTo>
                                <a:lnTo>
                                  <a:pt x="378645" y="3385"/>
                                </a:lnTo>
                                <a:close/>
                              </a:path>
                              <a:path w="655955" h="563880" fill="none">
                                <a:moveTo>
                                  <a:pt x="378645" y="3385"/>
                                </a:moveTo>
                                <a:cubicBezTo>
                                  <a:pt x="449458" y="12903"/>
                                  <a:pt x="514695" y="42100"/>
                                  <a:pt x="564376" y="86509"/>
                                </a:cubicBezTo>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6" name="Arc 340"/>
                        <wps:cNvSpPr>
                          <a:spLocks/>
                        </wps:cNvSpPr>
                        <wps:spPr bwMode="auto">
                          <a:xfrm rot="8054068">
                            <a:off x="5279" y="4996"/>
                            <a:ext cx="244" cy="196"/>
                          </a:xfrm>
                          <a:custGeom>
                            <a:avLst/>
                            <a:gdLst>
                              <a:gd name="T0" fmla="*/ 14716 w 235585"/>
                              <a:gd name="T1" fmla="*/ 48821 h 189230"/>
                              <a:gd name="T2" fmla="*/ 154057 w 235585"/>
                              <a:gd name="T3" fmla="*/ 4596 h 189230"/>
                              <a:gd name="T4" fmla="*/ 225154 w 235585"/>
                              <a:gd name="T5" fmla="*/ 133543 h 189230"/>
                              <a:gd name="T6" fmla="*/ 0 60000 65536"/>
                              <a:gd name="T7" fmla="*/ 0 60000 65536"/>
                              <a:gd name="T8" fmla="*/ 0 60000 65536"/>
                            </a:gdLst>
                            <a:ahLst/>
                            <a:cxnLst>
                              <a:cxn ang="T6">
                                <a:pos x="T0" y="T1"/>
                              </a:cxn>
                              <a:cxn ang="T7">
                                <a:pos x="T2" y="T3"/>
                              </a:cxn>
                              <a:cxn ang="T8">
                                <a:pos x="T4" y="T5"/>
                              </a:cxn>
                            </a:cxnLst>
                            <a:rect l="0" t="0" r="r" b="b"/>
                            <a:pathLst>
                              <a:path w="235585" h="189230" stroke="0">
                                <a:moveTo>
                                  <a:pt x="14716" y="48821"/>
                                </a:moveTo>
                                <a:cubicBezTo>
                                  <a:pt x="42002" y="9195"/>
                                  <a:pt x="100419" y="-9346"/>
                                  <a:pt x="154057" y="4596"/>
                                </a:cubicBezTo>
                                <a:cubicBezTo>
                                  <a:pt x="220872" y="21962"/>
                                  <a:pt x="254047" y="82131"/>
                                  <a:pt x="225154" y="133543"/>
                                </a:cubicBezTo>
                                <a:lnTo>
                                  <a:pt x="117793" y="94615"/>
                                </a:lnTo>
                                <a:lnTo>
                                  <a:pt x="14716" y="48821"/>
                                </a:lnTo>
                                <a:close/>
                              </a:path>
                              <a:path w="235585" h="189230" fill="none">
                                <a:moveTo>
                                  <a:pt x="14716" y="48821"/>
                                </a:moveTo>
                                <a:cubicBezTo>
                                  <a:pt x="42002" y="9195"/>
                                  <a:pt x="100419" y="-9346"/>
                                  <a:pt x="154057" y="4596"/>
                                </a:cubicBezTo>
                                <a:cubicBezTo>
                                  <a:pt x="220872" y="21962"/>
                                  <a:pt x="254047" y="82131"/>
                                  <a:pt x="225154" y="133543"/>
                                </a:cubicBez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7" name="Arc 341"/>
                        <wps:cNvSpPr>
                          <a:spLocks/>
                        </wps:cNvSpPr>
                        <wps:spPr bwMode="auto">
                          <a:xfrm rot="-5812203">
                            <a:off x="5100" y="4558"/>
                            <a:ext cx="2035" cy="2713"/>
                          </a:xfrm>
                          <a:custGeom>
                            <a:avLst/>
                            <a:gdLst>
                              <a:gd name="T0" fmla="*/ 1897285 w 1965325"/>
                              <a:gd name="T1" fmla="*/ 831227 h 2620645"/>
                              <a:gd name="T2" fmla="*/ 1930697 w 1965325"/>
                              <a:gd name="T3" fmla="*/ 965541 h 2620645"/>
                              <a:gd name="T4" fmla="*/ 0 60000 65536"/>
                              <a:gd name="T5" fmla="*/ 0 60000 65536"/>
                            </a:gdLst>
                            <a:ahLst/>
                            <a:cxnLst>
                              <a:cxn ang="T4">
                                <a:pos x="T0" y="T1"/>
                              </a:cxn>
                              <a:cxn ang="T5">
                                <a:pos x="T2" y="T3"/>
                              </a:cxn>
                            </a:cxnLst>
                            <a:rect l="0" t="0" r="r" b="b"/>
                            <a:pathLst>
                              <a:path w="1965325" h="2620645" stroke="0">
                                <a:moveTo>
                                  <a:pt x="1897285" y="831227"/>
                                </a:moveTo>
                                <a:cubicBezTo>
                                  <a:pt x="1910229" y="875163"/>
                                  <a:pt x="1921382" y="920000"/>
                                  <a:pt x="1930697" y="965541"/>
                                </a:cubicBezTo>
                                <a:lnTo>
                                  <a:pt x="982663" y="1310323"/>
                                </a:lnTo>
                                <a:lnTo>
                                  <a:pt x="1897285" y="831227"/>
                                </a:lnTo>
                                <a:close/>
                              </a:path>
                              <a:path w="1965325" h="2620645" fill="none">
                                <a:moveTo>
                                  <a:pt x="1897285" y="831227"/>
                                </a:moveTo>
                                <a:cubicBezTo>
                                  <a:pt x="1910229" y="875163"/>
                                  <a:pt x="1921382" y="920000"/>
                                  <a:pt x="1930697" y="965541"/>
                                </a:cubicBezTo>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8" name="Oval 342"/>
                        <wps:cNvSpPr>
                          <a:spLocks noChangeArrowheads="1"/>
                        </wps:cNvSpPr>
                        <wps:spPr bwMode="auto">
                          <a:xfrm rot="-6833111">
                            <a:off x="5254" y="4794"/>
                            <a:ext cx="100" cy="217"/>
                          </a:xfrm>
                          <a:prstGeom prst="ellips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9" name="Arc 343"/>
                        <wps:cNvSpPr>
                          <a:spLocks/>
                        </wps:cNvSpPr>
                        <wps:spPr bwMode="auto">
                          <a:xfrm rot="2842585">
                            <a:off x="5008" y="4730"/>
                            <a:ext cx="679" cy="503"/>
                          </a:xfrm>
                          <a:custGeom>
                            <a:avLst/>
                            <a:gdLst>
                              <a:gd name="T0" fmla="*/ 358062 w 655955"/>
                              <a:gd name="T1" fmla="*/ 1024 h 485775"/>
                              <a:gd name="T2" fmla="*/ 560199 w 655955"/>
                              <a:gd name="T3" fmla="*/ 71367 h 485775"/>
                              <a:gd name="T4" fmla="*/ 0 60000 65536"/>
                              <a:gd name="T5" fmla="*/ 0 60000 65536"/>
                            </a:gdLst>
                            <a:ahLst/>
                            <a:cxnLst>
                              <a:cxn ang="T4">
                                <a:pos x="T0" y="T1"/>
                              </a:cxn>
                              <a:cxn ang="T5">
                                <a:pos x="T2" y="T3"/>
                              </a:cxn>
                            </a:cxnLst>
                            <a:rect l="0" t="0" r="r" b="b"/>
                            <a:pathLst>
                              <a:path w="655955" h="485775" stroke="0">
                                <a:moveTo>
                                  <a:pt x="358062" y="1024"/>
                                </a:moveTo>
                                <a:cubicBezTo>
                                  <a:pt x="434479" y="6237"/>
                                  <a:pt x="506007" y="31129"/>
                                  <a:pt x="560199" y="71367"/>
                                </a:cubicBezTo>
                                <a:lnTo>
                                  <a:pt x="327978" y="242888"/>
                                </a:lnTo>
                                <a:lnTo>
                                  <a:pt x="358062" y="1024"/>
                                </a:lnTo>
                                <a:close/>
                              </a:path>
                              <a:path w="655955" h="485775" fill="none">
                                <a:moveTo>
                                  <a:pt x="358062" y="1024"/>
                                </a:moveTo>
                                <a:cubicBezTo>
                                  <a:pt x="434479" y="6237"/>
                                  <a:pt x="506007" y="31129"/>
                                  <a:pt x="560199" y="71367"/>
                                </a:cubicBezTo>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00" name="Arc 344"/>
                        <wps:cNvSpPr>
                          <a:spLocks/>
                        </wps:cNvSpPr>
                        <wps:spPr bwMode="auto">
                          <a:xfrm rot="15448184" flipH="1">
                            <a:off x="5740" y="4399"/>
                            <a:ext cx="708" cy="640"/>
                          </a:xfrm>
                          <a:custGeom>
                            <a:avLst/>
                            <a:gdLst>
                              <a:gd name="T0" fmla="*/ 296561 w 683895"/>
                              <a:gd name="T1" fmla="*/ 2736 h 618490"/>
                              <a:gd name="T2" fmla="*/ 511439 w 683895"/>
                              <a:gd name="T3" fmla="*/ 40661 h 618490"/>
                              <a:gd name="T4" fmla="*/ 0 60000 65536"/>
                              <a:gd name="T5" fmla="*/ 0 60000 65536"/>
                            </a:gdLst>
                            <a:ahLst/>
                            <a:cxnLst>
                              <a:cxn ang="T4">
                                <a:pos x="T0" y="T1"/>
                              </a:cxn>
                              <a:cxn ang="T5">
                                <a:pos x="T2" y="T3"/>
                              </a:cxn>
                            </a:cxnLst>
                            <a:rect l="0" t="0" r="r" b="b"/>
                            <a:pathLst>
                              <a:path w="683895" h="618490" stroke="0">
                                <a:moveTo>
                                  <a:pt x="296561" y="2736"/>
                                </a:moveTo>
                                <a:cubicBezTo>
                                  <a:pt x="370847" y="-6261"/>
                                  <a:pt x="446344" y="7064"/>
                                  <a:pt x="511439" y="40661"/>
                                </a:cubicBezTo>
                                <a:lnTo>
                                  <a:pt x="341948" y="309245"/>
                                </a:lnTo>
                                <a:lnTo>
                                  <a:pt x="296561" y="2736"/>
                                </a:lnTo>
                                <a:close/>
                              </a:path>
                              <a:path w="683895" h="618490" fill="none">
                                <a:moveTo>
                                  <a:pt x="296561" y="2736"/>
                                </a:moveTo>
                                <a:cubicBezTo>
                                  <a:pt x="370847" y="-6261"/>
                                  <a:pt x="446344" y="7064"/>
                                  <a:pt x="511439" y="40661"/>
                                </a:cubicBezTo>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01" name="Arc 345"/>
                        <wps:cNvSpPr>
                          <a:spLocks/>
                        </wps:cNvSpPr>
                        <wps:spPr bwMode="auto">
                          <a:xfrm rot="8054068">
                            <a:off x="5637" y="4885"/>
                            <a:ext cx="236" cy="197"/>
                          </a:xfrm>
                          <a:custGeom>
                            <a:avLst/>
                            <a:gdLst>
                              <a:gd name="T0" fmla="*/ 13396 w 228002"/>
                              <a:gd name="T1" fmla="*/ 50337 h 190066"/>
                              <a:gd name="T2" fmla="*/ 150294 w 228002"/>
                              <a:gd name="T3" fmla="*/ 4944 h 190066"/>
                              <a:gd name="T4" fmla="*/ 218542 w 228002"/>
                              <a:gd name="T5" fmla="*/ 132938 h 190066"/>
                              <a:gd name="T6" fmla="*/ 0 60000 65536"/>
                              <a:gd name="T7" fmla="*/ 0 60000 65536"/>
                              <a:gd name="T8" fmla="*/ 0 60000 65536"/>
                            </a:gdLst>
                            <a:ahLst/>
                            <a:cxnLst>
                              <a:cxn ang="T6">
                                <a:pos x="T0" y="T1"/>
                              </a:cxn>
                              <a:cxn ang="T7">
                                <a:pos x="T2" y="T3"/>
                              </a:cxn>
                              <a:cxn ang="T8">
                                <a:pos x="T4" y="T5"/>
                              </a:cxn>
                            </a:cxnLst>
                            <a:rect l="0" t="0" r="r" b="b"/>
                            <a:pathLst>
                              <a:path w="228002" h="190066" stroke="0">
                                <a:moveTo>
                                  <a:pt x="13396" y="50337"/>
                                </a:moveTo>
                                <a:cubicBezTo>
                                  <a:pt x="39596" y="9356"/>
                                  <a:pt x="97486" y="-9839"/>
                                  <a:pt x="150294" y="4944"/>
                                </a:cubicBezTo>
                                <a:cubicBezTo>
                                  <a:pt x="213654" y="22682"/>
                                  <a:pt x="245201" y="81845"/>
                                  <a:pt x="218542" y="132938"/>
                                </a:cubicBezTo>
                                <a:lnTo>
                                  <a:pt x="114001" y="95033"/>
                                </a:lnTo>
                                <a:lnTo>
                                  <a:pt x="13396" y="50337"/>
                                </a:lnTo>
                                <a:close/>
                              </a:path>
                              <a:path w="228002" h="190066" fill="none">
                                <a:moveTo>
                                  <a:pt x="13396" y="50337"/>
                                </a:moveTo>
                                <a:cubicBezTo>
                                  <a:pt x="39596" y="9356"/>
                                  <a:pt x="97486" y="-9839"/>
                                  <a:pt x="150294" y="4944"/>
                                </a:cubicBezTo>
                                <a:cubicBezTo>
                                  <a:pt x="213654" y="22682"/>
                                  <a:pt x="245201" y="81845"/>
                                  <a:pt x="218542" y="132938"/>
                                </a:cubicBez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02" name="Oval 346"/>
                        <wps:cNvSpPr>
                          <a:spLocks noChangeArrowheads="1"/>
                        </wps:cNvSpPr>
                        <wps:spPr bwMode="auto">
                          <a:xfrm rot="-6833111">
                            <a:off x="5591" y="4665"/>
                            <a:ext cx="147" cy="234"/>
                          </a:xfrm>
                          <a:prstGeom prst="ellips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03" name="Freeform: Shape 348"/>
                        <wps:cNvSpPr>
                          <a:spLocks/>
                        </wps:cNvSpPr>
                        <wps:spPr bwMode="auto">
                          <a:xfrm rot="4684990">
                            <a:off x="4724" y="5073"/>
                            <a:ext cx="690" cy="188"/>
                          </a:xfrm>
                          <a:custGeom>
                            <a:avLst/>
                            <a:gdLst>
                              <a:gd name="T0" fmla="*/ 0 w 297122"/>
                              <a:gd name="T1" fmla="*/ 0 h 550483"/>
                              <a:gd name="T2" fmla="*/ 340948 w 297122"/>
                              <a:gd name="T3" fmla="*/ 23528 h 550483"/>
                              <a:gd name="T4" fmla="*/ 304786 w 297122"/>
                              <a:gd name="T5" fmla="*/ 135855 h 550483"/>
                              <a:gd name="T6" fmla="*/ 666397 w 297122"/>
                              <a:gd name="T7" fmla="*/ 181393 h 55048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97122" h="550483">
                                <a:moveTo>
                                  <a:pt x="0" y="0"/>
                                </a:moveTo>
                                <a:cubicBezTo>
                                  <a:pt x="64683" y="1344"/>
                                  <a:pt x="129367" y="2688"/>
                                  <a:pt x="152016" y="71402"/>
                                </a:cubicBezTo>
                                <a:cubicBezTo>
                                  <a:pt x="174665" y="140117"/>
                                  <a:pt x="111709" y="332440"/>
                                  <a:pt x="135893" y="412287"/>
                                </a:cubicBezTo>
                                <a:cubicBezTo>
                                  <a:pt x="160077" y="492134"/>
                                  <a:pt x="228599" y="521308"/>
                                  <a:pt x="297122" y="550483"/>
                                </a:cubicBezTo>
                              </a:path>
                            </a:pathLst>
                          </a:custGeom>
                          <a:noFill/>
                          <a:ln w="6350">
                            <a:solidFill>
                              <a:srgbClr val="000000"/>
                            </a:solidFill>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04" name="Arc 349"/>
                        <wps:cNvSpPr>
                          <a:spLocks/>
                        </wps:cNvSpPr>
                        <wps:spPr bwMode="auto">
                          <a:xfrm rot="20640288" flipH="1">
                            <a:off x="5534" y="4158"/>
                            <a:ext cx="2068" cy="872"/>
                          </a:xfrm>
                          <a:custGeom>
                            <a:avLst/>
                            <a:gdLst>
                              <a:gd name="T0" fmla="*/ 880209 w 1998182"/>
                              <a:gd name="T1" fmla="*/ 839195 h 842187"/>
                              <a:gd name="T2" fmla="*/ 2062 w 1998182"/>
                              <a:gd name="T3" fmla="*/ 394052 h 842187"/>
                              <a:gd name="T4" fmla="*/ 0 60000 65536"/>
                              <a:gd name="T5" fmla="*/ 0 60000 65536"/>
                            </a:gdLst>
                            <a:ahLst/>
                            <a:cxnLst>
                              <a:cxn ang="T4">
                                <a:pos x="T0" y="T1"/>
                              </a:cxn>
                              <a:cxn ang="T5">
                                <a:pos x="T2" y="T3"/>
                              </a:cxn>
                            </a:cxnLst>
                            <a:rect l="0" t="0" r="r" b="b"/>
                            <a:pathLst>
                              <a:path w="1998182" h="842187" stroke="0">
                                <a:moveTo>
                                  <a:pt x="880209" y="839195"/>
                                </a:moveTo>
                                <a:cubicBezTo>
                                  <a:pt x="353539" y="812593"/>
                                  <a:pt x="-32000" y="617159"/>
                                  <a:pt x="2062" y="394052"/>
                                </a:cubicBezTo>
                                <a:lnTo>
                                  <a:pt x="999091" y="421094"/>
                                </a:lnTo>
                                <a:lnTo>
                                  <a:pt x="880209" y="839195"/>
                                </a:lnTo>
                                <a:close/>
                              </a:path>
                              <a:path w="1998182" h="842187" fill="none">
                                <a:moveTo>
                                  <a:pt x="880209" y="839195"/>
                                </a:moveTo>
                                <a:cubicBezTo>
                                  <a:pt x="353539" y="812593"/>
                                  <a:pt x="-32000" y="617159"/>
                                  <a:pt x="2062" y="394052"/>
                                </a:cubicBezTo>
                              </a:path>
                            </a:pathLst>
                          </a:custGeom>
                          <a:noFill/>
                          <a:ln w="12700">
                            <a:solidFill>
                              <a:srgbClr val="5B9BD5"/>
                            </a:solidFill>
                            <a:prstDash val="lgDash"/>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05" name="Arc 350"/>
                        <wps:cNvSpPr>
                          <a:spLocks/>
                        </wps:cNvSpPr>
                        <wps:spPr bwMode="auto">
                          <a:xfrm rot="-3066768">
                            <a:off x="4923" y="5606"/>
                            <a:ext cx="2555" cy="966"/>
                          </a:xfrm>
                          <a:custGeom>
                            <a:avLst/>
                            <a:gdLst>
                              <a:gd name="T0" fmla="*/ 532870 w 2466975"/>
                              <a:gd name="T1" fmla="*/ 82540 h 932815"/>
                              <a:gd name="T2" fmla="*/ 1290443 w 2466975"/>
                              <a:gd name="T3" fmla="*/ 497 h 932815"/>
                              <a:gd name="T4" fmla="*/ 2245081 w 2466975"/>
                              <a:gd name="T5" fmla="*/ 199524 h 932815"/>
                              <a:gd name="T6" fmla="*/ 0 60000 65536"/>
                              <a:gd name="T7" fmla="*/ 0 60000 65536"/>
                              <a:gd name="T8" fmla="*/ 0 60000 65536"/>
                            </a:gdLst>
                            <a:ahLst/>
                            <a:cxnLst>
                              <a:cxn ang="T6">
                                <a:pos x="T0" y="T1"/>
                              </a:cxn>
                              <a:cxn ang="T7">
                                <a:pos x="T2" y="T3"/>
                              </a:cxn>
                              <a:cxn ang="T8">
                                <a:pos x="T4" y="T5"/>
                              </a:cxn>
                            </a:cxnLst>
                            <a:rect l="0" t="0" r="r" b="b"/>
                            <a:pathLst>
                              <a:path w="2466975" h="932815" stroke="0">
                                <a:moveTo>
                                  <a:pt x="532870" y="82540"/>
                                </a:moveTo>
                                <a:cubicBezTo>
                                  <a:pt x="754877" y="24607"/>
                                  <a:pt x="1020987" y="-4212"/>
                                  <a:pt x="1290443" y="497"/>
                                </a:cubicBezTo>
                                <a:cubicBezTo>
                                  <a:pt x="1673128" y="7186"/>
                                  <a:pt x="2025871" y="80727"/>
                                  <a:pt x="2245081" y="199524"/>
                                </a:cubicBezTo>
                                <a:lnTo>
                                  <a:pt x="1233488" y="466408"/>
                                </a:lnTo>
                                <a:lnTo>
                                  <a:pt x="532870" y="82540"/>
                                </a:lnTo>
                                <a:close/>
                              </a:path>
                              <a:path w="2466975" h="932815" fill="none">
                                <a:moveTo>
                                  <a:pt x="532870" y="82540"/>
                                </a:moveTo>
                                <a:cubicBezTo>
                                  <a:pt x="754877" y="24607"/>
                                  <a:pt x="1020987" y="-4212"/>
                                  <a:pt x="1290443" y="497"/>
                                </a:cubicBezTo>
                                <a:cubicBezTo>
                                  <a:pt x="1673128" y="7186"/>
                                  <a:pt x="2025871" y="80727"/>
                                  <a:pt x="2245081" y="199524"/>
                                </a:cubicBezTo>
                              </a:path>
                            </a:pathLst>
                          </a:custGeom>
                          <a:noFill/>
                          <a:ln w="12700">
                            <a:solidFill>
                              <a:srgbClr val="5B9BD5"/>
                            </a:solidFill>
                            <a:prstDash val="lgDash"/>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06" name="Arc 351"/>
                        <wps:cNvSpPr>
                          <a:spLocks/>
                        </wps:cNvSpPr>
                        <wps:spPr bwMode="auto">
                          <a:xfrm rot="18369322" flipH="1">
                            <a:off x="3957" y="5986"/>
                            <a:ext cx="1889" cy="885"/>
                          </a:xfrm>
                          <a:custGeom>
                            <a:avLst/>
                            <a:gdLst>
                              <a:gd name="T0" fmla="*/ 553238 w 1824355"/>
                              <a:gd name="T1" fmla="*/ 820843 h 855345"/>
                              <a:gd name="T2" fmla="*/ 25 w 1824355"/>
                              <a:gd name="T3" fmla="*/ 424451 h 855345"/>
                              <a:gd name="T4" fmla="*/ 0 60000 65536"/>
                              <a:gd name="T5" fmla="*/ 0 60000 65536"/>
                            </a:gdLst>
                            <a:ahLst/>
                            <a:cxnLst>
                              <a:cxn ang="T4">
                                <a:pos x="T0" y="T1"/>
                              </a:cxn>
                              <a:cxn ang="T5">
                                <a:pos x="T2" y="T3"/>
                              </a:cxn>
                            </a:cxnLst>
                            <a:rect l="0" t="0" r="r" b="b"/>
                            <a:pathLst>
                              <a:path w="1824355" h="855345" stroke="0">
                                <a:moveTo>
                                  <a:pt x="553238" y="820843"/>
                                </a:moveTo>
                                <a:cubicBezTo>
                                  <a:pt x="215343" y="753034"/>
                                  <a:pt x="-2743" y="596770"/>
                                  <a:pt x="25" y="424451"/>
                                </a:cubicBezTo>
                                <a:lnTo>
                                  <a:pt x="912178" y="427673"/>
                                </a:lnTo>
                                <a:lnTo>
                                  <a:pt x="553238" y="820843"/>
                                </a:lnTo>
                                <a:close/>
                              </a:path>
                              <a:path w="1824355" h="855345" fill="none">
                                <a:moveTo>
                                  <a:pt x="553238" y="820843"/>
                                </a:moveTo>
                                <a:cubicBezTo>
                                  <a:pt x="215343" y="753034"/>
                                  <a:pt x="-2743" y="596770"/>
                                  <a:pt x="25" y="424451"/>
                                </a:cubicBezTo>
                              </a:path>
                            </a:pathLst>
                          </a:custGeom>
                          <a:noFill/>
                          <a:ln w="12700">
                            <a:solidFill>
                              <a:srgbClr val="5B9BD5"/>
                            </a:solidFill>
                            <a:prstDash val="lgDash"/>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07" name="Arc 352"/>
                        <wps:cNvSpPr>
                          <a:spLocks/>
                        </wps:cNvSpPr>
                        <wps:spPr bwMode="auto">
                          <a:xfrm rot="13336247" flipH="1">
                            <a:off x="4188" y="5580"/>
                            <a:ext cx="1889" cy="886"/>
                          </a:xfrm>
                          <a:custGeom>
                            <a:avLst/>
                            <a:gdLst>
                              <a:gd name="T0" fmla="*/ 384095 w 1824355"/>
                              <a:gd name="T1" fmla="*/ 776388 h 855345"/>
                              <a:gd name="T2" fmla="*/ 176762 w 1824355"/>
                              <a:gd name="T3" fmla="*/ 680690 h 855345"/>
                              <a:gd name="T4" fmla="*/ 0 60000 65536"/>
                              <a:gd name="T5" fmla="*/ 0 60000 65536"/>
                            </a:gdLst>
                            <a:ahLst/>
                            <a:cxnLst>
                              <a:cxn ang="T4">
                                <a:pos x="T0" y="T1"/>
                              </a:cxn>
                              <a:cxn ang="T5">
                                <a:pos x="T2" y="T3"/>
                              </a:cxn>
                            </a:cxnLst>
                            <a:rect l="0" t="0" r="r" b="b"/>
                            <a:pathLst>
                              <a:path w="1824355" h="855345" stroke="0">
                                <a:moveTo>
                                  <a:pt x="384095" y="776388"/>
                                </a:moveTo>
                                <a:cubicBezTo>
                                  <a:pt x="304509" y="749895"/>
                                  <a:pt x="234507" y="717585"/>
                                  <a:pt x="176762" y="680690"/>
                                </a:cubicBezTo>
                                <a:lnTo>
                                  <a:pt x="912178" y="427673"/>
                                </a:lnTo>
                                <a:lnTo>
                                  <a:pt x="384095" y="776388"/>
                                </a:lnTo>
                                <a:close/>
                              </a:path>
                              <a:path w="1824355" h="855345" fill="none">
                                <a:moveTo>
                                  <a:pt x="384095" y="776388"/>
                                </a:moveTo>
                                <a:cubicBezTo>
                                  <a:pt x="304509" y="749895"/>
                                  <a:pt x="234507" y="717585"/>
                                  <a:pt x="176762" y="680690"/>
                                </a:cubicBezTo>
                              </a:path>
                            </a:pathLst>
                          </a:custGeom>
                          <a:noFill/>
                          <a:ln w="12700">
                            <a:solidFill>
                              <a:srgbClr val="5B9BD5"/>
                            </a:solidFill>
                            <a:prstDash val="lgDash"/>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08" name="Arc 353"/>
                        <wps:cNvSpPr>
                          <a:spLocks/>
                        </wps:cNvSpPr>
                        <wps:spPr bwMode="auto">
                          <a:xfrm>
                            <a:off x="4553" y="4889"/>
                            <a:ext cx="3402" cy="2512"/>
                          </a:xfrm>
                          <a:custGeom>
                            <a:avLst/>
                            <a:gdLst>
                              <a:gd name="T0" fmla="*/ 1244055 w 3286760"/>
                              <a:gd name="T1" fmla="*/ 36360 h 2426335"/>
                              <a:gd name="T2" fmla="*/ 1404330 w 3286760"/>
                              <a:gd name="T3" fmla="*/ 12903 h 2426335"/>
                              <a:gd name="T4" fmla="*/ 0 60000 65536"/>
                              <a:gd name="T5" fmla="*/ 0 60000 65536"/>
                            </a:gdLst>
                            <a:ahLst/>
                            <a:cxnLst>
                              <a:cxn ang="T4">
                                <a:pos x="T0" y="T1"/>
                              </a:cxn>
                              <a:cxn ang="T5">
                                <a:pos x="T2" y="T3"/>
                              </a:cxn>
                            </a:cxnLst>
                            <a:rect l="0" t="0" r="r" b="b"/>
                            <a:pathLst>
                              <a:path w="3286760" h="2426335" stroke="0">
                                <a:moveTo>
                                  <a:pt x="1244055" y="36360"/>
                                </a:moveTo>
                                <a:cubicBezTo>
                                  <a:pt x="1296920" y="26584"/>
                                  <a:pt x="1350411" y="18756"/>
                                  <a:pt x="1404330" y="12903"/>
                                </a:cubicBezTo>
                                <a:lnTo>
                                  <a:pt x="1643380" y="1213168"/>
                                </a:lnTo>
                                <a:lnTo>
                                  <a:pt x="1244055" y="36360"/>
                                </a:lnTo>
                                <a:close/>
                              </a:path>
                              <a:path w="3286760" h="2426335" fill="none">
                                <a:moveTo>
                                  <a:pt x="1244055" y="36360"/>
                                </a:moveTo>
                                <a:cubicBezTo>
                                  <a:pt x="1296920" y="26584"/>
                                  <a:pt x="1350411" y="18756"/>
                                  <a:pt x="1404330" y="12903"/>
                                </a:cubicBezTo>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09" name="Arc 354"/>
                        <wps:cNvSpPr>
                          <a:spLocks/>
                        </wps:cNvSpPr>
                        <wps:spPr bwMode="auto">
                          <a:xfrm rot="3517348">
                            <a:off x="5377" y="4543"/>
                            <a:ext cx="680" cy="503"/>
                          </a:xfrm>
                          <a:custGeom>
                            <a:avLst/>
                            <a:gdLst>
                              <a:gd name="T0" fmla="*/ 327223 w 655955"/>
                              <a:gd name="T1" fmla="*/ 1 h 485775"/>
                              <a:gd name="T2" fmla="*/ 560199 w 655955"/>
                              <a:gd name="T3" fmla="*/ 71368 h 485775"/>
                              <a:gd name="T4" fmla="*/ 0 60000 65536"/>
                              <a:gd name="T5" fmla="*/ 0 60000 65536"/>
                            </a:gdLst>
                            <a:ahLst/>
                            <a:cxnLst>
                              <a:cxn ang="T4">
                                <a:pos x="T0" y="T1"/>
                              </a:cxn>
                              <a:cxn ang="T5">
                                <a:pos x="T2" y="T3"/>
                              </a:cxn>
                            </a:cxnLst>
                            <a:rect l="0" t="0" r="r" b="b"/>
                            <a:pathLst>
                              <a:path w="655955" h="485775" stroke="0">
                                <a:moveTo>
                                  <a:pt x="327223" y="1"/>
                                </a:moveTo>
                                <a:cubicBezTo>
                                  <a:pt x="414620" y="-148"/>
                                  <a:pt x="498482" y="25541"/>
                                  <a:pt x="560199" y="71368"/>
                                </a:cubicBezTo>
                                <a:lnTo>
                                  <a:pt x="327978" y="242888"/>
                                </a:lnTo>
                                <a:cubicBezTo>
                                  <a:pt x="327726" y="161926"/>
                                  <a:pt x="327475" y="80963"/>
                                  <a:pt x="327223" y="1"/>
                                </a:cubicBezTo>
                                <a:close/>
                              </a:path>
                              <a:path w="655955" h="485775" fill="none">
                                <a:moveTo>
                                  <a:pt x="327223" y="1"/>
                                </a:moveTo>
                                <a:cubicBezTo>
                                  <a:pt x="414620" y="-148"/>
                                  <a:pt x="498482" y="25541"/>
                                  <a:pt x="560199" y="71368"/>
                                </a:cubicBezTo>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10" name="Arc 355"/>
                        <wps:cNvSpPr>
                          <a:spLocks/>
                        </wps:cNvSpPr>
                        <wps:spPr bwMode="auto">
                          <a:xfrm rot="4330984">
                            <a:off x="5503" y="4474"/>
                            <a:ext cx="803" cy="641"/>
                          </a:xfrm>
                          <a:custGeom>
                            <a:avLst/>
                            <a:gdLst>
                              <a:gd name="T0" fmla="*/ 254861 w 775970"/>
                              <a:gd name="T1" fmla="*/ 18773 h 618490"/>
                              <a:gd name="T2" fmla="*/ 562324 w 775970"/>
                              <a:gd name="T3" fmla="*/ 32978 h 618490"/>
                              <a:gd name="T4" fmla="*/ 0 60000 65536"/>
                              <a:gd name="T5" fmla="*/ 0 60000 65536"/>
                            </a:gdLst>
                            <a:ahLst/>
                            <a:cxnLst>
                              <a:cxn ang="T4">
                                <a:pos x="T0" y="T1"/>
                              </a:cxn>
                              <a:cxn ang="T5">
                                <a:pos x="T2" y="T3"/>
                              </a:cxn>
                            </a:cxnLst>
                            <a:rect l="0" t="0" r="r" b="b"/>
                            <a:pathLst>
                              <a:path w="775970" h="618490" stroke="0">
                                <a:moveTo>
                                  <a:pt x="254861" y="18773"/>
                                </a:moveTo>
                                <a:cubicBezTo>
                                  <a:pt x="355418" y="-10505"/>
                                  <a:pt x="466684" y="-5364"/>
                                  <a:pt x="562324" y="32978"/>
                                </a:cubicBezTo>
                                <a:lnTo>
                                  <a:pt x="387985" y="309245"/>
                                </a:lnTo>
                                <a:lnTo>
                                  <a:pt x="254861" y="18773"/>
                                </a:lnTo>
                                <a:close/>
                              </a:path>
                              <a:path w="775970" h="618490" fill="none">
                                <a:moveTo>
                                  <a:pt x="254861" y="18773"/>
                                </a:moveTo>
                                <a:cubicBezTo>
                                  <a:pt x="355418" y="-10505"/>
                                  <a:pt x="466684" y="-5364"/>
                                  <a:pt x="562324" y="32978"/>
                                </a:cubicBezTo>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11" name="Arc 356"/>
                        <wps:cNvSpPr>
                          <a:spLocks/>
                        </wps:cNvSpPr>
                        <wps:spPr bwMode="auto">
                          <a:xfrm rot="10384363">
                            <a:off x="5998" y="4820"/>
                            <a:ext cx="222" cy="133"/>
                          </a:xfrm>
                          <a:custGeom>
                            <a:avLst/>
                            <a:gdLst>
                              <a:gd name="T0" fmla="*/ 2265 w 213936"/>
                              <a:gd name="T1" fmla="*/ 51179 h 128705"/>
                              <a:gd name="T2" fmla="*/ 113257 w 213936"/>
                              <a:gd name="T3" fmla="*/ 111 h 128705"/>
                              <a:gd name="T4" fmla="*/ 213217 w 213936"/>
                              <a:gd name="T5" fmla="*/ 71803 h 128705"/>
                              <a:gd name="T6" fmla="*/ 0 60000 65536"/>
                              <a:gd name="T7" fmla="*/ 0 60000 65536"/>
                              <a:gd name="T8" fmla="*/ 0 60000 65536"/>
                            </a:gdLst>
                            <a:ahLst/>
                            <a:cxnLst>
                              <a:cxn ang="T6">
                                <a:pos x="T0" y="T1"/>
                              </a:cxn>
                              <a:cxn ang="T7">
                                <a:pos x="T2" y="T3"/>
                              </a:cxn>
                              <a:cxn ang="T8">
                                <a:pos x="T4" y="T5"/>
                              </a:cxn>
                            </a:cxnLst>
                            <a:rect l="0" t="0" r="r" b="b"/>
                            <a:pathLst>
                              <a:path w="213936" h="128705" stroke="0">
                                <a:moveTo>
                                  <a:pt x="2265" y="51179"/>
                                </a:moveTo>
                                <a:cubicBezTo>
                                  <a:pt x="13117" y="19962"/>
                                  <a:pt x="60337" y="-1764"/>
                                  <a:pt x="113257" y="111"/>
                                </a:cubicBezTo>
                                <a:cubicBezTo>
                                  <a:pt x="174631" y="2286"/>
                                  <a:pt x="220334" y="35064"/>
                                  <a:pt x="213217" y="71803"/>
                                </a:cubicBezTo>
                                <a:lnTo>
                                  <a:pt x="106968" y="64353"/>
                                </a:lnTo>
                                <a:lnTo>
                                  <a:pt x="2265" y="51179"/>
                                </a:lnTo>
                                <a:close/>
                              </a:path>
                              <a:path w="213936" h="128705" fill="none">
                                <a:moveTo>
                                  <a:pt x="2265" y="51179"/>
                                </a:moveTo>
                                <a:cubicBezTo>
                                  <a:pt x="13117" y="19962"/>
                                  <a:pt x="60337" y="-1764"/>
                                  <a:pt x="113257" y="111"/>
                                </a:cubicBezTo>
                                <a:cubicBezTo>
                                  <a:pt x="174631" y="2286"/>
                                  <a:pt x="220334" y="35064"/>
                                  <a:pt x="213217" y="71803"/>
                                </a:cubicBez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12" name="Oval 357"/>
                        <wps:cNvSpPr>
                          <a:spLocks noChangeArrowheads="1"/>
                        </wps:cNvSpPr>
                        <wps:spPr bwMode="auto">
                          <a:xfrm rot="-6573017">
                            <a:off x="6023" y="4501"/>
                            <a:ext cx="47" cy="233"/>
                          </a:xfrm>
                          <a:prstGeom prst="ellips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13" name="Arc 358"/>
                        <wps:cNvSpPr>
                          <a:spLocks/>
                        </wps:cNvSpPr>
                        <wps:spPr bwMode="auto">
                          <a:xfrm>
                            <a:off x="4542" y="4885"/>
                            <a:ext cx="3402" cy="2513"/>
                          </a:xfrm>
                          <a:custGeom>
                            <a:avLst/>
                            <a:gdLst>
                              <a:gd name="T0" fmla="*/ 1613762 w 3286760"/>
                              <a:gd name="T1" fmla="*/ 197 h 2426335"/>
                              <a:gd name="T2" fmla="*/ 1743111 w 3286760"/>
                              <a:gd name="T3" fmla="*/ 2236 h 2426335"/>
                              <a:gd name="T4" fmla="*/ 0 60000 65536"/>
                              <a:gd name="T5" fmla="*/ 0 60000 65536"/>
                            </a:gdLst>
                            <a:ahLst/>
                            <a:cxnLst>
                              <a:cxn ang="T4">
                                <a:pos x="T0" y="T1"/>
                              </a:cxn>
                              <a:cxn ang="T5">
                                <a:pos x="T2" y="T3"/>
                              </a:cxn>
                            </a:cxnLst>
                            <a:rect l="0" t="0" r="r" b="b"/>
                            <a:pathLst>
                              <a:path w="3286760" h="2426335" stroke="0">
                                <a:moveTo>
                                  <a:pt x="1613762" y="197"/>
                                </a:moveTo>
                                <a:cubicBezTo>
                                  <a:pt x="1656898" y="-377"/>
                                  <a:pt x="1700048" y="303"/>
                                  <a:pt x="1743111" y="2236"/>
                                </a:cubicBezTo>
                                <a:lnTo>
                                  <a:pt x="1643380" y="1213168"/>
                                </a:lnTo>
                                <a:lnTo>
                                  <a:pt x="1613762" y="197"/>
                                </a:lnTo>
                                <a:close/>
                              </a:path>
                              <a:path w="3286760" h="2426335" fill="none">
                                <a:moveTo>
                                  <a:pt x="1613762" y="197"/>
                                </a:moveTo>
                                <a:cubicBezTo>
                                  <a:pt x="1656898" y="-377"/>
                                  <a:pt x="1700048" y="303"/>
                                  <a:pt x="1743111" y="2236"/>
                                </a:cubicBezTo>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14" name="Arc 360"/>
                        <wps:cNvSpPr>
                          <a:spLocks/>
                        </wps:cNvSpPr>
                        <wps:spPr bwMode="auto">
                          <a:xfrm rot="3101342">
                            <a:off x="6105" y="5549"/>
                            <a:ext cx="2085" cy="1014"/>
                          </a:xfrm>
                          <a:custGeom>
                            <a:avLst/>
                            <a:gdLst>
                              <a:gd name="T0" fmla="*/ 162859 w 2014220"/>
                              <a:gd name="T1" fmla="*/ 222796 h 979805"/>
                              <a:gd name="T2" fmla="*/ 916819 w 2014220"/>
                              <a:gd name="T3" fmla="*/ 1972 h 979805"/>
                              <a:gd name="T4" fmla="*/ 1532204 w 2014220"/>
                              <a:gd name="T5" fmla="*/ 71858 h 979805"/>
                              <a:gd name="T6" fmla="*/ 0 60000 65536"/>
                              <a:gd name="T7" fmla="*/ 0 60000 65536"/>
                              <a:gd name="T8" fmla="*/ 0 60000 65536"/>
                            </a:gdLst>
                            <a:ahLst/>
                            <a:cxnLst>
                              <a:cxn ang="T6">
                                <a:pos x="T0" y="T1"/>
                              </a:cxn>
                              <a:cxn ang="T7">
                                <a:pos x="T2" y="T3"/>
                              </a:cxn>
                              <a:cxn ang="T8">
                                <a:pos x="T4" y="T5"/>
                              </a:cxn>
                            </a:cxnLst>
                            <a:rect l="0" t="0" r="r" b="b"/>
                            <a:pathLst>
                              <a:path w="2014220" h="979805" stroke="0">
                                <a:moveTo>
                                  <a:pt x="162859" y="222796"/>
                                </a:moveTo>
                                <a:cubicBezTo>
                                  <a:pt x="331267" y="96840"/>
                                  <a:pt x="609183" y="15443"/>
                                  <a:pt x="916819" y="1972"/>
                                </a:cubicBezTo>
                                <a:cubicBezTo>
                                  <a:pt x="1132048" y="-7452"/>
                                  <a:pt x="1347802" y="17049"/>
                                  <a:pt x="1532204" y="71858"/>
                                </a:cubicBezTo>
                                <a:lnTo>
                                  <a:pt x="1007110" y="489903"/>
                                </a:lnTo>
                                <a:lnTo>
                                  <a:pt x="162859" y="222796"/>
                                </a:lnTo>
                                <a:close/>
                              </a:path>
                              <a:path w="2014220" h="979805" fill="none">
                                <a:moveTo>
                                  <a:pt x="162859" y="222796"/>
                                </a:moveTo>
                                <a:cubicBezTo>
                                  <a:pt x="331267" y="96840"/>
                                  <a:pt x="609183" y="15443"/>
                                  <a:pt x="916819" y="1972"/>
                                </a:cubicBezTo>
                                <a:cubicBezTo>
                                  <a:pt x="1132048" y="-7452"/>
                                  <a:pt x="1347802" y="17049"/>
                                  <a:pt x="1532204" y="71858"/>
                                </a:cubicBezTo>
                              </a:path>
                            </a:pathLst>
                          </a:custGeom>
                          <a:noFill/>
                          <a:ln w="12700">
                            <a:solidFill>
                              <a:srgbClr val="FF0000"/>
                            </a:solidFill>
                            <a:prstDash val="lgDash"/>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15" name="Arc 361"/>
                        <wps:cNvSpPr>
                          <a:spLocks/>
                        </wps:cNvSpPr>
                        <wps:spPr bwMode="auto">
                          <a:xfrm rot="-7495509">
                            <a:off x="4902" y="4518"/>
                            <a:ext cx="2085" cy="1014"/>
                          </a:xfrm>
                          <a:custGeom>
                            <a:avLst/>
                            <a:gdLst>
                              <a:gd name="T0" fmla="*/ 1146719 w 2014220"/>
                              <a:gd name="T1" fmla="*/ 4730 h 979805"/>
                              <a:gd name="T2" fmla="*/ 1916660 w 2014220"/>
                              <a:gd name="T3" fmla="*/ 279553 h 979805"/>
                              <a:gd name="T4" fmla="*/ 0 60000 65536"/>
                              <a:gd name="T5" fmla="*/ 0 60000 65536"/>
                            </a:gdLst>
                            <a:ahLst/>
                            <a:cxnLst>
                              <a:cxn ang="T4">
                                <a:pos x="T0" y="T1"/>
                              </a:cxn>
                              <a:cxn ang="T5">
                                <a:pos x="T2" y="T3"/>
                              </a:cxn>
                            </a:cxnLst>
                            <a:rect l="0" t="0" r="r" b="b"/>
                            <a:pathLst>
                              <a:path w="2014220" h="979805" stroke="0">
                                <a:moveTo>
                                  <a:pt x="1146719" y="4730"/>
                                </a:moveTo>
                                <a:cubicBezTo>
                                  <a:pt x="1482014" y="27560"/>
                                  <a:pt x="1771291" y="130815"/>
                                  <a:pt x="1916660" y="279553"/>
                                </a:cubicBezTo>
                                <a:lnTo>
                                  <a:pt x="1007110" y="489903"/>
                                </a:lnTo>
                                <a:lnTo>
                                  <a:pt x="1146719" y="4730"/>
                                </a:lnTo>
                                <a:close/>
                              </a:path>
                              <a:path w="2014220" h="979805" fill="none">
                                <a:moveTo>
                                  <a:pt x="1146719" y="4730"/>
                                </a:moveTo>
                                <a:cubicBezTo>
                                  <a:pt x="1482014" y="27560"/>
                                  <a:pt x="1771291" y="130815"/>
                                  <a:pt x="1916660" y="279553"/>
                                </a:cubicBezTo>
                              </a:path>
                            </a:pathLst>
                          </a:custGeom>
                          <a:noFill/>
                          <a:ln w="12700">
                            <a:solidFill>
                              <a:srgbClr val="FF0000"/>
                            </a:solidFill>
                            <a:prstDash val="lgDash"/>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16" name="Arc 363"/>
                        <wps:cNvSpPr>
                          <a:spLocks/>
                        </wps:cNvSpPr>
                        <wps:spPr bwMode="auto">
                          <a:xfrm rot="4856855" flipH="1">
                            <a:off x="4655" y="4752"/>
                            <a:ext cx="2086" cy="1014"/>
                          </a:xfrm>
                          <a:custGeom>
                            <a:avLst/>
                            <a:gdLst>
                              <a:gd name="T0" fmla="*/ 1323262 w 2014220"/>
                              <a:gd name="T1" fmla="*/ 24765 h 979805"/>
                              <a:gd name="T2" fmla="*/ 1874222 w 2014220"/>
                              <a:gd name="T3" fmla="*/ 240729 h 979805"/>
                              <a:gd name="T4" fmla="*/ 0 60000 65536"/>
                              <a:gd name="T5" fmla="*/ 0 60000 65536"/>
                            </a:gdLst>
                            <a:ahLst/>
                            <a:cxnLst>
                              <a:cxn ang="T4">
                                <a:pos x="T0" y="T1"/>
                              </a:cxn>
                              <a:cxn ang="T5">
                                <a:pos x="T2" y="T3"/>
                              </a:cxn>
                            </a:cxnLst>
                            <a:rect l="0" t="0" r="r" b="b"/>
                            <a:pathLst>
                              <a:path w="2014220" h="979805" stroke="0">
                                <a:moveTo>
                                  <a:pt x="1323262" y="24765"/>
                                </a:moveTo>
                                <a:cubicBezTo>
                                  <a:pt x="1554568" y="61967"/>
                                  <a:pt x="1750312" y="138694"/>
                                  <a:pt x="1874222" y="240729"/>
                                </a:cubicBezTo>
                                <a:lnTo>
                                  <a:pt x="1007110" y="489903"/>
                                </a:lnTo>
                                <a:lnTo>
                                  <a:pt x="1323262" y="24765"/>
                                </a:lnTo>
                                <a:close/>
                              </a:path>
                              <a:path w="2014220" h="979805" fill="none">
                                <a:moveTo>
                                  <a:pt x="1323262" y="24765"/>
                                </a:moveTo>
                                <a:cubicBezTo>
                                  <a:pt x="1554568" y="61967"/>
                                  <a:pt x="1750312" y="138694"/>
                                  <a:pt x="1874222" y="240729"/>
                                </a:cubicBezTo>
                              </a:path>
                            </a:pathLst>
                          </a:custGeom>
                          <a:noFill/>
                          <a:ln w="12700">
                            <a:solidFill>
                              <a:srgbClr val="FF0000"/>
                            </a:solidFill>
                            <a:prstDash val="lgDash"/>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17" name="Text Box 51"/>
                        <wps:cNvSpPr txBox="1">
                          <a:spLocks noChangeArrowheads="1"/>
                        </wps:cNvSpPr>
                        <wps:spPr bwMode="auto">
                          <a:xfrm>
                            <a:off x="7484" y="5003"/>
                            <a:ext cx="1230"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9966"/>
                                </a:solidFill>
                                <a:miter lim="800000"/>
                                <a:headEnd/>
                                <a:tailEnd/>
                              </a14:hiddenLine>
                            </a:ext>
                          </a:extLst>
                        </wps:spPr>
                        <wps:txbx>
                          <w:txbxContent>
                            <w:p w14:paraId="073B090F" w14:textId="77777777" w:rsidR="009524FB" w:rsidRPr="009F703B" w:rsidRDefault="009524FB" w:rsidP="009524FB">
                              <w:pPr>
                                <w:jc w:val="center"/>
                                <w:rPr>
                                  <w:rFonts w:ascii="Arial Narrow" w:hAnsi="Arial Narrow"/>
                                  <w:i/>
                                  <w:iCs/>
                                  <w:sz w:val="10"/>
                                  <w:szCs w:val="10"/>
                                </w:rPr>
                              </w:pPr>
                            </w:p>
                          </w:txbxContent>
                        </wps:txbx>
                        <wps:bodyPr rot="0" vert="horz" wrap="square" lIns="91440" tIns="45720" rIns="91440" bIns="45720" anchor="t" anchorCtr="0" upright="1">
                          <a:noAutofit/>
                        </wps:bodyPr>
                      </wps:wsp>
                      <wps:wsp>
                        <wps:cNvPr id="1718" name="Arc 367"/>
                        <wps:cNvSpPr>
                          <a:spLocks/>
                        </wps:cNvSpPr>
                        <wps:spPr bwMode="auto">
                          <a:xfrm rot="7791503">
                            <a:off x="5583" y="5284"/>
                            <a:ext cx="2071" cy="963"/>
                          </a:xfrm>
                          <a:custGeom>
                            <a:avLst/>
                            <a:gdLst>
                              <a:gd name="T0" fmla="*/ 759474 w 2000250"/>
                              <a:gd name="T1" fmla="*/ 13657 h 929640"/>
                              <a:gd name="T2" fmla="*/ 1207924 w 2000250"/>
                              <a:gd name="T3" fmla="*/ 10144 h 929640"/>
                              <a:gd name="T4" fmla="*/ 1898622 w 2000250"/>
                              <a:gd name="T5" fmla="*/ 260667 h 929640"/>
                              <a:gd name="T6" fmla="*/ 0 60000 65536"/>
                              <a:gd name="T7" fmla="*/ 0 60000 65536"/>
                              <a:gd name="T8" fmla="*/ 0 60000 65536"/>
                            </a:gdLst>
                            <a:ahLst/>
                            <a:cxnLst>
                              <a:cxn ang="T6">
                                <a:pos x="T0" y="T1"/>
                              </a:cxn>
                              <a:cxn ang="T7">
                                <a:pos x="T2" y="T3"/>
                              </a:cxn>
                              <a:cxn ang="T8">
                                <a:pos x="T4" y="T5"/>
                              </a:cxn>
                            </a:cxnLst>
                            <a:rect l="0" t="0" r="r" b="b"/>
                            <a:pathLst>
                              <a:path w="2000250" h="929640" stroke="0">
                                <a:moveTo>
                                  <a:pt x="759474" y="13657"/>
                                </a:moveTo>
                                <a:cubicBezTo>
                                  <a:pt x="906457" y="-3278"/>
                                  <a:pt x="1059796" y="-4479"/>
                                  <a:pt x="1207924" y="10144"/>
                                </a:cubicBezTo>
                                <a:cubicBezTo>
                                  <a:pt x="1508796" y="39846"/>
                                  <a:pt x="1763528" y="132239"/>
                                  <a:pt x="1898622" y="260667"/>
                                </a:cubicBezTo>
                                <a:lnTo>
                                  <a:pt x="1000125" y="464820"/>
                                </a:lnTo>
                                <a:lnTo>
                                  <a:pt x="759474" y="13657"/>
                                </a:lnTo>
                                <a:close/>
                              </a:path>
                              <a:path w="2000250" h="929640" fill="none">
                                <a:moveTo>
                                  <a:pt x="759474" y="13657"/>
                                </a:moveTo>
                                <a:cubicBezTo>
                                  <a:pt x="906457" y="-3278"/>
                                  <a:pt x="1059796" y="-4479"/>
                                  <a:pt x="1207924" y="10144"/>
                                </a:cubicBezTo>
                                <a:cubicBezTo>
                                  <a:pt x="1508796" y="39846"/>
                                  <a:pt x="1763528" y="132239"/>
                                  <a:pt x="1898622" y="260667"/>
                                </a:cubicBezTo>
                              </a:path>
                            </a:pathLst>
                          </a:custGeom>
                          <a:noFill/>
                          <a:ln w="12700">
                            <a:solidFill>
                              <a:srgbClr val="FF0000"/>
                            </a:solidFill>
                            <a:prstDash val="lgDash"/>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19" name="Arc 368"/>
                        <wps:cNvSpPr>
                          <a:spLocks/>
                        </wps:cNvSpPr>
                        <wps:spPr bwMode="auto">
                          <a:xfrm rot="7791503">
                            <a:off x="5288" y="5065"/>
                            <a:ext cx="1990" cy="963"/>
                          </a:xfrm>
                          <a:custGeom>
                            <a:avLst/>
                            <a:gdLst>
                              <a:gd name="T0" fmla="*/ 662550 w 1922145"/>
                              <a:gd name="T1" fmla="*/ 22992 h 929640"/>
                              <a:gd name="T2" fmla="*/ 1096841 w 1922145"/>
                              <a:gd name="T3" fmla="*/ 4662 h 929640"/>
                              <a:gd name="T4" fmla="*/ 1682214 w 1922145"/>
                              <a:gd name="T5" fmla="*/ 157556 h 929640"/>
                              <a:gd name="T6" fmla="*/ 0 60000 65536"/>
                              <a:gd name="T7" fmla="*/ 0 60000 65536"/>
                              <a:gd name="T8" fmla="*/ 0 60000 65536"/>
                            </a:gdLst>
                            <a:ahLst/>
                            <a:cxnLst>
                              <a:cxn ang="T6">
                                <a:pos x="T0" y="T1"/>
                              </a:cxn>
                              <a:cxn ang="T7">
                                <a:pos x="T2" y="T3"/>
                              </a:cxn>
                              <a:cxn ang="T8">
                                <a:pos x="T4" y="T5"/>
                              </a:cxn>
                            </a:cxnLst>
                            <a:rect l="0" t="0" r="r" b="b"/>
                            <a:pathLst>
                              <a:path w="1922145" h="929640" stroke="0">
                                <a:moveTo>
                                  <a:pt x="662550" y="22992"/>
                                </a:moveTo>
                                <a:cubicBezTo>
                                  <a:pt x="802499" y="874"/>
                                  <a:pt x="951085" y="-5398"/>
                                  <a:pt x="1096841" y="4662"/>
                                </a:cubicBezTo>
                                <a:cubicBezTo>
                                  <a:pt x="1323378" y="20297"/>
                                  <a:pt x="1530947" y="74512"/>
                                  <a:pt x="1682214" y="157556"/>
                                </a:cubicBezTo>
                                <a:lnTo>
                                  <a:pt x="961073" y="464820"/>
                                </a:lnTo>
                                <a:lnTo>
                                  <a:pt x="662550" y="22992"/>
                                </a:lnTo>
                                <a:close/>
                              </a:path>
                              <a:path w="1922145" h="929640" fill="none">
                                <a:moveTo>
                                  <a:pt x="662550" y="22992"/>
                                </a:moveTo>
                                <a:cubicBezTo>
                                  <a:pt x="802499" y="874"/>
                                  <a:pt x="951085" y="-5398"/>
                                  <a:pt x="1096841" y="4662"/>
                                </a:cubicBezTo>
                                <a:cubicBezTo>
                                  <a:pt x="1323378" y="20297"/>
                                  <a:pt x="1530947" y="74512"/>
                                  <a:pt x="1682214" y="157556"/>
                                </a:cubicBezTo>
                              </a:path>
                            </a:pathLst>
                          </a:custGeom>
                          <a:noFill/>
                          <a:ln w="12700">
                            <a:solidFill>
                              <a:srgbClr val="FF0000"/>
                            </a:solidFill>
                            <a:prstDash val="lgDash"/>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20" name="Freeform: Shape 369"/>
                        <wps:cNvSpPr>
                          <a:spLocks/>
                        </wps:cNvSpPr>
                        <wps:spPr bwMode="auto">
                          <a:xfrm rot="15880827" flipV="1">
                            <a:off x="7379" y="4642"/>
                            <a:ext cx="193" cy="717"/>
                          </a:xfrm>
                          <a:custGeom>
                            <a:avLst/>
                            <a:gdLst>
                              <a:gd name="T0" fmla="*/ 0 w 297122"/>
                              <a:gd name="T1" fmla="*/ 0 h 550483"/>
                              <a:gd name="T2" fmla="*/ 95516 w 297122"/>
                              <a:gd name="T3" fmla="*/ 89802 h 550483"/>
                              <a:gd name="T4" fmla="*/ 85385 w 297122"/>
                              <a:gd name="T5" fmla="*/ 518530 h 550483"/>
                              <a:gd name="T6" fmla="*/ 186690 w 297122"/>
                              <a:gd name="T7" fmla="*/ 692338 h 55048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97122" h="550483">
                                <a:moveTo>
                                  <a:pt x="0" y="0"/>
                                </a:moveTo>
                                <a:cubicBezTo>
                                  <a:pt x="64683" y="1344"/>
                                  <a:pt x="129367" y="2688"/>
                                  <a:pt x="152016" y="71402"/>
                                </a:cubicBezTo>
                                <a:cubicBezTo>
                                  <a:pt x="174665" y="140117"/>
                                  <a:pt x="111709" y="332440"/>
                                  <a:pt x="135893" y="412287"/>
                                </a:cubicBezTo>
                                <a:cubicBezTo>
                                  <a:pt x="160077" y="492134"/>
                                  <a:pt x="228599" y="521308"/>
                                  <a:pt x="297122" y="550483"/>
                                </a:cubicBezTo>
                              </a:path>
                            </a:pathLst>
                          </a:custGeom>
                          <a:noFill/>
                          <a:ln w="6350">
                            <a:solidFill>
                              <a:srgbClr val="000000"/>
                            </a:solidFill>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21" name="Freeform: Shape 370"/>
                        <wps:cNvSpPr>
                          <a:spLocks/>
                        </wps:cNvSpPr>
                        <wps:spPr bwMode="auto">
                          <a:xfrm rot="9232105">
                            <a:off x="6680" y="6018"/>
                            <a:ext cx="194" cy="970"/>
                          </a:xfrm>
                          <a:custGeom>
                            <a:avLst/>
                            <a:gdLst>
                              <a:gd name="T0" fmla="*/ 0 w 297122"/>
                              <a:gd name="T1" fmla="*/ 0 h 550483"/>
                              <a:gd name="T2" fmla="*/ 95841 w 297122"/>
                              <a:gd name="T3" fmla="*/ 121554 h 550483"/>
                              <a:gd name="T4" fmla="*/ 85676 w 297122"/>
                              <a:gd name="T5" fmla="*/ 701876 h 550483"/>
                              <a:gd name="T6" fmla="*/ 187325 w 297122"/>
                              <a:gd name="T7" fmla="*/ 937140 h 55048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97122" h="550483">
                                <a:moveTo>
                                  <a:pt x="0" y="0"/>
                                </a:moveTo>
                                <a:cubicBezTo>
                                  <a:pt x="64683" y="1344"/>
                                  <a:pt x="129367" y="2688"/>
                                  <a:pt x="152016" y="71402"/>
                                </a:cubicBezTo>
                                <a:cubicBezTo>
                                  <a:pt x="174665" y="140117"/>
                                  <a:pt x="111709" y="332440"/>
                                  <a:pt x="135893" y="412287"/>
                                </a:cubicBezTo>
                                <a:cubicBezTo>
                                  <a:pt x="160077" y="492134"/>
                                  <a:pt x="228599" y="521308"/>
                                  <a:pt x="297122" y="550483"/>
                                </a:cubicBezTo>
                              </a:path>
                            </a:pathLst>
                          </a:custGeom>
                          <a:noFill/>
                          <a:ln w="9525">
                            <a:solidFill>
                              <a:srgbClr val="000000"/>
                            </a:solidFill>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22" name="Freeform: Shape 371"/>
                        <wps:cNvSpPr>
                          <a:spLocks/>
                        </wps:cNvSpPr>
                        <wps:spPr bwMode="auto">
                          <a:xfrm rot="9482007">
                            <a:off x="6841" y="6334"/>
                            <a:ext cx="194" cy="384"/>
                          </a:xfrm>
                          <a:custGeom>
                            <a:avLst/>
                            <a:gdLst>
                              <a:gd name="T0" fmla="*/ 0 w 297122"/>
                              <a:gd name="T1" fmla="*/ 0 h 550483"/>
                              <a:gd name="T2" fmla="*/ 95841 w 297122"/>
                              <a:gd name="T3" fmla="*/ 48141 h 550483"/>
                              <a:gd name="T4" fmla="*/ 85676 w 297122"/>
                              <a:gd name="T5" fmla="*/ 277972 h 550483"/>
                              <a:gd name="T6" fmla="*/ 187325 w 297122"/>
                              <a:gd name="T7" fmla="*/ 371147 h 55048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97122" h="550483">
                                <a:moveTo>
                                  <a:pt x="0" y="0"/>
                                </a:moveTo>
                                <a:cubicBezTo>
                                  <a:pt x="64683" y="1344"/>
                                  <a:pt x="129367" y="2688"/>
                                  <a:pt x="152016" y="71402"/>
                                </a:cubicBezTo>
                                <a:cubicBezTo>
                                  <a:pt x="174665" y="140117"/>
                                  <a:pt x="111709" y="332440"/>
                                  <a:pt x="135893" y="412287"/>
                                </a:cubicBezTo>
                                <a:cubicBezTo>
                                  <a:pt x="160077" y="492134"/>
                                  <a:pt x="228599" y="521308"/>
                                  <a:pt x="297122" y="550483"/>
                                </a:cubicBezTo>
                              </a:path>
                            </a:pathLst>
                          </a:custGeom>
                          <a:noFill/>
                          <a:ln w="9525">
                            <a:solidFill>
                              <a:srgbClr val="000000"/>
                            </a:solidFill>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23" name="Arc 373"/>
                        <wps:cNvSpPr>
                          <a:spLocks/>
                        </wps:cNvSpPr>
                        <wps:spPr bwMode="auto">
                          <a:xfrm rot="5400000" flipH="1">
                            <a:off x="2941" y="6083"/>
                            <a:ext cx="3932" cy="919"/>
                          </a:xfrm>
                          <a:custGeom>
                            <a:avLst/>
                            <a:gdLst>
                              <a:gd name="T0" fmla="*/ 3077195 w 3797935"/>
                              <a:gd name="T1" fmla="*/ 791962 h 887730"/>
                              <a:gd name="T2" fmla="*/ 2029710 w 3797935"/>
                              <a:gd name="T3" fmla="*/ 886677 h 887730"/>
                              <a:gd name="T4" fmla="*/ 1525413 w 3797935"/>
                              <a:gd name="T5" fmla="*/ 879058 h 887730"/>
                              <a:gd name="T6" fmla="*/ 0 60000 65536"/>
                              <a:gd name="T7" fmla="*/ 0 60000 65536"/>
                              <a:gd name="T8" fmla="*/ 0 60000 65536"/>
                            </a:gdLst>
                            <a:ahLst/>
                            <a:cxnLst>
                              <a:cxn ang="T6">
                                <a:pos x="T0" y="T1"/>
                              </a:cxn>
                              <a:cxn ang="T7">
                                <a:pos x="T2" y="T3"/>
                              </a:cxn>
                              <a:cxn ang="T8">
                                <a:pos x="T4" y="T5"/>
                              </a:cxn>
                            </a:cxnLst>
                            <a:rect l="0" t="0" r="r" b="b"/>
                            <a:pathLst>
                              <a:path w="3797935" h="887730" stroke="0">
                                <a:moveTo>
                                  <a:pt x="3077195" y="791962"/>
                                </a:moveTo>
                                <a:cubicBezTo>
                                  <a:pt x="2776877" y="847498"/>
                                  <a:pt x="2411742" y="880514"/>
                                  <a:pt x="2029710" y="886677"/>
                                </a:cubicBezTo>
                                <a:cubicBezTo>
                                  <a:pt x="1860909" y="889400"/>
                                  <a:pt x="1691309" y="886837"/>
                                  <a:pt x="1525413" y="879058"/>
                                </a:cubicBezTo>
                                <a:lnTo>
                                  <a:pt x="1898968" y="443865"/>
                                </a:lnTo>
                                <a:lnTo>
                                  <a:pt x="3077195" y="791962"/>
                                </a:lnTo>
                                <a:close/>
                              </a:path>
                              <a:path w="3797935" h="887730" fill="none">
                                <a:moveTo>
                                  <a:pt x="3077195" y="791962"/>
                                </a:moveTo>
                                <a:cubicBezTo>
                                  <a:pt x="2776877" y="847498"/>
                                  <a:pt x="2411742" y="880514"/>
                                  <a:pt x="2029710" y="886677"/>
                                </a:cubicBezTo>
                                <a:cubicBezTo>
                                  <a:pt x="1860909" y="889400"/>
                                  <a:pt x="1691309" y="886837"/>
                                  <a:pt x="1525413" y="879058"/>
                                </a:cubicBezTo>
                              </a:path>
                            </a:pathLst>
                          </a:custGeom>
                          <a:noFill/>
                          <a:ln w="12700">
                            <a:solidFill>
                              <a:srgbClr val="5B9BD5"/>
                            </a:solidFill>
                            <a:prstDash val="lgDash"/>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24" name="Freeform: Shape 375"/>
                        <wps:cNvSpPr>
                          <a:spLocks/>
                        </wps:cNvSpPr>
                        <wps:spPr bwMode="auto">
                          <a:xfrm rot="-2685321">
                            <a:off x="4047" y="5604"/>
                            <a:ext cx="320" cy="574"/>
                          </a:xfrm>
                          <a:custGeom>
                            <a:avLst/>
                            <a:gdLst>
                              <a:gd name="T0" fmla="*/ 0 w 297122"/>
                              <a:gd name="T1" fmla="*/ 0 h 550483"/>
                              <a:gd name="T2" fmla="*/ 158508 w 297122"/>
                              <a:gd name="T3" fmla="*/ 71992 h 550483"/>
                              <a:gd name="T4" fmla="*/ 141696 w 297122"/>
                              <a:gd name="T5" fmla="*/ 415693 h 550483"/>
                              <a:gd name="T6" fmla="*/ 309810 w 297122"/>
                              <a:gd name="T7" fmla="*/ 555031 h 55048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97122" h="550483">
                                <a:moveTo>
                                  <a:pt x="0" y="0"/>
                                </a:moveTo>
                                <a:cubicBezTo>
                                  <a:pt x="64683" y="1344"/>
                                  <a:pt x="129367" y="2688"/>
                                  <a:pt x="152016" y="71402"/>
                                </a:cubicBezTo>
                                <a:cubicBezTo>
                                  <a:pt x="174665" y="140117"/>
                                  <a:pt x="111709" y="332440"/>
                                  <a:pt x="135893" y="412287"/>
                                </a:cubicBezTo>
                                <a:cubicBezTo>
                                  <a:pt x="160077" y="492134"/>
                                  <a:pt x="228599" y="521308"/>
                                  <a:pt x="297122" y="550483"/>
                                </a:cubicBezTo>
                              </a:path>
                            </a:pathLst>
                          </a:custGeom>
                          <a:noFill/>
                          <a:ln w="9525">
                            <a:solidFill>
                              <a:srgbClr val="000000"/>
                            </a:solidFill>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25" name="Arc 384"/>
                        <wps:cNvSpPr>
                          <a:spLocks/>
                        </wps:cNvSpPr>
                        <wps:spPr bwMode="auto">
                          <a:xfrm rot="10800000" flipV="1">
                            <a:off x="5710" y="6622"/>
                            <a:ext cx="2778" cy="1029"/>
                          </a:xfrm>
                          <a:custGeom>
                            <a:avLst/>
                            <a:gdLst>
                              <a:gd name="T0" fmla="*/ 2671665 w 2683510"/>
                              <a:gd name="T1" fmla="*/ 430734 h 993140"/>
                              <a:gd name="T2" fmla="*/ 1797871 w 2683510"/>
                              <a:gd name="T3" fmla="*/ 963568 h 993140"/>
                              <a:gd name="T4" fmla="*/ 1305435 w 2683510"/>
                              <a:gd name="T5" fmla="*/ 992958 h 993140"/>
                              <a:gd name="T6" fmla="*/ 0 60000 65536"/>
                              <a:gd name="T7" fmla="*/ 0 60000 65536"/>
                              <a:gd name="T8" fmla="*/ 0 60000 65536"/>
                            </a:gdLst>
                            <a:ahLst/>
                            <a:cxnLst>
                              <a:cxn ang="T6">
                                <a:pos x="T0" y="T1"/>
                              </a:cxn>
                              <a:cxn ang="T7">
                                <a:pos x="T2" y="T3"/>
                              </a:cxn>
                              <a:cxn ang="T8">
                                <a:pos x="T4" y="T5"/>
                              </a:cxn>
                            </a:cxnLst>
                            <a:rect l="0" t="0" r="r" b="b"/>
                            <a:pathLst>
                              <a:path w="2683510" h="993140" stroke="0">
                                <a:moveTo>
                                  <a:pt x="2671665" y="430734"/>
                                </a:moveTo>
                                <a:cubicBezTo>
                                  <a:pt x="2755362" y="662304"/>
                                  <a:pt x="2391563" y="884147"/>
                                  <a:pt x="1797871" y="963568"/>
                                </a:cubicBezTo>
                                <a:cubicBezTo>
                                  <a:pt x="1640132" y="984670"/>
                                  <a:pt x="1473101" y="994639"/>
                                  <a:pt x="1305435" y="992958"/>
                                </a:cubicBezTo>
                                <a:lnTo>
                                  <a:pt x="1341755" y="496570"/>
                                </a:lnTo>
                                <a:lnTo>
                                  <a:pt x="2671665" y="430734"/>
                                </a:lnTo>
                                <a:close/>
                              </a:path>
                              <a:path w="2683510" h="993140" fill="none">
                                <a:moveTo>
                                  <a:pt x="2671665" y="430734"/>
                                </a:moveTo>
                                <a:cubicBezTo>
                                  <a:pt x="2755362" y="662304"/>
                                  <a:pt x="2391563" y="884147"/>
                                  <a:pt x="1797871" y="963568"/>
                                </a:cubicBezTo>
                                <a:cubicBezTo>
                                  <a:pt x="1640132" y="984670"/>
                                  <a:pt x="1473101" y="994639"/>
                                  <a:pt x="1305435" y="992958"/>
                                </a:cubicBezTo>
                              </a:path>
                            </a:pathLst>
                          </a:custGeom>
                          <a:noFill/>
                          <a:ln w="9525">
                            <a:solidFill>
                              <a:srgbClr val="000000"/>
                            </a:solidFill>
                            <a:miter lim="800000"/>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26" name="Text Box 51"/>
                        <wps:cNvSpPr txBox="1">
                          <a:spLocks noChangeArrowheads="1"/>
                        </wps:cNvSpPr>
                        <wps:spPr bwMode="auto">
                          <a:xfrm>
                            <a:off x="7085" y="7044"/>
                            <a:ext cx="1230" cy="2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9966"/>
                                </a:solidFill>
                                <a:miter lim="800000"/>
                                <a:headEnd/>
                                <a:tailEnd/>
                              </a14:hiddenLine>
                            </a:ext>
                          </a:extLst>
                        </wps:spPr>
                        <wps:txbx>
                          <w:txbxContent>
                            <w:p w14:paraId="7ED73094" w14:textId="77777777" w:rsidR="009524FB" w:rsidRPr="00FF05D6" w:rsidRDefault="009524FB" w:rsidP="009524FB">
                              <w:pPr>
                                <w:rPr>
                                  <w:rFonts w:ascii="Arial Narrow" w:hAnsi="Arial Narrow"/>
                                  <w:i/>
                                  <w:iCs/>
                                </w:rPr>
                              </w:pPr>
                              <w:r>
                                <w:rPr>
                                  <w:rFonts w:ascii="Arial Narrow" w:hAnsi="Arial Narrow"/>
                                  <w:i/>
                                  <w:iCs/>
                                </w:rPr>
                                <w:t xml:space="preserve"> </w:t>
                              </w:r>
                            </w:p>
                            <w:p w14:paraId="206F9D72" w14:textId="77777777" w:rsidR="009524FB" w:rsidRPr="00FF05D6" w:rsidRDefault="009524FB" w:rsidP="009524FB">
                              <w:pPr>
                                <w:rPr>
                                  <w:rFonts w:ascii="Arial Narrow" w:hAnsi="Arial Narrow"/>
                                  <w:i/>
                                  <w:iCs/>
                                  <w:sz w:val="10"/>
                                  <w:szCs w:val="10"/>
                                </w:rPr>
                              </w:pPr>
                            </w:p>
                            <w:p w14:paraId="74F7E5AB" w14:textId="77777777" w:rsidR="009524FB" w:rsidRPr="00FF05D6" w:rsidRDefault="009524FB" w:rsidP="009524FB">
                              <w:pPr>
                                <w:rPr>
                                  <w:rFonts w:ascii="Arial Narrow" w:hAnsi="Arial Narrow"/>
                                  <w:i/>
                                  <w:iCs/>
                                </w:rPr>
                              </w:pPr>
                              <w:r>
                                <w:rPr>
                                  <w:rFonts w:ascii="Arial Narrow" w:hAnsi="Arial Narrow"/>
                                  <w:i/>
                                  <w:iCs/>
                                </w:rPr>
                                <w:t xml:space="preserve"> </w:t>
                              </w:r>
                            </w:p>
                            <w:p w14:paraId="6532C75B" w14:textId="77777777" w:rsidR="009524FB" w:rsidRPr="00FF05D6" w:rsidRDefault="009524FB" w:rsidP="009524FB">
                              <w:pPr>
                                <w:rPr>
                                  <w:rFonts w:ascii="Arial Narrow" w:hAnsi="Arial Narrow"/>
                                  <w:i/>
                                  <w:iCs/>
                                  <w:sz w:val="10"/>
                                  <w:szCs w:val="10"/>
                                </w:rPr>
                              </w:pPr>
                            </w:p>
                            <w:p w14:paraId="6816E02C" w14:textId="77777777" w:rsidR="009524FB" w:rsidRPr="00FF05D6" w:rsidRDefault="009524FB" w:rsidP="009524FB">
                              <w:pPr>
                                <w:rPr>
                                  <w:rFonts w:ascii="Arial Narrow" w:hAnsi="Arial Narrow"/>
                                  <w:i/>
                                  <w:iCs/>
                                </w:rPr>
                              </w:pPr>
                              <w:r>
                                <w:rPr>
                                  <w:rFonts w:ascii="Arial Narrow" w:hAnsi="Arial Narrow"/>
                                  <w:i/>
                                  <w:iCs/>
                                </w:rPr>
                                <w:t xml:space="preserve"> </w:t>
                              </w:r>
                            </w:p>
                            <w:p w14:paraId="50A2EA53" w14:textId="77777777" w:rsidR="009524FB" w:rsidRPr="00FF05D6" w:rsidRDefault="009524FB" w:rsidP="009524FB">
                              <w:pPr>
                                <w:rPr>
                                  <w:rFonts w:ascii="Arial Narrow" w:hAnsi="Arial Narrow"/>
                                  <w:i/>
                                  <w:iCs/>
                                  <w:sz w:val="10"/>
                                  <w:szCs w:val="10"/>
                                </w:rPr>
                              </w:pPr>
                            </w:p>
                            <w:p w14:paraId="1504530A" w14:textId="77777777" w:rsidR="009524FB" w:rsidRPr="00FF05D6" w:rsidRDefault="009524FB" w:rsidP="009524FB">
                              <w:pPr>
                                <w:rPr>
                                  <w:rFonts w:ascii="Arial Narrow" w:hAnsi="Arial Narrow"/>
                                  <w:i/>
                                  <w:iCs/>
                                </w:rPr>
                              </w:pPr>
                              <w:r>
                                <w:rPr>
                                  <w:rFonts w:ascii="Arial Narrow" w:hAnsi="Arial Narrow"/>
                                  <w:i/>
                                  <w:iCs/>
                                </w:rPr>
                                <w:t xml:space="preserve">  </w:t>
                              </w:r>
                            </w:p>
                            <w:p w14:paraId="61F254C9" w14:textId="77777777" w:rsidR="009524FB" w:rsidRPr="00FF05D6" w:rsidRDefault="009524FB" w:rsidP="009524FB">
                              <w:pPr>
                                <w:rPr>
                                  <w:rFonts w:ascii="Arial Narrow" w:hAnsi="Arial Narrow"/>
                                  <w:i/>
                                  <w:iCs/>
                                  <w:sz w:val="10"/>
                                  <w:szCs w:val="10"/>
                                </w:rPr>
                              </w:pPr>
                            </w:p>
                            <w:p w14:paraId="28AB9F07" w14:textId="77777777" w:rsidR="009524FB" w:rsidRDefault="009524FB" w:rsidP="009524FB">
                              <w:pPr>
                                <w:rPr>
                                  <w:rFonts w:ascii="Arial Narrow" w:hAnsi="Arial Narrow"/>
                                  <w:i/>
                                  <w:iCs/>
                                </w:rPr>
                              </w:pPr>
                              <w:r>
                                <w:rPr>
                                  <w:rFonts w:ascii="Arial Narrow" w:hAnsi="Arial Narrow"/>
                                  <w:i/>
                                  <w:iCs/>
                                </w:rPr>
                                <w:t xml:space="preserve"> </w:t>
                              </w:r>
                            </w:p>
                            <w:p w14:paraId="5B009A9F" w14:textId="77777777" w:rsidR="009524FB" w:rsidRPr="005F331E" w:rsidRDefault="009524FB" w:rsidP="009524FB">
                              <w:pPr>
                                <w:rPr>
                                  <w:rFonts w:ascii="Arial Narrow" w:hAnsi="Arial Narrow"/>
                                  <w:i/>
                                  <w:iCs/>
                                  <w:sz w:val="10"/>
                                  <w:szCs w:val="10"/>
                                </w:rPr>
                              </w:pPr>
                            </w:p>
                            <w:p w14:paraId="41389FC0" w14:textId="77777777" w:rsidR="009524FB" w:rsidRPr="005F331E" w:rsidRDefault="009524FB" w:rsidP="009524FB">
                              <w:pPr>
                                <w:rPr>
                                  <w:rFonts w:ascii="Arial Narrow" w:hAnsi="Arial Narrow"/>
                                  <w:i/>
                                  <w:iCs/>
                                </w:rPr>
                              </w:pPr>
                              <w:r>
                                <w:rPr>
                                  <w:rFonts w:ascii="Arial Narrow" w:hAnsi="Arial Narrow"/>
                                  <w:i/>
                                  <w:iCs/>
                                </w:rPr>
                                <w:t xml:space="preserve"> </w:t>
                              </w:r>
                            </w:p>
                            <w:p w14:paraId="3455685C" w14:textId="77777777" w:rsidR="009524FB" w:rsidRPr="005F331E" w:rsidRDefault="009524FB" w:rsidP="009524FB">
                              <w:pPr>
                                <w:rPr>
                                  <w:rFonts w:ascii="Arial Narrow" w:hAnsi="Arial Narrow"/>
                                  <w:i/>
                                  <w:iCs/>
                                  <w:sz w:val="10"/>
                                  <w:szCs w:val="10"/>
                                </w:rPr>
                              </w:pPr>
                            </w:p>
                            <w:p w14:paraId="4B916292" w14:textId="77777777" w:rsidR="009524FB" w:rsidRPr="005F331E" w:rsidRDefault="009524FB" w:rsidP="009524FB">
                              <w:pPr>
                                <w:rPr>
                                  <w:rFonts w:ascii="Arial Narrow" w:hAnsi="Arial Narrow"/>
                                  <w:i/>
                                  <w:iCs/>
                                </w:rPr>
                              </w:pPr>
                              <w:r>
                                <w:rPr>
                                  <w:rFonts w:ascii="Arial Narrow" w:hAnsi="Arial Narrow"/>
                                  <w:i/>
                                  <w:iCs/>
                                </w:rPr>
                                <w:t>right</w:t>
                              </w:r>
                              <w:r w:rsidRPr="005F331E">
                                <w:rPr>
                                  <w:rFonts w:ascii="Arial Narrow" w:hAnsi="Arial Narrow"/>
                                  <w:i/>
                                  <w:iCs/>
                                </w:rPr>
                                <w:t xml:space="preserve"> ventricle</w:t>
                              </w:r>
                            </w:p>
                            <w:p w14:paraId="237F4A04" w14:textId="77777777" w:rsidR="009524FB" w:rsidRPr="005F331E" w:rsidRDefault="009524FB" w:rsidP="009524FB">
                              <w:pPr>
                                <w:rPr>
                                  <w:rFonts w:ascii="Arial Narrow" w:hAnsi="Arial Narrow"/>
                                  <w:i/>
                                  <w:iCs/>
                                  <w:sz w:val="10"/>
                                  <w:szCs w:val="10"/>
                                </w:rPr>
                              </w:pPr>
                            </w:p>
                            <w:p w14:paraId="65474029" w14:textId="77777777" w:rsidR="009524FB" w:rsidRPr="005F331E" w:rsidRDefault="009524FB" w:rsidP="009524FB">
                              <w:pPr>
                                <w:rPr>
                                  <w:rFonts w:ascii="Arial Narrow" w:hAnsi="Arial Narrow"/>
                                  <w:i/>
                                  <w:iCs/>
                                </w:rPr>
                              </w:pPr>
                              <w:r>
                                <w:rPr>
                                  <w:rFonts w:ascii="Arial Narrow" w:hAnsi="Arial Narrow"/>
                                  <w:i/>
                                  <w:iCs/>
                                </w:rPr>
                                <w:t>pericardium</w:t>
                              </w:r>
                            </w:p>
                          </w:txbxContent>
                        </wps:txbx>
                        <wps:bodyPr rot="0" vert="horz" wrap="square" lIns="91440" tIns="45720" rIns="91440" bIns="45720" anchor="t" anchorCtr="0" upright="1">
                          <a:noAutofit/>
                        </wps:bodyPr>
                      </wps:wsp>
                      <wps:wsp>
                        <wps:cNvPr id="1727" name="Arc 386"/>
                        <wps:cNvSpPr>
                          <a:spLocks/>
                        </wps:cNvSpPr>
                        <wps:spPr bwMode="auto">
                          <a:xfrm rot="4704642">
                            <a:off x="4947" y="6835"/>
                            <a:ext cx="2095" cy="397"/>
                          </a:xfrm>
                          <a:custGeom>
                            <a:avLst/>
                            <a:gdLst>
                              <a:gd name="T0" fmla="*/ 767658 w 2023110"/>
                              <a:gd name="T1" fmla="*/ 5648 h 382905"/>
                              <a:gd name="T2" fmla="*/ 1075905 w 2023110"/>
                              <a:gd name="T3" fmla="*/ 387 h 382905"/>
                              <a:gd name="T4" fmla="*/ 2023087 w 2023110"/>
                              <a:gd name="T5" fmla="*/ 190141 h 382905"/>
                              <a:gd name="T6" fmla="*/ 1076455 w 2023110"/>
                              <a:gd name="T7" fmla="*/ 382511 h 38290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23110" h="382905" stroke="0">
                                <a:moveTo>
                                  <a:pt x="767658" y="5648"/>
                                </a:moveTo>
                                <a:cubicBezTo>
                                  <a:pt x="868373" y="912"/>
                                  <a:pt x="972338" y="-862"/>
                                  <a:pt x="1075905" y="387"/>
                                </a:cubicBezTo>
                                <a:cubicBezTo>
                                  <a:pt x="1605842" y="6780"/>
                                  <a:pt x="2019449" y="89641"/>
                                  <a:pt x="2023087" y="190141"/>
                                </a:cubicBezTo>
                                <a:cubicBezTo>
                                  <a:pt x="2026759" y="291612"/>
                                  <a:pt x="1611492" y="376000"/>
                                  <a:pt x="1076455" y="382511"/>
                                </a:cubicBezTo>
                                <a:lnTo>
                                  <a:pt x="1011555" y="191453"/>
                                </a:lnTo>
                                <a:lnTo>
                                  <a:pt x="767658" y="5648"/>
                                </a:lnTo>
                                <a:close/>
                              </a:path>
                              <a:path w="2023110" h="382905" fill="none">
                                <a:moveTo>
                                  <a:pt x="767658" y="5648"/>
                                </a:moveTo>
                                <a:cubicBezTo>
                                  <a:pt x="868373" y="912"/>
                                  <a:pt x="972338" y="-862"/>
                                  <a:pt x="1075905" y="387"/>
                                </a:cubicBezTo>
                                <a:cubicBezTo>
                                  <a:pt x="1605842" y="6780"/>
                                  <a:pt x="2019449" y="89641"/>
                                  <a:pt x="2023087" y="190141"/>
                                </a:cubicBezTo>
                                <a:cubicBezTo>
                                  <a:pt x="2026759" y="291612"/>
                                  <a:pt x="1611492" y="376000"/>
                                  <a:pt x="1076455" y="382511"/>
                                </a:cubicBezTo>
                              </a:path>
                            </a:pathLst>
                          </a:custGeom>
                          <a:noFill/>
                          <a:ln w="12700">
                            <a:solidFill>
                              <a:srgbClr val="FF0000"/>
                            </a:solidFill>
                            <a:prstDash val="lgDash"/>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28" name="Arc 387"/>
                        <wps:cNvSpPr>
                          <a:spLocks/>
                        </wps:cNvSpPr>
                        <wps:spPr bwMode="auto">
                          <a:xfrm rot="2419434" flipV="1">
                            <a:off x="2626" y="5025"/>
                            <a:ext cx="1986" cy="1005"/>
                          </a:xfrm>
                          <a:custGeom>
                            <a:avLst/>
                            <a:gdLst>
                              <a:gd name="T0" fmla="*/ 1247388 w 1918970"/>
                              <a:gd name="T1" fmla="*/ 22355 h 970280"/>
                              <a:gd name="T2" fmla="*/ 1745602 w 1918970"/>
                              <a:gd name="T3" fmla="*/ 206986 h 970280"/>
                              <a:gd name="T4" fmla="*/ 0 60000 65536"/>
                              <a:gd name="T5" fmla="*/ 0 60000 65536"/>
                            </a:gdLst>
                            <a:ahLst/>
                            <a:cxnLst>
                              <a:cxn ang="T4">
                                <a:pos x="T0" y="T1"/>
                              </a:cxn>
                              <a:cxn ang="T5">
                                <a:pos x="T2" y="T3"/>
                              </a:cxn>
                            </a:cxnLst>
                            <a:rect l="0" t="0" r="r" b="b"/>
                            <a:pathLst>
                              <a:path w="1918970" h="970280" stroke="0">
                                <a:moveTo>
                                  <a:pt x="1247388" y="22355"/>
                                </a:moveTo>
                                <a:cubicBezTo>
                                  <a:pt x="1449170" y="54448"/>
                                  <a:pt x="1624322" y="119356"/>
                                  <a:pt x="1745602" y="206986"/>
                                </a:cubicBezTo>
                                <a:lnTo>
                                  <a:pt x="959485" y="485140"/>
                                </a:lnTo>
                                <a:lnTo>
                                  <a:pt x="1247388" y="22355"/>
                                </a:lnTo>
                                <a:close/>
                              </a:path>
                              <a:path w="1918970" h="970280" fill="none">
                                <a:moveTo>
                                  <a:pt x="1247388" y="22355"/>
                                </a:moveTo>
                                <a:cubicBezTo>
                                  <a:pt x="1449170" y="54448"/>
                                  <a:pt x="1624322" y="119356"/>
                                  <a:pt x="1745602" y="206986"/>
                                </a:cubicBezTo>
                              </a:path>
                            </a:pathLst>
                          </a:custGeom>
                          <a:noFill/>
                          <a:ln w="12700">
                            <a:solidFill>
                              <a:srgbClr val="FF0000"/>
                            </a:solidFill>
                            <a:prstDash val="lgDash"/>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29" name="Arc 388"/>
                        <wps:cNvSpPr>
                          <a:spLocks/>
                        </wps:cNvSpPr>
                        <wps:spPr bwMode="auto">
                          <a:xfrm rot="2755339" flipV="1">
                            <a:off x="2387" y="5344"/>
                            <a:ext cx="1986" cy="1005"/>
                          </a:xfrm>
                          <a:custGeom>
                            <a:avLst/>
                            <a:gdLst>
                              <a:gd name="T0" fmla="*/ 1384874 w 1918970"/>
                              <a:gd name="T1" fmla="*/ 50286 h 970280"/>
                              <a:gd name="T2" fmla="*/ 1745602 w 1918970"/>
                              <a:gd name="T3" fmla="*/ 206986 h 970280"/>
                              <a:gd name="T4" fmla="*/ 0 60000 65536"/>
                              <a:gd name="T5" fmla="*/ 0 60000 65536"/>
                            </a:gdLst>
                            <a:ahLst/>
                            <a:cxnLst>
                              <a:cxn ang="T4">
                                <a:pos x="T0" y="T1"/>
                              </a:cxn>
                              <a:cxn ang="T5">
                                <a:pos x="T2" y="T3"/>
                              </a:cxn>
                            </a:cxnLst>
                            <a:rect l="0" t="0" r="r" b="b"/>
                            <a:pathLst>
                              <a:path w="1918970" h="970280" stroke="0">
                                <a:moveTo>
                                  <a:pt x="1384874" y="50286"/>
                                </a:moveTo>
                                <a:cubicBezTo>
                                  <a:pt x="1529219" y="86386"/>
                                  <a:pt x="1653272" y="140274"/>
                                  <a:pt x="1745602" y="206986"/>
                                </a:cubicBezTo>
                                <a:lnTo>
                                  <a:pt x="959485" y="485140"/>
                                </a:lnTo>
                                <a:lnTo>
                                  <a:pt x="1384874" y="50286"/>
                                </a:lnTo>
                                <a:close/>
                              </a:path>
                              <a:path w="1918970" h="970280" fill="none">
                                <a:moveTo>
                                  <a:pt x="1384874" y="50286"/>
                                </a:moveTo>
                                <a:cubicBezTo>
                                  <a:pt x="1529219" y="86386"/>
                                  <a:pt x="1653272" y="140274"/>
                                  <a:pt x="1745602" y="206986"/>
                                </a:cubicBezTo>
                              </a:path>
                            </a:pathLst>
                          </a:custGeom>
                          <a:noFill/>
                          <a:ln w="12700">
                            <a:solidFill>
                              <a:srgbClr val="FF0000"/>
                            </a:solidFill>
                            <a:prstDash val="lgDash"/>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30" name="Arc 389"/>
                        <wps:cNvSpPr>
                          <a:spLocks/>
                        </wps:cNvSpPr>
                        <wps:spPr bwMode="auto">
                          <a:xfrm rot="2052004" flipV="1">
                            <a:off x="4496" y="5128"/>
                            <a:ext cx="1986" cy="1005"/>
                          </a:xfrm>
                          <a:custGeom>
                            <a:avLst/>
                            <a:gdLst>
                              <a:gd name="T0" fmla="*/ 1595006 w 1918970"/>
                              <a:gd name="T1" fmla="*/ 121678 h 970280"/>
                              <a:gd name="T2" fmla="*/ 1745602 w 1918970"/>
                              <a:gd name="T3" fmla="*/ 206985 h 970280"/>
                              <a:gd name="T4" fmla="*/ 0 60000 65536"/>
                              <a:gd name="T5" fmla="*/ 0 60000 65536"/>
                            </a:gdLst>
                            <a:ahLst/>
                            <a:cxnLst>
                              <a:cxn ang="T4">
                                <a:pos x="T0" y="T1"/>
                              </a:cxn>
                              <a:cxn ang="T5">
                                <a:pos x="T2" y="T3"/>
                              </a:cxn>
                            </a:cxnLst>
                            <a:rect l="0" t="0" r="r" b="b"/>
                            <a:pathLst>
                              <a:path w="1918970" h="970280" stroke="0">
                                <a:moveTo>
                                  <a:pt x="1595006" y="121678"/>
                                </a:moveTo>
                                <a:cubicBezTo>
                                  <a:pt x="1651680" y="147013"/>
                                  <a:pt x="1702230" y="175647"/>
                                  <a:pt x="1745602" y="206985"/>
                                </a:cubicBezTo>
                                <a:lnTo>
                                  <a:pt x="959485" y="485140"/>
                                </a:lnTo>
                                <a:lnTo>
                                  <a:pt x="1595006" y="121678"/>
                                </a:lnTo>
                                <a:close/>
                              </a:path>
                              <a:path w="1918970" h="970280" fill="none">
                                <a:moveTo>
                                  <a:pt x="1595006" y="121678"/>
                                </a:moveTo>
                                <a:cubicBezTo>
                                  <a:pt x="1651680" y="147013"/>
                                  <a:pt x="1702230" y="175647"/>
                                  <a:pt x="1745602" y="206985"/>
                                </a:cubicBezTo>
                              </a:path>
                            </a:pathLst>
                          </a:custGeom>
                          <a:noFill/>
                          <a:ln w="12700">
                            <a:solidFill>
                              <a:srgbClr val="FF0000"/>
                            </a:solidFill>
                            <a:prstDash val="lgDash"/>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31" name="Arc 390"/>
                        <wps:cNvSpPr>
                          <a:spLocks/>
                        </wps:cNvSpPr>
                        <wps:spPr bwMode="auto">
                          <a:xfrm rot="414700" flipV="1">
                            <a:off x="4644" y="5653"/>
                            <a:ext cx="1987" cy="1004"/>
                          </a:xfrm>
                          <a:custGeom>
                            <a:avLst/>
                            <a:gdLst>
                              <a:gd name="T0" fmla="*/ 1247388 w 1918970"/>
                              <a:gd name="T1" fmla="*/ 22355 h 970280"/>
                              <a:gd name="T2" fmla="*/ 1474926 w 1918970"/>
                              <a:gd name="T3" fmla="*/ 75948 h 970280"/>
                              <a:gd name="T4" fmla="*/ 0 60000 65536"/>
                              <a:gd name="T5" fmla="*/ 0 60000 65536"/>
                            </a:gdLst>
                            <a:ahLst/>
                            <a:cxnLst>
                              <a:cxn ang="T4">
                                <a:pos x="T0" y="T1"/>
                              </a:cxn>
                              <a:cxn ang="T5">
                                <a:pos x="T2" y="T3"/>
                              </a:cxn>
                            </a:cxnLst>
                            <a:rect l="0" t="0" r="r" b="b"/>
                            <a:pathLst>
                              <a:path w="1918970" h="970280" stroke="0">
                                <a:moveTo>
                                  <a:pt x="1247388" y="22355"/>
                                </a:moveTo>
                                <a:cubicBezTo>
                                  <a:pt x="1327548" y="35104"/>
                                  <a:pt x="1404049" y="53123"/>
                                  <a:pt x="1474926" y="75948"/>
                                </a:cubicBezTo>
                                <a:lnTo>
                                  <a:pt x="959485" y="485140"/>
                                </a:lnTo>
                                <a:lnTo>
                                  <a:pt x="1247388" y="22355"/>
                                </a:lnTo>
                                <a:close/>
                              </a:path>
                              <a:path w="1918970" h="970280" fill="none">
                                <a:moveTo>
                                  <a:pt x="1247388" y="22355"/>
                                </a:moveTo>
                                <a:cubicBezTo>
                                  <a:pt x="1327548" y="35104"/>
                                  <a:pt x="1404049" y="53123"/>
                                  <a:pt x="1474926" y="75948"/>
                                </a:cubicBezTo>
                              </a:path>
                            </a:pathLst>
                          </a:custGeom>
                          <a:noFill/>
                          <a:ln w="12700">
                            <a:solidFill>
                              <a:srgbClr val="FF0000"/>
                            </a:solidFill>
                            <a:prstDash val="lgDash"/>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32" name="Arc 391"/>
                        <wps:cNvSpPr>
                          <a:spLocks/>
                        </wps:cNvSpPr>
                        <wps:spPr bwMode="auto">
                          <a:xfrm rot="-1337594">
                            <a:off x="3002" y="7592"/>
                            <a:ext cx="611" cy="1544"/>
                          </a:xfrm>
                          <a:custGeom>
                            <a:avLst/>
                            <a:gdLst>
                              <a:gd name="T0" fmla="*/ 574922 w 589915"/>
                              <a:gd name="T1" fmla="*/ 510834 h 1490980"/>
                              <a:gd name="T2" fmla="*/ 585872 w 589915"/>
                              <a:gd name="T3" fmla="*/ 868501 h 1490980"/>
                              <a:gd name="T4" fmla="*/ 348662 w 589915"/>
                              <a:gd name="T5" fmla="*/ 1478519 h 1490980"/>
                              <a:gd name="T6" fmla="*/ 0 60000 65536"/>
                              <a:gd name="T7" fmla="*/ 0 60000 65536"/>
                              <a:gd name="T8" fmla="*/ 0 60000 65536"/>
                            </a:gdLst>
                            <a:ahLst/>
                            <a:cxnLst>
                              <a:cxn ang="T6">
                                <a:pos x="T0" y="T1"/>
                              </a:cxn>
                              <a:cxn ang="T7">
                                <a:pos x="T2" y="T3"/>
                              </a:cxn>
                              <a:cxn ang="T8">
                                <a:pos x="T4" y="T5"/>
                              </a:cxn>
                            </a:cxnLst>
                            <a:rect l="0" t="0" r="r" b="b"/>
                            <a:pathLst>
                              <a:path w="589915" h="1490980" stroke="0">
                                <a:moveTo>
                                  <a:pt x="574922" y="510834"/>
                                </a:moveTo>
                                <a:cubicBezTo>
                                  <a:pt x="590036" y="626026"/>
                                  <a:pt x="593795" y="748803"/>
                                  <a:pt x="585872" y="868501"/>
                                </a:cubicBezTo>
                                <a:cubicBezTo>
                                  <a:pt x="565408" y="1177663"/>
                                  <a:pt x="470611" y="1421446"/>
                                  <a:pt x="348662" y="1478519"/>
                                </a:cubicBezTo>
                                <a:lnTo>
                                  <a:pt x="294958" y="745490"/>
                                </a:lnTo>
                                <a:lnTo>
                                  <a:pt x="574922" y="510834"/>
                                </a:lnTo>
                                <a:close/>
                              </a:path>
                              <a:path w="589915" h="1490980" fill="none">
                                <a:moveTo>
                                  <a:pt x="574922" y="510834"/>
                                </a:moveTo>
                                <a:cubicBezTo>
                                  <a:pt x="590036" y="626026"/>
                                  <a:pt x="593795" y="748803"/>
                                  <a:pt x="585872" y="868501"/>
                                </a:cubicBezTo>
                                <a:cubicBezTo>
                                  <a:pt x="565408" y="1177663"/>
                                  <a:pt x="470611" y="1421446"/>
                                  <a:pt x="348662" y="1478519"/>
                                </a:cubicBezTo>
                              </a:path>
                            </a:pathLst>
                          </a:custGeom>
                          <a:noFill/>
                          <a:ln w="9525">
                            <a:solidFill>
                              <a:srgbClr val="00B0F0"/>
                            </a:solidFill>
                            <a:prstDash val="lgDash"/>
                            <a:miter lim="800000"/>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33" name="Arc 392"/>
                        <wps:cNvSpPr>
                          <a:spLocks/>
                        </wps:cNvSpPr>
                        <wps:spPr bwMode="auto">
                          <a:xfrm rot="3090635" flipH="1">
                            <a:off x="3726" y="6734"/>
                            <a:ext cx="574" cy="1414"/>
                          </a:xfrm>
                          <a:custGeom>
                            <a:avLst/>
                            <a:gdLst>
                              <a:gd name="T0" fmla="*/ 415661 w 554355"/>
                              <a:gd name="T1" fmla="*/ 91349 h 1365904"/>
                              <a:gd name="T2" fmla="*/ 554098 w 554355"/>
                              <a:gd name="T3" fmla="*/ 712366 h 1365904"/>
                              <a:gd name="T4" fmla="*/ 289665 w 554355"/>
                              <a:gd name="T5" fmla="*/ 1365211 h 1365904"/>
                              <a:gd name="T6" fmla="*/ 0 60000 65536"/>
                              <a:gd name="T7" fmla="*/ 0 60000 65536"/>
                              <a:gd name="T8" fmla="*/ 0 60000 65536"/>
                            </a:gdLst>
                            <a:ahLst/>
                            <a:cxnLst>
                              <a:cxn ang="T6">
                                <a:pos x="T0" y="T1"/>
                              </a:cxn>
                              <a:cxn ang="T7">
                                <a:pos x="T2" y="T3"/>
                              </a:cxn>
                              <a:cxn ang="T8">
                                <a:pos x="T4" y="T5"/>
                              </a:cxn>
                            </a:cxnLst>
                            <a:rect l="0" t="0" r="r" b="b"/>
                            <a:pathLst>
                              <a:path w="554355" h="1365904" stroke="0">
                                <a:moveTo>
                                  <a:pt x="415661" y="91349"/>
                                </a:moveTo>
                                <a:cubicBezTo>
                                  <a:pt x="505186" y="218575"/>
                                  <a:pt x="558549" y="457957"/>
                                  <a:pt x="554098" y="712366"/>
                                </a:cubicBezTo>
                                <a:cubicBezTo>
                                  <a:pt x="547912" y="1065920"/>
                                  <a:pt x="433144" y="1349267"/>
                                  <a:pt x="289665" y="1365211"/>
                                </a:cubicBezTo>
                                <a:lnTo>
                                  <a:pt x="277178" y="682952"/>
                                </a:lnTo>
                                <a:lnTo>
                                  <a:pt x="415661" y="91349"/>
                                </a:lnTo>
                                <a:close/>
                              </a:path>
                              <a:path w="554355" h="1365904" fill="none">
                                <a:moveTo>
                                  <a:pt x="415661" y="91349"/>
                                </a:moveTo>
                                <a:cubicBezTo>
                                  <a:pt x="505186" y="218575"/>
                                  <a:pt x="558549" y="457957"/>
                                  <a:pt x="554098" y="712366"/>
                                </a:cubicBezTo>
                                <a:cubicBezTo>
                                  <a:pt x="547912" y="1065920"/>
                                  <a:pt x="433144" y="1349267"/>
                                  <a:pt x="289665" y="1365211"/>
                                </a:cubicBezTo>
                              </a:path>
                            </a:pathLst>
                          </a:custGeom>
                          <a:noFill/>
                          <a:ln w="9525">
                            <a:solidFill>
                              <a:srgbClr val="00B0F0"/>
                            </a:solidFill>
                            <a:prstDash val="lgDash"/>
                            <a:miter lim="800000"/>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34" name="Arc 395"/>
                        <wps:cNvSpPr>
                          <a:spLocks/>
                        </wps:cNvSpPr>
                        <wps:spPr bwMode="auto">
                          <a:xfrm rot="8618655" flipV="1">
                            <a:off x="2295" y="6115"/>
                            <a:ext cx="1309" cy="711"/>
                          </a:xfrm>
                          <a:custGeom>
                            <a:avLst/>
                            <a:gdLst>
                              <a:gd name="T0" fmla="*/ 8609 w 1264684"/>
                              <a:gd name="T1" fmla="*/ 286882 h 686690"/>
                              <a:gd name="T2" fmla="*/ 618041 w 1264684"/>
                              <a:gd name="T3" fmla="*/ 88 h 686690"/>
                              <a:gd name="T4" fmla="*/ 1234093 w 1264684"/>
                              <a:gd name="T5" fmla="*/ 237846 h 686690"/>
                              <a:gd name="T6" fmla="*/ 0 60000 65536"/>
                              <a:gd name="T7" fmla="*/ 0 60000 65536"/>
                              <a:gd name="T8" fmla="*/ 0 60000 65536"/>
                            </a:gdLst>
                            <a:ahLst/>
                            <a:cxnLst>
                              <a:cxn ang="T6">
                                <a:pos x="T0" y="T1"/>
                              </a:cxn>
                              <a:cxn ang="T7">
                                <a:pos x="T2" y="T3"/>
                              </a:cxn>
                              <a:cxn ang="T8">
                                <a:pos x="T4" y="T5"/>
                              </a:cxn>
                            </a:cxnLst>
                            <a:rect l="0" t="0" r="r" b="b"/>
                            <a:pathLst>
                              <a:path w="1264684" h="686690" stroke="0">
                                <a:moveTo>
                                  <a:pt x="8609" y="286882"/>
                                </a:moveTo>
                                <a:cubicBezTo>
                                  <a:pt x="58553" y="124224"/>
                                  <a:pt x="314414" y="3818"/>
                                  <a:pt x="618041" y="88"/>
                                </a:cubicBezTo>
                                <a:cubicBezTo>
                                  <a:pt x="897627" y="-3346"/>
                                  <a:pt x="1148163" y="93345"/>
                                  <a:pt x="1234093" y="237846"/>
                                </a:cubicBezTo>
                                <a:lnTo>
                                  <a:pt x="632342" y="343345"/>
                                </a:lnTo>
                                <a:lnTo>
                                  <a:pt x="8609" y="286882"/>
                                </a:lnTo>
                                <a:close/>
                              </a:path>
                              <a:path w="1264684" h="686690" fill="none">
                                <a:moveTo>
                                  <a:pt x="8609" y="286882"/>
                                </a:moveTo>
                                <a:cubicBezTo>
                                  <a:pt x="58553" y="124224"/>
                                  <a:pt x="314414" y="3818"/>
                                  <a:pt x="618041" y="88"/>
                                </a:cubicBezTo>
                                <a:cubicBezTo>
                                  <a:pt x="897627" y="-3346"/>
                                  <a:pt x="1148163" y="93345"/>
                                  <a:pt x="1234093" y="237846"/>
                                </a:cubicBezTo>
                              </a:path>
                            </a:pathLst>
                          </a:custGeom>
                          <a:noFill/>
                          <a:ln w="9525">
                            <a:solidFill>
                              <a:srgbClr val="000000"/>
                            </a:solidFill>
                            <a:miter lim="800000"/>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35" name="Arc 396"/>
                        <wps:cNvSpPr>
                          <a:spLocks/>
                        </wps:cNvSpPr>
                        <wps:spPr bwMode="auto">
                          <a:xfrm rot="8618655" flipV="1">
                            <a:off x="2443" y="6336"/>
                            <a:ext cx="950" cy="768"/>
                          </a:xfrm>
                          <a:custGeom>
                            <a:avLst/>
                            <a:gdLst>
                              <a:gd name="T0" fmla="*/ 1691 w 917575"/>
                              <a:gd name="T1" fmla="*/ 338932 h 741462"/>
                              <a:gd name="T2" fmla="*/ 371374 w 917575"/>
                              <a:gd name="T3" fmla="*/ 6792 h 741462"/>
                              <a:gd name="T4" fmla="*/ 826995 w 917575"/>
                              <a:gd name="T5" fmla="*/ 149566 h 741462"/>
                              <a:gd name="T6" fmla="*/ 0 60000 65536"/>
                              <a:gd name="T7" fmla="*/ 0 60000 65536"/>
                              <a:gd name="T8" fmla="*/ 0 60000 65536"/>
                            </a:gdLst>
                            <a:ahLst/>
                            <a:cxnLst>
                              <a:cxn ang="T6">
                                <a:pos x="T0" y="T1"/>
                              </a:cxn>
                              <a:cxn ang="T7">
                                <a:pos x="T2" y="T3"/>
                              </a:cxn>
                              <a:cxn ang="T8">
                                <a:pos x="T4" y="T5"/>
                              </a:cxn>
                            </a:cxnLst>
                            <a:rect l="0" t="0" r="r" b="b"/>
                            <a:pathLst>
                              <a:path w="917575" h="741462" stroke="0">
                                <a:moveTo>
                                  <a:pt x="1691" y="338932"/>
                                </a:moveTo>
                                <a:cubicBezTo>
                                  <a:pt x="19271" y="173920"/>
                                  <a:pt x="170167" y="38348"/>
                                  <a:pt x="371374" y="6792"/>
                                </a:cubicBezTo>
                                <a:cubicBezTo>
                                  <a:pt x="544588" y="-20374"/>
                                  <a:pt x="721733" y="35136"/>
                                  <a:pt x="826995" y="149566"/>
                                </a:cubicBezTo>
                                <a:lnTo>
                                  <a:pt x="458788" y="370731"/>
                                </a:lnTo>
                                <a:lnTo>
                                  <a:pt x="1691" y="338932"/>
                                </a:lnTo>
                                <a:close/>
                              </a:path>
                              <a:path w="917575" h="741462" fill="none">
                                <a:moveTo>
                                  <a:pt x="1691" y="338932"/>
                                </a:moveTo>
                                <a:cubicBezTo>
                                  <a:pt x="19271" y="173920"/>
                                  <a:pt x="170167" y="38348"/>
                                  <a:pt x="371374" y="6792"/>
                                </a:cubicBezTo>
                                <a:cubicBezTo>
                                  <a:pt x="544588" y="-20374"/>
                                  <a:pt x="721733" y="35136"/>
                                  <a:pt x="826995" y="149566"/>
                                </a:cubicBezTo>
                              </a:path>
                            </a:pathLst>
                          </a:custGeom>
                          <a:noFill/>
                          <a:ln w="9525">
                            <a:solidFill>
                              <a:srgbClr val="000000"/>
                            </a:solidFill>
                            <a:miter lim="800000"/>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36" name="Arc 397"/>
                        <wps:cNvSpPr>
                          <a:spLocks/>
                        </wps:cNvSpPr>
                        <wps:spPr bwMode="auto">
                          <a:xfrm rot="10800000" flipV="1">
                            <a:off x="5277" y="5687"/>
                            <a:ext cx="3421" cy="2170"/>
                          </a:xfrm>
                          <a:custGeom>
                            <a:avLst/>
                            <a:gdLst>
                              <a:gd name="T0" fmla="*/ 3304537 w 3304540"/>
                              <a:gd name="T1" fmla="*/ 1045753 h 2095500"/>
                              <a:gd name="T2" fmla="*/ 2459901 w 3304540"/>
                              <a:gd name="T3" fmla="*/ 1961803 h 2095500"/>
                              <a:gd name="T4" fmla="*/ 1521372 w 3304540"/>
                              <a:gd name="T5" fmla="*/ 2092207 h 2095500"/>
                              <a:gd name="T6" fmla="*/ 0 60000 65536"/>
                              <a:gd name="T7" fmla="*/ 0 60000 65536"/>
                              <a:gd name="T8" fmla="*/ 0 60000 65536"/>
                            </a:gdLst>
                            <a:ahLst/>
                            <a:cxnLst>
                              <a:cxn ang="T6">
                                <a:pos x="T0" y="T1"/>
                              </a:cxn>
                              <a:cxn ang="T7">
                                <a:pos x="T2" y="T3"/>
                              </a:cxn>
                              <a:cxn ang="T8">
                                <a:pos x="T4" y="T5"/>
                              </a:cxn>
                            </a:cxnLst>
                            <a:rect l="0" t="0" r="r" b="b"/>
                            <a:pathLst>
                              <a:path w="3304540" h="2095500" stroke="0">
                                <a:moveTo>
                                  <a:pt x="3304537" y="1045753"/>
                                </a:moveTo>
                                <a:cubicBezTo>
                                  <a:pt x="3305679" y="1425619"/>
                                  <a:pt x="2982500" y="1776124"/>
                                  <a:pt x="2459901" y="1961803"/>
                                </a:cubicBezTo>
                                <a:cubicBezTo>
                                  <a:pt x="2174335" y="2063265"/>
                                  <a:pt x="1847678" y="2108652"/>
                                  <a:pt x="1521372" y="2092207"/>
                                </a:cubicBezTo>
                                <a:lnTo>
                                  <a:pt x="1652270" y="1047750"/>
                                </a:lnTo>
                                <a:lnTo>
                                  <a:pt x="3304537" y="1045753"/>
                                </a:lnTo>
                                <a:close/>
                              </a:path>
                              <a:path w="3304540" h="2095500" fill="none">
                                <a:moveTo>
                                  <a:pt x="3304537" y="1045753"/>
                                </a:moveTo>
                                <a:cubicBezTo>
                                  <a:pt x="3305679" y="1425619"/>
                                  <a:pt x="2982500" y="1776124"/>
                                  <a:pt x="2459901" y="1961803"/>
                                </a:cubicBezTo>
                                <a:cubicBezTo>
                                  <a:pt x="2174335" y="2063265"/>
                                  <a:pt x="1847678" y="2108652"/>
                                  <a:pt x="1521372" y="2092207"/>
                                </a:cubicBezTo>
                              </a:path>
                            </a:pathLst>
                          </a:custGeom>
                          <a:noFill/>
                          <a:ln w="9525">
                            <a:solidFill>
                              <a:srgbClr val="000000"/>
                            </a:solidFill>
                            <a:miter lim="800000"/>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37" name="Arc 402"/>
                        <wps:cNvSpPr>
                          <a:spLocks/>
                        </wps:cNvSpPr>
                        <wps:spPr bwMode="auto">
                          <a:xfrm rot="11575684" flipV="1">
                            <a:off x="6235" y="6736"/>
                            <a:ext cx="1281" cy="390"/>
                          </a:xfrm>
                          <a:custGeom>
                            <a:avLst/>
                            <a:gdLst>
                              <a:gd name="T0" fmla="*/ 1237375 w 1237615"/>
                              <a:gd name="T1" fmla="*/ 182724 h 375920"/>
                              <a:gd name="T2" fmla="*/ 672809 w 1237615"/>
                              <a:gd name="T3" fmla="*/ 375203 h 375920"/>
                              <a:gd name="T4" fmla="*/ 345636 w 1237615"/>
                              <a:gd name="T5" fmla="*/ 356614 h 375920"/>
                              <a:gd name="T6" fmla="*/ 0 60000 65536"/>
                              <a:gd name="T7" fmla="*/ 0 60000 65536"/>
                              <a:gd name="T8" fmla="*/ 0 60000 65536"/>
                            </a:gdLst>
                            <a:ahLst/>
                            <a:cxnLst>
                              <a:cxn ang="T6">
                                <a:pos x="T0" y="T1"/>
                              </a:cxn>
                              <a:cxn ang="T7">
                                <a:pos x="T2" y="T3"/>
                              </a:cxn>
                              <a:cxn ang="T8">
                                <a:pos x="T4" y="T5"/>
                              </a:cxn>
                            </a:cxnLst>
                            <a:rect l="0" t="0" r="r" b="b"/>
                            <a:pathLst>
                              <a:path w="1237615" h="375920" stroke="0">
                                <a:moveTo>
                                  <a:pt x="1237375" y="182724"/>
                                </a:moveTo>
                                <a:cubicBezTo>
                                  <a:pt x="1246497" y="282150"/>
                                  <a:pt x="999022" y="366522"/>
                                  <a:pt x="672809" y="375203"/>
                                </a:cubicBezTo>
                                <a:cubicBezTo>
                                  <a:pt x="560209" y="378199"/>
                                  <a:pt x="447057" y="371770"/>
                                  <a:pt x="345636" y="356614"/>
                                </a:cubicBezTo>
                                <a:lnTo>
                                  <a:pt x="618808" y="187960"/>
                                </a:lnTo>
                                <a:lnTo>
                                  <a:pt x="1237375" y="182724"/>
                                </a:lnTo>
                                <a:close/>
                              </a:path>
                              <a:path w="1237615" h="375920" fill="none">
                                <a:moveTo>
                                  <a:pt x="1237375" y="182724"/>
                                </a:moveTo>
                                <a:cubicBezTo>
                                  <a:pt x="1246497" y="282150"/>
                                  <a:pt x="999022" y="366522"/>
                                  <a:pt x="672809" y="375203"/>
                                </a:cubicBezTo>
                                <a:cubicBezTo>
                                  <a:pt x="560209" y="378199"/>
                                  <a:pt x="447057" y="371770"/>
                                  <a:pt x="345636" y="356614"/>
                                </a:cubicBezTo>
                              </a:path>
                            </a:pathLst>
                          </a:custGeom>
                          <a:noFill/>
                          <a:ln w="9525">
                            <a:solidFill>
                              <a:srgbClr val="000000"/>
                            </a:solidFill>
                            <a:miter lim="800000"/>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38" name="Arc 403"/>
                        <wps:cNvSpPr>
                          <a:spLocks/>
                        </wps:cNvSpPr>
                        <wps:spPr bwMode="auto">
                          <a:xfrm rot="10448325" flipV="1">
                            <a:off x="6264" y="6508"/>
                            <a:ext cx="2423" cy="871"/>
                          </a:xfrm>
                          <a:custGeom>
                            <a:avLst/>
                            <a:gdLst>
                              <a:gd name="T0" fmla="*/ 2306668 w 2340610"/>
                              <a:gd name="T1" fmla="*/ 521270 h 841375"/>
                              <a:gd name="T2" fmla="*/ 1533369 w 2340610"/>
                              <a:gd name="T3" fmla="*/ 820619 h 841375"/>
                              <a:gd name="T4" fmla="*/ 0 60000 65536"/>
                              <a:gd name="T5" fmla="*/ 0 60000 65536"/>
                            </a:gdLst>
                            <a:ahLst/>
                            <a:cxnLst>
                              <a:cxn ang="T4">
                                <a:pos x="T0" y="T1"/>
                              </a:cxn>
                              <a:cxn ang="T5">
                                <a:pos x="T2" y="T3"/>
                              </a:cxn>
                            </a:cxnLst>
                            <a:rect l="0" t="0" r="r" b="b"/>
                            <a:pathLst>
                              <a:path w="2340610" h="841375" stroke="0">
                                <a:moveTo>
                                  <a:pt x="2306668" y="521270"/>
                                </a:moveTo>
                                <a:cubicBezTo>
                                  <a:pt x="2210020" y="662364"/>
                                  <a:pt x="1917657" y="775540"/>
                                  <a:pt x="1533369" y="820619"/>
                                </a:cubicBezTo>
                                <a:lnTo>
                                  <a:pt x="1170305" y="420688"/>
                                </a:lnTo>
                                <a:lnTo>
                                  <a:pt x="2306668" y="521270"/>
                                </a:lnTo>
                                <a:close/>
                              </a:path>
                              <a:path w="2340610" h="841375" fill="none">
                                <a:moveTo>
                                  <a:pt x="2306668" y="521270"/>
                                </a:moveTo>
                                <a:cubicBezTo>
                                  <a:pt x="2210020" y="662364"/>
                                  <a:pt x="1917657" y="775540"/>
                                  <a:pt x="1533369" y="820619"/>
                                </a:cubicBezTo>
                              </a:path>
                            </a:pathLst>
                          </a:custGeom>
                          <a:noFill/>
                          <a:ln w="9525">
                            <a:solidFill>
                              <a:srgbClr val="000000"/>
                            </a:solidFill>
                            <a:miter lim="800000"/>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39" name="Arc 405"/>
                        <wps:cNvSpPr>
                          <a:spLocks/>
                        </wps:cNvSpPr>
                        <wps:spPr bwMode="auto">
                          <a:xfrm rot="4098212" flipH="1">
                            <a:off x="4008" y="7151"/>
                            <a:ext cx="1717" cy="573"/>
                          </a:xfrm>
                          <a:custGeom>
                            <a:avLst/>
                            <a:gdLst>
                              <a:gd name="T0" fmla="*/ 1369896 w 1658387"/>
                              <a:gd name="T1" fmla="*/ 486510 h 553435"/>
                              <a:gd name="T2" fmla="*/ 772700 w 1658387"/>
                              <a:gd name="T3" fmla="*/ 552792 h 553435"/>
                              <a:gd name="T4" fmla="*/ 4163 w 1658387"/>
                              <a:gd name="T5" fmla="*/ 249018 h 553435"/>
                              <a:gd name="T6" fmla="*/ 791724 w 1658387"/>
                              <a:gd name="T7" fmla="*/ 282 h 55343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58387" h="553435" stroke="0">
                                <a:moveTo>
                                  <a:pt x="1369896" y="486510"/>
                                </a:moveTo>
                                <a:cubicBezTo>
                                  <a:pt x="1204667" y="533936"/>
                                  <a:pt x="990132" y="557747"/>
                                  <a:pt x="772700" y="552792"/>
                                </a:cubicBezTo>
                                <a:cubicBezTo>
                                  <a:pt x="305413" y="542143"/>
                                  <a:pt x="-42720" y="404539"/>
                                  <a:pt x="4163" y="249018"/>
                                </a:cubicBezTo>
                                <a:cubicBezTo>
                                  <a:pt x="45356" y="112374"/>
                                  <a:pt x="380620" y="6487"/>
                                  <a:pt x="791724" y="282"/>
                                </a:cubicBezTo>
                                <a:lnTo>
                                  <a:pt x="829194" y="276718"/>
                                </a:lnTo>
                                <a:lnTo>
                                  <a:pt x="1369896" y="486510"/>
                                </a:lnTo>
                                <a:close/>
                              </a:path>
                              <a:path w="1658387" h="553435" fill="none">
                                <a:moveTo>
                                  <a:pt x="1369896" y="486510"/>
                                </a:moveTo>
                                <a:cubicBezTo>
                                  <a:pt x="1204667" y="533936"/>
                                  <a:pt x="990132" y="557747"/>
                                  <a:pt x="772700" y="552792"/>
                                </a:cubicBezTo>
                                <a:cubicBezTo>
                                  <a:pt x="305413" y="542143"/>
                                  <a:pt x="-42720" y="404539"/>
                                  <a:pt x="4163" y="249018"/>
                                </a:cubicBezTo>
                                <a:cubicBezTo>
                                  <a:pt x="45356" y="112374"/>
                                  <a:pt x="380620" y="6487"/>
                                  <a:pt x="791724" y="282"/>
                                </a:cubicBezTo>
                              </a:path>
                            </a:pathLst>
                          </a:custGeom>
                          <a:noFill/>
                          <a:ln w="12700">
                            <a:solidFill>
                              <a:srgbClr val="5B9BD5"/>
                            </a:solidFill>
                            <a:prstDash val="lgDash"/>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40" name="Arc 406"/>
                        <wps:cNvSpPr>
                          <a:spLocks/>
                        </wps:cNvSpPr>
                        <wps:spPr bwMode="auto">
                          <a:xfrm rot="-4116736">
                            <a:off x="4763" y="6605"/>
                            <a:ext cx="1400" cy="434"/>
                          </a:xfrm>
                          <a:custGeom>
                            <a:avLst/>
                            <a:gdLst>
                              <a:gd name="T0" fmla="*/ 119230 w 1351915"/>
                              <a:gd name="T1" fmla="*/ 90841 h 419735"/>
                              <a:gd name="T2" fmla="*/ 647168 w 1351915"/>
                              <a:gd name="T3" fmla="*/ 190 h 419735"/>
                              <a:gd name="T4" fmla="*/ 1019986 w 1351915"/>
                              <a:gd name="T5" fmla="*/ 29214 h 419735"/>
                              <a:gd name="T6" fmla="*/ 0 60000 65536"/>
                              <a:gd name="T7" fmla="*/ 0 60000 65536"/>
                              <a:gd name="T8" fmla="*/ 0 60000 65536"/>
                            </a:gdLst>
                            <a:ahLst/>
                            <a:cxnLst>
                              <a:cxn ang="T6">
                                <a:pos x="T0" y="T1"/>
                              </a:cxn>
                              <a:cxn ang="T7">
                                <a:pos x="T2" y="T3"/>
                              </a:cxn>
                              <a:cxn ang="T8">
                                <a:pos x="T4" y="T5"/>
                              </a:cxn>
                            </a:cxnLst>
                            <a:rect l="0" t="0" r="r" b="b"/>
                            <a:pathLst>
                              <a:path w="1351915" h="419735" stroke="0">
                                <a:moveTo>
                                  <a:pt x="119230" y="90841"/>
                                </a:moveTo>
                                <a:cubicBezTo>
                                  <a:pt x="239609" y="36566"/>
                                  <a:pt x="435108" y="2997"/>
                                  <a:pt x="647168" y="190"/>
                                </a:cubicBezTo>
                                <a:cubicBezTo>
                                  <a:pt x="777868" y="-1540"/>
                                  <a:pt x="907377" y="8542"/>
                                  <a:pt x="1019986" y="29214"/>
                                </a:cubicBezTo>
                                <a:lnTo>
                                  <a:pt x="675958" y="209868"/>
                                </a:lnTo>
                                <a:lnTo>
                                  <a:pt x="119230" y="90841"/>
                                </a:lnTo>
                                <a:close/>
                              </a:path>
                              <a:path w="1351915" h="419735" fill="none">
                                <a:moveTo>
                                  <a:pt x="119230" y="90841"/>
                                </a:moveTo>
                                <a:cubicBezTo>
                                  <a:pt x="239609" y="36566"/>
                                  <a:pt x="435108" y="2997"/>
                                  <a:pt x="647168" y="190"/>
                                </a:cubicBezTo>
                                <a:cubicBezTo>
                                  <a:pt x="777868" y="-1540"/>
                                  <a:pt x="907377" y="8542"/>
                                  <a:pt x="1019986" y="29214"/>
                                </a:cubicBezTo>
                              </a:path>
                            </a:pathLst>
                          </a:custGeom>
                          <a:noFill/>
                          <a:ln w="12700">
                            <a:solidFill>
                              <a:srgbClr val="5B9BD5"/>
                            </a:solidFill>
                            <a:prstDash val="lgDash"/>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41" name="Arc 407"/>
                        <wps:cNvSpPr>
                          <a:spLocks/>
                        </wps:cNvSpPr>
                        <wps:spPr bwMode="auto">
                          <a:xfrm rot="10800000" flipV="1">
                            <a:off x="4724" y="7010"/>
                            <a:ext cx="4777" cy="1750"/>
                          </a:xfrm>
                          <a:custGeom>
                            <a:avLst/>
                            <a:gdLst>
                              <a:gd name="T0" fmla="*/ 2507570 w 4614545"/>
                              <a:gd name="T1" fmla="*/ 1687179 h 1690370"/>
                              <a:gd name="T2" fmla="*/ 2255492 w 4614545"/>
                              <a:gd name="T3" fmla="*/ 1690157 h 1690370"/>
                              <a:gd name="T4" fmla="*/ 0 60000 65536"/>
                              <a:gd name="T5" fmla="*/ 0 60000 65536"/>
                            </a:gdLst>
                            <a:ahLst/>
                            <a:cxnLst>
                              <a:cxn ang="T4">
                                <a:pos x="T0" y="T1"/>
                              </a:cxn>
                              <a:cxn ang="T5">
                                <a:pos x="T2" y="T3"/>
                              </a:cxn>
                            </a:cxnLst>
                            <a:rect l="0" t="0" r="r" b="b"/>
                            <a:pathLst>
                              <a:path w="4614545" h="1690370" stroke="0">
                                <a:moveTo>
                                  <a:pt x="2507570" y="1687179"/>
                                </a:moveTo>
                                <a:cubicBezTo>
                                  <a:pt x="2423755" y="1689854"/>
                                  <a:pt x="2339603" y="1690849"/>
                                  <a:pt x="2255492" y="1690157"/>
                                </a:cubicBezTo>
                                <a:lnTo>
                                  <a:pt x="2307273" y="845185"/>
                                </a:lnTo>
                                <a:lnTo>
                                  <a:pt x="2507570" y="1687179"/>
                                </a:lnTo>
                                <a:close/>
                              </a:path>
                              <a:path w="4614545" h="1690370" fill="none">
                                <a:moveTo>
                                  <a:pt x="2507570" y="1687179"/>
                                </a:moveTo>
                                <a:cubicBezTo>
                                  <a:pt x="2423755" y="1689854"/>
                                  <a:pt x="2339603" y="1690849"/>
                                  <a:pt x="2255492" y="1690157"/>
                                </a:cubicBezTo>
                              </a:path>
                            </a:pathLst>
                          </a:custGeom>
                          <a:noFill/>
                          <a:ln w="9525">
                            <a:solidFill>
                              <a:srgbClr val="000000"/>
                            </a:solidFill>
                            <a:miter lim="800000"/>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42" name="Text Box 51"/>
                        <wps:cNvSpPr txBox="1">
                          <a:spLocks noChangeArrowheads="1"/>
                        </wps:cNvSpPr>
                        <wps:spPr bwMode="auto">
                          <a:xfrm>
                            <a:off x="6105" y="4199"/>
                            <a:ext cx="1306"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9966"/>
                                </a:solidFill>
                                <a:miter lim="800000"/>
                                <a:headEnd/>
                                <a:tailEnd/>
                              </a14:hiddenLine>
                            </a:ext>
                          </a:extLst>
                        </wps:spPr>
                        <wps:txbx>
                          <w:txbxContent>
                            <w:p w14:paraId="79755462" w14:textId="77777777" w:rsidR="009524FB" w:rsidRPr="00AA51E8" w:rsidRDefault="009524FB" w:rsidP="009524FB">
                              <w:pPr>
                                <w:jc w:val="center"/>
                                <w:rPr>
                                  <w:rFonts w:ascii="Arial Narrow" w:hAnsi="Arial Narrow"/>
                                  <w:i/>
                                  <w:iCs/>
                                </w:rPr>
                              </w:pPr>
                              <w:r>
                                <w:rPr>
                                  <w:rFonts w:ascii="Arial Narrow" w:hAnsi="Arial Narrow"/>
                                  <w:i/>
                                  <w:iCs/>
                                </w:rPr>
                                <w:t xml:space="preserve"> n artery</w:t>
                              </w:r>
                            </w:p>
                          </w:txbxContent>
                        </wps:txbx>
                        <wps:bodyPr rot="0" vert="horz" wrap="square" lIns="91440" tIns="45720" rIns="91440" bIns="45720" anchor="t" anchorCtr="0" upright="1">
                          <a:noAutofit/>
                        </wps:bodyPr>
                      </wps:wsp>
                      <wps:wsp>
                        <wps:cNvPr id="1743" name="Freeform: Shape 409"/>
                        <wps:cNvSpPr>
                          <a:spLocks/>
                        </wps:cNvSpPr>
                        <wps:spPr bwMode="auto">
                          <a:xfrm rot="5719173">
                            <a:off x="7807" y="5133"/>
                            <a:ext cx="193" cy="716"/>
                          </a:xfrm>
                          <a:custGeom>
                            <a:avLst/>
                            <a:gdLst>
                              <a:gd name="T0" fmla="*/ 0 w 297122"/>
                              <a:gd name="T1" fmla="*/ 0 h 550483"/>
                              <a:gd name="T2" fmla="*/ 95516 w 297122"/>
                              <a:gd name="T3" fmla="*/ 89802 h 550483"/>
                              <a:gd name="T4" fmla="*/ 85385 w 297122"/>
                              <a:gd name="T5" fmla="*/ 518530 h 550483"/>
                              <a:gd name="T6" fmla="*/ 186690 w 297122"/>
                              <a:gd name="T7" fmla="*/ 692338 h 55048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97122" h="550483">
                                <a:moveTo>
                                  <a:pt x="0" y="0"/>
                                </a:moveTo>
                                <a:cubicBezTo>
                                  <a:pt x="64683" y="1344"/>
                                  <a:pt x="129367" y="2688"/>
                                  <a:pt x="152016" y="71402"/>
                                </a:cubicBezTo>
                                <a:cubicBezTo>
                                  <a:pt x="174665" y="140117"/>
                                  <a:pt x="111709" y="332440"/>
                                  <a:pt x="135893" y="412287"/>
                                </a:cubicBezTo>
                                <a:cubicBezTo>
                                  <a:pt x="160077" y="492134"/>
                                  <a:pt x="228599" y="521308"/>
                                  <a:pt x="297122" y="550483"/>
                                </a:cubicBezTo>
                              </a:path>
                            </a:pathLst>
                          </a:custGeom>
                          <a:noFill/>
                          <a:ln w="6350">
                            <a:solidFill>
                              <a:srgbClr val="000000"/>
                            </a:solidFill>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44" name="Freeform: Shape 411"/>
                        <wps:cNvSpPr>
                          <a:spLocks/>
                        </wps:cNvSpPr>
                        <wps:spPr bwMode="auto">
                          <a:xfrm rot="5626005">
                            <a:off x="6332" y="4469"/>
                            <a:ext cx="194" cy="391"/>
                          </a:xfrm>
                          <a:custGeom>
                            <a:avLst/>
                            <a:gdLst>
                              <a:gd name="T0" fmla="*/ 0 w 297122"/>
                              <a:gd name="T1" fmla="*/ 0 h 550483"/>
                              <a:gd name="T2" fmla="*/ 95899 w 297122"/>
                              <a:gd name="T3" fmla="*/ 49012 h 550483"/>
                              <a:gd name="T4" fmla="*/ 85727 w 297122"/>
                              <a:gd name="T5" fmla="*/ 283005 h 550483"/>
                              <a:gd name="T6" fmla="*/ 187438 w 297122"/>
                              <a:gd name="T7" fmla="*/ 377867 h 55048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97122" h="550483">
                                <a:moveTo>
                                  <a:pt x="0" y="0"/>
                                </a:moveTo>
                                <a:cubicBezTo>
                                  <a:pt x="64683" y="1344"/>
                                  <a:pt x="129367" y="2688"/>
                                  <a:pt x="152016" y="71402"/>
                                </a:cubicBezTo>
                                <a:cubicBezTo>
                                  <a:pt x="174665" y="140117"/>
                                  <a:pt x="111709" y="332440"/>
                                  <a:pt x="135893" y="412287"/>
                                </a:cubicBezTo>
                                <a:cubicBezTo>
                                  <a:pt x="160077" y="492134"/>
                                  <a:pt x="228599" y="521308"/>
                                  <a:pt x="297122" y="550483"/>
                                </a:cubicBezTo>
                              </a:path>
                            </a:pathLst>
                          </a:custGeom>
                          <a:noFill/>
                          <a:ln w="6350">
                            <a:solidFill>
                              <a:srgbClr val="000000"/>
                            </a:solidFill>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664E04" id="Group 1569" o:spid="_x0000_s1079" style="position:absolute;left:0;text-align:left;margin-left:-.05pt;margin-top:32.1pt;width:186.05pt;height:138.95pt;z-index:251693056" coordorigin="2158,3511" coordsize="7551,5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">
                <v:shape id="Arc 422" o:spid="_x0000_s1080" style="position:absolute;left:4893;top:6385;width:4043;height:2180;rotation:-11463812fd;flip:y;visibility:visible;mso-wrap-style:square;v-text-anchor:middle" coordsize="3905250,210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" path="m3413285,1751284nsc3020964,1989689,2449422,2119440,1858940,2104149r93685,-1051468l3413285,1751284xem3413285,1751284nfc3020964,1989689,2449422,2119440,1858940,2104149e" filled="f">
                  <v:stroke startarrow="block" joinstyle="miter"/>
                  <v:path arrowok="t" o:connecttype="custom" o:connectlocs="3534,1813;1925,2179" o:connectangles="0,0"/>
                </v:shape>
                <v:shape id="Arc 372" o:spid="_x0000_s1081" style="position:absolute;left:2828;top:4253;width:2450;height:966;rotation:-6475566fd;visibility:visible;mso-wrap-style:square;v-text-anchor:middle" coordsize="2366645,93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" path="m1505826,915159nsc1212382,947922,898175,934761,628753,878424l1183323,466408r322503,448751xem1505826,915159nfc1212382,947922,898175,934761,628753,878424e" filled="f" strokecolor="#5b9bd5" strokeweight="1pt">
                  <v:stroke dashstyle="longDash" endarrow="block" joinstyle="miter"/>
                  <v:path arrowok="t" o:connecttype="custom" o:connectlocs="1559,948;651,910" o:connectangles="0,0"/>
                </v:shape>
                <v:shape id="Arc 362" o:spid="_x0000_s1082" style="position:absolute;left:5224;top:4330;width:2086;height:1014;rotation:-8187095fd;visibility:visible;mso-wrap-style:square;v-text-anchor:middle" coordsize="2014220,97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" path="m1146719,4730nsc1411562,22763,1650786,91295,1811647,195216l1007110,489903,1146719,4730xem1146719,4730nfc1411562,22763,1650786,91295,1811647,195216e" filled="f" strokecolor="red" strokeweight="1pt">
                  <v:stroke dashstyle="longDash" endarrow="block" joinstyle="miter"/>
                  <v:path arrowok="t" o:connecttype="custom" o:connectlocs="1188,5;1876,202" o:connectangles="0,0"/>
                </v:shape>
                <v:shape id="Arc 398" o:spid="_x0000_s1083" style="position:absolute;left:4435;top:5928;width:5198;height:2133;rotation:11323950fd;flip:y;visibility:visible;mso-wrap-style:square;v-text-anchor:middle" coordsize="5021785,206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" path="m4915680,1326428nsc4673853,1656788,4045053,1915567,3240575,2015808v-294512,36697,-602961,50866,-909963,41799l2510893,1030133r2404787,296295xem4915680,1326428nfc4673853,1656788,4045053,1915567,3240575,2015808v-294512,36697,-602961,50866,-909963,41799e" filled="f">
                  <v:stroke startarrow="block" joinstyle="miter"/>
                  <v:path arrowok="t" o:connecttype="custom" o:connectlocs="5088,1373;3354,2087;2412,2130" o:connectangles="0,0,0"/>
                </v:shape>
                <v:shape id="Arc 404" o:spid="_x0000_s1084" style="position:absolute;left:4561;top:6142;width:5148;height:2191;rotation:11558356fd;flip:y;visibility:visible;mso-wrap-style:square;v-text-anchor:middle" coordsize="4972855,2115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" path="m4855758,1378468nsc4522883,1823399,3543559,2122842,2446074,2115264r40354,-1057562l4855758,1378468xem4855758,1378468nfc4522883,1823399,3543559,2122842,2446074,2115264e" filled="f">
                  <v:stroke startarrow="block" joinstyle="miter"/>
                  <v:path arrowok="t" o:connecttype="custom" o:connectlocs="5027,1428;2532,2191" o:connectangles="0,0"/>
                </v:shape>
                <v:shape id="Arc 295" o:spid="_x0000_s1085" style="position:absolute;left:2862;top:4153;width:2193;height:1386;rotation:1598863fd;visibility:visible;mso-wrap-style:square;v-text-anchor:middle" coordsize="2118360,133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" path="m1695005,1204572nsc1496090,1298915,1250979,1346018,1002620,1337625,728231,1328353,470284,1252063,283246,1124863l1059180,669290r635825,535282xem1695005,1204572nfc1496090,1298915,1250979,1346018,1002620,1337625,728231,1328353,470284,1252063,283246,1124863e" filled="f" strokecolor="black [3213]">
                  <v:stroke joinstyle="miter"/>
                  <v:path arrowok="t" o:connecttype="custom" o:connectlocs="1755,1247;1038,1385;293,1165" o:connectangles="0,0,0"/>
                </v:shape>
                <v:shape id="Arc 294" o:spid="_x0000_s1086" style="position:absolute;left:3241;top:4204;width:1587;height:921;rotation:1447933fd;visibility:visible;mso-wrap-style:square;v-text-anchor:middle" coordsize="1532890,8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" path="m1253477,787720nsc1109616,856381,927555,892301,741342,888762,539257,884921,347976,834925,209164,749664l766445,444500r487032,343220xem1253477,787720nfc1109616,856381,927555,892301,741342,888762,539257,884921,347976,834925,209164,749664e" filled="f" strokecolor="black [3213]">
                  <v:stroke joinstyle="miter"/>
                  <v:path arrowok="t" o:connecttype="custom" o:connectlocs="1298,816;768,921;217,777" o:connectangles="0,0,0"/>
                </v:shape>
                <v:shape id="Arc 301" o:spid="_x0000_s1087" style="position:absolute;left:3079;top:4307;width:1698;height:966;rotation:1819464fd;visibility:visible;mso-wrap-style:square;v-text-anchor:middle" coordsize="1640840,93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" path="m1374625,810312nsc1183863,909665,921844,952045,667655,924658,232835,877810,-58260,643346,9743,394739r810677,71669l1374625,810312xem1374625,810312nfc1183863,909665,921844,952045,667655,924658,232835,877810,-58260,643346,9743,394739e" filled="f" strokecolor="#5b9bd5" strokeweight="1pt">
                  <v:stroke dashstyle="longDash" endarrow="block" joinstyle="miter"/>
                  <v:path arrowok="t" o:connecttype="custom" o:connectlocs="1423,839;691,958;10,409" o:connectangles="0,0,0"/>
                </v:shape>
                <v:shape id="Arc 330" o:spid="_x0000_s1088" style="position:absolute;left:5077;top:5099;width:1622;height:1887;rotation:1672262fd;visibility:visible;mso-wrap-style:square;v-text-anchor:middle" coordsize="1567180,182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" path="m222895,1547775nsc56266,1349295,-23547,1073361,6060,798123,37550,505375,188973,248473,412408,108719l783590,911225,222895,1547775xem222895,1547775nfc56266,1349295,-23547,1073361,6060,798123,37550,505375,188973,248473,412408,108719e" filled="f" strokecolor="red" strokeweight="1pt">
                  <v:stroke dashstyle="longDash" endarrow="block" joinstyle="miter"/>
                  <v:path arrowok="t" o:connecttype="custom" o:connectlocs="231,1603;6,826;427,113" o:connectangles="0,0,0"/>
                </v:shape>
                <v:shape id="Text Box 51" o:spid="_x0000_s1089" type="#_x0000_t202" style="position:absolute;left:2158;top:7592;width:1230;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" filled="f" stroked="f" strokecolor="#396">
                  <v:textbox>
                    <w:txbxContent>
                      <w:p w14:paraId="393E0F4B" w14:textId="77777777" w:rsidR="009524FB" w:rsidRPr="00AA51E8" w:rsidRDefault="009524FB" w:rsidP="009524FB">
                        <w:pPr>
                          <w:jc w:val="center"/>
                          <w:rPr>
                            <w:rFonts w:ascii="Arial Narrow" w:hAnsi="Arial Narrow"/>
                            <w:i/>
                            <w:iCs/>
                          </w:rPr>
                        </w:pPr>
                        <w:r>
                          <w:rPr>
                            <w:rFonts w:ascii="Arial Narrow" w:hAnsi="Arial Narrow"/>
                            <w:i/>
                            <w:iCs/>
                          </w:rPr>
                          <w:t xml:space="preserve"> </w:t>
                        </w:r>
                        <w:r w:rsidRPr="00AA51E8">
                          <w:rPr>
                            <w:rFonts w:ascii="Arial Narrow" w:hAnsi="Arial Narrow"/>
                            <w:i/>
                            <w:iCs/>
                          </w:rPr>
                          <w:t xml:space="preserve"> cava</w:t>
                        </w:r>
                      </w:p>
                    </w:txbxContent>
                  </v:textbox>
                </v:shape>
                <v:shape id="Text Box 51" o:spid="_x0000_s1090" type="#_x0000_t202" style="position:absolute;left:3281;top:4687;width:1411;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" filled="f" stroked="f" strokecolor="#396">
                  <v:textbox>
                    <w:txbxContent>
                      <w:p w14:paraId="1CDD86B7" w14:textId="77777777" w:rsidR="009524FB" w:rsidRDefault="009524FB" w:rsidP="009524FB">
                        <w:pPr>
                          <w:jc w:val="center"/>
                          <w:rPr>
                            <w:rFonts w:ascii="Arial Narrow" w:hAnsi="Arial Narrow"/>
                            <w:i/>
                            <w:iCs/>
                          </w:rPr>
                        </w:pPr>
                      </w:p>
                      <w:p w14:paraId="7985E57B" w14:textId="77777777" w:rsidR="009524FB" w:rsidRPr="00AA51E8" w:rsidRDefault="009524FB" w:rsidP="009524FB">
                        <w:pPr>
                          <w:jc w:val="center"/>
                          <w:rPr>
                            <w:rFonts w:ascii="Arial Narrow" w:hAnsi="Arial Narrow"/>
                            <w:i/>
                            <w:iCs/>
                          </w:rPr>
                        </w:pPr>
                        <w:r w:rsidRPr="00AA51E8">
                          <w:rPr>
                            <w:rFonts w:ascii="Arial Narrow" w:hAnsi="Arial Narrow"/>
                            <w:i/>
                            <w:iCs/>
                          </w:rPr>
                          <w:t>vena cava</w:t>
                        </w:r>
                      </w:p>
                    </w:txbxContent>
                  </v:textbox>
                </v:shape>
                <v:group id="Group 336" o:spid="_x0000_s1091" style="position:absolute;left:2841;top:4281;width:5340;height:4847" coordorigin="-459,324" coordsize="51602,4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">
                  <v:shape id="Freeform 4" o:spid="_x0000_s1092" style="position:absolute;left:29872;top:16946;width:10298;height:30192;visibility:visible;mso-wrap-style:square;v-text-anchor:top" coordsize="9451,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" path="m,l307,r831,17l1866,71r583,72l3074,255r710,175l4336,592r564,218l5191,946r225,130l5719,1281r200,216c5949,1555,5980,1614,6010,1672v28,70,57,140,85,210l6095,2206v-16,99,-32,197,-48,296c5988,2648,5930,2794,5871,2940r758,313l6951,3415r328,152l7534,3720r303,179l8165,4150r297,287l8723,4725r200,239l9069,5191r145,298c9238,5591,9263,5692,9287,5794v12,130,25,259,37,389c9366,6310,9409,6438,9451,6565v-44,136,-89,272,-133,408c9300,7106,9281,7240,9263,7373r-146,335l8868,8056r-327,395l8268,8814r-182,279l7892,9320v-45,32,-89,65,-134,97l7594,9520r-327,149l7030,9754r-255,84l6466,9909r-395,59l5592,9994r-595,6e" filled="f" strokecolor="black [3213]">
                    <v:path arrowok="t" o:connecttype="custom" o:connectlocs="0,0;36451,0;135118,15498;221556,64720;290776,130351;364985,232442;449284,391962;514825,539631;581791,738345;616341,862314;643057,980814;679033,1167679;702779,1364570;713584,1524089;723676,1715512;723676,2010851;717977,2280664;697080,2679917;787079,2965229;825311,3112898;864255,3251452;894532,3390918;930508,3554081;969452,3782879;1004717,4044490;1035706,4307013;1059452,4524869;1076788,4731787;1094004,5003427;1102671,5281444;1107064,5636034;1122143,5984239;1106351,6356147;1099821,6720760;1082486,7026125;1052922,7343341;1014096,7703398;981682,8034287;960073,8288607;937038,8495525;921129,8583942;901656,8677833;862831,8813652;834692,8891130;804414,8967700;767726,9032420;720826,9086201;663953,9109902;593308,9115369" o:connectangles="0,0,0,0,0,0,0,0,0,0,0,0,0,0,0,0,0,0,0,0,0,0,0,0,0,0,0,0,0,0,0,0,0,0,0,0,0,0,0,0,0,0,0,0,0,0,0,0,0"/>
                  </v:shape>
                  <v:shape id="Freeform 3" o:spid="_x0000_s1093" style="position:absolute;left:8536;top:17800;width:26676;height:29350;visibility:visible;mso-wrap-style:square;v-text-anchor:top" coordsize="10000,1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" path="m10000,10125r-439,-32l9301,10063r-285,-45l8676,9916,8312,9806r-409,-88l7442,9633r-499,-87l6319,9451r-432,-86l5451,9260,4988,9130,4556,8972,4095,8763,3632,8514,3322,8321,3116,8177,2858,8001,2633,7814,2355,7591,2149,7385,1953,7199v-58,-58,-115,-120,-173,-178l1636,6863,1346,6489v-68,-93,-135,-188,-203,-281c1078,6094,1012,5981,947,5869,912,5774,878,5679,843,5582v-19,-93,-38,-185,-57,-278c788,5228,789,5154,791,5078v-7,-83,-13,-165,-20,-251c735,4750,700,4670,664,4593l412,4316c343,4211,275,4104,206,3999,165,3876,123,3756,82,3635,64,3515,45,3396,27,3280,18,3172,9,3060,,2954v3,-92,7,-182,10,-271c31,2579,51,2478,72,2373v30,-85,59,-172,89,-262c193,2034,226,1953,258,1872v31,-64,61,-127,92,-188c380,1626,411,1571,441,1516v41,-63,83,-118,124,-177c596,1287,628,1238,659,1190l761,1059v31,-33,61,-69,92,-105c881,927,909,901,937,872v27,-20,55,-42,82,-66c1055,771,1092,740,1128,704v36,-20,73,-41,109,-63l1331,572v50,-29,99,-60,149,-90l1728,352r287,-95l2253,199r318,-44l2930,125r243,20l3431,183r158,49l3723,295r226,153c3988,491,4026,535,4065,578v30,54,60,109,90,165c4185,804,4214,869,4244,935v17,51,35,99,52,147c4308,1136,4321,1193,4333,1246r,155c4325,1461,4316,1515,4308,1570v-14,50,-28,99,-42,147c4240,1781,4158,2000,4132,2063v717,1031,919,-861,1331,-362c5273,2072,4957,2829,3946,2414r-366,612c3539,3102,3497,3177,3456,3250v-31,110,-68,293,-65,439c3418,3836,3446,3981,3473,4124v-28,134,-55,597,-401,548c2826,4374,3075,4182,3114,3919v47,-288,52,-539,240,-974c3423,2820,3491,2694,3560,2568r148,-298c3745,2169,3783,2072,3820,1972v17,-70,33,-140,50,-213c3879,1662,3888,1559,3897,1462v-3,-83,-7,-164,-10,-246c3877,1140,3867,1068,3857,993v-21,-69,-43,-138,-64,-207c3752,743,3712,700,3671,658,3617,612,3564,565,3510,520l3322,448,3178,425,2928,383r-176,4l2496,423r-161,49l2117,528r-186,89l1636,806r-228,222l1130,1329v-48,58,-95,118,-143,178c950,1556,912,1605,875,1656v-30,44,-59,94,-89,142l669,2001v-35,99,-69,200,-104,300c538,2409,510,2516,483,2626v-17,128,-35,255,-52,385c434,3115,438,3220,441,3324v35,102,69,202,104,303l719,3848r228,175l1331,4259r387,104l2050,4422v480,62,556,280,602,346c2418,5228,2127,4627,1331,4556r198,484c1623,5227,1716,5415,1810,5602r186,347c2058,6044,2119,6141,2181,6238r226,271l2675,6776r153,151l3024,7126v55,46,109,99,164,146l3404,7462r287,175l4011,7794r369,152l4735,8065r530,151l5563,8290r310,64l6284,8429r431,70l6899,8524r126,-10c7055,8495,7085,8470,7115,8451v15,-38,29,-82,44,-121c7157,8295,7154,8264,7152,8228v-15,-30,-30,-63,-45,-93c7077,8096,7048,8053,7018,8014v-30,-43,-59,-87,-89,-130l6780,7689v-45,-65,-89,-131,-134,-196c6609,7420,6571,7349,6534,7278l6393,6986,6252,6623v-50,-134,-99,-271,-149,-407l5992,5853v-27,-104,-55,-211,-82,-315c5885,5436,5860,5336,5835,5232v-21,-110,-41,-225,-62,-336c5768,4787,5764,4676,5759,4566v11,-94,21,-193,32,-290c5821,4114,5852,3952,5882,3790v65,-248,109,-586,185,-886c6069,2685,6248,2612,5700,2309v-224,-285,-154,-539,-11,-570c5832,1708,6200,3087,6561,2122v195,-344,256,-473,354,-612l7038,1244v89,-92,156,-214,223,-348c7312,788,7364,680,7415,572v49,-81,95,-164,144,-245c7591,240,7667,88,7699,e" filled="f" strokecolor="black [3213]">
                    <v:path arrowok="t"/>
                  </v:shape>
                  <v:shape id="Freeform 5" o:spid="_x0000_s1094" style="position:absolute;left:25429;top:17861;width:10333;height:23019;visibility:visible;mso-wrap-style:square;v-text-anchor:top" coordsize="10071,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" path="m3770,54l4646,20,5111,r367,l5981,34r482,68l7063,229r387,102l7856,467r560,247l8815,972r277,269l9266,1555r57,213c9330,1845,9337,1923,9343,2000v-6,120,-13,240,-20,360l9266,2618r-142,232c9069,2903,9012,2955,8957,3008r-251,151c8426,3892,7998,3744,7276,3965v-1237,768,-261,777,32,550c7831,4071,8798,3652,9234,3575v392,385,-39,297,-60,446c8790,4424,9153,4650,9215,4887r328,555l9858,6040r207,665l10071,7119v-38,160,-78,319,-116,479c9923,7709,9891,7821,9858,7932r-206,351c9596,8365,9541,8448,9485,8530r-251,297l8995,9068r-315,215l8357,9448r-373,155l7611,9754r-516,136l6651,9966r-587,34l5607,9989r-490,-51l4782,9824,4505,9680,4273,9564,4086,9419,3770,9088,3467,8686,3178,8303,2772,7873,2153,7312,1761,6943,1387,6567,981,6108,665,5756,421,5428c358,5346,297,5263,234,5181,181,5082,126,4983,73,4884,47,4779,-215,4215,436,4333,2569,4153,2203,3771,2297,3606v-141,-205,-672,-76,-614,49c1320,4104,187,4418,172,3920,126,3697,321,3375,731,2990v351,-293,342,-440,1019,-973c2058,1973,2030,2468,2433,2685v403,217,1190,580,1322,723c3887,3551,3609,3719,3403,3723v-324,-21,-454,-496,-882,-288c2477,4615,3595,3633,4541,3924v682,292,409,355,1205,637c5949,4628,6223,4339,5963,4182,5232,4077,5006,3913,4467,3618,3883,3284,2946,2908,2521,2557,1851,2043,2197,1632,2003,1474e" filled="f" strokecolor="black [3213]">
                    <v:path arrowok="t"/>
                  </v:shape>
                  <v:shape id="Arc 278" o:spid="_x0000_s1095" style="position:absolute;left:26702;top:9890;width:24441;height:13805;rotation:-2345776fd;visibility:visible;mso-wrap-style:square;v-text-anchor:middle" coordsize="2444115,138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" path="m242808,277308nsc449501,120936,763724,21289,1107705,3028v269200,-14291,539190,22249,767692,103896l1222058,690245,242808,277308xem242808,277308nfc449501,120936,763724,21289,1107705,3028v269200,-14291,539190,22249,767692,103896e" filled="f" strokecolor="black [3213]">
                    <v:stroke joinstyle="miter"/>
                    <v:path arrowok="t" o:connecttype="custom" o:connectlocs="2428,2773;11077,30;18754,1069" o:connectangles="0,0,0"/>
                  </v:shape>
                  <v:shape id="Arc 279" o:spid="_x0000_s1096" style="position:absolute;left:22800;top:6576;width:23622;height:11550;rotation:-2375653fd;visibility:visible;mso-wrap-style:square;v-text-anchor:middle" coordsize="2362200,115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" path="m446315,125369nsc668163,39170,945993,-5156,1229117,477v334258,6650,647069,82300,860749,208163l1181100,577533,446315,125369xem446315,125369nfc668163,39170,945993,-5156,1229117,477v334258,6650,647069,82300,860749,208163e" filled="f" strokecolor="black [3213]">
                    <v:stroke joinstyle="miter"/>
                    <v:path arrowok="t" o:connecttype="custom" o:connectlocs="4463,1254;12291,5;20899,2086" o:connectangles="0,0,0"/>
                  </v:shape>
                  <v:oval id="Oval 280" o:spid="_x0000_s1097" style="position:absolute;left:32927;top:21038;width:1611;height:2777;rotation:-86055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" filled="f" strokecolor="black [3213]">
                    <v:stroke joinstyle="miter"/>
                  </v:oval>
                  <v:shape id="Arc 282" o:spid="_x0000_s1098" style="position:absolute;left:37309;top:4038;width:4851;height:4425;rotation:-779764fd;visibility:visible;mso-wrap-style:square;v-text-anchor:middle" coordsize="485113,44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" path="m269714,1391nsc383760,13112,473191,96135,484030,200351,495132,307094,420723,405735,307458,434425l242557,221246,269714,1391xem269714,1391nfc383760,13112,473191,96135,484030,200351,495132,307094,420723,405735,307458,434425e" filled="f" strokecolor="black [3213]">
                    <v:stroke joinstyle="miter"/>
                    <v:path arrowok="t" o:connecttype="custom" o:connectlocs="2697,14;4840,2004;3074,4344" o:connectangles="0,0,0"/>
                  </v:shape>
                  <v:oval id="Oval 287" o:spid="_x0000_s1099" style="position:absolute;left:30923;top:18166;width:1641;height:2422;rotation:-24914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" filled="f">
                    <v:stroke joinstyle="miter"/>
                  </v:oval>
                  <v:shape id="Arc 289" o:spid="_x0000_s1100" style="position:absolute;left:21196;top:3090;width:19660;height:26212;rotation:-6348476fd;visibility:visible;mso-wrap-style:square;v-text-anchor:middle" coordsize="1965960,262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" path="m914131,3219nsc1276845,-30737,1623990,205046,1816643,616211l982980,1310640,914131,3219xem914131,3219nfc1276845,-30737,1623990,205046,1816643,616211e" filled="f" strokecolor="black [3213]">
                    <v:stroke joinstyle="miter"/>
                    <v:path arrowok="t" o:connecttype="custom" o:connectlocs="9141,32;18167,6162" o:connectangles="0,0"/>
                  </v:shape>
                  <v:shape id="Arc 290" o:spid="_x0000_s1101" style="position:absolute;left:24209;top:10917;width:9354;height:11005;rotation:-6790058fd;visibility:visible;mso-wrap-style:square;v-text-anchor:middle" coordsize="935355,110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" path="m511204,2388nsc709832,24232,874817,191907,922055,419939l467678,550228,511204,2388xem511204,2388nfc709832,24232,874817,191907,922055,419939e" filled="f" strokecolor="black [3213]">
                    <v:stroke joinstyle="miter"/>
                    <v:path arrowok="t" o:connecttype="custom" o:connectlocs="5112,24;9221,4200" o:connectangles="0,0"/>
                  </v:shape>
                  <v:shape id="Freeform: Shape 218" o:spid="_x0000_s1102" style="position:absolute;left:17558;top:15605;width:6185;height:13057;visibility:visible;mso-wrap-style:square;v-text-anchor:middle" coordsize="618773,130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" path="m2877,1305636v6287,-63744,-23374,-64644,28273,-179791c127594,987131,213095,768957,303326,614756,393558,460555,521920,303099,572539,200640,623158,98181,628134,44210,607039,e" filled="f" strokecolor="black [3213]">
                    <v:stroke joinstyle="miter"/>
                    <v:path arrowok="t" o:connecttype="custom" o:connectlocs="29,13057;311,11259;3031,6148;5720,2006;6065,0" o:connectangles="0,0,0,0,0"/>
                  </v:shape>
                  <v:shape id="Freeform: Shape 219" o:spid="_x0000_s1103" style="position:absolute;left:13412;top:1402;width:877;height:17170;visibility:visible;mso-wrap-style:square;v-text-anchor:middle" coordsize="88112,171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" path="m20320,1717040c11430,924136,190500,623993,,e" filled="f" strokecolor="black [3213]">
                    <v:stroke joinstyle="miter"/>
                    <v:path arrowok="t" o:connecttype="custom" o:connectlocs="201,17170;0,0" o:connectangles="0,0"/>
                  </v:shape>
                  <v:shape id="Freeform: Shape 228" o:spid="_x0000_s1104" style="position:absolute;left:17009;top:731;width:895;height:17475;visibility:visible;mso-wrap-style:square;v-text-anchor:middle" coordsize="89576,174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" path="m25428,1747520c16538,954616,190500,623993,,e" filled="f" strokecolor="black [3213]">
                    <v:stroke joinstyle="miter"/>
                    <v:path arrowok="t" o:connecttype="custom" o:connectlocs="254,17475;0,0" o:connectangles="0,0"/>
                  </v:shape>
                  <v:oval id="Oval 283" o:spid="_x0000_s1105" style="position:absolute;left:14407;top:-642;width:1753;height:3686;rotation:-66393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" filled="f">
                    <v:stroke joinstyle="miter"/>
                  </v:oval>
                  <v:oval id="Oval 285" o:spid="_x0000_s1106" style="position:absolute;left:14555;top:18814;width:1753;height:3558;rotation:-66393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" filled="f">
                    <v:stroke joinstyle="miter"/>
                  </v:oval>
                  <v:shape id="Freeform: Shape 292" o:spid="_x0000_s1107" style="position:absolute;left:6646;top:30601;width:3671;height:12319;rotation:-367216fd;flip:x;visibility:visible;mso-wrap-style:square;v-text-anchor:middle" coordsize="367278,123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" path="m,1232307c49403,760699,726856,508385,108425,e" filled="f" strokecolor="black [3213]">
                    <v:stroke joinstyle="miter"/>
                    <v:path arrowok="t" o:connecttype="custom" o:connectlocs="0,12315;1083,0" o:connectangles="0,0"/>
                  </v:shape>
                  <v:oval id="Oval 293" o:spid="_x0000_s1108" style="position:absolute;left:10631;top:25481;width:1753;height:3558;rotation:-26435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" filled="f">
                    <v:stroke joinstyle="miter"/>
                  </v:oval>
                  <v:oval id="Oval 296" o:spid="_x0000_s1109" style="position:absolute;left:2200;top:3897;width:1753;height:3898;rotation:-79515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" filled="f">
                    <v:stroke joinstyle="miter"/>
                  </v:oval>
                  <v:shape id="Arc 297" o:spid="_x0000_s1110" style="position:absolute;left:12559;top:9349;width:14567;height:8890;rotation:1249247fd;visibility:visible;mso-wrap-style:square;v-text-anchor:middle" coordsize="1456690,8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" path="m389627,50992nsc504588,14136,633604,-3292,763311,513l728345,444500,389627,50992xem389627,50992nfc504588,14136,633604,-3292,763311,513e" filled="f" strokecolor="black [3213]">
                    <v:stroke joinstyle="miter"/>
                    <v:path arrowok="t" o:connecttype="custom" o:connectlocs="3896,510;7633,5" o:connectangles="0,0"/>
                  </v:shape>
                  <v:shape id="Arc 298" o:spid="_x0000_s1111" style="position:absolute;left:11766;top:13114;width:11964;height:8890;rotation:892216fd;visibility:visible;mso-wrap-style:square;v-text-anchor:middle" coordsize="1196340,8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" path="m468492,10571nsc515062,2886,562701,-632,610395,93l598170,444500,468492,10571xem468492,10571nfc515062,2886,562701,-632,610395,93e" filled="f" strokecolor="black [3213]">
                    <v:stroke joinstyle="miter"/>
                    <v:path arrowok="t" o:connecttype="custom" o:connectlocs="4685,106;6104,1" o:connectangles="0,0"/>
                  </v:shape>
                  <v:shape id="Freeform: Shape 299" o:spid="_x0000_s1112" style="position:absolute;left:3240;top:26700;width:4633;height:16602;rotation:-367216fd;flip:x;visibility:visible;mso-wrap-style:square;v-text-anchor:middle" coordsize="463600,16603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" adj="-11796480,,5400" path="m96742,1660351c205266,1000336,920003,920928,,e" filled="f" strokecolor="black [3213]">
                    <v:stroke joinstyle="miter"/>
                    <v:formulas/>
                    <v:path arrowok="t" o:connecttype="custom" o:connectlocs="966,16601;0,0" o:connectangles="0,0" textboxrect="0,0,463600,1660351"/>
                    <v:textbox>
                      <w:txbxContent>
                        <w:p w14:paraId="20C19912" w14:textId="77777777" w:rsidR="009524FB" w:rsidRDefault="009524FB" w:rsidP="009524FB">
                          <w:pPr>
                            <w:jc w:val="center"/>
                          </w:pPr>
                        </w:p>
                      </w:txbxContent>
                    </v:textbox>
                  </v:shape>
                  <v:shape id="Arc 300" o:spid="_x0000_s1113" style="position:absolute;left:6105;top:41757;width:3644;height:2991;rotation:-468161fd;visibility:visible;mso-wrap-style:square;v-text-anchor:middle" coordsize="364466,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" path="m361283,121713nsc376235,186493,337724,251664,266481,282145,212284,305333,147530,304680,94044,280407,23269,248289,-13242,181733,4379,116959r177854,32584l361283,121713xem361283,121713nfc376235,186493,337724,251664,266481,282145,212284,305333,147530,304680,94044,280407,23269,248289,-13242,181733,4379,116959e" filled="f" strokecolor="black [3213]">
                    <v:stroke joinstyle="miter"/>
                    <v:path arrowok="t" o:connecttype="custom" o:connectlocs="3612,1217;2664,2822;940,2804;44,1170" o:connectangles="0,0,0,0"/>
                  </v:shape>
                  <v:oval id="Oval 303" o:spid="_x0000_s1114" style="position:absolute;left:44728;top:13526;width:1988;height:5498;rotation:-745135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" filled="f">
                    <v:stroke joinstyle="miter"/>
                  </v:oval>
                  <v:group id="Group 315" o:spid="_x0000_s1115" style="position:absolute;left:31578;top:13418;width:11024;height:7290" coordsize="11024,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">
                    <v:shape id="Freeform: Shape 304" o:spid="_x0000_s1116" style="position:absolute;left:4244;top:1060;width:1156;height:5016;rotation:3441254fd;visibility:visible;mso-wrap-style:square;v-text-anchor:middle" coordsize="61938,1295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" path="m61938,1295548c61260,1227661,56026,243028,,-1e" filled="f" strokecolor="black [3213]">
                      <v:stroke joinstyle="miter"/>
                      <v:path arrowok="t" o:connecttype="custom" o:connectlocs="2157,1942;0,0" o:connectangles="0,0"/>
                    </v:shape>
                    <v:shape id="Freeform: Shape 305" o:spid="_x0000_s1117" style="position:absolute;left:1822;top:73;width:863;height:4507;rotation:3441254fd;visibility:visible;mso-wrap-style:square;v-text-anchor:middle" coordsize="46231,116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" path="m35906,1162919c35823,832333,75447,595063,,e" filled="f" strokecolor="black [3213]">
                      <v:stroke joinstyle="miter"/>
                      <v:path arrowok="t" o:connecttype="custom" o:connectlocs="1251,1747;0,0" o:connectangles="0,0"/>
                    </v:shape>
                    <v:shape id="Arc 306" o:spid="_x0000_s1118" style="position:absolute;left:3641;width:2883;height:2286;rotation:-10638910fd;visibility:visible;mso-wrap-style:square;v-text-anchor:middle" coordsize="2882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" path="m287595,125510nsc280090,185897,214385,231109,137933,228494,58645,225782,-2964,172760,108,109877r144037,4423l287595,125510xem287595,125510nfc280090,185897,214385,231109,137933,228494,58645,225782,-2964,172760,108,109877e" filled="f" strokecolor="black [3213]">
                      <v:stroke joinstyle="miter"/>
                      <v:path arrowok="t" o:connecttype="custom" o:connectlocs="2876,1255;1379,2285;1,1099" o:connectangles="0,0,0"/>
                    </v:shape>
                    <v:shape id="Freeform: Shape 307" o:spid="_x0000_s1119" style="position:absolute;left:6594;top:2863;width:1468;height:7392;rotation:3441254fd;visibility:visible;mso-wrap-style:square;v-text-anchor:middle" coordsize="79174,1910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" path="m76403,1910976c75725,1843089,102946,531704,,1e" filled="f" strokecolor="black [3213]">
                      <v:stroke joinstyle="miter"/>
                      <v:path arrowok="t" o:connecttype="custom" o:connectlocs="2627,2859;0,0" o:connectangles="0,0"/>
                    </v:shape>
                    <v:shape id="Freeform: Shape 308" o:spid="_x0000_s1120" style="position:absolute;left:5123;top:2511;width:858;height:4502;rotation:3441254fd;visibility:visible;mso-wrap-style:square;v-text-anchor:middle" coordsize="46231,116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" path="m35906,1162919c35823,832333,75447,595063,,e" filled="f" strokecolor="black [3213]">
                      <v:stroke joinstyle="miter"/>
                      <v:path arrowok="t" o:connecttype="custom" o:connectlocs="1236,1743;0,0" o:connectangles="0,0"/>
                    </v:shape>
                    <v:shape id="Arc 309" o:spid="_x0000_s1121" style="position:absolute;left:6983;top:2436;width:2846;height:2197;rotation:-10638910fd;visibility:visible;mso-wrap-style:square;v-text-anchor:middle" coordsize="284633,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" path="m284503,105162nsc287776,164246,229867,214727,153491,219371,82821,223668,18830,187163,3408,133754l142317,109855r142186,-4693xem284503,105162nfc287776,164246,229867,214727,153491,219371,82821,223668,18830,187163,3408,133754e" filled="f" strokecolor="black [3213]">
                      <v:stroke joinstyle="miter"/>
                      <v:path arrowok="t" o:connecttype="custom" o:connectlocs="2845,1052;1535,2194;34,1337" o:connectangles="0,0,0"/>
                    </v:shape>
                  </v:group>
                  <v:shape id="Arc 311" o:spid="_x0000_s1122" style="position:absolute;left:20179;top:6583;width:29102;height:24270;rotation:659420fd;visibility:visible;mso-wrap-style:square;v-text-anchor:middle" coordsize="2910205,242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" path="m1883601,53809nsc2251292,148297,2559144,360384,2739810,643675l1455103,1213485,1883601,53809xem1883601,53809nfc2251292,148297,2559144,360384,2739810,643675e" filled="f" strokecolor="black [3213]">
                    <v:stroke joinstyle="miter"/>
                    <v:path arrowok="t" o:connecttype="custom" o:connectlocs="18836,538;27398,6437" o:connectangles="0,0"/>
                  </v:shape>
                  <v:shape id="Arc 312" o:spid="_x0000_s1123" style="position:absolute;left:21154;top:11216;width:23470;height:23063;rotation:659420fd;visibility:visible;mso-wrap-style:square;v-text-anchor:middle" coordsize="2346960,230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" path="m1149191,247nsc1524613,-7391,1881082,161985,2108135,455886r-934655,697274l1149191,247xem1149191,247nfc1524613,-7391,1881082,161985,2108135,455886e" filled="f" strokecolor="black [3213]">
                    <v:stroke joinstyle="miter"/>
                    <v:path arrowok="t" o:connecttype="custom" o:connectlocs="11492,2;21082,4559" o:connectangles="0,0"/>
                  </v:shape>
                  <v:shape id="Freeform: Shape 317" o:spid="_x0000_s1124" style="position:absolute;left:7777;top:17301;width:1156;height:5016;rotation:5477035fd;flip:x;visibility:visible;mso-wrap-style:square;v-text-anchor:middle" coordsize="61938,1295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" path="m61938,1295548c61260,1227661,56026,243028,,-1e" filled="f" strokecolor="black [3213]">
                    <v:stroke joinstyle="miter"/>
                    <v:path arrowok="t" o:connecttype="custom" o:connectlocs="2157,1942;0,0" o:connectangles="0,0"/>
                  </v:shape>
                  <v:shape id="Freeform: Shape 318" o:spid="_x0000_s1125" style="position:absolute;left:10231;top:14481;width:906;height:6098;rotation:5371244fd;flip:x;visibility:visible;mso-wrap-style:square;v-text-anchor:middle" coordsize="46231,116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" path="m35906,1162919c35823,832333,75447,595063,,e" filled="f" strokecolor="black [3213]">
                    <v:stroke joinstyle="miter"/>
                    <v:path arrowok="t" o:connecttype="custom" o:connectlocs="1379,3197;0,0" o:connectangles="0,0"/>
                  </v:shape>
                  <v:shape id="Arc 319" o:spid="_x0000_s1126" style="position:absolute;left:5407;top:16745;width:2883;height:2286;rotation:-8603129fd;flip:x;visibility:visible;mso-wrap-style:square;v-text-anchor:middle" coordsize="2882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" path="m287595,125510nsc280090,185897,214385,231109,137933,228494,58645,225782,-2964,172760,108,109877r144037,4423l287595,125510xem287595,125510nfc280090,185897,214385,231109,137933,228494,58645,225782,-2964,172760,108,109877e" filled="f">
                    <v:stroke joinstyle="miter"/>
                    <v:path arrowok="t" o:connecttype="custom" o:connectlocs="2876,1255;1379,2285;1,1099" o:connectangles="0,0,0"/>
                  </v:shape>
                  <v:shape id="Freeform: Shape 320" o:spid="_x0000_s1127" style="position:absolute;left:5869;top:20970;width:1206;height:4867;rotation:5477035fd;flip:x;visibility:visible;mso-wrap-style:square;v-text-anchor:middle" coordsize="79174,1910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" path="m76403,1910976c75725,1843089,102946,531704,,1e" filled="f" strokecolor="black [3213]">
                    <v:stroke joinstyle="miter"/>
                    <v:path arrowok="t" o:connecttype="custom" o:connectlocs="1772,1240;0,0" o:connectangles="0,0"/>
                  </v:shape>
                  <v:shape id="Freeform: Shape 321" o:spid="_x0000_s1128" style="position:absolute;left:7694;top:19084;width:852;height:4098;rotation:5477035fd;flip:x;visibility:visible;mso-wrap-style:square;v-text-anchor:middle" coordsize="46231,116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" path="m35906,1162919c35823,832333,75447,595063,,e" filled="f" strokecolor="black [3213]">
                    <v:stroke joinstyle="miter"/>
                    <v:path arrowok="t" o:connecttype="custom" o:connectlocs="1219,1444;0,0" o:connectangles="0,0"/>
                  </v:shape>
                  <v:shape id="Arc 322" o:spid="_x0000_s1129" style="position:absolute;left:3796;top:20611;width:2908;height:2198;rotation:-8603129fd;flip:x;visibility:visible;mso-wrap-style:square;v-text-anchor:middle" coordsize="29083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" path="m290691,105060nsc294114,164252,234786,214831,156591,219385,84719,223570,19637,187346,3630,134249l145415,109855r145276,-4795xem290691,105060nfc294114,164252,234786,214831,156591,219385,84719,223570,19637,187346,3630,134249e" filled="f">
                    <v:stroke joinstyle="miter"/>
                    <v:path arrowok="t" o:connecttype="custom" o:connectlocs="2907,1051;1566,2195;36,1343" o:connectangles="0,0,0"/>
                  </v:shape>
                  <v:oval id="Oval 323" o:spid="_x0000_s1130" style="position:absolute;left:28355;top:18905;width:1352;height:2231;rotation:6359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" filled="f">
                    <v:stroke joinstyle="miter"/>
                  </v:oval>
                  <v:oval id="Oval 324" o:spid="_x0000_s1131" style="position:absolute;left:28119;top:22067;width:1554;height:2540;rotation:-20745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" filled="f">
                    <v:stroke joinstyle="miter"/>
                  </v:oval>
                  <v:shape id="Freeform: Shape 332" o:spid="_x0000_s1132" style="position:absolute;left:487;top:33219;width:3606;height:5498;rotation:90;flip:x;visibility:visible;mso-wrap-style:square;v-text-anchor:middle" coordsize="297122,55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" path="m,c64683,1344,129367,2688,152016,71402v22649,68715,-40307,261038,-16123,340885c160077,492134,228599,521308,297122,550483e" filled="f" strokecolor="black [3213]" strokeweight=".5pt">
                    <v:stroke endarrow="block" joinstyle="miter"/>
                    <v:path arrowok="t" o:connecttype="custom" o:connectlocs="0,0;2239,712;2002,4113;4377,5492" o:connectangles="0,0,0,0"/>
                  </v:shape>
                  <v:shape id="Freeform: Shape 334" o:spid="_x0000_s1133" style="position:absolute;left:10961;top:2105;width:1873;height:3667;rotation:-90;visibility:visible;mso-wrap-style:square;v-text-anchor:middle" coordsize="297122,55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" path="m,c64683,1344,123200,14367,152016,71402v28816,57035,-3303,190964,20881,270811c197081,422060,228599,521308,297122,550483e" filled="f" strokeweight=".5pt">
                    <v:stroke endarrow="block" joinstyle="miter"/>
                    <v:path arrowok="t" o:connecttype="custom" o:connectlocs="0,0;604,317;687,1518;1181,2442" o:connectangles="0,0,0,0"/>
                  </v:shape>
                  <v:shape id="Text Box 51" o:spid="_x0000_s1134" type="#_x0000_t202" style="position:absolute;left:15937;top:3565;width:9196;height:3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" filled="f" stroked="f" strokecolor="#396">
                    <v:textbox>
                      <w:txbxContent>
                        <w:p w14:paraId="3E1A04E8" w14:textId="77777777" w:rsidR="009524FB" w:rsidRPr="00AA51E8" w:rsidRDefault="009524FB" w:rsidP="009524FB">
                          <w:pPr>
                            <w:jc w:val="center"/>
                            <w:rPr>
                              <w:rFonts w:ascii="Arial Narrow" w:hAnsi="Arial Narrow"/>
                              <w:i/>
                              <w:iCs/>
                            </w:rPr>
                          </w:pPr>
                          <w:r>
                            <w:rPr>
                              <w:rFonts w:ascii="Arial Narrow" w:hAnsi="Arial Narrow"/>
                              <w:i/>
                              <w:iCs/>
                            </w:rPr>
                            <w:t xml:space="preserve"> </w:t>
                          </w:r>
                        </w:p>
                      </w:txbxContent>
                    </v:textbox>
                  </v:shape>
                </v:group>
                <v:shape id="Arc 338" o:spid="_x0000_s1135" style="position:absolute;left:4656;top:4820;width:679;height:446;rotation:2869642fd;visibility:visible;mso-wrap-style:square;v-text-anchor:middle" coordsize="655955,4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" path="m424866,9607nsc498694,24590,562091,56202,603875,98869l327978,215265,424866,9607xem424866,9607nfc498694,24590,562091,56202,603875,98869e" filled="f">
                  <v:stroke joinstyle="miter"/>
                  <v:path arrowok="t" o:connecttype="custom" o:connectlocs="440,10;625,102" o:connectangles="0,0"/>
                </v:shape>
                <v:shape id="Arc 339" o:spid="_x0000_s1136" style="position:absolute;left:5344;top:4482;width:679;height:583;rotation:6311836fd;flip:x;visibility:visible;mso-wrap-style:square;v-text-anchor:middle" coordsize="655955,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" path="m378645,3385nsc449458,12903,514695,42100,564376,86509l327978,281940,378645,3385xem378645,3385nfc449458,12903,514695,42100,564376,86509e" filled="f">
                  <v:stroke joinstyle="miter"/>
                  <v:path arrowok="t" o:connecttype="custom" o:connectlocs="392,3;584,89" o:connectangles="0,0"/>
                </v:shape>
                <v:shape id="Arc 340" o:spid="_x0000_s1137" style="position:absolute;left:5279;top:4996;width:244;height:196;rotation:8797190fd;visibility:visible;mso-wrap-style:square;v-text-anchor:middle" coordsize="23558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" path="m14716,48821nsc42002,9195,100419,-9346,154057,4596v66815,17366,99990,77535,71097,128947l117793,94615,14716,48821xem14716,48821nfc42002,9195,100419,-9346,154057,4596v66815,17366,99990,77535,71097,128947e" filled="f" strokeweight=".25pt">
                  <v:stroke joinstyle="miter"/>
                  <v:path arrowok="t" o:connecttype="custom" o:connectlocs="15,51;160,5;233,138" o:connectangles="0,0,0"/>
                </v:shape>
                <v:shape id="Arc 341" o:spid="_x0000_s1138" style="position:absolute;left:5100;top:4558;width:2035;height:2713;rotation:-6348476fd;visibility:visible;mso-wrap-style:square;v-text-anchor:middle" coordsize="1965325,262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" path="m1897285,831227nsc1910229,875163,1921382,920000,1930697,965541l982663,1310323,1897285,831227xem1897285,831227nfc1910229,875163,1921382,920000,1930697,965541e" filled="f">
                  <v:stroke joinstyle="miter"/>
                  <v:path arrowok="t" o:connecttype="custom" o:connectlocs="1965,861;1999,1000" o:connectangles="0,0"/>
                </v:shape>
                <v:oval id="Oval 342" o:spid="_x0000_s1139" style="position:absolute;left:5254;top:4794;width:100;height:217;rotation:-746357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" filled="f">
                  <v:stroke joinstyle="miter"/>
                </v:oval>
                <v:shape id="Arc 343" o:spid="_x0000_s1140" style="position:absolute;left:5008;top:4730;width:679;height:503;rotation:3104861fd;visibility:visible;mso-wrap-style:square;v-text-anchor:middle" coordsize="65595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" path="m358062,1024nsc434479,6237,506007,31129,560199,71367l327978,242888,358062,1024xem358062,1024nfc434479,6237,506007,31129,560199,71367e" filled="f">
                  <v:stroke joinstyle="miter"/>
                  <v:path arrowok="t" o:connecttype="custom" o:connectlocs="371,1;580,74" o:connectangles="0,0"/>
                </v:shape>
                <v:shape id="Arc 344" o:spid="_x0000_s1141" style="position:absolute;left:5740;top:4399;width:708;height:640;rotation:6719424fd;flip:x;visibility:visible;mso-wrap-style:square;v-text-anchor:middle" coordsize="683895,61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" path="m296561,2736nsc370847,-6261,446344,7064,511439,40661l341948,309245,296561,2736xem296561,2736nfc370847,-6261,446344,7064,511439,40661e" filled="f">
                  <v:stroke joinstyle="miter"/>
                  <v:path arrowok="t" o:connecttype="custom" o:connectlocs="307,3;529,42" o:connectangles="0,0"/>
                </v:shape>
                <v:shape id="Arc 345" o:spid="_x0000_s1142" style="position:absolute;left:5637;top:4885;width:236;height:197;rotation:8797190fd;visibility:visible;mso-wrap-style:square;v-text-anchor:middle" coordsize="228002,190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" path="m13396,50337nsc39596,9356,97486,-9839,150294,4944v63360,17738,94907,76901,68248,127994l114001,95033,13396,50337xem13396,50337nfc39596,9356,97486,-9839,150294,4944v63360,17738,94907,76901,68248,127994e" filled="f" strokeweight=".25pt">
                  <v:stroke joinstyle="miter"/>
                  <v:path arrowok="t" o:connecttype="custom" o:connectlocs="14,52;156,5;226,138" o:connectangles="0,0,0"/>
                </v:shape>
                <v:oval id="Oval 346" o:spid="_x0000_s1143" style="position:absolute;left:5591;top:4665;width:147;height:234;rotation:-746357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" filled="f">
                  <v:stroke joinstyle="miter"/>
                </v:oval>
                <v:shape id="Freeform: Shape 348" o:spid="_x0000_s1144" style="position:absolute;left:4724;top:5073;width:690;height:188;rotation:5117258fd;visibility:visible;mso-wrap-style:square;v-text-anchor:middle" coordsize="297122,55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" path="m,c64683,1344,129367,2688,152016,71402v22649,68715,-40307,261038,-16123,340885c160077,492134,228599,521308,297122,550483e" filled="f" strokeweight=".5pt">
                  <v:stroke endarrow="block" joinstyle="miter"/>
                  <v:path arrowok="t" o:connecttype="custom" o:connectlocs="0,0;792,8;708,46;1548,62" o:connectangles="0,0,0,0"/>
                </v:shape>
                <v:shape id="Arc 349" o:spid="_x0000_s1145" style="position:absolute;left:5534;top:4158;width:2068;height:872;rotation:1048261fd;flip:x;visibility:visible;mso-wrap-style:square;v-text-anchor:middle" coordsize="1998182,84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" path="m880209,839195nsc353539,812593,-32000,617159,2062,394052r997029,27042l880209,839195xem880209,839195nfc353539,812593,-32000,617159,2062,394052e" filled="f" strokecolor="#5b9bd5" strokeweight="1pt">
                  <v:stroke dashstyle="longDash" endarrow="block" joinstyle="miter"/>
                  <v:path arrowok="t" o:connecttype="custom" o:connectlocs="911,869;2,408" o:connectangles="0,0"/>
                </v:shape>
                <v:shape id="Arc 350" o:spid="_x0000_s1146" style="position:absolute;left:4923;top:5606;width:2555;height:966;rotation:-3349728fd;visibility:visible;mso-wrap-style:square;v-text-anchor:middle" coordsize="2466975,93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" path="m532870,82540nsc754877,24607,1020987,-4212,1290443,497v382685,6689,735428,80230,954638,199027l1233488,466408,532870,82540xem532870,82540nfc754877,24607,1020987,-4212,1290443,497v382685,6689,735428,80230,954638,199027e" filled="f" strokecolor="#5b9bd5" strokeweight="1pt">
                  <v:stroke dashstyle="longDash" endarrow="block" joinstyle="miter"/>
                  <v:path arrowok="t" o:connecttype="custom" o:connectlocs="552,85;1336,1;2325,207" o:connectangles="0,0,0"/>
                </v:shape>
                <v:shape id="Arc 351" o:spid="_x0000_s1147" style="position:absolute;left:3957;top:5986;width:1889;height:885;rotation:3528762fd;flip:x;visibility:visible;mso-wrap-style:square;v-text-anchor:middle" coordsize="1824355,85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" path="m553238,820843nsc215343,753034,-2743,596770,25,424451r912153,3222l553238,820843xem553238,820843nfc215343,753034,-2743,596770,25,424451e" filled="f" strokecolor="#5b9bd5" strokeweight="1pt">
                  <v:stroke dashstyle="longDash" endarrow="block" joinstyle="miter"/>
                  <v:path arrowok="t" o:connecttype="custom" o:connectlocs="573,849;0,439" o:connectangles="0,0"/>
                </v:shape>
                <v:shape id="Arc 352" o:spid="_x0000_s1148" style="position:absolute;left:4188;top:5580;width:1889;height:886;rotation:9026222fd;flip:x;visibility:visible;mso-wrap-style:square;v-text-anchor:middle" coordsize="1824355,85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" path="m384095,776388nsc304509,749895,234507,717585,176762,680690l912178,427673,384095,776388xem384095,776388nfc304509,749895,234507,717585,176762,680690e" filled="f" strokecolor="#5b9bd5" strokeweight="1pt">
                  <v:stroke dashstyle="longDash" endarrow="block" joinstyle="miter"/>
                  <v:path arrowok="t" o:connecttype="custom" o:connectlocs="398,804;183,705" o:connectangles="0,0"/>
                </v:shape>
                <v:shape id="Arc 353" o:spid="_x0000_s1149" style="position:absolute;left:4553;top:4889;width:3402;height:2512;visibility:visible;mso-wrap-style:square;v-text-anchor:middle" coordsize="3286760,242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" path="m1244055,36360nsc1296920,26584,1350411,18756,1404330,12903r239050,1200265l1244055,36360xem1244055,36360nfc1296920,26584,1350411,18756,1404330,12903e" filled="f">
                  <v:stroke joinstyle="miter"/>
                  <v:path arrowok="t" o:connecttype="custom" o:connectlocs="1288,38;1454,13" o:connectangles="0,0"/>
                </v:shape>
                <v:shape id="Arc 354" o:spid="_x0000_s1150" style="position:absolute;left:5377;top:4543;width:680;height:503;rotation:3841882fd;visibility:visible;mso-wrap-style:square;v-text-anchor:middle" coordsize="65595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" path="m327223,1nsc414620,-148,498482,25541,560199,71368l327978,242888c327726,161926,327475,80963,327223,1xem327223,1nfc414620,-148,498482,25541,560199,71368e" filled="f">
                  <v:stroke joinstyle="miter"/>
                  <v:path arrowok="t" o:connecttype="custom" o:connectlocs="339,0;581,74" o:connectangles="0,0"/>
                </v:shape>
                <v:shape id="Arc 355" o:spid="_x0000_s1151" style="position:absolute;left:5503;top:4474;width:803;height:641;rotation:4730589fd;visibility:visible;mso-wrap-style:square;v-text-anchor:middle" coordsize="775970,61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" path="m254861,18773nsc355418,-10505,466684,-5364,562324,32978l387985,309245,254861,18773xem254861,18773nfc355418,-10505,466684,-5364,562324,32978e" filled="f">
                  <v:stroke joinstyle="miter"/>
                  <v:path arrowok="t" o:connecttype="custom" o:connectlocs="264,19;582,34" o:connectangles="0,0"/>
                </v:shape>
                <v:shape id="Arc 356" o:spid="_x0000_s1152" style="position:absolute;left:5998;top:4820;width:222;height:133;rotation:11342494fd;visibility:visible;mso-wrap-style:square;v-text-anchor:middle" coordsize="213936,12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" path="m2265,51179nsc13117,19962,60337,-1764,113257,111v61374,2175,107077,34953,99960,71692l106968,64353,2265,51179xem2265,51179nfc13117,19962,60337,-1764,113257,111v61374,2175,107077,34953,99960,71692e" filled="f" strokeweight=".25pt">
                  <v:stroke joinstyle="miter"/>
                  <v:path arrowok="t" o:connecttype="custom" o:connectlocs="2,53;118,0;221,74" o:connectangles="0,0,0"/>
                </v:shape>
                <v:oval id="Oval 357" o:spid="_x0000_s1153" style="position:absolute;left:6023;top:4501;width:47;height:233;rotation:-71794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" filled="f">
                  <v:stroke joinstyle="miter"/>
                </v:oval>
                <v:shape id="Arc 358" o:spid="_x0000_s1154" style="position:absolute;left:4542;top:4885;width:3402;height:2513;visibility:visible;mso-wrap-style:square;v-text-anchor:middle" coordsize="3286760,242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" path="m1613762,197nsc1656898,-377,1700048,303,1743111,2236r-99731,1210932l1613762,197xem1613762,197nfc1656898,-377,1700048,303,1743111,2236e" filled="f">
                  <v:stroke joinstyle="miter"/>
                  <v:path arrowok="t" o:connecttype="custom" o:connectlocs="1670,0;1804,2" o:connectangles="0,0"/>
                </v:shape>
                <v:shape id="Arc 360" o:spid="_x0000_s1155" style="position:absolute;left:6105;top:5549;width:2085;height:1014;rotation:3387492fd;visibility:visible;mso-wrap-style:square;v-text-anchor:middle" coordsize="2014220,97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" path="m162859,222796nsc331267,96840,609183,15443,916819,1972v215229,-9424,430983,15077,615385,69886l1007110,489903,162859,222796xem162859,222796nfc331267,96840,609183,15443,916819,1972v215229,-9424,430983,15077,615385,69886e" filled="f" strokecolor="red" strokeweight="1pt">
                  <v:stroke dashstyle="longDash" endarrow="block" joinstyle="miter"/>
                  <v:path arrowok="t" o:connecttype="custom" o:connectlocs="169,231;949,2;1586,74" o:connectangles="0,0,0"/>
                </v:shape>
                <v:shape id="Arc 361" o:spid="_x0000_s1156" style="position:absolute;left:4902;top:4518;width:2085;height:1014;rotation:-8187095fd;visibility:visible;mso-wrap-style:square;v-text-anchor:middle" coordsize="2014220,97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" path="m1146719,4730nsc1482014,27560,1771291,130815,1916660,279553l1007110,489903,1146719,4730xem1146719,4730nfc1482014,27560,1771291,130815,1916660,279553e" filled="f" strokecolor="red" strokeweight="1pt">
                  <v:stroke dashstyle="longDash" endarrow="block" joinstyle="miter"/>
                  <v:path arrowok="t" o:connecttype="custom" o:connectlocs="1187,5;1984,289" o:connectangles="0,0"/>
                </v:shape>
                <v:shape id="Arc 363" o:spid="_x0000_s1157" style="position:absolute;left:4655;top:4752;width:2086;height:1014;rotation:-5304981fd;flip:x;visibility:visible;mso-wrap-style:square;v-text-anchor:middle" coordsize="2014220,97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" path="m1323262,24765nsc1554568,61967,1750312,138694,1874222,240729l1007110,489903,1323262,24765xem1323262,24765nfc1554568,61967,1750312,138694,1874222,240729e" filled="f" strokecolor="red" strokeweight="1pt">
                  <v:stroke dashstyle="longDash" endarrow="block" joinstyle="miter"/>
                  <v:path arrowok="t" o:connecttype="custom" o:connectlocs="1370,26;1941,249" o:connectangles="0,0"/>
                </v:shape>
                <v:shape id="Text Box 51" o:spid="_x0000_s1158" type="#_x0000_t202" style="position:absolute;left:7484;top:5003;width:1230;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" filled="f" stroked="f" strokecolor="#396">
                  <v:textbox>
                    <w:txbxContent>
                      <w:p w14:paraId="073B090F" w14:textId="77777777" w:rsidR="009524FB" w:rsidRPr="009F703B" w:rsidRDefault="009524FB" w:rsidP="009524FB">
                        <w:pPr>
                          <w:jc w:val="center"/>
                          <w:rPr>
                            <w:rFonts w:ascii="Arial Narrow" w:hAnsi="Arial Narrow"/>
                            <w:i/>
                            <w:iCs/>
                            <w:sz w:val="10"/>
                            <w:szCs w:val="10"/>
                          </w:rPr>
                        </w:pPr>
                      </w:p>
                    </w:txbxContent>
                  </v:textbox>
                </v:shape>
                <v:shape id="Arc 367" o:spid="_x0000_s1159" style="position:absolute;left:5583;top:5284;width:2071;height:963;rotation:8510399fd;visibility:visible;mso-wrap-style:square;v-text-anchor:middle" coordsize="2000250,92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" path="m759474,13657nsc906457,-3278,1059796,-4479,1207924,10144v300872,29702,555604,122095,690698,250523l1000125,464820,759474,13657xem759474,13657nfc906457,-3278,1059796,-4479,1207924,10144v300872,29702,555604,122095,690698,250523e" filled="f" strokecolor="red" strokeweight="1pt">
                  <v:stroke dashstyle="longDash" endarrow="block" joinstyle="miter"/>
                  <v:path arrowok="t" o:connecttype="custom" o:connectlocs="786,14;1251,11;1966,270" o:connectangles="0,0,0"/>
                </v:shape>
                <v:shape id="Arc 368" o:spid="_x0000_s1160" style="position:absolute;left:5288;top:5065;width:1990;height:963;rotation:8510399fd;visibility:visible;mso-wrap-style:square;v-text-anchor:middle" coordsize="1922145,92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" path="m662550,22992nsc802499,874,951085,-5398,1096841,4662v226537,15635,434106,69850,585373,152894l961073,464820,662550,22992xem662550,22992nfc802499,874,951085,-5398,1096841,4662v226537,15635,434106,69850,585373,152894e" filled="f" strokecolor="red" strokeweight="1pt">
                  <v:stroke dashstyle="longDash" endarrow="block" joinstyle="miter"/>
                  <v:path arrowok="t" o:connecttype="custom" o:connectlocs="686,24;1136,5;1742,163" o:connectangles="0,0,0"/>
                </v:shape>
                <v:shape id="Freeform: Shape 369" o:spid="_x0000_s1161" style="position:absolute;left:7379;top:4642;width:193;height:717;rotation:6246862fd;flip:y;visibility:visible;mso-wrap-style:square;v-text-anchor:middle" coordsize="297122,55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" path="m,c64683,1344,129367,2688,152016,71402v22649,68715,-40307,261038,-16123,340885c160077,492134,228599,521308,297122,550483e" filled="f" strokeweight=".5pt">
                  <v:stroke endarrow="block" joinstyle="miter"/>
                  <v:path arrowok="t" o:connecttype="custom" o:connectlocs="0,0;62,117;55,675;121,902" o:connectangles="0,0,0,0"/>
                </v:shape>
                <v:shape id="Freeform: Shape 370" o:spid="_x0000_s1162" style="position:absolute;left:6680;top:6018;width:194;height:970;rotation:10083921fd;visibility:visible;mso-wrap-style:square;v-text-anchor:middle" coordsize="297122,55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" path="m,c64683,1344,129367,2688,152016,71402v22649,68715,-40307,261038,-16123,340885c160077,492134,228599,521308,297122,550483e" filled="f">
                  <v:stroke endarrow="block" joinstyle="miter"/>
                  <v:path arrowok="t" o:connecttype="custom" o:connectlocs="0,0;63,214;56,1237;122,1651" o:connectangles="0,0,0,0"/>
                </v:shape>
                <v:shape id="Freeform: Shape 371" o:spid="_x0000_s1163" style="position:absolute;left:6841;top:6334;width:194;height:384;rotation:10356880fd;visibility:visible;mso-wrap-style:square;v-text-anchor:middle" coordsize="297122,55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" path="m,c64683,1344,129367,2688,152016,71402v22649,68715,-40307,261038,-16123,340885c160077,492134,228599,521308,297122,550483e" filled="f">
                  <v:stroke endarrow="block" joinstyle="miter"/>
                  <v:path arrowok="t" o:connecttype="custom" o:connectlocs="0,0;63,34;56,194;122,259" o:connectangles="0,0,0,0"/>
                </v:shape>
                <v:shape id="Arc 373" o:spid="_x0000_s1164" style="position:absolute;left:2941;top:6083;width:3932;height:919;rotation:-90;flip:x;visibility:visible;mso-wrap-style:square;v-text-anchor:middle" coordsize="3797935,88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" path="m3077195,791962nsc2776877,847498,2411742,880514,2029710,886677v-168801,2723,-338401,160,-504297,-7619l1898968,443865,3077195,791962xem3077195,791962nfc2776877,847498,2411742,880514,2029710,886677v-168801,2723,-338401,160,-504297,-7619e" filled="f" strokecolor="#5b9bd5" strokeweight="1pt">
                  <v:stroke dashstyle="longDash" endarrow="block" joinstyle="miter"/>
                  <v:path arrowok="t" o:connecttype="custom" o:connectlocs="3186,820;2101,918;1579,910" o:connectangles="0,0,0"/>
                </v:shape>
                <v:shape id="Freeform: Shape 375" o:spid="_x0000_s1165" style="position:absolute;left:4047;top:5604;width:320;height:574;rotation:-2933087fd;visibility:visible;mso-wrap-style:square;v-text-anchor:middle" coordsize="297122,55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" path="m,c64683,1344,129367,2688,152016,71402v22649,68715,-40307,261038,-16123,340885c160077,492134,228599,521308,297122,550483e" filled="f">
                  <v:stroke endarrow="block" joinstyle="miter"/>
                  <v:path arrowok="t" o:connecttype="custom" o:connectlocs="0,0;171,75;153,433;334,579" o:connectangles="0,0,0,0"/>
                </v:shape>
                <v:shape id="Arc 384" o:spid="_x0000_s1166" style="position:absolute;left:5710;top:6622;width:2778;height:1029;rotation:180;flip:y;visibility:visible;mso-wrap-style:square;v-text-anchor:middle" coordsize="2683510,99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" path="m2671665,430734nsc2755362,662304,2391563,884147,1797871,963568v-157739,21102,-324770,31071,-492436,29390l1341755,496570,2671665,430734xem2671665,430734nfc2755362,662304,2391563,884147,1797871,963568v-157739,21102,-324770,31071,-492436,29390e" filled="f">
                  <v:stroke startarrow="block" joinstyle="miter"/>
                  <v:path arrowok="t" o:connecttype="custom" o:connectlocs="2766,446;1861,998;1351,1029" o:connectangles="0,0,0"/>
                </v:shape>
                <v:shape id="Text Box 51" o:spid="_x0000_s1167" type="#_x0000_t202" style="position:absolute;left:7085;top:7044;width:1230;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" filled="f" stroked="f" strokecolor="#396">
                  <v:textbox>
                    <w:txbxContent>
                      <w:p w14:paraId="7ED73094" w14:textId="77777777" w:rsidR="009524FB" w:rsidRPr="00FF05D6" w:rsidRDefault="009524FB" w:rsidP="009524FB">
                        <w:pPr>
                          <w:rPr>
                            <w:rFonts w:ascii="Arial Narrow" w:hAnsi="Arial Narrow"/>
                            <w:i/>
                            <w:iCs/>
                          </w:rPr>
                        </w:pPr>
                        <w:r>
                          <w:rPr>
                            <w:rFonts w:ascii="Arial Narrow" w:hAnsi="Arial Narrow"/>
                            <w:i/>
                            <w:iCs/>
                          </w:rPr>
                          <w:t xml:space="preserve"> </w:t>
                        </w:r>
                      </w:p>
                      <w:p w14:paraId="206F9D72" w14:textId="77777777" w:rsidR="009524FB" w:rsidRPr="00FF05D6" w:rsidRDefault="009524FB" w:rsidP="009524FB">
                        <w:pPr>
                          <w:rPr>
                            <w:rFonts w:ascii="Arial Narrow" w:hAnsi="Arial Narrow"/>
                            <w:i/>
                            <w:iCs/>
                            <w:sz w:val="10"/>
                            <w:szCs w:val="10"/>
                          </w:rPr>
                        </w:pPr>
                      </w:p>
                      <w:p w14:paraId="74F7E5AB" w14:textId="77777777" w:rsidR="009524FB" w:rsidRPr="00FF05D6" w:rsidRDefault="009524FB" w:rsidP="009524FB">
                        <w:pPr>
                          <w:rPr>
                            <w:rFonts w:ascii="Arial Narrow" w:hAnsi="Arial Narrow"/>
                            <w:i/>
                            <w:iCs/>
                          </w:rPr>
                        </w:pPr>
                        <w:r>
                          <w:rPr>
                            <w:rFonts w:ascii="Arial Narrow" w:hAnsi="Arial Narrow"/>
                            <w:i/>
                            <w:iCs/>
                          </w:rPr>
                          <w:t xml:space="preserve"> </w:t>
                        </w:r>
                      </w:p>
                      <w:p w14:paraId="6532C75B" w14:textId="77777777" w:rsidR="009524FB" w:rsidRPr="00FF05D6" w:rsidRDefault="009524FB" w:rsidP="009524FB">
                        <w:pPr>
                          <w:rPr>
                            <w:rFonts w:ascii="Arial Narrow" w:hAnsi="Arial Narrow"/>
                            <w:i/>
                            <w:iCs/>
                            <w:sz w:val="10"/>
                            <w:szCs w:val="10"/>
                          </w:rPr>
                        </w:pPr>
                      </w:p>
                      <w:p w14:paraId="6816E02C" w14:textId="77777777" w:rsidR="009524FB" w:rsidRPr="00FF05D6" w:rsidRDefault="009524FB" w:rsidP="009524FB">
                        <w:pPr>
                          <w:rPr>
                            <w:rFonts w:ascii="Arial Narrow" w:hAnsi="Arial Narrow"/>
                            <w:i/>
                            <w:iCs/>
                          </w:rPr>
                        </w:pPr>
                        <w:r>
                          <w:rPr>
                            <w:rFonts w:ascii="Arial Narrow" w:hAnsi="Arial Narrow"/>
                            <w:i/>
                            <w:iCs/>
                          </w:rPr>
                          <w:t xml:space="preserve"> </w:t>
                        </w:r>
                      </w:p>
                      <w:p w14:paraId="50A2EA53" w14:textId="77777777" w:rsidR="009524FB" w:rsidRPr="00FF05D6" w:rsidRDefault="009524FB" w:rsidP="009524FB">
                        <w:pPr>
                          <w:rPr>
                            <w:rFonts w:ascii="Arial Narrow" w:hAnsi="Arial Narrow"/>
                            <w:i/>
                            <w:iCs/>
                            <w:sz w:val="10"/>
                            <w:szCs w:val="10"/>
                          </w:rPr>
                        </w:pPr>
                      </w:p>
                      <w:p w14:paraId="1504530A" w14:textId="77777777" w:rsidR="009524FB" w:rsidRPr="00FF05D6" w:rsidRDefault="009524FB" w:rsidP="009524FB">
                        <w:pPr>
                          <w:rPr>
                            <w:rFonts w:ascii="Arial Narrow" w:hAnsi="Arial Narrow"/>
                            <w:i/>
                            <w:iCs/>
                          </w:rPr>
                        </w:pPr>
                        <w:r>
                          <w:rPr>
                            <w:rFonts w:ascii="Arial Narrow" w:hAnsi="Arial Narrow"/>
                            <w:i/>
                            <w:iCs/>
                          </w:rPr>
                          <w:t xml:space="preserve">  </w:t>
                        </w:r>
                      </w:p>
                      <w:p w14:paraId="61F254C9" w14:textId="77777777" w:rsidR="009524FB" w:rsidRPr="00FF05D6" w:rsidRDefault="009524FB" w:rsidP="009524FB">
                        <w:pPr>
                          <w:rPr>
                            <w:rFonts w:ascii="Arial Narrow" w:hAnsi="Arial Narrow"/>
                            <w:i/>
                            <w:iCs/>
                            <w:sz w:val="10"/>
                            <w:szCs w:val="10"/>
                          </w:rPr>
                        </w:pPr>
                      </w:p>
                      <w:p w14:paraId="28AB9F07" w14:textId="77777777" w:rsidR="009524FB" w:rsidRDefault="009524FB" w:rsidP="009524FB">
                        <w:pPr>
                          <w:rPr>
                            <w:rFonts w:ascii="Arial Narrow" w:hAnsi="Arial Narrow"/>
                            <w:i/>
                            <w:iCs/>
                          </w:rPr>
                        </w:pPr>
                        <w:r>
                          <w:rPr>
                            <w:rFonts w:ascii="Arial Narrow" w:hAnsi="Arial Narrow"/>
                            <w:i/>
                            <w:iCs/>
                          </w:rPr>
                          <w:t xml:space="preserve"> </w:t>
                        </w:r>
                      </w:p>
                      <w:p w14:paraId="5B009A9F" w14:textId="77777777" w:rsidR="009524FB" w:rsidRPr="005F331E" w:rsidRDefault="009524FB" w:rsidP="009524FB">
                        <w:pPr>
                          <w:rPr>
                            <w:rFonts w:ascii="Arial Narrow" w:hAnsi="Arial Narrow"/>
                            <w:i/>
                            <w:iCs/>
                            <w:sz w:val="10"/>
                            <w:szCs w:val="10"/>
                          </w:rPr>
                        </w:pPr>
                      </w:p>
                      <w:p w14:paraId="41389FC0" w14:textId="77777777" w:rsidR="009524FB" w:rsidRPr="005F331E" w:rsidRDefault="009524FB" w:rsidP="009524FB">
                        <w:pPr>
                          <w:rPr>
                            <w:rFonts w:ascii="Arial Narrow" w:hAnsi="Arial Narrow"/>
                            <w:i/>
                            <w:iCs/>
                          </w:rPr>
                        </w:pPr>
                        <w:r>
                          <w:rPr>
                            <w:rFonts w:ascii="Arial Narrow" w:hAnsi="Arial Narrow"/>
                            <w:i/>
                            <w:iCs/>
                          </w:rPr>
                          <w:t xml:space="preserve"> </w:t>
                        </w:r>
                      </w:p>
                      <w:p w14:paraId="3455685C" w14:textId="77777777" w:rsidR="009524FB" w:rsidRPr="005F331E" w:rsidRDefault="009524FB" w:rsidP="009524FB">
                        <w:pPr>
                          <w:rPr>
                            <w:rFonts w:ascii="Arial Narrow" w:hAnsi="Arial Narrow"/>
                            <w:i/>
                            <w:iCs/>
                            <w:sz w:val="10"/>
                            <w:szCs w:val="10"/>
                          </w:rPr>
                        </w:pPr>
                      </w:p>
                      <w:p w14:paraId="4B916292" w14:textId="77777777" w:rsidR="009524FB" w:rsidRPr="005F331E" w:rsidRDefault="009524FB" w:rsidP="009524FB">
                        <w:pPr>
                          <w:rPr>
                            <w:rFonts w:ascii="Arial Narrow" w:hAnsi="Arial Narrow"/>
                            <w:i/>
                            <w:iCs/>
                          </w:rPr>
                        </w:pPr>
                        <w:r>
                          <w:rPr>
                            <w:rFonts w:ascii="Arial Narrow" w:hAnsi="Arial Narrow"/>
                            <w:i/>
                            <w:iCs/>
                          </w:rPr>
                          <w:t>right</w:t>
                        </w:r>
                        <w:r w:rsidRPr="005F331E">
                          <w:rPr>
                            <w:rFonts w:ascii="Arial Narrow" w:hAnsi="Arial Narrow"/>
                            <w:i/>
                            <w:iCs/>
                          </w:rPr>
                          <w:t xml:space="preserve"> ventricle</w:t>
                        </w:r>
                      </w:p>
                      <w:p w14:paraId="237F4A04" w14:textId="77777777" w:rsidR="009524FB" w:rsidRPr="005F331E" w:rsidRDefault="009524FB" w:rsidP="009524FB">
                        <w:pPr>
                          <w:rPr>
                            <w:rFonts w:ascii="Arial Narrow" w:hAnsi="Arial Narrow"/>
                            <w:i/>
                            <w:iCs/>
                            <w:sz w:val="10"/>
                            <w:szCs w:val="10"/>
                          </w:rPr>
                        </w:pPr>
                      </w:p>
                      <w:p w14:paraId="65474029" w14:textId="77777777" w:rsidR="009524FB" w:rsidRPr="005F331E" w:rsidRDefault="009524FB" w:rsidP="009524FB">
                        <w:pPr>
                          <w:rPr>
                            <w:rFonts w:ascii="Arial Narrow" w:hAnsi="Arial Narrow"/>
                            <w:i/>
                            <w:iCs/>
                          </w:rPr>
                        </w:pPr>
                        <w:r>
                          <w:rPr>
                            <w:rFonts w:ascii="Arial Narrow" w:hAnsi="Arial Narrow"/>
                            <w:i/>
                            <w:iCs/>
                          </w:rPr>
                          <w:t>pericardium</w:t>
                        </w:r>
                      </w:p>
                    </w:txbxContent>
                  </v:textbox>
                </v:shape>
                <v:shape id="Arc 386" o:spid="_x0000_s1168" style="position:absolute;left:4947;top:6835;width:2095;height:397;rotation:5138724fd;visibility:visible;mso-wrap-style:square;v-text-anchor:middle" coordsize="2023110,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" path="m767658,5648nsc868373,912,972338,-862,1075905,387v529937,6393,943544,89254,947182,189754c2026759,291612,1611492,376000,1076455,382511l1011555,191453,767658,5648xem767658,5648nfc868373,912,972338,-862,1075905,387v529937,6393,943544,89254,947182,189754c2026759,291612,1611492,376000,1076455,382511e" filled="f" strokecolor="red" strokeweight="1pt">
                  <v:stroke dashstyle="longDash" endarrow="block" joinstyle="miter"/>
                  <v:path arrowok="t" o:connecttype="custom" o:connectlocs="795,6;1114,0;2095,197;1115,397" o:connectangles="0,0,0,0"/>
                </v:shape>
                <v:shape id="Arc 387" o:spid="_x0000_s1169" style="position:absolute;left:2626;top:5025;width:1986;height:1005;rotation:-2642667fd;flip:y;visibility:visible;mso-wrap-style:square;v-text-anchor:middle" coordsize="1918970,97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" path="m1247388,22355nsc1449170,54448,1624322,119356,1745602,206986l959485,485140,1247388,22355xem1247388,22355nfc1449170,54448,1624322,119356,1745602,206986e" filled="f" strokecolor="red" strokeweight="1pt">
                  <v:stroke dashstyle="longDash" endarrow="block" joinstyle="miter"/>
                  <v:path arrowok="t" o:connecttype="custom" o:connectlocs="1291,23;1807,214" o:connectangles="0,0"/>
                </v:shape>
                <v:shape id="Arc 388" o:spid="_x0000_s1170" style="position:absolute;left:2387;top:5344;width:1986;height:1005;rotation:-3009565fd;flip:y;visibility:visible;mso-wrap-style:square;v-text-anchor:middle" coordsize="1918970,97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" path="m1384874,50286nsc1529219,86386,1653272,140274,1745602,206986l959485,485140,1384874,50286xem1384874,50286nfc1529219,86386,1653272,140274,1745602,206986e" filled="f" strokecolor="red" strokeweight="1pt">
                  <v:stroke dashstyle="longDash" endarrow="block" joinstyle="miter"/>
                  <v:path arrowok="t" o:connecttype="custom" o:connectlocs="1433,52;1807,214" o:connectangles="0,0"/>
                </v:shape>
                <v:shape id="Arc 389" o:spid="_x0000_s1171" style="position:absolute;left:4496;top:5128;width:1986;height:1005;rotation:-2241336fd;flip:y;visibility:visible;mso-wrap-style:square;v-text-anchor:middle" coordsize="1918970,97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" path="m1595006,121678nsc1651680,147013,1702230,175647,1745602,206985l959485,485140,1595006,121678xem1595006,121678nfc1651680,147013,1702230,175647,1745602,206985e" filled="f" strokecolor="red" strokeweight="1pt">
                  <v:stroke dashstyle="longDash" endarrow="block" joinstyle="miter"/>
                  <v:path arrowok="t" o:connecttype="custom" o:connectlocs="1651,126;1807,214" o:connectangles="0,0"/>
                </v:shape>
                <v:shape id="Arc 390" o:spid="_x0000_s1172" style="position:absolute;left:4644;top:5653;width:1987;height:1004;rotation:-452963fd;flip:y;visibility:visible;mso-wrap-style:square;v-text-anchor:middle" coordsize="1918970,97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" path="m1247388,22355nsc1327548,35104,1404049,53123,1474926,75948l959485,485140,1247388,22355xem1247388,22355nfc1327548,35104,1404049,53123,1474926,75948e" filled="f" strokecolor="red" strokeweight="1pt">
                  <v:stroke dashstyle="longDash" endarrow="block" joinstyle="miter"/>
                  <v:path arrowok="t" o:connecttype="custom" o:connectlocs="1292,23;1527,79" o:connectangles="0,0"/>
                </v:shape>
                <v:shape id="Arc 391" o:spid="_x0000_s1173" style="position:absolute;left:3002;top:7592;width:611;height:1544;rotation:-1461009fd;visibility:visible;mso-wrap-style:square;v-text-anchor:middle" coordsize="589915,149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" path="m574922,510834nsc590036,626026,593795,748803,585872,868501v-20464,309162,-115261,552945,-237210,610018l294958,745490,574922,510834xem574922,510834nfc590036,626026,593795,748803,585872,868501v-20464,309162,-115261,552945,-237210,610018e" filled="f" strokecolor="#00b0f0">
                  <v:stroke dashstyle="longDash" startarrow="block" joinstyle="miter"/>
                  <v:path arrowok="t" o:connecttype="custom" o:connectlocs="595,529;607,899;361,1531" o:connectangles="0,0,0"/>
                </v:shape>
                <v:shape id="Arc 392" o:spid="_x0000_s1174" style="position:absolute;left:3726;top:6734;width:574;height:1414;rotation:-3375798fd;flip:x;visibility:visible;mso-wrap-style:square;v-text-anchor:middle" coordsize="554355,136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" path="m415661,91349nsc505186,218575,558549,457957,554098,712366v-6186,353554,-120954,636901,-264433,652845l277178,682952,415661,91349xem415661,91349nfc505186,218575,558549,457957,554098,712366v-6186,353554,-120954,636901,-264433,652845e" filled="f" strokecolor="#00b0f0">
                  <v:stroke dashstyle="longDash" startarrow="block" joinstyle="miter"/>
                  <v:path arrowok="t" o:connecttype="custom" o:connectlocs="430,95;574,737;300,1413" o:connectangles="0,0,0"/>
                </v:shape>
                <v:shape id="Arc 395" o:spid="_x0000_s1175" style="position:absolute;left:2295;top:6115;width:1309;height:711;rotation:-9413870fd;flip:y;visibility:visible;mso-wrap-style:square;v-text-anchor:middle" coordsize="1264684,6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" path="m8609,286882nsc58553,124224,314414,3818,618041,88v279586,-3434,530122,93257,616052,237758l632342,343345,8609,286882xem8609,286882nfc58553,124224,314414,3818,618041,88v279586,-3434,530122,93257,616052,237758e" filled="f">
                  <v:stroke startarrow="block" joinstyle="miter"/>
                  <v:path arrowok="t" o:connecttype="custom" o:connectlocs="9,297;640,0;1277,246" o:connectangles="0,0,0"/>
                </v:shape>
                <v:shape id="Arc 396" o:spid="_x0000_s1176" style="position:absolute;left:2443;top:6336;width:950;height:768;rotation:-9413870fd;flip:y;visibility:visible;mso-wrap-style:square;v-text-anchor:middle" coordsize="917575,74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" path="m1691,338932nsc19271,173920,170167,38348,371374,6792,544588,-20374,721733,35136,826995,149566l458788,370731,1691,338932xem1691,338932nfc19271,173920,170167,38348,371374,6792,544588,-20374,721733,35136,826995,149566e" filled="f">
                  <v:stroke startarrow="block" joinstyle="miter"/>
                  <v:path arrowok="t" o:connecttype="custom" o:connectlocs="2,351;384,7;856,155" o:connectangles="0,0,0"/>
                </v:shape>
                <v:shape id="Arc 397" o:spid="_x0000_s1177" style="position:absolute;left:5277;top:5687;width:3421;height:2170;rotation:180;flip:y;visibility:visible;mso-wrap-style:square;v-text-anchor:middle" coordsize="3304540,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" path="m3304537,1045753nsc3305679,1425619,2982500,1776124,2459901,1961803v-285566,101462,-612223,146849,-938529,130404l1652270,1047750r1652267,-1997xem3304537,1045753nfc3305679,1425619,2982500,1776124,2459901,1961803v-285566,101462,-612223,146849,-938529,130404e" filled="f">
                  <v:stroke startarrow="block" joinstyle="miter"/>
                  <v:path arrowok="t" o:connecttype="custom" o:connectlocs="3421,1083;2547,2032;1575,2167" o:connectangles="0,0,0"/>
                </v:shape>
                <v:shape id="Arc 402" o:spid="_x0000_s1178" style="position:absolute;left:6235;top:6736;width:1281;height:390;rotation:10949226fd;flip:y;visibility:visible;mso-wrap-style:square;v-text-anchor:middle" coordsize="1237615,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" path="m1237375,182724nsc1246497,282150,999022,366522,672809,375203,560209,378199,447057,371770,345636,356614l618808,187960r618567,-5236xem1237375,182724nfc1246497,282150,999022,366522,672809,375203,560209,378199,447057,371770,345636,356614e" filled="f">
                  <v:stroke startarrow="block" joinstyle="miter"/>
                  <v:path arrowok="t" o:connecttype="custom" o:connectlocs="1281,190;696,389;358,370" o:connectangles="0,0,0"/>
                </v:shape>
                <v:shape id="Arc 403" o:spid="_x0000_s1179" style="position:absolute;left:6264;top:6508;width:2423;height:871;rotation:-11412357fd;flip:y;visibility:visible;mso-wrap-style:square;v-text-anchor:middle" coordsize="2340610,84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" path="m2306668,521270nsc2210020,662364,1917657,775540,1533369,820619l1170305,420688,2306668,521270xem2306668,521270nfc2210020,662364,1917657,775540,1533369,820619e" filled="f">
                  <v:stroke startarrow="block" joinstyle="miter"/>
                  <v:path arrowok="t" o:connecttype="custom" o:connectlocs="2388,540;1587,850" o:connectangles="0,0"/>
                </v:shape>
                <v:shape id="Arc 405" o:spid="_x0000_s1180" style="position:absolute;left:4008;top:7151;width:1717;height:573;rotation:-4476340fd;flip:x;visibility:visible;mso-wrap-style:square;v-text-anchor:middle" coordsize="1658387,55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" path="m1369896,486510nsc1204667,533936,990132,557747,772700,552792,305413,542143,-42720,404539,4163,249018,45356,112374,380620,6487,791724,282r37470,276436l1369896,486510xem1369896,486510nfc1204667,533936,990132,557747,772700,552792,305413,542143,-42720,404539,4163,249018,45356,112374,380620,6487,791724,282e" filled="f" strokecolor="#5b9bd5" strokeweight="1pt">
                  <v:stroke dashstyle="longDash" endarrow="block" joinstyle="miter"/>
                  <v:path arrowok="t" o:connecttype="custom" o:connectlocs="1418,504;800,572;4,258;820,0" o:connectangles="0,0,0,0"/>
                </v:shape>
                <v:shape id="Arc 406" o:spid="_x0000_s1181" style="position:absolute;left:4763;top:6605;width:1400;height:434;rotation:-4496574fd;visibility:visible;mso-wrap-style:square;v-text-anchor:middle" coordsize="1351915,41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" path="m119230,90841nsc239609,36566,435108,2997,647168,190v130700,-1730,260209,8352,372818,29024l675958,209868,119230,90841xem119230,90841nfc239609,36566,435108,2997,647168,190v130700,-1730,260209,8352,372818,29024e" filled="f" strokecolor="#5b9bd5" strokeweight="1pt">
                  <v:stroke dashstyle="longDash" endarrow="block" joinstyle="miter"/>
                  <v:path arrowok="t" o:connecttype="custom" o:connectlocs="123,94;670,0;1056,30" o:connectangles="0,0,0"/>
                </v:shape>
                <v:shape id="Arc 407" o:spid="_x0000_s1182" style="position:absolute;left:4724;top:7010;width:4777;height:1750;rotation:180;flip:y;visibility:visible;mso-wrap-style:square;v-text-anchor:middle" coordsize="4614545,169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" path="m2507570,1687179nsc2423755,1689854,2339603,1690849,2255492,1690157r51781,-844972l2507570,1687179xem2507570,1687179nfc2423755,1689854,2339603,1690849,2255492,1690157e" filled="f">
                  <v:stroke startarrow="block" joinstyle="miter"/>
                  <v:path arrowok="t" o:connecttype="custom" o:connectlocs="2596,1747;2335,1750" o:connectangles="0,0"/>
                </v:shape>
                <v:shape id="Text Box 51" o:spid="_x0000_s1183" type="#_x0000_t202" style="position:absolute;left:6105;top:4199;width:1306;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" filled="f" stroked="f" strokecolor="#396">
                  <v:textbox>
                    <w:txbxContent>
                      <w:p w14:paraId="79755462" w14:textId="77777777" w:rsidR="009524FB" w:rsidRPr="00AA51E8" w:rsidRDefault="009524FB" w:rsidP="009524FB">
                        <w:pPr>
                          <w:jc w:val="center"/>
                          <w:rPr>
                            <w:rFonts w:ascii="Arial Narrow" w:hAnsi="Arial Narrow"/>
                            <w:i/>
                            <w:iCs/>
                          </w:rPr>
                        </w:pPr>
                        <w:r>
                          <w:rPr>
                            <w:rFonts w:ascii="Arial Narrow" w:hAnsi="Arial Narrow"/>
                            <w:i/>
                            <w:iCs/>
                          </w:rPr>
                          <w:t xml:space="preserve"> n artery</w:t>
                        </w:r>
                      </w:p>
                    </w:txbxContent>
                  </v:textbox>
                </v:shape>
                <v:shape id="Freeform: Shape 409" o:spid="_x0000_s1184" style="position:absolute;left:7807;top:5133;width:193;height:716;rotation:6246862fd;visibility:visible;mso-wrap-style:square;v-text-anchor:middle" coordsize="297122,55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" path="m,c64683,1344,129367,2688,152016,71402v22649,68715,-40307,261038,-16123,340885c160077,492134,228599,521308,297122,550483e" filled="f" strokeweight=".5pt">
                  <v:stroke endarrow="block" joinstyle="miter"/>
                  <v:path arrowok="t" o:connecttype="custom" o:connectlocs="0,0;62,117;55,674;121,901" o:connectangles="0,0,0,0"/>
                </v:shape>
                <v:shape id="Freeform: Shape 411" o:spid="_x0000_s1185" style="position:absolute;left:6332;top:4469;width:194;height:391;rotation:6145098fd;visibility:visible;mso-wrap-style:square;v-text-anchor:middle" coordsize="297122,55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" path="m,c64683,1344,129367,2688,152016,71402v22649,68715,-40307,261038,-16123,340885c160077,492134,228599,521308,297122,550483e" filled="f" strokeweight=".5pt">
                  <v:stroke endarrow="block" joinstyle="miter"/>
                  <v:path arrowok="t" o:connecttype="custom" o:connectlocs="0,0;63,35;56,201;122,268" o:connectangles="0,0,0,0"/>
                </v:shape>
                <w10:wrap type="square"/>
              </v:group>
            </w:pict>
          </mc:Fallback>
        </mc:AlternateContent>
      </w:r>
      <w:r>
        <w:rPr>
          <w:i/>
          <w:iCs/>
          <w:noProof/>
          <w:sz w:val="24"/>
          <w:szCs w:val="24"/>
          <w:u w:val="single"/>
        </w:rPr>
        <mc:AlternateContent>
          <mc:Choice Requires="wpg">
            <w:drawing>
              <wp:anchor distT="0" distB="0" distL="114300" distR="114300" simplePos="0" relativeHeight="251689984" behindDoc="0" locked="0" layoutInCell="1" allowOverlap="1" wp14:anchorId="34BD9AE8" wp14:editId="69B237F3">
                <wp:simplePos x="0" y="0"/>
                <wp:positionH relativeFrom="column">
                  <wp:posOffset>5924550</wp:posOffset>
                </wp:positionH>
                <wp:positionV relativeFrom="paragraph">
                  <wp:posOffset>407670</wp:posOffset>
                </wp:positionV>
                <wp:extent cx="992505" cy="1725295"/>
                <wp:effectExtent l="0" t="0" r="3175" b="0"/>
                <wp:wrapSquare wrapText="bothSides"/>
                <wp:docPr id="1408"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flipH="1">
                          <a:off x="0" y="0"/>
                          <a:ext cx="992505" cy="1725295"/>
                          <a:chOff x="145" y="145"/>
                          <a:chExt cx="54514" cy="94742"/>
                        </a:xfrm>
                      </wpg:grpSpPr>
                      <pic:pic xmlns:pic="http://schemas.openxmlformats.org/drawingml/2006/picture">
                        <pic:nvPicPr>
                          <pic:cNvPr id="1409" name="Picture 98" descr="STBB003"/>
                          <pic:cNvPicPr>
                            <a:picLocks noChangeAspect="1" noChangeArrowheads="1"/>
                          </pic:cNvPicPr>
                        </pic:nvPicPr>
                        <pic:blipFill>
                          <a:blip r:embed="rId26" cstate="print">
                            <a:clrChange>
                              <a:clrFrom>
                                <a:srgbClr val="FCFCFC"/>
                              </a:clrFrom>
                              <a:clrTo>
                                <a:srgbClr val="FCFCFC">
                                  <a:alpha val="0"/>
                                </a:srgbClr>
                              </a:clrTo>
                            </a:clrChange>
                            <a:lum bright="6000" contrast="18000"/>
                            <a:extLst>
                              <a:ext uri="{28A0092B-C50C-407E-A947-70E740481C1C}">
                                <a14:useLocalDpi xmlns:a14="http://schemas.microsoft.com/office/drawing/2010/main" val="0"/>
                              </a:ext>
                            </a:extLst>
                          </a:blip>
                          <a:srcRect l="15187" t="3766" r="11005"/>
                          <a:stretch>
                            <a:fillRect/>
                          </a:stretch>
                        </pic:blipFill>
                        <pic:spPr bwMode="auto">
                          <a:xfrm rot="10800000" flipH="1">
                            <a:off x="145" y="145"/>
                            <a:ext cx="54515" cy="94742"/>
                          </a:xfrm>
                          <a:prstGeom prst="rect">
                            <a:avLst/>
                          </a:prstGeom>
                          <a:noFill/>
                          <a:extLst>
                            <a:ext uri="{909E8E84-426E-40DD-AFC4-6F175D3DCCD1}">
                              <a14:hiddenFill xmlns:a14="http://schemas.microsoft.com/office/drawing/2010/main">
                                <a:solidFill>
                                  <a:srgbClr val="FFFFFF"/>
                                </a:solidFill>
                              </a14:hiddenFill>
                            </a:ext>
                          </a:extLst>
                        </pic:spPr>
                      </pic:pic>
                      <wpg:grpSp>
                        <wpg:cNvPr id="1410" name="Group 99"/>
                        <wpg:cNvGrpSpPr>
                          <a:grpSpLocks/>
                        </wpg:cNvGrpSpPr>
                        <wpg:grpSpPr bwMode="auto">
                          <a:xfrm>
                            <a:off x="2864" y="18112"/>
                            <a:ext cx="48636" cy="75622"/>
                            <a:chOff x="51" y="0"/>
                            <a:chExt cx="48635" cy="75622"/>
                          </a:xfrm>
                        </wpg:grpSpPr>
                        <wps:wsp>
                          <wps:cNvPr id="1411" name="Freeform 100"/>
                          <wps:cNvSpPr>
                            <a:spLocks/>
                          </wps:cNvSpPr>
                          <wps:spPr bwMode="auto">
                            <a:xfrm>
                              <a:off x="26974" y="1676"/>
                              <a:ext cx="4188" cy="5340"/>
                            </a:xfrm>
                            <a:custGeom>
                              <a:avLst/>
                              <a:gdLst>
                                <a:gd name="T0" fmla="*/ 366723 w 418760"/>
                                <a:gd name="T1" fmla="*/ 435899 h 534017"/>
                                <a:gd name="T2" fmla="*/ 416029 w 418760"/>
                                <a:gd name="T3" fmla="*/ 310393 h 534017"/>
                                <a:gd name="T4" fmla="*/ 407064 w 418760"/>
                                <a:gd name="T5" fmla="*/ 175923 h 534017"/>
                                <a:gd name="T6" fmla="*/ 362241 w 418760"/>
                                <a:gd name="T7" fmla="*/ 68346 h 534017"/>
                                <a:gd name="T8" fmla="*/ 263629 w 418760"/>
                                <a:gd name="T9" fmla="*/ 14558 h 534017"/>
                                <a:gd name="T10" fmla="*/ 133641 w 418760"/>
                                <a:gd name="T11" fmla="*/ 1111 h 534017"/>
                                <a:gd name="T12" fmla="*/ 57441 w 418760"/>
                                <a:gd name="T13" fmla="*/ 36970 h 534017"/>
                                <a:gd name="T14" fmla="*/ 3652 w 418760"/>
                                <a:gd name="T15" fmla="*/ 157993 h 534017"/>
                                <a:gd name="T16" fmla="*/ 12617 w 418760"/>
                                <a:gd name="T17" fmla="*/ 283499 h 534017"/>
                                <a:gd name="T18" fmla="*/ 75370 w 418760"/>
                                <a:gd name="T19" fmla="*/ 417970 h 534017"/>
                                <a:gd name="T20" fmla="*/ 133641 w 418760"/>
                                <a:gd name="T21" fmla="*/ 516582 h 534017"/>
                                <a:gd name="T22" fmla="*/ 259146 w 418760"/>
                                <a:gd name="T23" fmla="*/ 530029 h 534017"/>
                                <a:gd name="T24" fmla="*/ 366723 w 418760"/>
                                <a:gd name="T25" fmla="*/ 435899 h 53401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18760" h="534017">
                                  <a:moveTo>
                                    <a:pt x="366723" y="435899"/>
                                  </a:moveTo>
                                  <a:cubicBezTo>
                                    <a:pt x="392870" y="399293"/>
                                    <a:pt x="409306" y="353722"/>
                                    <a:pt x="416029" y="310393"/>
                                  </a:cubicBezTo>
                                  <a:cubicBezTo>
                                    <a:pt x="422752" y="267064"/>
                                    <a:pt x="416029" y="216264"/>
                                    <a:pt x="407064" y="175923"/>
                                  </a:cubicBezTo>
                                  <a:cubicBezTo>
                                    <a:pt x="398099" y="135582"/>
                                    <a:pt x="386147" y="95240"/>
                                    <a:pt x="362241" y="68346"/>
                                  </a:cubicBezTo>
                                  <a:cubicBezTo>
                                    <a:pt x="338335" y="41452"/>
                                    <a:pt x="301729" y="25764"/>
                                    <a:pt x="263629" y="14558"/>
                                  </a:cubicBezTo>
                                  <a:cubicBezTo>
                                    <a:pt x="225529" y="3352"/>
                                    <a:pt x="168006" y="-2624"/>
                                    <a:pt x="133641" y="1111"/>
                                  </a:cubicBezTo>
                                  <a:cubicBezTo>
                                    <a:pt x="99276" y="4846"/>
                                    <a:pt x="79106" y="10823"/>
                                    <a:pt x="57441" y="36970"/>
                                  </a:cubicBezTo>
                                  <a:cubicBezTo>
                                    <a:pt x="35776" y="63117"/>
                                    <a:pt x="11123" y="116905"/>
                                    <a:pt x="3652" y="157993"/>
                                  </a:cubicBezTo>
                                  <a:cubicBezTo>
                                    <a:pt x="-3819" y="199081"/>
                                    <a:pt x="664" y="240170"/>
                                    <a:pt x="12617" y="283499"/>
                                  </a:cubicBezTo>
                                  <a:cubicBezTo>
                                    <a:pt x="24570" y="326828"/>
                                    <a:pt x="55199" y="379123"/>
                                    <a:pt x="75370" y="417970"/>
                                  </a:cubicBezTo>
                                  <a:cubicBezTo>
                                    <a:pt x="95541" y="456817"/>
                                    <a:pt x="103012" y="497905"/>
                                    <a:pt x="133641" y="516582"/>
                                  </a:cubicBezTo>
                                  <a:cubicBezTo>
                                    <a:pt x="164270" y="535259"/>
                                    <a:pt x="221046" y="537500"/>
                                    <a:pt x="259146" y="530029"/>
                                  </a:cubicBezTo>
                                  <a:cubicBezTo>
                                    <a:pt x="297246" y="522558"/>
                                    <a:pt x="340576" y="472505"/>
                                    <a:pt x="366723" y="435899"/>
                                  </a:cubicBezTo>
                                  <a:close/>
                                </a:path>
                              </a:pathLst>
                            </a:custGeom>
                            <a:solidFill>
                              <a:srgbClr val="FDA1A8">
                                <a:alpha val="49803"/>
                              </a:srgbClr>
                            </a:solidFill>
                            <a:ln w="6350">
                              <a:solidFill>
                                <a:srgbClr val="7F6000"/>
                              </a:solidFill>
                              <a:miter lim="800000"/>
                              <a:headEnd/>
                              <a:tailEnd/>
                            </a:ln>
                          </wps:spPr>
                          <wps:bodyPr rot="0" vert="horz" wrap="square" lIns="91440" tIns="45720" rIns="91440" bIns="45720" anchor="ctr" anchorCtr="0" upright="1">
                            <a:noAutofit/>
                          </wps:bodyPr>
                        </wps:wsp>
                        <wps:wsp>
                          <wps:cNvPr id="1412" name="Freeform 102"/>
                          <wps:cNvSpPr>
                            <a:spLocks/>
                          </wps:cNvSpPr>
                          <wps:spPr bwMode="auto">
                            <a:xfrm>
                              <a:off x="24841" y="1524"/>
                              <a:ext cx="7934" cy="5283"/>
                            </a:xfrm>
                            <a:custGeom>
                              <a:avLst/>
                              <a:gdLst>
                                <a:gd name="T0" fmla="*/ 64 w 793467"/>
                                <a:gd name="T1" fmla="*/ 276510 h 528330"/>
                                <a:gd name="T2" fmla="*/ 44888 w 793467"/>
                                <a:gd name="T3" fmla="*/ 151005 h 528330"/>
                                <a:gd name="T4" fmla="*/ 130053 w 793467"/>
                                <a:gd name="T5" fmla="*/ 70322 h 528330"/>
                                <a:gd name="T6" fmla="*/ 188323 w 793467"/>
                                <a:gd name="T7" fmla="*/ 29981 h 528330"/>
                                <a:gd name="T8" fmla="*/ 228664 w 793467"/>
                                <a:gd name="T9" fmla="*/ 3087 h 528330"/>
                                <a:gd name="T10" fmla="*/ 309347 w 793467"/>
                                <a:gd name="T11" fmla="*/ 3087 h 528330"/>
                                <a:gd name="T12" fmla="*/ 327276 w 793467"/>
                                <a:gd name="T13" fmla="*/ 25499 h 528330"/>
                                <a:gd name="T14" fmla="*/ 448300 w 793467"/>
                                <a:gd name="T15" fmla="*/ 21016 h 528330"/>
                                <a:gd name="T16" fmla="*/ 542429 w 793467"/>
                                <a:gd name="T17" fmla="*/ 65840 h 528330"/>
                                <a:gd name="T18" fmla="*/ 591735 w 793467"/>
                                <a:gd name="T19" fmla="*/ 115146 h 528330"/>
                                <a:gd name="T20" fmla="*/ 618629 w 793467"/>
                                <a:gd name="T21" fmla="*/ 200310 h 528330"/>
                                <a:gd name="T22" fmla="*/ 623111 w 793467"/>
                                <a:gd name="T23" fmla="*/ 303405 h 528330"/>
                                <a:gd name="T24" fmla="*/ 618629 w 793467"/>
                                <a:gd name="T25" fmla="*/ 348228 h 528330"/>
                                <a:gd name="T26" fmla="*/ 587253 w 793467"/>
                                <a:gd name="T27" fmla="*/ 437875 h 528330"/>
                                <a:gd name="T28" fmla="*/ 533464 w 793467"/>
                                <a:gd name="T29" fmla="*/ 505110 h 528330"/>
                                <a:gd name="T30" fmla="*/ 515535 w 793467"/>
                                <a:gd name="T31" fmla="*/ 527522 h 528330"/>
                                <a:gd name="T32" fmla="*/ 605182 w 793467"/>
                                <a:gd name="T33" fmla="*/ 518557 h 528330"/>
                                <a:gd name="T34" fmla="*/ 690347 w 793467"/>
                                <a:gd name="T35" fmla="*/ 473734 h 528330"/>
                                <a:gd name="T36" fmla="*/ 753100 w 793467"/>
                                <a:gd name="T37" fmla="*/ 428910 h 528330"/>
                                <a:gd name="T38" fmla="*/ 793441 w 793467"/>
                                <a:gd name="T39" fmla="*/ 348228 h 528330"/>
                                <a:gd name="T40" fmla="*/ 757582 w 793467"/>
                                <a:gd name="T41" fmla="*/ 249616 h 528330"/>
                                <a:gd name="T42" fmla="*/ 663453 w 793467"/>
                                <a:gd name="T43" fmla="*/ 151005 h 528330"/>
                                <a:gd name="T44" fmla="*/ 591735 w 793467"/>
                                <a:gd name="T45" fmla="*/ 110663 h 528330"/>
                                <a:gd name="T46" fmla="*/ 533464 w 793467"/>
                                <a:gd name="T47" fmla="*/ 47910 h 528330"/>
                                <a:gd name="T48" fmla="*/ 452782 w 793467"/>
                                <a:gd name="T49" fmla="*/ 34463 h 528330"/>
                                <a:gd name="T50" fmla="*/ 327276 w 793467"/>
                                <a:gd name="T51" fmla="*/ 16534 h 528330"/>
                                <a:gd name="T52" fmla="*/ 273488 w 793467"/>
                                <a:gd name="T53" fmla="*/ 52393 h 528330"/>
                                <a:gd name="T54" fmla="*/ 233147 w 793467"/>
                                <a:gd name="T55" fmla="*/ 101699 h 528330"/>
                                <a:gd name="T56" fmla="*/ 224182 w 793467"/>
                                <a:gd name="T57" fmla="*/ 182381 h 528330"/>
                                <a:gd name="T58" fmla="*/ 219700 w 793467"/>
                                <a:gd name="T59" fmla="*/ 280993 h 528330"/>
                                <a:gd name="T60" fmla="*/ 242111 w 793467"/>
                                <a:gd name="T61" fmla="*/ 343746 h 528330"/>
                                <a:gd name="T62" fmla="*/ 264523 w 793467"/>
                                <a:gd name="T63" fmla="*/ 402016 h 528330"/>
                                <a:gd name="T64" fmla="*/ 300382 w 793467"/>
                                <a:gd name="T65" fmla="*/ 455805 h 528330"/>
                                <a:gd name="T66" fmla="*/ 300382 w 793467"/>
                                <a:gd name="T67" fmla="*/ 469252 h 528330"/>
                                <a:gd name="T68" fmla="*/ 219700 w 793467"/>
                                <a:gd name="T69" fmla="*/ 473734 h 528330"/>
                                <a:gd name="T70" fmla="*/ 170394 w 793467"/>
                                <a:gd name="T71" fmla="*/ 428910 h 528330"/>
                                <a:gd name="T72" fmla="*/ 143500 w 793467"/>
                                <a:gd name="T73" fmla="*/ 375122 h 528330"/>
                                <a:gd name="T74" fmla="*/ 107641 w 793467"/>
                                <a:gd name="T75" fmla="*/ 334781 h 528330"/>
                                <a:gd name="T76" fmla="*/ 53853 w 793467"/>
                                <a:gd name="T77" fmla="*/ 321334 h 528330"/>
                                <a:gd name="T78" fmla="*/ 64 w 793467"/>
                                <a:gd name="T79" fmla="*/ 276510 h 52833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793467" h="528330">
                                  <a:moveTo>
                                    <a:pt x="64" y="276510"/>
                                  </a:moveTo>
                                  <a:cubicBezTo>
                                    <a:pt x="-1430" y="248122"/>
                                    <a:pt x="23223" y="185370"/>
                                    <a:pt x="44888" y="151005"/>
                                  </a:cubicBezTo>
                                  <a:cubicBezTo>
                                    <a:pt x="66553" y="116640"/>
                                    <a:pt x="106147" y="90493"/>
                                    <a:pt x="130053" y="70322"/>
                                  </a:cubicBezTo>
                                  <a:cubicBezTo>
                                    <a:pt x="153959" y="50151"/>
                                    <a:pt x="171888" y="41187"/>
                                    <a:pt x="188323" y="29981"/>
                                  </a:cubicBezTo>
                                  <a:cubicBezTo>
                                    <a:pt x="204758" y="18775"/>
                                    <a:pt x="208493" y="7569"/>
                                    <a:pt x="228664" y="3087"/>
                                  </a:cubicBezTo>
                                  <a:cubicBezTo>
                                    <a:pt x="248835" y="-1395"/>
                                    <a:pt x="292912" y="-648"/>
                                    <a:pt x="309347" y="3087"/>
                                  </a:cubicBezTo>
                                  <a:cubicBezTo>
                                    <a:pt x="325782" y="6822"/>
                                    <a:pt x="304117" y="22511"/>
                                    <a:pt x="327276" y="25499"/>
                                  </a:cubicBezTo>
                                  <a:cubicBezTo>
                                    <a:pt x="350435" y="28487"/>
                                    <a:pt x="412441" y="14293"/>
                                    <a:pt x="448300" y="21016"/>
                                  </a:cubicBezTo>
                                  <a:cubicBezTo>
                                    <a:pt x="484159" y="27739"/>
                                    <a:pt x="518523" y="50152"/>
                                    <a:pt x="542429" y="65840"/>
                                  </a:cubicBezTo>
                                  <a:cubicBezTo>
                                    <a:pt x="566335" y="81528"/>
                                    <a:pt x="579035" y="92734"/>
                                    <a:pt x="591735" y="115146"/>
                                  </a:cubicBezTo>
                                  <a:cubicBezTo>
                                    <a:pt x="604435" y="137558"/>
                                    <a:pt x="613400" y="168933"/>
                                    <a:pt x="618629" y="200310"/>
                                  </a:cubicBezTo>
                                  <a:cubicBezTo>
                                    <a:pt x="623858" y="231687"/>
                                    <a:pt x="623111" y="278752"/>
                                    <a:pt x="623111" y="303405"/>
                                  </a:cubicBezTo>
                                  <a:cubicBezTo>
                                    <a:pt x="623111" y="328058"/>
                                    <a:pt x="624605" y="325816"/>
                                    <a:pt x="618629" y="348228"/>
                                  </a:cubicBezTo>
                                  <a:cubicBezTo>
                                    <a:pt x="612653" y="370640"/>
                                    <a:pt x="601447" y="411728"/>
                                    <a:pt x="587253" y="437875"/>
                                  </a:cubicBezTo>
                                  <a:cubicBezTo>
                                    <a:pt x="573059" y="464022"/>
                                    <a:pt x="533464" y="505110"/>
                                    <a:pt x="533464" y="505110"/>
                                  </a:cubicBezTo>
                                  <a:cubicBezTo>
                                    <a:pt x="521511" y="520051"/>
                                    <a:pt x="503582" y="525281"/>
                                    <a:pt x="515535" y="527522"/>
                                  </a:cubicBezTo>
                                  <a:cubicBezTo>
                                    <a:pt x="527488" y="529763"/>
                                    <a:pt x="576047" y="527522"/>
                                    <a:pt x="605182" y="518557"/>
                                  </a:cubicBezTo>
                                  <a:cubicBezTo>
                                    <a:pt x="634317" y="509592"/>
                                    <a:pt x="665694" y="488675"/>
                                    <a:pt x="690347" y="473734"/>
                                  </a:cubicBezTo>
                                  <a:cubicBezTo>
                                    <a:pt x="715000" y="458793"/>
                                    <a:pt x="735918" y="449828"/>
                                    <a:pt x="753100" y="428910"/>
                                  </a:cubicBezTo>
                                  <a:cubicBezTo>
                                    <a:pt x="770282" y="407992"/>
                                    <a:pt x="792694" y="378110"/>
                                    <a:pt x="793441" y="348228"/>
                                  </a:cubicBezTo>
                                  <a:cubicBezTo>
                                    <a:pt x="794188" y="318346"/>
                                    <a:pt x="779247" y="282486"/>
                                    <a:pt x="757582" y="249616"/>
                                  </a:cubicBezTo>
                                  <a:cubicBezTo>
                                    <a:pt x="735917" y="216746"/>
                                    <a:pt x="691094" y="174164"/>
                                    <a:pt x="663453" y="151005"/>
                                  </a:cubicBezTo>
                                  <a:cubicBezTo>
                                    <a:pt x="635812" y="127846"/>
                                    <a:pt x="613400" y="127845"/>
                                    <a:pt x="591735" y="110663"/>
                                  </a:cubicBezTo>
                                  <a:cubicBezTo>
                                    <a:pt x="570070" y="93481"/>
                                    <a:pt x="556623" y="60610"/>
                                    <a:pt x="533464" y="47910"/>
                                  </a:cubicBezTo>
                                  <a:cubicBezTo>
                                    <a:pt x="510305" y="35210"/>
                                    <a:pt x="452782" y="34463"/>
                                    <a:pt x="452782" y="34463"/>
                                  </a:cubicBezTo>
                                  <a:cubicBezTo>
                                    <a:pt x="418417" y="29234"/>
                                    <a:pt x="357158" y="13546"/>
                                    <a:pt x="327276" y="16534"/>
                                  </a:cubicBezTo>
                                  <a:cubicBezTo>
                                    <a:pt x="297394" y="19522"/>
                                    <a:pt x="289176" y="38199"/>
                                    <a:pt x="273488" y="52393"/>
                                  </a:cubicBezTo>
                                  <a:cubicBezTo>
                                    <a:pt x="257800" y="66587"/>
                                    <a:pt x="241365" y="80034"/>
                                    <a:pt x="233147" y="101699"/>
                                  </a:cubicBezTo>
                                  <a:cubicBezTo>
                                    <a:pt x="224929" y="123364"/>
                                    <a:pt x="226423" y="152499"/>
                                    <a:pt x="224182" y="182381"/>
                                  </a:cubicBezTo>
                                  <a:cubicBezTo>
                                    <a:pt x="221941" y="212263"/>
                                    <a:pt x="216712" y="254099"/>
                                    <a:pt x="219700" y="280993"/>
                                  </a:cubicBezTo>
                                  <a:cubicBezTo>
                                    <a:pt x="222688" y="307887"/>
                                    <a:pt x="234640" y="323575"/>
                                    <a:pt x="242111" y="343746"/>
                                  </a:cubicBezTo>
                                  <a:cubicBezTo>
                                    <a:pt x="249582" y="363917"/>
                                    <a:pt x="254811" y="383340"/>
                                    <a:pt x="264523" y="402016"/>
                                  </a:cubicBezTo>
                                  <a:cubicBezTo>
                                    <a:pt x="274235" y="420693"/>
                                    <a:pt x="300382" y="455805"/>
                                    <a:pt x="300382" y="455805"/>
                                  </a:cubicBezTo>
                                  <a:cubicBezTo>
                                    <a:pt x="306359" y="467011"/>
                                    <a:pt x="313829" y="466264"/>
                                    <a:pt x="300382" y="469252"/>
                                  </a:cubicBezTo>
                                  <a:cubicBezTo>
                                    <a:pt x="286935" y="472240"/>
                                    <a:pt x="241365" y="480458"/>
                                    <a:pt x="219700" y="473734"/>
                                  </a:cubicBezTo>
                                  <a:cubicBezTo>
                                    <a:pt x="198035" y="467010"/>
                                    <a:pt x="183094" y="445345"/>
                                    <a:pt x="170394" y="428910"/>
                                  </a:cubicBezTo>
                                  <a:cubicBezTo>
                                    <a:pt x="157694" y="412475"/>
                                    <a:pt x="153959" y="390810"/>
                                    <a:pt x="143500" y="375122"/>
                                  </a:cubicBezTo>
                                  <a:cubicBezTo>
                                    <a:pt x="133041" y="359434"/>
                                    <a:pt x="122582" y="343746"/>
                                    <a:pt x="107641" y="334781"/>
                                  </a:cubicBezTo>
                                  <a:cubicBezTo>
                                    <a:pt x="92700" y="325816"/>
                                    <a:pt x="74771" y="325069"/>
                                    <a:pt x="53853" y="321334"/>
                                  </a:cubicBezTo>
                                  <a:cubicBezTo>
                                    <a:pt x="32935" y="317599"/>
                                    <a:pt x="1558" y="304898"/>
                                    <a:pt x="64" y="276510"/>
                                  </a:cubicBezTo>
                                  <a:close/>
                                </a:path>
                              </a:pathLst>
                            </a:custGeom>
                            <a:solidFill>
                              <a:srgbClr val="FD318D">
                                <a:alpha val="61960"/>
                              </a:srgbClr>
                            </a:solidFill>
                            <a:ln w="6350">
                              <a:solidFill>
                                <a:srgbClr val="7F6000"/>
                              </a:solidFill>
                              <a:miter lim="800000"/>
                              <a:headEnd/>
                              <a:tailEnd/>
                            </a:ln>
                          </wps:spPr>
                          <wps:bodyPr rot="0" vert="horz" wrap="square" lIns="91440" tIns="45720" rIns="91440" bIns="45720" anchor="ctr" anchorCtr="0" upright="1">
                            <a:noAutofit/>
                          </wps:bodyPr>
                        </wps:wsp>
                        <wps:wsp>
                          <wps:cNvPr id="1413" name="Freeform 103"/>
                          <wps:cNvSpPr>
                            <a:spLocks/>
                          </wps:cNvSpPr>
                          <wps:spPr bwMode="auto">
                            <a:xfrm>
                              <a:off x="20726" y="0"/>
                              <a:ext cx="5930" cy="6492"/>
                            </a:xfrm>
                            <a:custGeom>
                              <a:avLst/>
                              <a:gdLst>
                                <a:gd name="T0" fmla="*/ 407594 w 593030"/>
                                <a:gd name="T1" fmla="*/ 457919 h 649201"/>
                                <a:gd name="T2" fmla="*/ 317947 w 593030"/>
                                <a:gd name="T3" fmla="*/ 538602 h 649201"/>
                                <a:gd name="T4" fmla="*/ 277606 w 593030"/>
                                <a:gd name="T5" fmla="*/ 556531 h 649201"/>
                                <a:gd name="T6" fmla="*/ 246230 w 593030"/>
                                <a:gd name="T7" fmla="*/ 592390 h 649201"/>
                                <a:gd name="T8" fmla="*/ 225142 w 593030"/>
                                <a:gd name="T9" fmla="*/ 640915 h 649201"/>
                                <a:gd name="T10" fmla="*/ 132880 w 593030"/>
                                <a:gd name="T11" fmla="*/ 646318 h 649201"/>
                                <a:gd name="T12" fmla="*/ 103847 w 593030"/>
                                <a:gd name="T13" fmla="*/ 610590 h 649201"/>
                                <a:gd name="T14" fmla="*/ 35559 w 593030"/>
                                <a:gd name="T15" fmla="*/ 534119 h 649201"/>
                                <a:gd name="T16" fmla="*/ 40041 w 593030"/>
                                <a:gd name="T17" fmla="*/ 422060 h 649201"/>
                                <a:gd name="T18" fmla="*/ 13147 w 593030"/>
                                <a:gd name="T19" fmla="*/ 287591 h 649201"/>
                                <a:gd name="T20" fmla="*/ 4183 w 593030"/>
                                <a:gd name="T21" fmla="*/ 162085 h 649201"/>
                                <a:gd name="T22" fmla="*/ 80383 w 593030"/>
                                <a:gd name="T23" fmla="*/ 54508 h 649201"/>
                                <a:gd name="T24" fmla="*/ 116241 w 593030"/>
                                <a:gd name="T25" fmla="*/ 23132 h 649201"/>
                                <a:gd name="T26" fmla="*/ 241747 w 593030"/>
                                <a:gd name="T27" fmla="*/ 720 h 649201"/>
                                <a:gd name="T28" fmla="*/ 380700 w 593030"/>
                                <a:gd name="T29" fmla="*/ 9685 h 649201"/>
                                <a:gd name="T30" fmla="*/ 474830 w 593030"/>
                                <a:gd name="T31" fmla="*/ 50026 h 649201"/>
                                <a:gd name="T32" fmla="*/ 564477 w 593030"/>
                                <a:gd name="T33" fmla="*/ 139673 h 649201"/>
                                <a:gd name="T34" fmla="*/ 591371 w 593030"/>
                                <a:gd name="T35" fmla="*/ 171050 h 649201"/>
                                <a:gd name="T36" fmla="*/ 582406 w 593030"/>
                                <a:gd name="T37" fmla="*/ 184497 h 649201"/>
                                <a:gd name="T38" fmla="*/ 519653 w 593030"/>
                                <a:gd name="T39" fmla="*/ 251732 h 649201"/>
                                <a:gd name="T40" fmla="*/ 443453 w 593030"/>
                                <a:gd name="T41" fmla="*/ 314485 h 649201"/>
                                <a:gd name="T42" fmla="*/ 434488 w 593030"/>
                                <a:gd name="T43" fmla="*/ 390684 h 649201"/>
                                <a:gd name="T44" fmla="*/ 407594 w 593030"/>
                                <a:gd name="T45" fmla="*/ 457919 h 64920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93030" h="649201">
                                  <a:moveTo>
                                    <a:pt x="407594" y="457920"/>
                                  </a:moveTo>
                                  <a:cubicBezTo>
                                    <a:pt x="388171" y="482573"/>
                                    <a:pt x="339612" y="522168"/>
                                    <a:pt x="317947" y="538603"/>
                                  </a:cubicBezTo>
                                  <a:cubicBezTo>
                                    <a:pt x="296282" y="555038"/>
                                    <a:pt x="289559" y="547567"/>
                                    <a:pt x="277606" y="556532"/>
                                  </a:cubicBezTo>
                                  <a:cubicBezTo>
                                    <a:pt x="265653" y="565497"/>
                                    <a:pt x="254974" y="578327"/>
                                    <a:pt x="246230" y="592391"/>
                                  </a:cubicBezTo>
                                  <a:cubicBezTo>
                                    <a:pt x="237486" y="606455"/>
                                    <a:pt x="244034" y="631928"/>
                                    <a:pt x="225142" y="640916"/>
                                  </a:cubicBezTo>
                                  <a:cubicBezTo>
                                    <a:pt x="206250" y="649904"/>
                                    <a:pt x="153096" y="651373"/>
                                    <a:pt x="132880" y="646319"/>
                                  </a:cubicBezTo>
                                  <a:cubicBezTo>
                                    <a:pt x="112664" y="641265"/>
                                    <a:pt x="120067" y="629291"/>
                                    <a:pt x="103847" y="610591"/>
                                  </a:cubicBezTo>
                                  <a:cubicBezTo>
                                    <a:pt x="87627" y="591891"/>
                                    <a:pt x="46193" y="565542"/>
                                    <a:pt x="35559" y="534120"/>
                                  </a:cubicBezTo>
                                  <a:cubicBezTo>
                                    <a:pt x="24925" y="502698"/>
                                    <a:pt x="43776" y="463149"/>
                                    <a:pt x="40041" y="422061"/>
                                  </a:cubicBezTo>
                                  <a:cubicBezTo>
                                    <a:pt x="36306" y="380973"/>
                                    <a:pt x="19123" y="330920"/>
                                    <a:pt x="13147" y="287591"/>
                                  </a:cubicBezTo>
                                  <a:cubicBezTo>
                                    <a:pt x="7171" y="244262"/>
                                    <a:pt x="-7023" y="200932"/>
                                    <a:pt x="4183" y="162085"/>
                                  </a:cubicBezTo>
                                  <a:cubicBezTo>
                                    <a:pt x="15389" y="123238"/>
                                    <a:pt x="61707" y="77667"/>
                                    <a:pt x="80383" y="54508"/>
                                  </a:cubicBezTo>
                                  <a:cubicBezTo>
                                    <a:pt x="99059" y="31349"/>
                                    <a:pt x="89347" y="32097"/>
                                    <a:pt x="116241" y="23132"/>
                                  </a:cubicBezTo>
                                  <a:cubicBezTo>
                                    <a:pt x="143135" y="14167"/>
                                    <a:pt x="197671" y="2961"/>
                                    <a:pt x="241747" y="720"/>
                                  </a:cubicBezTo>
                                  <a:cubicBezTo>
                                    <a:pt x="285823" y="-1521"/>
                                    <a:pt x="341853" y="1467"/>
                                    <a:pt x="380700" y="9685"/>
                                  </a:cubicBezTo>
                                  <a:cubicBezTo>
                                    <a:pt x="419547" y="17903"/>
                                    <a:pt x="444201" y="28361"/>
                                    <a:pt x="474830" y="50026"/>
                                  </a:cubicBezTo>
                                  <a:cubicBezTo>
                                    <a:pt x="505459" y="71691"/>
                                    <a:pt x="545054" y="119502"/>
                                    <a:pt x="564477" y="139673"/>
                                  </a:cubicBezTo>
                                  <a:cubicBezTo>
                                    <a:pt x="583900" y="159844"/>
                                    <a:pt x="588383" y="163579"/>
                                    <a:pt x="591371" y="171050"/>
                                  </a:cubicBezTo>
                                  <a:cubicBezTo>
                                    <a:pt x="594359" y="178521"/>
                                    <a:pt x="594359" y="171050"/>
                                    <a:pt x="582406" y="184497"/>
                                  </a:cubicBezTo>
                                  <a:cubicBezTo>
                                    <a:pt x="570453" y="197944"/>
                                    <a:pt x="542812" y="230067"/>
                                    <a:pt x="519653" y="251732"/>
                                  </a:cubicBezTo>
                                  <a:cubicBezTo>
                                    <a:pt x="496494" y="273397"/>
                                    <a:pt x="457647" y="291326"/>
                                    <a:pt x="443453" y="314485"/>
                                  </a:cubicBezTo>
                                  <a:cubicBezTo>
                                    <a:pt x="429259" y="337644"/>
                                    <a:pt x="439717" y="369020"/>
                                    <a:pt x="434488" y="390685"/>
                                  </a:cubicBezTo>
                                  <a:cubicBezTo>
                                    <a:pt x="429259" y="412350"/>
                                    <a:pt x="427017" y="433267"/>
                                    <a:pt x="407594" y="457920"/>
                                  </a:cubicBezTo>
                                  <a:close/>
                                </a:path>
                              </a:pathLst>
                            </a:custGeom>
                            <a:solidFill>
                              <a:srgbClr val="FD9E35">
                                <a:alpha val="49803"/>
                              </a:srgbClr>
                            </a:solidFill>
                            <a:ln w="6350">
                              <a:solidFill>
                                <a:schemeClr val="accent2">
                                  <a:lumMod val="50000"/>
                                  <a:lumOff val="0"/>
                                </a:schemeClr>
                              </a:solidFill>
                              <a:miter lim="800000"/>
                              <a:headEnd/>
                              <a:tailEnd/>
                            </a:ln>
                          </wps:spPr>
                          <wps:bodyPr rot="0" vert="horz" wrap="square" lIns="91440" tIns="45720" rIns="91440" bIns="45720" anchor="ctr" anchorCtr="0" upright="1">
                            <a:noAutofit/>
                          </wps:bodyPr>
                        </wps:wsp>
                        <wps:wsp>
                          <wps:cNvPr id="1414" name="Freeform 190"/>
                          <wps:cNvSpPr>
                            <a:spLocks/>
                          </wps:cNvSpPr>
                          <wps:spPr bwMode="auto">
                            <a:xfrm>
                              <a:off x="17754" y="334"/>
                              <a:ext cx="4331" cy="9519"/>
                            </a:xfrm>
                            <a:custGeom>
                              <a:avLst/>
                              <a:gdLst>
                                <a:gd name="T0" fmla="*/ 240947 w 433135"/>
                                <a:gd name="T1" fmla="*/ 951578 h 951957"/>
                                <a:gd name="T2" fmla="*/ 178193 w 433135"/>
                                <a:gd name="T3" fmla="*/ 919390 h 951957"/>
                                <a:gd name="T4" fmla="*/ 106475 w 433135"/>
                                <a:gd name="T5" fmla="*/ 892496 h 951957"/>
                                <a:gd name="T6" fmla="*/ 38464 w 433135"/>
                                <a:gd name="T7" fmla="*/ 846348 h 951957"/>
                                <a:gd name="T8" fmla="*/ 7864 w 433135"/>
                                <a:gd name="T9" fmla="*/ 766990 h 951957"/>
                                <a:gd name="T10" fmla="*/ 729 w 433135"/>
                                <a:gd name="T11" fmla="*/ 638054 h 951957"/>
                                <a:gd name="T12" fmla="*/ 21311 w 433135"/>
                                <a:gd name="T13" fmla="*/ 466673 h 951957"/>
                                <a:gd name="T14" fmla="*/ 48205 w 433135"/>
                                <a:gd name="T15" fmla="*/ 363579 h 951957"/>
                                <a:gd name="T16" fmla="*/ 88546 w 433135"/>
                                <a:gd name="T17" fmla="*/ 238073 h 951957"/>
                                <a:gd name="T18" fmla="*/ 191641 w 433135"/>
                                <a:gd name="T19" fmla="*/ 96204 h 951957"/>
                                <a:gd name="T20" fmla="*/ 286275 w 433135"/>
                                <a:gd name="T21" fmla="*/ 16843 h 951957"/>
                                <a:gd name="T22" fmla="*/ 377018 w 433135"/>
                                <a:gd name="T23" fmla="*/ 239 h 951957"/>
                                <a:gd name="T24" fmla="*/ 384382 w 433135"/>
                                <a:gd name="T25" fmla="*/ 22921 h 951957"/>
                                <a:gd name="T26" fmla="*/ 335076 w 433135"/>
                                <a:gd name="T27" fmla="*/ 85674 h 951957"/>
                                <a:gd name="T28" fmla="*/ 303700 w 433135"/>
                                <a:gd name="T29" fmla="*/ 170839 h 951957"/>
                                <a:gd name="T30" fmla="*/ 312665 w 433135"/>
                                <a:gd name="T31" fmla="*/ 278414 h 951957"/>
                                <a:gd name="T32" fmla="*/ 326112 w 433135"/>
                                <a:gd name="T33" fmla="*/ 385991 h 951957"/>
                                <a:gd name="T34" fmla="*/ 335076 w 433135"/>
                                <a:gd name="T35" fmla="*/ 515979 h 951957"/>
                                <a:gd name="T36" fmla="*/ 384382 w 433135"/>
                                <a:gd name="T37" fmla="*/ 560802 h 951957"/>
                                <a:gd name="T38" fmla="*/ 424723 w 433135"/>
                                <a:gd name="T39" fmla="*/ 610108 h 951957"/>
                                <a:gd name="T40" fmla="*/ 429206 w 433135"/>
                                <a:gd name="T41" fmla="*/ 614591 h 951957"/>
                                <a:gd name="T42" fmla="*/ 378642 w 433135"/>
                                <a:gd name="T43" fmla="*/ 650623 h 951957"/>
                                <a:gd name="T44" fmla="*/ 353783 w 433135"/>
                                <a:gd name="T45" fmla="*/ 736155 h 951957"/>
                                <a:gd name="T46" fmla="*/ 370935 w 433135"/>
                                <a:gd name="T47" fmla="*/ 807331 h 951957"/>
                                <a:gd name="T48" fmla="*/ 330093 w 433135"/>
                                <a:gd name="T49" fmla="*/ 896466 h 951957"/>
                                <a:gd name="T50" fmla="*/ 240947 w 433135"/>
                                <a:gd name="T51" fmla="*/ 951578 h 95195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33135" h="951957">
                                  <a:moveTo>
                                    <a:pt x="240946" y="951580"/>
                                  </a:moveTo>
                                  <a:cubicBezTo>
                                    <a:pt x="215630" y="955401"/>
                                    <a:pt x="200605" y="929239"/>
                                    <a:pt x="178193" y="919392"/>
                                  </a:cubicBezTo>
                                  <a:cubicBezTo>
                                    <a:pt x="155781" y="909545"/>
                                    <a:pt x="129763" y="904672"/>
                                    <a:pt x="106475" y="892498"/>
                                  </a:cubicBezTo>
                                  <a:cubicBezTo>
                                    <a:pt x="83187" y="880324"/>
                                    <a:pt x="54899" y="867268"/>
                                    <a:pt x="38464" y="846350"/>
                                  </a:cubicBezTo>
                                  <a:cubicBezTo>
                                    <a:pt x="22029" y="825432"/>
                                    <a:pt x="14153" y="801708"/>
                                    <a:pt x="7864" y="766992"/>
                                  </a:cubicBezTo>
                                  <a:cubicBezTo>
                                    <a:pt x="1575" y="732276"/>
                                    <a:pt x="-1512" y="688108"/>
                                    <a:pt x="729" y="638055"/>
                                  </a:cubicBezTo>
                                  <a:cubicBezTo>
                                    <a:pt x="2970" y="588002"/>
                                    <a:pt x="13398" y="512420"/>
                                    <a:pt x="21311" y="466674"/>
                                  </a:cubicBezTo>
                                  <a:cubicBezTo>
                                    <a:pt x="29224" y="420928"/>
                                    <a:pt x="36999" y="401680"/>
                                    <a:pt x="48205" y="363580"/>
                                  </a:cubicBezTo>
                                  <a:cubicBezTo>
                                    <a:pt x="59411" y="325480"/>
                                    <a:pt x="64640" y="282637"/>
                                    <a:pt x="88546" y="238074"/>
                                  </a:cubicBezTo>
                                  <a:cubicBezTo>
                                    <a:pt x="112452" y="193511"/>
                                    <a:pt x="158686" y="133076"/>
                                    <a:pt x="191641" y="96204"/>
                                  </a:cubicBezTo>
                                  <a:cubicBezTo>
                                    <a:pt x="224596" y="59332"/>
                                    <a:pt x="255378" y="32837"/>
                                    <a:pt x="286274" y="16843"/>
                                  </a:cubicBezTo>
                                  <a:cubicBezTo>
                                    <a:pt x="317170" y="849"/>
                                    <a:pt x="360666" y="-774"/>
                                    <a:pt x="377017" y="239"/>
                                  </a:cubicBezTo>
                                  <a:cubicBezTo>
                                    <a:pt x="393368" y="1252"/>
                                    <a:pt x="391371" y="8682"/>
                                    <a:pt x="384381" y="22921"/>
                                  </a:cubicBezTo>
                                  <a:cubicBezTo>
                                    <a:pt x="377391" y="37160"/>
                                    <a:pt x="348522" y="61021"/>
                                    <a:pt x="335075" y="85674"/>
                                  </a:cubicBezTo>
                                  <a:cubicBezTo>
                                    <a:pt x="321628" y="110327"/>
                                    <a:pt x="307434" y="138715"/>
                                    <a:pt x="303699" y="170839"/>
                                  </a:cubicBezTo>
                                  <a:cubicBezTo>
                                    <a:pt x="299964" y="202962"/>
                                    <a:pt x="308929" y="242556"/>
                                    <a:pt x="312664" y="278415"/>
                                  </a:cubicBezTo>
                                  <a:cubicBezTo>
                                    <a:pt x="316399" y="314274"/>
                                    <a:pt x="322376" y="346398"/>
                                    <a:pt x="326111" y="385992"/>
                                  </a:cubicBezTo>
                                  <a:cubicBezTo>
                                    <a:pt x="329846" y="425586"/>
                                    <a:pt x="325363" y="486845"/>
                                    <a:pt x="335075" y="515980"/>
                                  </a:cubicBezTo>
                                  <a:cubicBezTo>
                                    <a:pt x="344787" y="545115"/>
                                    <a:pt x="369440" y="545115"/>
                                    <a:pt x="384381" y="560803"/>
                                  </a:cubicBezTo>
                                  <a:cubicBezTo>
                                    <a:pt x="399322" y="576491"/>
                                    <a:pt x="417251" y="601144"/>
                                    <a:pt x="424722" y="610109"/>
                                  </a:cubicBezTo>
                                  <a:cubicBezTo>
                                    <a:pt x="432193" y="619074"/>
                                    <a:pt x="436885" y="607839"/>
                                    <a:pt x="429205" y="614592"/>
                                  </a:cubicBezTo>
                                  <a:cubicBezTo>
                                    <a:pt x="421525" y="621345"/>
                                    <a:pt x="391211" y="630363"/>
                                    <a:pt x="378641" y="650624"/>
                                  </a:cubicBezTo>
                                  <a:cubicBezTo>
                                    <a:pt x="366071" y="670885"/>
                                    <a:pt x="355066" y="710039"/>
                                    <a:pt x="353782" y="736157"/>
                                  </a:cubicBezTo>
                                  <a:cubicBezTo>
                                    <a:pt x="352498" y="762275"/>
                                    <a:pt x="382887" y="781186"/>
                                    <a:pt x="370934" y="807333"/>
                                  </a:cubicBezTo>
                                  <a:cubicBezTo>
                                    <a:pt x="358981" y="833480"/>
                                    <a:pt x="351757" y="872427"/>
                                    <a:pt x="330092" y="896468"/>
                                  </a:cubicBezTo>
                                  <a:cubicBezTo>
                                    <a:pt x="308427" y="920509"/>
                                    <a:pt x="266262" y="947759"/>
                                    <a:pt x="240946" y="951580"/>
                                  </a:cubicBezTo>
                                  <a:close/>
                                </a:path>
                              </a:pathLst>
                            </a:custGeom>
                            <a:solidFill>
                              <a:srgbClr val="DE6AFE">
                                <a:alpha val="42352"/>
                              </a:srgbClr>
                            </a:solidFill>
                            <a:ln w="6350">
                              <a:solidFill>
                                <a:srgbClr val="7F6000"/>
                              </a:solidFill>
                              <a:miter lim="800000"/>
                              <a:headEnd/>
                              <a:tailEnd/>
                            </a:ln>
                          </wps:spPr>
                          <wps:bodyPr rot="0" vert="horz" wrap="square" lIns="91440" tIns="45720" rIns="91440" bIns="45720" anchor="ctr" anchorCtr="0" upright="1">
                            <a:noAutofit/>
                          </wps:bodyPr>
                        </wps:wsp>
                        <wps:wsp>
                          <wps:cNvPr id="1415" name="Freeform 191"/>
                          <wps:cNvSpPr>
                            <a:spLocks/>
                          </wps:cNvSpPr>
                          <wps:spPr bwMode="auto">
                            <a:xfrm>
                              <a:off x="15667" y="8381"/>
                              <a:ext cx="6156" cy="7698"/>
                            </a:xfrm>
                            <a:custGeom>
                              <a:avLst/>
                              <a:gdLst>
                                <a:gd name="T0" fmla="*/ 205167 w 615556"/>
                                <a:gd name="T1" fmla="*/ 21993 h 769798"/>
                                <a:gd name="T2" fmla="*/ 137932 w 615556"/>
                                <a:gd name="T3" fmla="*/ 13028 h 769798"/>
                                <a:gd name="T4" fmla="*/ 43802 w 615556"/>
                                <a:gd name="T5" fmla="*/ 4063 h 769798"/>
                                <a:gd name="T6" fmla="*/ 25873 w 615556"/>
                                <a:gd name="T7" fmla="*/ 84746 h 769798"/>
                                <a:gd name="T8" fmla="*/ 25873 w 615556"/>
                                <a:gd name="T9" fmla="*/ 151981 h 769798"/>
                                <a:gd name="T10" fmla="*/ 25873 w 615556"/>
                                <a:gd name="T11" fmla="*/ 246111 h 769798"/>
                                <a:gd name="T12" fmla="*/ 39320 w 615556"/>
                                <a:gd name="T13" fmla="*/ 304382 h 769798"/>
                                <a:gd name="T14" fmla="*/ 30 w 615556"/>
                                <a:gd name="T15" fmla="*/ 366352 h 769798"/>
                                <a:gd name="T16" fmla="*/ 46684 w 615556"/>
                                <a:gd name="T17" fmla="*/ 440178 h 769798"/>
                                <a:gd name="T18" fmla="*/ 107333 w 615556"/>
                                <a:gd name="T19" fmla="*/ 473930 h 769798"/>
                                <a:gd name="T20" fmla="*/ 184312 w 615556"/>
                                <a:gd name="T21" fmla="*/ 563306 h 769798"/>
                                <a:gd name="T22" fmla="*/ 211206 w 615556"/>
                                <a:gd name="T23" fmla="*/ 653735 h 769798"/>
                                <a:gd name="T24" fmla="*/ 282922 w 615556"/>
                                <a:gd name="T25" fmla="*/ 747084 h 769798"/>
                                <a:gd name="T26" fmla="*/ 410578 w 615556"/>
                                <a:gd name="T27" fmla="*/ 769765 h 769798"/>
                                <a:gd name="T28" fmla="*/ 513398 w 615556"/>
                                <a:gd name="T29" fmla="*/ 751565 h 769798"/>
                                <a:gd name="T30" fmla="*/ 545827 w 615556"/>
                                <a:gd name="T31" fmla="*/ 721242 h 769798"/>
                                <a:gd name="T32" fmla="*/ 604097 w 615556"/>
                                <a:gd name="T33" fmla="*/ 649524 h 769798"/>
                                <a:gd name="T34" fmla="*/ 613062 w 615556"/>
                                <a:gd name="T35" fmla="*/ 564358 h 769798"/>
                                <a:gd name="T36" fmla="*/ 572721 w 615556"/>
                                <a:gd name="T37" fmla="*/ 510570 h 769798"/>
                                <a:gd name="T38" fmla="*/ 483074 w 615556"/>
                                <a:gd name="T39" fmla="*/ 452300 h 769798"/>
                                <a:gd name="T40" fmla="*/ 451697 w 615556"/>
                                <a:gd name="T41" fmla="*/ 304382 h 769798"/>
                                <a:gd name="T42" fmla="*/ 451697 w 615556"/>
                                <a:gd name="T43" fmla="*/ 246111 h 769798"/>
                                <a:gd name="T44" fmla="*/ 451697 w 615556"/>
                                <a:gd name="T45" fmla="*/ 201288 h 769798"/>
                                <a:gd name="T46" fmla="*/ 397909 w 615556"/>
                                <a:gd name="T47" fmla="*/ 156463 h 769798"/>
                                <a:gd name="T48" fmla="*/ 344121 w 615556"/>
                                <a:gd name="T49" fmla="*/ 111640 h 769798"/>
                                <a:gd name="T50" fmla="*/ 299296 w 615556"/>
                                <a:gd name="T51" fmla="*/ 80263 h 769798"/>
                                <a:gd name="T52" fmla="*/ 254473 w 615556"/>
                                <a:gd name="T53" fmla="*/ 53369 h 769798"/>
                                <a:gd name="T54" fmla="*/ 205167 w 615556"/>
                                <a:gd name="T55" fmla="*/ 21993 h 769798"/>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15556" h="769798">
                                  <a:moveTo>
                                    <a:pt x="205167" y="21993"/>
                                  </a:moveTo>
                                  <a:cubicBezTo>
                                    <a:pt x="185744" y="15270"/>
                                    <a:pt x="164826" y="16016"/>
                                    <a:pt x="137932" y="13028"/>
                                  </a:cubicBezTo>
                                  <a:cubicBezTo>
                                    <a:pt x="111038" y="10040"/>
                                    <a:pt x="62479" y="-7890"/>
                                    <a:pt x="43802" y="4063"/>
                                  </a:cubicBezTo>
                                  <a:cubicBezTo>
                                    <a:pt x="25125" y="16016"/>
                                    <a:pt x="28861" y="60093"/>
                                    <a:pt x="25873" y="84746"/>
                                  </a:cubicBezTo>
                                  <a:cubicBezTo>
                                    <a:pt x="22885" y="109399"/>
                                    <a:pt x="25873" y="151981"/>
                                    <a:pt x="25873" y="151981"/>
                                  </a:cubicBezTo>
                                  <a:cubicBezTo>
                                    <a:pt x="25873" y="178875"/>
                                    <a:pt x="23632" y="220710"/>
                                    <a:pt x="25873" y="246110"/>
                                  </a:cubicBezTo>
                                  <a:cubicBezTo>
                                    <a:pt x="28114" y="271510"/>
                                    <a:pt x="43627" y="284341"/>
                                    <a:pt x="39320" y="304381"/>
                                  </a:cubicBezTo>
                                  <a:cubicBezTo>
                                    <a:pt x="35013" y="324421"/>
                                    <a:pt x="-1197" y="343719"/>
                                    <a:pt x="30" y="366351"/>
                                  </a:cubicBezTo>
                                  <a:cubicBezTo>
                                    <a:pt x="1257" y="388983"/>
                                    <a:pt x="28800" y="422247"/>
                                    <a:pt x="46684" y="440177"/>
                                  </a:cubicBezTo>
                                  <a:cubicBezTo>
                                    <a:pt x="64568" y="458107"/>
                                    <a:pt x="84395" y="453408"/>
                                    <a:pt x="107333" y="473929"/>
                                  </a:cubicBezTo>
                                  <a:cubicBezTo>
                                    <a:pt x="130271" y="494450"/>
                                    <a:pt x="167000" y="533338"/>
                                    <a:pt x="184312" y="563305"/>
                                  </a:cubicBezTo>
                                  <a:cubicBezTo>
                                    <a:pt x="201624" y="593272"/>
                                    <a:pt x="194771" y="623104"/>
                                    <a:pt x="211206" y="653733"/>
                                  </a:cubicBezTo>
                                  <a:cubicBezTo>
                                    <a:pt x="227641" y="684362"/>
                                    <a:pt x="249694" y="727744"/>
                                    <a:pt x="282922" y="747082"/>
                                  </a:cubicBezTo>
                                  <a:cubicBezTo>
                                    <a:pt x="316151" y="766420"/>
                                    <a:pt x="372165" y="769016"/>
                                    <a:pt x="410577" y="769763"/>
                                  </a:cubicBezTo>
                                  <a:cubicBezTo>
                                    <a:pt x="448989" y="770510"/>
                                    <a:pt x="490856" y="759650"/>
                                    <a:pt x="513397" y="751563"/>
                                  </a:cubicBezTo>
                                  <a:cubicBezTo>
                                    <a:pt x="535939" y="743476"/>
                                    <a:pt x="530710" y="738247"/>
                                    <a:pt x="545826" y="721240"/>
                                  </a:cubicBezTo>
                                  <a:cubicBezTo>
                                    <a:pt x="560943" y="704233"/>
                                    <a:pt x="592890" y="675669"/>
                                    <a:pt x="604096" y="649522"/>
                                  </a:cubicBezTo>
                                  <a:cubicBezTo>
                                    <a:pt x="615302" y="623375"/>
                                    <a:pt x="618290" y="587516"/>
                                    <a:pt x="613061" y="564357"/>
                                  </a:cubicBezTo>
                                  <a:cubicBezTo>
                                    <a:pt x="607832" y="541198"/>
                                    <a:pt x="594385" y="529245"/>
                                    <a:pt x="572720" y="510569"/>
                                  </a:cubicBezTo>
                                  <a:cubicBezTo>
                                    <a:pt x="551055" y="491893"/>
                                    <a:pt x="503244" y="486664"/>
                                    <a:pt x="483073" y="452299"/>
                                  </a:cubicBezTo>
                                  <a:cubicBezTo>
                                    <a:pt x="462902" y="417934"/>
                                    <a:pt x="456925" y="338746"/>
                                    <a:pt x="451696" y="304381"/>
                                  </a:cubicBezTo>
                                  <a:cubicBezTo>
                                    <a:pt x="446467" y="270016"/>
                                    <a:pt x="451696" y="246110"/>
                                    <a:pt x="451696" y="246110"/>
                                  </a:cubicBezTo>
                                  <a:cubicBezTo>
                                    <a:pt x="451696" y="228928"/>
                                    <a:pt x="460661" y="216228"/>
                                    <a:pt x="451696" y="201287"/>
                                  </a:cubicBezTo>
                                  <a:cubicBezTo>
                                    <a:pt x="442731" y="186346"/>
                                    <a:pt x="397908" y="156463"/>
                                    <a:pt x="397908" y="156463"/>
                                  </a:cubicBezTo>
                                  <a:cubicBezTo>
                                    <a:pt x="379979" y="141522"/>
                                    <a:pt x="360555" y="124340"/>
                                    <a:pt x="344120" y="111640"/>
                                  </a:cubicBezTo>
                                  <a:cubicBezTo>
                                    <a:pt x="327685" y="98940"/>
                                    <a:pt x="314237" y="89975"/>
                                    <a:pt x="299296" y="80263"/>
                                  </a:cubicBezTo>
                                  <a:cubicBezTo>
                                    <a:pt x="284355" y="70551"/>
                                    <a:pt x="271655" y="62334"/>
                                    <a:pt x="254473" y="53369"/>
                                  </a:cubicBezTo>
                                  <a:cubicBezTo>
                                    <a:pt x="237291" y="44404"/>
                                    <a:pt x="224590" y="28716"/>
                                    <a:pt x="205167" y="21993"/>
                                  </a:cubicBezTo>
                                  <a:close/>
                                </a:path>
                              </a:pathLst>
                            </a:custGeom>
                            <a:solidFill>
                              <a:srgbClr val="A35FFD">
                                <a:alpha val="38823"/>
                              </a:srgbClr>
                            </a:solidFill>
                            <a:ln w="6350">
                              <a:solidFill>
                                <a:srgbClr val="7F6000"/>
                              </a:solidFill>
                              <a:miter lim="800000"/>
                              <a:headEnd/>
                              <a:tailEnd/>
                            </a:ln>
                          </wps:spPr>
                          <wps:bodyPr rot="0" vert="horz" wrap="square" lIns="91440" tIns="45720" rIns="91440" bIns="45720" anchor="ctr" anchorCtr="0" upright="1">
                            <a:noAutofit/>
                          </wps:bodyPr>
                        </wps:wsp>
                        <wps:wsp>
                          <wps:cNvPr id="1416" name="Freeform 192"/>
                          <wps:cNvSpPr>
                            <a:spLocks/>
                          </wps:cNvSpPr>
                          <wps:spPr bwMode="auto">
                            <a:xfrm>
                              <a:off x="26974" y="6248"/>
                              <a:ext cx="5612" cy="5552"/>
                            </a:xfrm>
                            <a:custGeom>
                              <a:avLst/>
                              <a:gdLst>
                                <a:gd name="T0" fmla="*/ 345484 w 561171"/>
                                <a:gd name="T1" fmla="*/ 484095 h 555217"/>
                                <a:gd name="T2" fmla="*/ 375870 w 561171"/>
                                <a:gd name="T3" fmla="*/ 412439 h 555217"/>
                                <a:gd name="T4" fmla="*/ 363413 w 561171"/>
                                <a:gd name="T5" fmla="*/ 349625 h 555217"/>
                                <a:gd name="T6" fmla="*/ 444096 w 561171"/>
                                <a:gd name="T7" fmla="*/ 228600 h 555217"/>
                                <a:gd name="T8" fmla="*/ 498937 w 561171"/>
                                <a:gd name="T9" fmla="*/ 202247 h 555217"/>
                                <a:gd name="T10" fmla="*/ 559036 w 561171"/>
                                <a:gd name="T11" fmla="*/ 167442 h 555217"/>
                                <a:gd name="T12" fmla="*/ 538225 w 561171"/>
                                <a:gd name="T13" fmla="*/ 94130 h 555217"/>
                                <a:gd name="T14" fmla="*/ 448578 w 561171"/>
                                <a:gd name="T15" fmla="*/ 62753 h 555217"/>
                                <a:gd name="T16" fmla="*/ 358931 w 561171"/>
                                <a:gd name="T17" fmla="*/ 49306 h 555217"/>
                                <a:gd name="T18" fmla="*/ 291696 w 561171"/>
                                <a:gd name="T19" fmla="*/ 58271 h 555217"/>
                                <a:gd name="T20" fmla="*/ 237907 w 561171"/>
                                <a:gd name="T21" fmla="*/ 85165 h 555217"/>
                                <a:gd name="T22" fmla="*/ 166190 w 561171"/>
                                <a:gd name="T23" fmla="*/ 76200 h 555217"/>
                                <a:gd name="T24" fmla="*/ 116884 w 561171"/>
                                <a:gd name="T25" fmla="*/ 58271 h 555217"/>
                                <a:gd name="T26" fmla="*/ 58613 w 561171"/>
                                <a:gd name="T27" fmla="*/ 0 h 555217"/>
                                <a:gd name="T28" fmla="*/ 13790 w 561171"/>
                                <a:gd name="T29" fmla="*/ 58271 h 555217"/>
                                <a:gd name="T30" fmla="*/ 343 w 561171"/>
                                <a:gd name="T31" fmla="*/ 138953 h 555217"/>
                                <a:gd name="T32" fmla="*/ 4825 w 561171"/>
                                <a:gd name="T33" fmla="*/ 228600 h 555217"/>
                                <a:gd name="T34" fmla="*/ 13790 w 561171"/>
                                <a:gd name="T35" fmla="*/ 233083 h 555217"/>
                                <a:gd name="T36" fmla="*/ 49648 w 561171"/>
                                <a:gd name="T37" fmla="*/ 304801 h 555217"/>
                                <a:gd name="T38" fmla="*/ 94472 w 561171"/>
                                <a:gd name="T39" fmla="*/ 354107 h 555217"/>
                                <a:gd name="T40" fmla="*/ 13790 w 561171"/>
                                <a:gd name="T41" fmla="*/ 434790 h 555217"/>
                                <a:gd name="T42" fmla="*/ 40684 w 561171"/>
                                <a:gd name="T43" fmla="*/ 493060 h 555217"/>
                                <a:gd name="T44" fmla="*/ 98954 w 561171"/>
                                <a:gd name="T45" fmla="*/ 551331 h 555217"/>
                                <a:gd name="T46" fmla="*/ 152195 w 561171"/>
                                <a:gd name="T47" fmla="*/ 547902 h 555217"/>
                                <a:gd name="T48" fmla="*/ 200931 w 561171"/>
                                <a:gd name="T49" fmla="*/ 511895 h 555217"/>
                                <a:gd name="T50" fmla="*/ 245524 w 561171"/>
                                <a:gd name="T51" fmla="*/ 511894 h 555217"/>
                                <a:gd name="T52" fmla="*/ 298322 w 561171"/>
                                <a:gd name="T53" fmla="*/ 524708 h 555217"/>
                                <a:gd name="T54" fmla="*/ 345484 w 561171"/>
                                <a:gd name="T55" fmla="*/ 484095 h 555217"/>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561171" h="555217">
                                  <a:moveTo>
                                    <a:pt x="345484" y="484094"/>
                                  </a:moveTo>
                                  <a:cubicBezTo>
                                    <a:pt x="358409" y="465383"/>
                                    <a:pt x="372882" y="434850"/>
                                    <a:pt x="375870" y="412438"/>
                                  </a:cubicBezTo>
                                  <a:cubicBezTo>
                                    <a:pt x="378858" y="390026"/>
                                    <a:pt x="352042" y="380264"/>
                                    <a:pt x="363413" y="349624"/>
                                  </a:cubicBezTo>
                                  <a:cubicBezTo>
                                    <a:pt x="374784" y="318984"/>
                                    <a:pt x="421509" y="253163"/>
                                    <a:pt x="444096" y="228600"/>
                                  </a:cubicBezTo>
                                  <a:cubicBezTo>
                                    <a:pt x="466683" y="204037"/>
                                    <a:pt x="479780" y="212440"/>
                                    <a:pt x="498937" y="202247"/>
                                  </a:cubicBezTo>
                                  <a:cubicBezTo>
                                    <a:pt x="518094" y="192054"/>
                                    <a:pt x="552488" y="185462"/>
                                    <a:pt x="559036" y="167442"/>
                                  </a:cubicBezTo>
                                  <a:cubicBezTo>
                                    <a:pt x="565584" y="149423"/>
                                    <a:pt x="556635" y="111578"/>
                                    <a:pt x="538225" y="94130"/>
                                  </a:cubicBezTo>
                                  <a:cubicBezTo>
                                    <a:pt x="519815" y="76682"/>
                                    <a:pt x="478460" y="70224"/>
                                    <a:pt x="448578" y="62753"/>
                                  </a:cubicBezTo>
                                  <a:cubicBezTo>
                                    <a:pt x="418696" y="55282"/>
                                    <a:pt x="385078" y="50053"/>
                                    <a:pt x="358931" y="49306"/>
                                  </a:cubicBezTo>
                                  <a:cubicBezTo>
                                    <a:pt x="332784" y="48559"/>
                                    <a:pt x="311867" y="52295"/>
                                    <a:pt x="291696" y="58271"/>
                                  </a:cubicBezTo>
                                  <a:cubicBezTo>
                                    <a:pt x="271525" y="64247"/>
                                    <a:pt x="258825" y="82177"/>
                                    <a:pt x="237907" y="85165"/>
                                  </a:cubicBezTo>
                                  <a:cubicBezTo>
                                    <a:pt x="216989" y="88153"/>
                                    <a:pt x="186360" y="80682"/>
                                    <a:pt x="166190" y="76200"/>
                                  </a:cubicBezTo>
                                  <a:cubicBezTo>
                                    <a:pt x="146019" y="71718"/>
                                    <a:pt x="134813" y="70971"/>
                                    <a:pt x="116884" y="58271"/>
                                  </a:cubicBezTo>
                                  <a:cubicBezTo>
                                    <a:pt x="98955" y="45571"/>
                                    <a:pt x="75795" y="0"/>
                                    <a:pt x="58613" y="0"/>
                                  </a:cubicBezTo>
                                  <a:cubicBezTo>
                                    <a:pt x="41431" y="0"/>
                                    <a:pt x="23502" y="35112"/>
                                    <a:pt x="13790" y="58271"/>
                                  </a:cubicBezTo>
                                  <a:cubicBezTo>
                                    <a:pt x="4078" y="81430"/>
                                    <a:pt x="1837" y="110565"/>
                                    <a:pt x="343" y="138953"/>
                                  </a:cubicBezTo>
                                  <a:cubicBezTo>
                                    <a:pt x="-1151" y="167341"/>
                                    <a:pt x="2584" y="212912"/>
                                    <a:pt x="4825" y="228600"/>
                                  </a:cubicBezTo>
                                  <a:cubicBezTo>
                                    <a:pt x="7066" y="244288"/>
                                    <a:pt x="6320" y="220383"/>
                                    <a:pt x="13790" y="233083"/>
                                  </a:cubicBezTo>
                                  <a:cubicBezTo>
                                    <a:pt x="21260" y="245783"/>
                                    <a:pt x="36201" y="284630"/>
                                    <a:pt x="49648" y="304800"/>
                                  </a:cubicBezTo>
                                  <a:cubicBezTo>
                                    <a:pt x="63095" y="324970"/>
                                    <a:pt x="100448" y="332441"/>
                                    <a:pt x="94472" y="354106"/>
                                  </a:cubicBezTo>
                                  <a:cubicBezTo>
                                    <a:pt x="88496" y="375771"/>
                                    <a:pt x="22755" y="411630"/>
                                    <a:pt x="13790" y="434789"/>
                                  </a:cubicBezTo>
                                  <a:cubicBezTo>
                                    <a:pt x="4825" y="457948"/>
                                    <a:pt x="26490" y="473635"/>
                                    <a:pt x="40684" y="493059"/>
                                  </a:cubicBezTo>
                                  <a:cubicBezTo>
                                    <a:pt x="54878" y="512483"/>
                                    <a:pt x="80369" y="542190"/>
                                    <a:pt x="98954" y="551330"/>
                                  </a:cubicBezTo>
                                  <a:cubicBezTo>
                                    <a:pt x="117539" y="560470"/>
                                    <a:pt x="134627" y="551044"/>
                                    <a:pt x="152195" y="547901"/>
                                  </a:cubicBezTo>
                                  <a:cubicBezTo>
                                    <a:pt x="169763" y="544758"/>
                                    <a:pt x="185948" y="515609"/>
                                    <a:pt x="200931" y="511894"/>
                                  </a:cubicBezTo>
                                  <a:cubicBezTo>
                                    <a:pt x="215914" y="508179"/>
                                    <a:pt x="229292" y="509758"/>
                                    <a:pt x="245524" y="511893"/>
                                  </a:cubicBezTo>
                                  <a:cubicBezTo>
                                    <a:pt x="261756" y="514028"/>
                                    <a:pt x="281662" y="529340"/>
                                    <a:pt x="298322" y="524707"/>
                                  </a:cubicBezTo>
                                  <a:cubicBezTo>
                                    <a:pt x="314982" y="520074"/>
                                    <a:pt x="332559" y="502806"/>
                                    <a:pt x="345484" y="484094"/>
                                  </a:cubicBezTo>
                                  <a:close/>
                                </a:path>
                              </a:pathLst>
                            </a:custGeom>
                            <a:solidFill>
                              <a:srgbClr val="CEBE46">
                                <a:alpha val="38823"/>
                              </a:srgbClr>
                            </a:solidFill>
                            <a:ln w="6350">
                              <a:solidFill>
                                <a:srgbClr val="7F6000"/>
                              </a:solidFill>
                              <a:miter lim="800000"/>
                              <a:headEnd/>
                              <a:tailEnd/>
                            </a:ln>
                          </wps:spPr>
                          <wps:bodyPr rot="0" vert="horz" wrap="square" lIns="91440" tIns="45720" rIns="91440" bIns="45720" anchor="ctr" anchorCtr="0" upright="1">
                            <a:noAutofit/>
                          </wps:bodyPr>
                        </wps:wsp>
                        <wps:wsp>
                          <wps:cNvPr id="1417" name="Freeform 193"/>
                          <wps:cNvSpPr>
                            <a:spLocks/>
                          </wps:cNvSpPr>
                          <wps:spPr bwMode="auto">
                            <a:xfrm>
                              <a:off x="20116" y="9448"/>
                              <a:ext cx="2802" cy="4419"/>
                            </a:xfrm>
                            <a:custGeom>
                              <a:avLst/>
                              <a:gdLst>
                                <a:gd name="T0" fmla="*/ 190518 w 280184"/>
                                <a:gd name="T1" fmla="*/ 266 h 441821"/>
                                <a:gd name="T2" fmla="*/ 127765 w 280184"/>
                                <a:gd name="T3" fmla="*/ 40608 h 441821"/>
                                <a:gd name="T4" fmla="*/ 60530 w 280184"/>
                                <a:gd name="T5" fmla="*/ 45090 h 441821"/>
                                <a:gd name="T6" fmla="*/ 6741 w 280184"/>
                                <a:gd name="T7" fmla="*/ 85431 h 441821"/>
                                <a:gd name="T8" fmla="*/ 2259 w 280184"/>
                                <a:gd name="T9" fmla="*/ 143702 h 441821"/>
                                <a:gd name="T10" fmla="*/ 20188 w 280184"/>
                                <a:gd name="T11" fmla="*/ 237831 h 441821"/>
                                <a:gd name="T12" fmla="*/ 42600 w 280184"/>
                                <a:gd name="T13" fmla="*/ 345408 h 441821"/>
                                <a:gd name="T14" fmla="*/ 100871 w 280184"/>
                                <a:gd name="T15" fmla="*/ 390231 h 441821"/>
                                <a:gd name="T16" fmla="*/ 159141 w 280184"/>
                                <a:gd name="T17" fmla="*/ 430572 h 441821"/>
                                <a:gd name="T18" fmla="*/ 212930 w 280184"/>
                                <a:gd name="T19" fmla="*/ 439537 h 441821"/>
                                <a:gd name="T20" fmla="*/ 248788 w 280184"/>
                                <a:gd name="T21" fmla="*/ 394713 h 441821"/>
                                <a:gd name="T22" fmla="*/ 280165 w 280184"/>
                                <a:gd name="T23" fmla="*/ 376784 h 441821"/>
                                <a:gd name="T24" fmla="*/ 244306 w 280184"/>
                                <a:gd name="T25" fmla="*/ 318513 h 441821"/>
                                <a:gd name="T26" fmla="*/ 230859 w 280184"/>
                                <a:gd name="T27" fmla="*/ 264725 h 441821"/>
                                <a:gd name="T28" fmla="*/ 226377 w 280184"/>
                                <a:gd name="T29" fmla="*/ 166113 h 441821"/>
                                <a:gd name="T30" fmla="*/ 212930 w 280184"/>
                                <a:gd name="T31" fmla="*/ 63019 h 441821"/>
                                <a:gd name="T32" fmla="*/ 190518 w 280184"/>
                                <a:gd name="T33" fmla="*/ 266 h 44182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80184" h="441821">
                                  <a:moveTo>
                                    <a:pt x="190518" y="266"/>
                                  </a:moveTo>
                                  <a:cubicBezTo>
                                    <a:pt x="176324" y="-3469"/>
                                    <a:pt x="149430" y="33137"/>
                                    <a:pt x="127765" y="40608"/>
                                  </a:cubicBezTo>
                                  <a:cubicBezTo>
                                    <a:pt x="106100" y="48079"/>
                                    <a:pt x="80701" y="37620"/>
                                    <a:pt x="60530" y="45090"/>
                                  </a:cubicBezTo>
                                  <a:cubicBezTo>
                                    <a:pt x="40359" y="52560"/>
                                    <a:pt x="16453" y="68996"/>
                                    <a:pt x="6741" y="85431"/>
                                  </a:cubicBezTo>
                                  <a:cubicBezTo>
                                    <a:pt x="-2971" y="101866"/>
                                    <a:pt x="18" y="118302"/>
                                    <a:pt x="2259" y="143702"/>
                                  </a:cubicBezTo>
                                  <a:cubicBezTo>
                                    <a:pt x="4500" y="169102"/>
                                    <a:pt x="13465" y="204213"/>
                                    <a:pt x="20188" y="237831"/>
                                  </a:cubicBezTo>
                                  <a:cubicBezTo>
                                    <a:pt x="26911" y="271449"/>
                                    <a:pt x="29153" y="320008"/>
                                    <a:pt x="42600" y="345408"/>
                                  </a:cubicBezTo>
                                  <a:cubicBezTo>
                                    <a:pt x="56047" y="370808"/>
                                    <a:pt x="81447" y="376037"/>
                                    <a:pt x="100871" y="390231"/>
                                  </a:cubicBezTo>
                                  <a:cubicBezTo>
                                    <a:pt x="120294" y="404425"/>
                                    <a:pt x="140465" y="422354"/>
                                    <a:pt x="159141" y="430572"/>
                                  </a:cubicBezTo>
                                  <a:cubicBezTo>
                                    <a:pt x="177817" y="438790"/>
                                    <a:pt x="197989" y="445513"/>
                                    <a:pt x="212930" y="439537"/>
                                  </a:cubicBezTo>
                                  <a:cubicBezTo>
                                    <a:pt x="227871" y="433561"/>
                                    <a:pt x="237582" y="405172"/>
                                    <a:pt x="248788" y="394713"/>
                                  </a:cubicBezTo>
                                  <a:cubicBezTo>
                                    <a:pt x="259994" y="384254"/>
                                    <a:pt x="280912" y="389484"/>
                                    <a:pt x="280165" y="376784"/>
                                  </a:cubicBezTo>
                                  <a:cubicBezTo>
                                    <a:pt x="279418" y="364084"/>
                                    <a:pt x="252524" y="337189"/>
                                    <a:pt x="244306" y="318513"/>
                                  </a:cubicBezTo>
                                  <a:cubicBezTo>
                                    <a:pt x="236088" y="299837"/>
                                    <a:pt x="233847" y="290125"/>
                                    <a:pt x="230859" y="264725"/>
                                  </a:cubicBezTo>
                                  <a:cubicBezTo>
                                    <a:pt x="227871" y="239325"/>
                                    <a:pt x="229365" y="199731"/>
                                    <a:pt x="226377" y="166113"/>
                                  </a:cubicBezTo>
                                  <a:cubicBezTo>
                                    <a:pt x="223389" y="132495"/>
                                    <a:pt x="216665" y="86178"/>
                                    <a:pt x="212930" y="63019"/>
                                  </a:cubicBezTo>
                                  <a:cubicBezTo>
                                    <a:pt x="209195" y="39860"/>
                                    <a:pt x="204712" y="4001"/>
                                    <a:pt x="190518" y="266"/>
                                  </a:cubicBezTo>
                                  <a:close/>
                                </a:path>
                              </a:pathLst>
                            </a:custGeom>
                            <a:solidFill>
                              <a:srgbClr val="DED1FF">
                                <a:alpha val="61176"/>
                              </a:srgbClr>
                            </a:solidFill>
                            <a:ln w="6350">
                              <a:solidFill>
                                <a:srgbClr val="7F6000"/>
                              </a:solidFill>
                              <a:miter lim="800000"/>
                              <a:headEnd/>
                              <a:tailEnd/>
                            </a:ln>
                          </wps:spPr>
                          <wps:bodyPr rot="0" vert="horz" wrap="square" lIns="91440" tIns="45720" rIns="91440" bIns="45720" anchor="ctr" anchorCtr="0" upright="1">
                            <a:noAutofit/>
                          </wps:bodyPr>
                        </wps:wsp>
                        <wps:wsp>
                          <wps:cNvPr id="1418" name="Freeform 195"/>
                          <wps:cNvSpPr>
                            <a:spLocks/>
                          </wps:cNvSpPr>
                          <wps:spPr bwMode="auto">
                            <a:xfrm>
                              <a:off x="30327" y="8077"/>
                              <a:ext cx="10854" cy="16179"/>
                            </a:xfrm>
                            <a:custGeom>
                              <a:avLst/>
                              <a:gdLst>
                                <a:gd name="T0" fmla="*/ 1084783 w 1085396"/>
                                <a:gd name="T1" fmla="*/ 1461377 h 1617975"/>
                                <a:gd name="T2" fmla="*/ 1044442 w 1085396"/>
                                <a:gd name="T3" fmla="*/ 1349318 h 1617975"/>
                                <a:gd name="T4" fmla="*/ 1053407 w 1085396"/>
                                <a:gd name="T5" fmla="*/ 1214848 h 1617975"/>
                                <a:gd name="T6" fmla="*/ 963760 w 1085396"/>
                                <a:gd name="T7" fmla="*/ 1089342 h 1617975"/>
                                <a:gd name="T8" fmla="*/ 775501 w 1085396"/>
                                <a:gd name="T9" fmla="*/ 833848 h 1617975"/>
                                <a:gd name="T10" fmla="*/ 672407 w 1085396"/>
                                <a:gd name="T11" fmla="*/ 600764 h 1617975"/>
                                <a:gd name="T12" fmla="*/ 582760 w 1085396"/>
                                <a:gd name="T13" fmla="*/ 349753 h 1617975"/>
                                <a:gd name="T14" fmla="*/ 511043 w 1085396"/>
                                <a:gd name="T15" fmla="*/ 134600 h 1617975"/>
                                <a:gd name="T16" fmla="*/ 461737 w 1085396"/>
                                <a:gd name="T17" fmla="*/ 85294 h 1617975"/>
                                <a:gd name="T18" fmla="*/ 367608 w 1085396"/>
                                <a:gd name="T19" fmla="*/ 13576 h 1617975"/>
                                <a:gd name="T20" fmla="*/ 277961 w 1085396"/>
                                <a:gd name="T21" fmla="*/ 9094 h 1617975"/>
                                <a:gd name="T22" fmla="*/ 251067 w 1085396"/>
                                <a:gd name="T23" fmla="*/ 27023 h 1617975"/>
                                <a:gd name="T24" fmla="*/ 228655 w 1085396"/>
                                <a:gd name="T25" fmla="*/ 129 h 1617975"/>
                                <a:gd name="T26" fmla="*/ 116596 w 1085396"/>
                                <a:gd name="T27" fmla="*/ 40470 h 1617975"/>
                                <a:gd name="T28" fmla="*/ 49361 w 1085396"/>
                                <a:gd name="T29" fmla="*/ 139082 h 1617975"/>
                                <a:gd name="T30" fmla="*/ 35914 w 1085396"/>
                                <a:gd name="T31" fmla="*/ 237694 h 1617975"/>
                                <a:gd name="T32" fmla="*/ 55 w 1085396"/>
                                <a:gd name="T33" fmla="*/ 340788 h 1617975"/>
                                <a:gd name="T34" fmla="*/ 44878 w 1085396"/>
                                <a:gd name="T35" fmla="*/ 416988 h 1617975"/>
                                <a:gd name="T36" fmla="*/ 210725 w 1085396"/>
                                <a:gd name="T37" fmla="*/ 578353 h 1617975"/>
                                <a:gd name="T38" fmla="*/ 322784 w 1085396"/>
                                <a:gd name="T39" fmla="*/ 668000 h 1617975"/>
                                <a:gd name="T40" fmla="*/ 466219 w 1085396"/>
                                <a:gd name="T41" fmla="*/ 896601 h 1617975"/>
                                <a:gd name="T42" fmla="*/ 528972 w 1085396"/>
                                <a:gd name="T43" fmla="*/ 1044518 h 1617975"/>
                                <a:gd name="T44" fmla="*/ 573795 w 1085396"/>
                                <a:gd name="T45" fmla="*/ 1156577 h 1617975"/>
                                <a:gd name="T46" fmla="*/ 614136 w 1085396"/>
                                <a:gd name="T47" fmla="*/ 1232777 h 1617975"/>
                                <a:gd name="T48" fmla="*/ 564830 w 1085396"/>
                                <a:gd name="T49" fmla="*/ 1313459 h 1617975"/>
                                <a:gd name="T50" fmla="*/ 573795 w 1085396"/>
                                <a:gd name="T51" fmla="*/ 1416554 h 1617975"/>
                                <a:gd name="T52" fmla="*/ 645513 w 1085396"/>
                                <a:gd name="T53" fmla="*/ 1515165 h 1617975"/>
                                <a:gd name="T54" fmla="*/ 694818 w 1085396"/>
                                <a:gd name="T55" fmla="*/ 1586883 h 1617975"/>
                                <a:gd name="T56" fmla="*/ 760455 w 1085396"/>
                                <a:gd name="T57" fmla="*/ 1617205 h 1617975"/>
                                <a:gd name="T58" fmla="*/ 851702 w 1085396"/>
                                <a:gd name="T59" fmla="*/ 1558394 h 1617975"/>
                                <a:gd name="T60" fmla="*/ 935308 w 1085396"/>
                                <a:gd name="T61" fmla="*/ 1501990 h 1617975"/>
                                <a:gd name="T62" fmla="*/ 1007901 w 1085396"/>
                                <a:gd name="T63" fmla="*/ 1471023 h 1617975"/>
                                <a:gd name="T64" fmla="*/ 1084783 w 1085396"/>
                                <a:gd name="T65" fmla="*/ 1461377 h 161797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085396" h="1617975">
                                  <a:moveTo>
                                    <a:pt x="1084784" y="1461376"/>
                                  </a:moveTo>
                                  <a:cubicBezTo>
                                    <a:pt x="1090874" y="1441092"/>
                                    <a:pt x="1049672" y="1390405"/>
                                    <a:pt x="1044443" y="1349317"/>
                                  </a:cubicBezTo>
                                  <a:cubicBezTo>
                                    <a:pt x="1039214" y="1308229"/>
                                    <a:pt x="1066855" y="1258176"/>
                                    <a:pt x="1053408" y="1214847"/>
                                  </a:cubicBezTo>
                                  <a:cubicBezTo>
                                    <a:pt x="1039961" y="1171518"/>
                                    <a:pt x="1010079" y="1152841"/>
                                    <a:pt x="963761" y="1089341"/>
                                  </a:cubicBezTo>
                                  <a:cubicBezTo>
                                    <a:pt x="917443" y="1025841"/>
                                    <a:pt x="824061" y="915276"/>
                                    <a:pt x="775502" y="833847"/>
                                  </a:cubicBezTo>
                                  <a:cubicBezTo>
                                    <a:pt x="726943" y="752418"/>
                                    <a:pt x="704531" y="681446"/>
                                    <a:pt x="672408" y="600764"/>
                                  </a:cubicBezTo>
                                  <a:cubicBezTo>
                                    <a:pt x="640284" y="520082"/>
                                    <a:pt x="609655" y="427447"/>
                                    <a:pt x="582761" y="349753"/>
                                  </a:cubicBezTo>
                                  <a:cubicBezTo>
                                    <a:pt x="555867" y="272059"/>
                                    <a:pt x="531214" y="178676"/>
                                    <a:pt x="511043" y="134600"/>
                                  </a:cubicBezTo>
                                  <a:cubicBezTo>
                                    <a:pt x="490872" y="90524"/>
                                    <a:pt x="485643" y="105465"/>
                                    <a:pt x="461737" y="85294"/>
                                  </a:cubicBezTo>
                                  <a:cubicBezTo>
                                    <a:pt x="437831" y="65123"/>
                                    <a:pt x="398237" y="26276"/>
                                    <a:pt x="367608" y="13576"/>
                                  </a:cubicBezTo>
                                  <a:cubicBezTo>
                                    <a:pt x="336979" y="876"/>
                                    <a:pt x="297384" y="6853"/>
                                    <a:pt x="277961" y="9094"/>
                                  </a:cubicBezTo>
                                  <a:cubicBezTo>
                                    <a:pt x="258538" y="11335"/>
                                    <a:pt x="259285" y="28517"/>
                                    <a:pt x="251067" y="27023"/>
                                  </a:cubicBezTo>
                                  <a:cubicBezTo>
                                    <a:pt x="242849" y="25529"/>
                                    <a:pt x="251067" y="-2112"/>
                                    <a:pt x="228655" y="129"/>
                                  </a:cubicBezTo>
                                  <a:cubicBezTo>
                                    <a:pt x="206243" y="2370"/>
                                    <a:pt x="146478" y="17311"/>
                                    <a:pt x="116596" y="40470"/>
                                  </a:cubicBezTo>
                                  <a:cubicBezTo>
                                    <a:pt x="86714" y="63629"/>
                                    <a:pt x="62808" y="106212"/>
                                    <a:pt x="49361" y="139082"/>
                                  </a:cubicBezTo>
                                  <a:cubicBezTo>
                                    <a:pt x="35914" y="171952"/>
                                    <a:pt x="44132" y="204076"/>
                                    <a:pt x="35914" y="237694"/>
                                  </a:cubicBezTo>
                                  <a:cubicBezTo>
                                    <a:pt x="27696" y="271312"/>
                                    <a:pt x="-1439" y="310906"/>
                                    <a:pt x="55" y="340788"/>
                                  </a:cubicBezTo>
                                  <a:cubicBezTo>
                                    <a:pt x="1549" y="370670"/>
                                    <a:pt x="9766" y="377394"/>
                                    <a:pt x="44878" y="416988"/>
                                  </a:cubicBezTo>
                                  <a:cubicBezTo>
                                    <a:pt x="79990" y="456582"/>
                                    <a:pt x="164407" y="536518"/>
                                    <a:pt x="210725" y="578353"/>
                                  </a:cubicBezTo>
                                  <a:cubicBezTo>
                                    <a:pt x="257043" y="620188"/>
                                    <a:pt x="280202" y="614959"/>
                                    <a:pt x="322784" y="668000"/>
                                  </a:cubicBezTo>
                                  <a:cubicBezTo>
                                    <a:pt x="365366" y="721041"/>
                                    <a:pt x="431854" y="833847"/>
                                    <a:pt x="466219" y="896600"/>
                                  </a:cubicBezTo>
                                  <a:cubicBezTo>
                                    <a:pt x="500584" y="959353"/>
                                    <a:pt x="511043" y="1001188"/>
                                    <a:pt x="528972" y="1044517"/>
                                  </a:cubicBezTo>
                                  <a:cubicBezTo>
                                    <a:pt x="546901" y="1087846"/>
                                    <a:pt x="559602" y="1125200"/>
                                    <a:pt x="573796" y="1156576"/>
                                  </a:cubicBezTo>
                                  <a:cubicBezTo>
                                    <a:pt x="587990" y="1187952"/>
                                    <a:pt x="615631" y="1206629"/>
                                    <a:pt x="614137" y="1232776"/>
                                  </a:cubicBezTo>
                                  <a:cubicBezTo>
                                    <a:pt x="612643" y="1258923"/>
                                    <a:pt x="571554" y="1282829"/>
                                    <a:pt x="564831" y="1313458"/>
                                  </a:cubicBezTo>
                                  <a:cubicBezTo>
                                    <a:pt x="558108" y="1344087"/>
                                    <a:pt x="560349" y="1382935"/>
                                    <a:pt x="573796" y="1416553"/>
                                  </a:cubicBezTo>
                                  <a:cubicBezTo>
                                    <a:pt x="587243" y="1450171"/>
                                    <a:pt x="625344" y="1486776"/>
                                    <a:pt x="645514" y="1515164"/>
                                  </a:cubicBezTo>
                                  <a:cubicBezTo>
                                    <a:pt x="665684" y="1543552"/>
                                    <a:pt x="675662" y="1569875"/>
                                    <a:pt x="694819" y="1586882"/>
                                  </a:cubicBezTo>
                                  <a:cubicBezTo>
                                    <a:pt x="713976" y="1603889"/>
                                    <a:pt x="734309" y="1621952"/>
                                    <a:pt x="760456" y="1617204"/>
                                  </a:cubicBezTo>
                                  <a:cubicBezTo>
                                    <a:pt x="786603" y="1612456"/>
                                    <a:pt x="832279" y="1579311"/>
                                    <a:pt x="851703" y="1558393"/>
                                  </a:cubicBezTo>
                                  <a:cubicBezTo>
                                    <a:pt x="871126" y="1537475"/>
                                    <a:pt x="909276" y="1516551"/>
                                    <a:pt x="935309" y="1501989"/>
                                  </a:cubicBezTo>
                                  <a:cubicBezTo>
                                    <a:pt x="961342" y="1487427"/>
                                    <a:pt x="982990" y="1477791"/>
                                    <a:pt x="1007902" y="1471022"/>
                                  </a:cubicBezTo>
                                  <a:cubicBezTo>
                                    <a:pt x="1032814" y="1464253"/>
                                    <a:pt x="1078694" y="1481660"/>
                                    <a:pt x="1084784" y="1461376"/>
                                  </a:cubicBezTo>
                                  <a:close/>
                                </a:path>
                              </a:pathLst>
                            </a:custGeom>
                            <a:solidFill>
                              <a:srgbClr val="07C0EB">
                                <a:alpha val="22745"/>
                              </a:srgbClr>
                            </a:solidFill>
                            <a:ln w="6350">
                              <a:solidFill>
                                <a:srgbClr val="005C40"/>
                              </a:solidFill>
                              <a:miter lim="800000"/>
                              <a:headEnd/>
                              <a:tailEnd/>
                            </a:ln>
                          </wps:spPr>
                          <wps:bodyPr rot="0" vert="horz" wrap="square" lIns="91440" tIns="45720" rIns="91440" bIns="45720" anchor="ctr" anchorCtr="0" upright="1">
                            <a:noAutofit/>
                          </wps:bodyPr>
                        </wps:wsp>
                        <wps:wsp>
                          <wps:cNvPr id="1419" name="Freeform 201"/>
                          <wps:cNvSpPr>
                            <a:spLocks/>
                          </wps:cNvSpPr>
                          <wps:spPr bwMode="auto">
                            <a:xfrm>
                              <a:off x="7722" y="13639"/>
                              <a:ext cx="10949" cy="14327"/>
                            </a:xfrm>
                            <a:custGeom>
                              <a:avLst/>
                              <a:gdLst>
                                <a:gd name="T0" fmla="*/ 956381 w 1094874"/>
                                <a:gd name="T1" fmla="*/ 14881 h 1432751"/>
                                <a:gd name="T2" fmla="*/ 860422 w 1094874"/>
                                <a:gd name="T3" fmla="*/ 2756 h 1432751"/>
                                <a:gd name="T4" fmla="*/ 687212 w 1094874"/>
                                <a:gd name="T5" fmla="*/ 24115 h 1432751"/>
                                <a:gd name="T6" fmla="*/ 587022 w 1094874"/>
                                <a:gd name="T7" fmla="*/ 85770 h 1432751"/>
                                <a:gd name="T8" fmla="*/ 549286 w 1094874"/>
                                <a:gd name="T9" fmla="*/ 168078 h 1432751"/>
                                <a:gd name="T10" fmla="*/ 552193 w 1094874"/>
                                <a:gd name="T11" fmla="*/ 254551 h 1432751"/>
                                <a:gd name="T12" fmla="*/ 520815 w 1094874"/>
                                <a:gd name="T13" fmla="*/ 371091 h 1432751"/>
                                <a:gd name="T14" fmla="*/ 443837 w 1094874"/>
                                <a:gd name="T15" fmla="*/ 510045 h 1432751"/>
                                <a:gd name="T16" fmla="*/ 364712 w 1094874"/>
                                <a:gd name="T17" fmla="*/ 602581 h 1432751"/>
                                <a:gd name="T18" fmla="*/ 286682 w 1094874"/>
                                <a:gd name="T19" fmla="*/ 714127 h 1432751"/>
                                <a:gd name="T20" fmla="*/ 238427 w 1094874"/>
                                <a:gd name="T21" fmla="*/ 787950 h 1432751"/>
                                <a:gd name="T22" fmla="*/ 171192 w 1094874"/>
                                <a:gd name="T23" fmla="*/ 886561 h 1432751"/>
                                <a:gd name="T24" fmla="*/ 103957 w 1094874"/>
                                <a:gd name="T25" fmla="*/ 971726 h 1432751"/>
                                <a:gd name="T26" fmla="*/ 63615 w 1094874"/>
                                <a:gd name="T27" fmla="*/ 1079302 h 1432751"/>
                                <a:gd name="T28" fmla="*/ 5345 w 1094874"/>
                                <a:gd name="T29" fmla="*/ 1173431 h 1432751"/>
                                <a:gd name="T30" fmla="*/ 14310 w 1094874"/>
                                <a:gd name="T31" fmla="*/ 1263078 h 1432751"/>
                                <a:gd name="T32" fmla="*/ 108439 w 1094874"/>
                                <a:gd name="T33" fmla="*/ 1343760 h 1432751"/>
                                <a:gd name="T34" fmla="*/ 247392 w 1094874"/>
                                <a:gd name="T35" fmla="*/ 1419960 h 1432751"/>
                                <a:gd name="T36" fmla="*/ 372898 w 1094874"/>
                                <a:gd name="T37" fmla="*/ 1419960 h 1432751"/>
                                <a:gd name="T38" fmla="*/ 467027 w 1094874"/>
                                <a:gd name="T39" fmla="*/ 1294454 h 1432751"/>
                                <a:gd name="T40" fmla="*/ 534262 w 1094874"/>
                                <a:gd name="T41" fmla="*/ 1276525 h 1432751"/>
                                <a:gd name="T42" fmla="*/ 601499 w 1094874"/>
                                <a:gd name="T43" fmla="*/ 1083784 h 1432751"/>
                                <a:gd name="T44" fmla="*/ 641840 w 1094874"/>
                                <a:gd name="T45" fmla="*/ 900008 h 1432751"/>
                                <a:gd name="T46" fmla="*/ 758381 w 1094874"/>
                                <a:gd name="T47" fmla="*/ 756573 h 1432751"/>
                                <a:gd name="T48" fmla="*/ 831700 w 1094874"/>
                                <a:gd name="T49" fmla="*/ 602066 h 1432751"/>
                                <a:gd name="T50" fmla="*/ 859373 w 1094874"/>
                                <a:gd name="T51" fmla="*/ 536938 h 1432751"/>
                                <a:gd name="T52" fmla="*/ 969052 w 1094874"/>
                                <a:gd name="T53" fmla="*/ 447291 h 1432751"/>
                                <a:gd name="T54" fmla="*/ 1045252 w 1094874"/>
                                <a:gd name="T55" fmla="*/ 371091 h 1432751"/>
                                <a:gd name="T56" fmla="*/ 1094558 w 1094874"/>
                                <a:gd name="T57" fmla="*/ 276962 h 1432751"/>
                                <a:gd name="T58" fmla="*/ 1063181 w 1094874"/>
                                <a:gd name="T59" fmla="*/ 214209 h 1432751"/>
                                <a:gd name="T60" fmla="*/ 1000428 w 1094874"/>
                                <a:gd name="T61" fmla="*/ 133527 h 1432751"/>
                                <a:gd name="T62" fmla="*/ 956381 w 1094874"/>
                                <a:gd name="T63" fmla="*/ 14881 h 143275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94874" h="1432751">
                                  <a:moveTo>
                                    <a:pt x="956380" y="14881"/>
                                  </a:moveTo>
                                  <a:cubicBezTo>
                                    <a:pt x="933046" y="-6914"/>
                                    <a:pt x="905282" y="1217"/>
                                    <a:pt x="860421" y="2756"/>
                                  </a:cubicBezTo>
                                  <a:cubicBezTo>
                                    <a:pt x="815560" y="4295"/>
                                    <a:pt x="732778" y="10279"/>
                                    <a:pt x="687211" y="24115"/>
                                  </a:cubicBezTo>
                                  <a:cubicBezTo>
                                    <a:pt x="641644" y="37951"/>
                                    <a:pt x="610009" y="61776"/>
                                    <a:pt x="587021" y="85770"/>
                                  </a:cubicBezTo>
                                  <a:cubicBezTo>
                                    <a:pt x="564033" y="109764"/>
                                    <a:pt x="555090" y="145092"/>
                                    <a:pt x="549285" y="168078"/>
                                  </a:cubicBezTo>
                                  <a:cubicBezTo>
                                    <a:pt x="543480" y="191064"/>
                                    <a:pt x="556937" y="220715"/>
                                    <a:pt x="552192" y="254551"/>
                                  </a:cubicBezTo>
                                  <a:cubicBezTo>
                                    <a:pt x="547447" y="288387"/>
                                    <a:pt x="538874" y="328509"/>
                                    <a:pt x="520815" y="371092"/>
                                  </a:cubicBezTo>
                                  <a:cubicBezTo>
                                    <a:pt x="502756" y="413675"/>
                                    <a:pt x="469854" y="471464"/>
                                    <a:pt x="443837" y="510046"/>
                                  </a:cubicBezTo>
                                  <a:cubicBezTo>
                                    <a:pt x="417820" y="548628"/>
                                    <a:pt x="390904" y="568568"/>
                                    <a:pt x="364712" y="602582"/>
                                  </a:cubicBezTo>
                                  <a:cubicBezTo>
                                    <a:pt x="338520" y="636596"/>
                                    <a:pt x="307730" y="683233"/>
                                    <a:pt x="286682" y="714128"/>
                                  </a:cubicBezTo>
                                  <a:cubicBezTo>
                                    <a:pt x="265635" y="745023"/>
                                    <a:pt x="257675" y="759212"/>
                                    <a:pt x="238427" y="787951"/>
                                  </a:cubicBezTo>
                                  <a:cubicBezTo>
                                    <a:pt x="219179" y="816690"/>
                                    <a:pt x="193604" y="855933"/>
                                    <a:pt x="171192" y="886562"/>
                                  </a:cubicBezTo>
                                  <a:cubicBezTo>
                                    <a:pt x="148780" y="917191"/>
                                    <a:pt x="121886" y="939603"/>
                                    <a:pt x="103957" y="971727"/>
                                  </a:cubicBezTo>
                                  <a:cubicBezTo>
                                    <a:pt x="86028" y="1003851"/>
                                    <a:pt x="80050" y="1045686"/>
                                    <a:pt x="63615" y="1079304"/>
                                  </a:cubicBezTo>
                                  <a:cubicBezTo>
                                    <a:pt x="47180" y="1112922"/>
                                    <a:pt x="13562" y="1142804"/>
                                    <a:pt x="5345" y="1173433"/>
                                  </a:cubicBezTo>
                                  <a:cubicBezTo>
                                    <a:pt x="-2873" y="1204062"/>
                                    <a:pt x="-2872" y="1234692"/>
                                    <a:pt x="14310" y="1263080"/>
                                  </a:cubicBezTo>
                                  <a:cubicBezTo>
                                    <a:pt x="31492" y="1291468"/>
                                    <a:pt x="69592" y="1317615"/>
                                    <a:pt x="108439" y="1343762"/>
                                  </a:cubicBezTo>
                                  <a:cubicBezTo>
                                    <a:pt x="147286" y="1369909"/>
                                    <a:pt x="203316" y="1407262"/>
                                    <a:pt x="247392" y="1419962"/>
                                  </a:cubicBezTo>
                                  <a:cubicBezTo>
                                    <a:pt x="291468" y="1432662"/>
                                    <a:pt x="336292" y="1440880"/>
                                    <a:pt x="372898" y="1419962"/>
                                  </a:cubicBezTo>
                                  <a:cubicBezTo>
                                    <a:pt x="409504" y="1399044"/>
                                    <a:pt x="440133" y="1318362"/>
                                    <a:pt x="467027" y="1294456"/>
                                  </a:cubicBezTo>
                                  <a:cubicBezTo>
                                    <a:pt x="493921" y="1270550"/>
                                    <a:pt x="511850" y="1311639"/>
                                    <a:pt x="534262" y="1276527"/>
                                  </a:cubicBezTo>
                                  <a:cubicBezTo>
                                    <a:pt x="556674" y="1241415"/>
                                    <a:pt x="583569" y="1146539"/>
                                    <a:pt x="601498" y="1083786"/>
                                  </a:cubicBezTo>
                                  <a:cubicBezTo>
                                    <a:pt x="619427" y="1021033"/>
                                    <a:pt x="615692" y="954544"/>
                                    <a:pt x="641839" y="900009"/>
                                  </a:cubicBezTo>
                                  <a:cubicBezTo>
                                    <a:pt x="667986" y="845474"/>
                                    <a:pt x="726737" y="806231"/>
                                    <a:pt x="758380" y="756574"/>
                                  </a:cubicBezTo>
                                  <a:cubicBezTo>
                                    <a:pt x="790023" y="706917"/>
                                    <a:pt x="814867" y="638673"/>
                                    <a:pt x="831699" y="602067"/>
                                  </a:cubicBezTo>
                                  <a:cubicBezTo>
                                    <a:pt x="848531" y="565461"/>
                                    <a:pt x="836480" y="562735"/>
                                    <a:pt x="859372" y="536939"/>
                                  </a:cubicBezTo>
                                  <a:cubicBezTo>
                                    <a:pt x="882264" y="511143"/>
                                    <a:pt x="938071" y="474933"/>
                                    <a:pt x="969051" y="447292"/>
                                  </a:cubicBezTo>
                                  <a:cubicBezTo>
                                    <a:pt x="1000031" y="419651"/>
                                    <a:pt x="1024333" y="399480"/>
                                    <a:pt x="1045251" y="371092"/>
                                  </a:cubicBezTo>
                                  <a:cubicBezTo>
                                    <a:pt x="1066169" y="342704"/>
                                    <a:pt x="1091569" y="303109"/>
                                    <a:pt x="1094557" y="276962"/>
                                  </a:cubicBezTo>
                                  <a:cubicBezTo>
                                    <a:pt x="1097545" y="250815"/>
                                    <a:pt x="1078868" y="238115"/>
                                    <a:pt x="1063180" y="214209"/>
                                  </a:cubicBezTo>
                                  <a:cubicBezTo>
                                    <a:pt x="1047492" y="190303"/>
                                    <a:pt x="1018227" y="166748"/>
                                    <a:pt x="1000427" y="133527"/>
                                  </a:cubicBezTo>
                                  <a:cubicBezTo>
                                    <a:pt x="982627" y="100306"/>
                                    <a:pt x="979714" y="36676"/>
                                    <a:pt x="956380" y="14881"/>
                                  </a:cubicBezTo>
                                  <a:close/>
                                </a:path>
                              </a:pathLst>
                            </a:custGeom>
                            <a:solidFill>
                              <a:srgbClr val="07C0EB">
                                <a:alpha val="22745"/>
                              </a:srgbClr>
                            </a:solidFill>
                            <a:ln w="6350">
                              <a:solidFill>
                                <a:srgbClr val="005C40"/>
                              </a:solidFill>
                              <a:miter lim="800000"/>
                              <a:headEnd/>
                              <a:tailEnd/>
                            </a:ln>
                          </wps:spPr>
                          <wps:bodyPr rot="0" vert="horz" wrap="square" lIns="91440" tIns="45720" rIns="91440" bIns="45720" anchor="ctr" anchorCtr="0" upright="1">
                            <a:noAutofit/>
                          </wps:bodyPr>
                        </wps:wsp>
                        <wps:wsp>
                          <wps:cNvPr id="1420" name="Freeform 202"/>
                          <wps:cNvSpPr>
                            <a:spLocks/>
                          </wps:cNvSpPr>
                          <wps:spPr bwMode="auto">
                            <a:xfrm>
                              <a:off x="20116" y="13109"/>
                              <a:ext cx="6284" cy="24862"/>
                            </a:xfrm>
                            <a:custGeom>
                              <a:avLst/>
                              <a:gdLst>
                                <a:gd name="T0" fmla="*/ 425846 w 628389"/>
                                <a:gd name="T1" fmla="*/ 43078 h 2486207"/>
                                <a:gd name="T2" fmla="*/ 334876 w 628389"/>
                                <a:gd name="T3" fmla="*/ 88 h 2486207"/>
                                <a:gd name="T4" fmla="*/ 260504 w 628389"/>
                                <a:gd name="T5" fmla="*/ 33331 h 2486207"/>
                                <a:gd name="T6" fmla="*/ 215681 w 628389"/>
                                <a:gd name="T7" fmla="*/ 82637 h 2486207"/>
                                <a:gd name="T8" fmla="*/ 170857 w 628389"/>
                                <a:gd name="T9" fmla="*/ 163319 h 2486207"/>
                                <a:gd name="T10" fmla="*/ 138155 w 628389"/>
                                <a:gd name="T11" fmla="*/ 202065 h 2486207"/>
                                <a:gd name="T12" fmla="*/ 103076 w 628389"/>
                                <a:gd name="T13" fmla="*/ 255584 h 2486207"/>
                                <a:gd name="T14" fmla="*/ 76728 w 628389"/>
                                <a:gd name="T15" fmla="*/ 324684 h 2486207"/>
                                <a:gd name="T16" fmla="*/ 79382 w 628389"/>
                                <a:gd name="T17" fmla="*/ 406418 h 2486207"/>
                                <a:gd name="T18" fmla="*/ 103622 w 628389"/>
                                <a:gd name="T19" fmla="*/ 508460 h 2486207"/>
                                <a:gd name="T20" fmla="*/ 134999 w 628389"/>
                                <a:gd name="T21" fmla="*/ 616037 h 2486207"/>
                                <a:gd name="T22" fmla="*/ 206716 w 628389"/>
                                <a:gd name="T23" fmla="*/ 799813 h 2486207"/>
                                <a:gd name="T24" fmla="*/ 229128 w 628389"/>
                                <a:gd name="T25" fmla="*/ 1077719 h 2486207"/>
                                <a:gd name="T26" fmla="*/ 233610 w 628389"/>
                                <a:gd name="T27" fmla="*/ 1369072 h 2486207"/>
                                <a:gd name="T28" fmla="*/ 220163 w 628389"/>
                                <a:gd name="T29" fmla="*/ 1664908 h 2486207"/>
                                <a:gd name="T30" fmla="*/ 148446 w 628389"/>
                                <a:gd name="T31" fmla="*/ 1884543 h 2486207"/>
                                <a:gd name="T32" fmla="*/ 76728 w 628389"/>
                                <a:gd name="T33" fmla="*/ 1992119 h 2486207"/>
                                <a:gd name="T34" fmla="*/ 27422 w 628389"/>
                                <a:gd name="T35" fmla="*/ 2036943 h 2486207"/>
                                <a:gd name="T36" fmla="*/ 9493 w 628389"/>
                                <a:gd name="T37" fmla="*/ 2104178 h 2486207"/>
                                <a:gd name="T38" fmla="*/ 5010 w 628389"/>
                                <a:gd name="T39" fmla="*/ 2243131 h 2486207"/>
                                <a:gd name="T40" fmla="*/ 81210 w 628389"/>
                                <a:gd name="T41" fmla="*/ 2359672 h 2486207"/>
                                <a:gd name="T42" fmla="*/ 179822 w 628389"/>
                                <a:gd name="T43" fmla="*/ 2444837 h 2486207"/>
                                <a:gd name="T44" fmla="*/ 260504 w 628389"/>
                                <a:gd name="T45" fmla="*/ 2485178 h 2486207"/>
                                <a:gd name="T46" fmla="*/ 377046 w 628389"/>
                                <a:gd name="T47" fmla="*/ 2471731 h 2486207"/>
                                <a:gd name="T48" fmla="*/ 466693 w 628389"/>
                                <a:gd name="T49" fmla="*/ 2444837 h 2486207"/>
                                <a:gd name="T50" fmla="*/ 610128 w 628389"/>
                                <a:gd name="T51" fmla="*/ 2229684 h 2486207"/>
                                <a:gd name="T52" fmla="*/ 621746 w 628389"/>
                                <a:gd name="T53" fmla="*/ 2019284 h 2486207"/>
                                <a:gd name="T54" fmla="*/ 566906 w 628389"/>
                                <a:gd name="T55" fmla="*/ 1776185 h 2486207"/>
                                <a:gd name="T56" fmla="*/ 526842 w 628389"/>
                                <a:gd name="T57" fmla="*/ 1232496 h 2486207"/>
                                <a:gd name="T58" fmla="*/ 499395 w 628389"/>
                                <a:gd name="T59" fmla="*/ 843886 h 2486207"/>
                                <a:gd name="T60" fmla="*/ 532101 w 628389"/>
                                <a:gd name="T61" fmla="*/ 634779 h 2486207"/>
                                <a:gd name="T62" fmla="*/ 577974 w 628389"/>
                                <a:gd name="T63" fmla="*/ 532196 h 2486207"/>
                                <a:gd name="T64" fmla="*/ 526567 w 628389"/>
                                <a:gd name="T65" fmla="*/ 456790 h 2486207"/>
                                <a:gd name="T66" fmla="*/ 499667 w 628389"/>
                                <a:gd name="T67" fmla="*/ 333649 h 2486207"/>
                                <a:gd name="T68" fmla="*/ 403940 w 628389"/>
                                <a:gd name="T69" fmla="*/ 248484 h 2486207"/>
                                <a:gd name="T70" fmla="*/ 416801 w 628389"/>
                                <a:gd name="T71" fmla="*/ 130992 h 2486207"/>
                                <a:gd name="T72" fmla="*/ 406512 w 628389"/>
                                <a:gd name="T73" fmla="*/ 65831 h 2486207"/>
                                <a:gd name="T74" fmla="*/ 425846 w 628389"/>
                                <a:gd name="T75" fmla="*/ 43078 h 248620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628389" h="2486207">
                                  <a:moveTo>
                                    <a:pt x="425846" y="43078"/>
                                  </a:moveTo>
                                  <a:cubicBezTo>
                                    <a:pt x="413907" y="32121"/>
                                    <a:pt x="362433" y="1712"/>
                                    <a:pt x="334876" y="88"/>
                                  </a:cubicBezTo>
                                  <a:cubicBezTo>
                                    <a:pt x="307319" y="-1536"/>
                                    <a:pt x="280370" y="19573"/>
                                    <a:pt x="260504" y="33331"/>
                                  </a:cubicBezTo>
                                  <a:cubicBezTo>
                                    <a:pt x="240638" y="47089"/>
                                    <a:pt x="230622" y="60972"/>
                                    <a:pt x="215681" y="82637"/>
                                  </a:cubicBezTo>
                                  <a:cubicBezTo>
                                    <a:pt x="200740" y="104302"/>
                                    <a:pt x="183778" y="143414"/>
                                    <a:pt x="170857" y="163319"/>
                                  </a:cubicBezTo>
                                  <a:cubicBezTo>
                                    <a:pt x="157936" y="183224"/>
                                    <a:pt x="149452" y="186688"/>
                                    <a:pt x="138155" y="202065"/>
                                  </a:cubicBezTo>
                                  <a:cubicBezTo>
                                    <a:pt x="126858" y="217442"/>
                                    <a:pt x="113314" y="235148"/>
                                    <a:pt x="103076" y="255584"/>
                                  </a:cubicBezTo>
                                  <a:cubicBezTo>
                                    <a:pt x="92838" y="276021"/>
                                    <a:pt x="80677" y="299545"/>
                                    <a:pt x="76728" y="324684"/>
                                  </a:cubicBezTo>
                                  <a:cubicBezTo>
                                    <a:pt x="72779" y="349823"/>
                                    <a:pt x="74900" y="375789"/>
                                    <a:pt x="79382" y="406418"/>
                                  </a:cubicBezTo>
                                  <a:cubicBezTo>
                                    <a:pt x="83864" y="437047"/>
                                    <a:pt x="94353" y="473524"/>
                                    <a:pt x="103622" y="508460"/>
                                  </a:cubicBezTo>
                                  <a:cubicBezTo>
                                    <a:pt x="112891" y="543396"/>
                                    <a:pt x="117817" y="567478"/>
                                    <a:pt x="134999" y="616037"/>
                                  </a:cubicBezTo>
                                  <a:cubicBezTo>
                                    <a:pt x="152181" y="664596"/>
                                    <a:pt x="191028" y="722866"/>
                                    <a:pt x="206716" y="799813"/>
                                  </a:cubicBezTo>
                                  <a:cubicBezTo>
                                    <a:pt x="222404" y="876760"/>
                                    <a:pt x="224646" y="982843"/>
                                    <a:pt x="229128" y="1077719"/>
                                  </a:cubicBezTo>
                                  <a:cubicBezTo>
                                    <a:pt x="233610" y="1172595"/>
                                    <a:pt x="235104" y="1271207"/>
                                    <a:pt x="233610" y="1369072"/>
                                  </a:cubicBezTo>
                                  <a:cubicBezTo>
                                    <a:pt x="232116" y="1466937"/>
                                    <a:pt x="234357" y="1578996"/>
                                    <a:pt x="220163" y="1664908"/>
                                  </a:cubicBezTo>
                                  <a:cubicBezTo>
                                    <a:pt x="205969" y="1750820"/>
                                    <a:pt x="172352" y="1830008"/>
                                    <a:pt x="148446" y="1884543"/>
                                  </a:cubicBezTo>
                                  <a:cubicBezTo>
                                    <a:pt x="124540" y="1939078"/>
                                    <a:pt x="96899" y="1966719"/>
                                    <a:pt x="76728" y="1992119"/>
                                  </a:cubicBezTo>
                                  <a:cubicBezTo>
                                    <a:pt x="56557" y="2017519"/>
                                    <a:pt x="38628" y="2018266"/>
                                    <a:pt x="27422" y="2036943"/>
                                  </a:cubicBezTo>
                                  <a:cubicBezTo>
                                    <a:pt x="16216" y="2055620"/>
                                    <a:pt x="13228" y="2069813"/>
                                    <a:pt x="9493" y="2104178"/>
                                  </a:cubicBezTo>
                                  <a:cubicBezTo>
                                    <a:pt x="5758" y="2138543"/>
                                    <a:pt x="-6943" y="2200549"/>
                                    <a:pt x="5010" y="2243131"/>
                                  </a:cubicBezTo>
                                  <a:cubicBezTo>
                                    <a:pt x="16963" y="2285713"/>
                                    <a:pt x="52075" y="2326054"/>
                                    <a:pt x="81210" y="2359672"/>
                                  </a:cubicBezTo>
                                  <a:cubicBezTo>
                                    <a:pt x="110345" y="2393290"/>
                                    <a:pt x="149940" y="2423919"/>
                                    <a:pt x="179822" y="2444837"/>
                                  </a:cubicBezTo>
                                  <a:cubicBezTo>
                                    <a:pt x="209704" y="2465755"/>
                                    <a:pt x="227633" y="2480696"/>
                                    <a:pt x="260504" y="2485178"/>
                                  </a:cubicBezTo>
                                  <a:cubicBezTo>
                                    <a:pt x="293375" y="2489660"/>
                                    <a:pt x="342681" y="2478455"/>
                                    <a:pt x="377046" y="2471731"/>
                                  </a:cubicBezTo>
                                  <a:cubicBezTo>
                                    <a:pt x="411411" y="2465008"/>
                                    <a:pt x="427846" y="2485178"/>
                                    <a:pt x="466693" y="2444837"/>
                                  </a:cubicBezTo>
                                  <a:cubicBezTo>
                                    <a:pt x="505540" y="2404496"/>
                                    <a:pt x="584286" y="2300609"/>
                                    <a:pt x="610128" y="2229684"/>
                                  </a:cubicBezTo>
                                  <a:cubicBezTo>
                                    <a:pt x="635970" y="2158759"/>
                                    <a:pt x="628950" y="2094867"/>
                                    <a:pt x="621746" y="2019284"/>
                                  </a:cubicBezTo>
                                  <a:cubicBezTo>
                                    <a:pt x="614542" y="1943701"/>
                                    <a:pt x="582723" y="1907316"/>
                                    <a:pt x="566906" y="1776185"/>
                                  </a:cubicBezTo>
                                  <a:cubicBezTo>
                                    <a:pt x="551089" y="1645054"/>
                                    <a:pt x="538094" y="1387879"/>
                                    <a:pt x="526842" y="1232496"/>
                                  </a:cubicBezTo>
                                  <a:cubicBezTo>
                                    <a:pt x="515590" y="1077113"/>
                                    <a:pt x="498519" y="943505"/>
                                    <a:pt x="499395" y="843886"/>
                                  </a:cubicBezTo>
                                  <a:cubicBezTo>
                                    <a:pt x="500271" y="744267"/>
                                    <a:pt x="519005" y="686727"/>
                                    <a:pt x="532101" y="634779"/>
                                  </a:cubicBezTo>
                                  <a:cubicBezTo>
                                    <a:pt x="545197" y="582831"/>
                                    <a:pt x="578896" y="561861"/>
                                    <a:pt x="577974" y="532196"/>
                                  </a:cubicBezTo>
                                  <a:cubicBezTo>
                                    <a:pt x="577052" y="502531"/>
                                    <a:pt x="539618" y="489881"/>
                                    <a:pt x="526567" y="456790"/>
                                  </a:cubicBezTo>
                                  <a:cubicBezTo>
                                    <a:pt x="513516" y="423699"/>
                                    <a:pt x="521820" y="369510"/>
                                    <a:pt x="499667" y="333649"/>
                                  </a:cubicBezTo>
                                  <a:cubicBezTo>
                                    <a:pt x="477514" y="297788"/>
                                    <a:pt x="417751" y="282260"/>
                                    <a:pt x="403940" y="248484"/>
                                  </a:cubicBezTo>
                                  <a:cubicBezTo>
                                    <a:pt x="390129" y="214708"/>
                                    <a:pt x="415229" y="156861"/>
                                    <a:pt x="416801" y="130992"/>
                                  </a:cubicBezTo>
                                  <a:cubicBezTo>
                                    <a:pt x="418373" y="105123"/>
                                    <a:pt x="405005" y="80483"/>
                                    <a:pt x="406512" y="65831"/>
                                  </a:cubicBezTo>
                                  <a:cubicBezTo>
                                    <a:pt x="408019" y="51179"/>
                                    <a:pt x="437785" y="54035"/>
                                    <a:pt x="425846" y="43078"/>
                                  </a:cubicBezTo>
                                  <a:close/>
                                </a:path>
                              </a:pathLst>
                            </a:custGeom>
                            <a:solidFill>
                              <a:srgbClr val="07C0EB">
                                <a:alpha val="22745"/>
                              </a:srgbClr>
                            </a:solidFill>
                            <a:ln w="6350">
                              <a:solidFill>
                                <a:srgbClr val="005C40"/>
                              </a:solidFill>
                              <a:miter lim="800000"/>
                              <a:headEnd/>
                              <a:tailEnd/>
                            </a:ln>
                          </wps:spPr>
                          <wps:bodyPr rot="0" vert="horz" wrap="square" lIns="91440" tIns="45720" rIns="91440" bIns="45720" anchor="ctr" anchorCtr="0" upright="1">
                            <a:noAutofit/>
                          </wps:bodyPr>
                        </wps:wsp>
                        <wps:wsp>
                          <wps:cNvPr id="1421" name="Freeform 249"/>
                          <wps:cNvSpPr>
                            <a:spLocks/>
                          </wps:cNvSpPr>
                          <wps:spPr bwMode="auto">
                            <a:xfrm>
                              <a:off x="21291" y="4630"/>
                              <a:ext cx="6788" cy="8871"/>
                            </a:xfrm>
                            <a:custGeom>
                              <a:avLst/>
                              <a:gdLst>
                                <a:gd name="T0" fmla="*/ 545578 w 678804"/>
                                <a:gd name="T1" fmla="*/ 176451 h 887152"/>
                                <a:gd name="T2" fmla="*/ 487854 w 678804"/>
                                <a:gd name="T3" fmla="*/ 41409 h 887152"/>
                                <a:gd name="T4" fmla="*/ 395556 w 678804"/>
                                <a:gd name="T5" fmla="*/ 1067 h 887152"/>
                                <a:gd name="T6" fmla="*/ 329648 w 678804"/>
                                <a:gd name="T7" fmla="*/ 17432 h 887152"/>
                                <a:gd name="T8" fmla="*/ 276638 w 678804"/>
                                <a:gd name="T9" fmla="*/ 77568 h 887152"/>
                                <a:gd name="T10" fmla="*/ 222850 w 678804"/>
                                <a:gd name="T11" fmla="*/ 99980 h 887152"/>
                                <a:gd name="T12" fmla="*/ 182509 w 678804"/>
                                <a:gd name="T13" fmla="*/ 140321 h 887152"/>
                                <a:gd name="T14" fmla="*/ 155614 w 678804"/>
                                <a:gd name="T15" fmla="*/ 176180 h 887152"/>
                                <a:gd name="T16" fmla="*/ 110791 w 678804"/>
                                <a:gd name="T17" fmla="*/ 180662 h 887152"/>
                                <a:gd name="T18" fmla="*/ 63591 w 678804"/>
                                <a:gd name="T19" fmla="*/ 197809 h 887152"/>
                                <a:gd name="T20" fmla="*/ 31939 w 678804"/>
                                <a:gd name="T21" fmla="*/ 230241 h 887152"/>
                                <a:gd name="T22" fmla="*/ 56 w 678804"/>
                                <a:gd name="T23" fmla="*/ 321209 h 887152"/>
                                <a:gd name="T24" fmla="*/ 25626 w 678804"/>
                                <a:gd name="T25" fmla="*/ 377886 h 887152"/>
                                <a:gd name="T26" fmla="*/ 74932 w 678804"/>
                                <a:gd name="T27" fmla="*/ 454086 h 887152"/>
                                <a:gd name="T28" fmla="*/ 101826 w 678804"/>
                                <a:gd name="T29" fmla="*/ 610968 h 887152"/>
                                <a:gd name="T30" fmla="*/ 106309 w 678804"/>
                                <a:gd name="T31" fmla="*/ 709580 h 887152"/>
                                <a:gd name="T32" fmla="*/ 128720 w 678804"/>
                                <a:gd name="T33" fmla="*/ 776815 h 887152"/>
                                <a:gd name="T34" fmla="*/ 155614 w 678804"/>
                                <a:gd name="T35" fmla="*/ 853015 h 887152"/>
                                <a:gd name="T36" fmla="*/ 204920 w 678804"/>
                                <a:gd name="T37" fmla="*/ 857497 h 887152"/>
                                <a:gd name="T38" fmla="*/ 267673 w 678804"/>
                                <a:gd name="T39" fmla="*/ 870944 h 887152"/>
                                <a:gd name="T40" fmla="*/ 339391 w 678804"/>
                                <a:gd name="T41" fmla="*/ 884391 h 887152"/>
                                <a:gd name="T42" fmla="*/ 406625 w 678804"/>
                                <a:gd name="T43" fmla="*/ 812674 h 887152"/>
                                <a:gd name="T44" fmla="*/ 487308 w 678804"/>
                                <a:gd name="T45" fmla="*/ 758886 h 887152"/>
                                <a:gd name="T46" fmla="*/ 550061 w 678804"/>
                                <a:gd name="T47" fmla="*/ 758886 h 887152"/>
                                <a:gd name="T48" fmla="*/ 609341 w 678804"/>
                                <a:gd name="T49" fmla="*/ 780215 h 887152"/>
                                <a:gd name="T50" fmla="*/ 662119 w 678804"/>
                                <a:gd name="T51" fmla="*/ 799227 h 887152"/>
                                <a:gd name="T52" fmla="*/ 675566 w 678804"/>
                                <a:gd name="T53" fmla="*/ 731991 h 887152"/>
                                <a:gd name="T54" fmla="*/ 608331 w 678804"/>
                                <a:gd name="T55" fmla="*/ 660274 h 887152"/>
                                <a:gd name="T56" fmla="*/ 585919 w 678804"/>
                                <a:gd name="T57" fmla="*/ 628897 h 887152"/>
                                <a:gd name="T58" fmla="*/ 576955 w 678804"/>
                                <a:gd name="T59" fmla="*/ 584074 h 887152"/>
                                <a:gd name="T60" fmla="*/ 675566 w 678804"/>
                                <a:gd name="T61" fmla="*/ 530286 h 887152"/>
                                <a:gd name="T62" fmla="*/ 648672 w 678804"/>
                                <a:gd name="T63" fmla="*/ 512356 h 887152"/>
                                <a:gd name="T64" fmla="*/ 585919 w 678804"/>
                                <a:gd name="T65" fmla="*/ 436156 h 887152"/>
                                <a:gd name="T66" fmla="*/ 559025 w 678804"/>
                                <a:gd name="T67" fmla="*/ 359956 h 887152"/>
                                <a:gd name="T68" fmla="*/ 559025 w 678804"/>
                                <a:gd name="T69" fmla="*/ 306168 h 887152"/>
                                <a:gd name="T70" fmla="*/ 563508 w 678804"/>
                                <a:gd name="T71" fmla="*/ 229968 h 887152"/>
                                <a:gd name="T72" fmla="*/ 545578 w 678804"/>
                                <a:gd name="T73" fmla="*/ 176451 h 887152"/>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678804" h="887152">
                                  <a:moveTo>
                                    <a:pt x="545579" y="176451"/>
                                  </a:moveTo>
                                  <a:cubicBezTo>
                                    <a:pt x="532970" y="145025"/>
                                    <a:pt x="512859" y="70640"/>
                                    <a:pt x="487855" y="41409"/>
                                  </a:cubicBezTo>
                                  <a:cubicBezTo>
                                    <a:pt x="462851" y="12178"/>
                                    <a:pt x="421925" y="5063"/>
                                    <a:pt x="395557" y="1067"/>
                                  </a:cubicBezTo>
                                  <a:cubicBezTo>
                                    <a:pt x="369189" y="-2929"/>
                                    <a:pt x="349468" y="4682"/>
                                    <a:pt x="329648" y="17432"/>
                                  </a:cubicBezTo>
                                  <a:cubicBezTo>
                                    <a:pt x="309828" y="30182"/>
                                    <a:pt x="294438" y="63810"/>
                                    <a:pt x="276638" y="77568"/>
                                  </a:cubicBezTo>
                                  <a:cubicBezTo>
                                    <a:pt x="258838" y="91326"/>
                                    <a:pt x="238538" y="89521"/>
                                    <a:pt x="222850" y="99980"/>
                                  </a:cubicBezTo>
                                  <a:cubicBezTo>
                                    <a:pt x="207162" y="110439"/>
                                    <a:pt x="193715" y="127621"/>
                                    <a:pt x="182509" y="140321"/>
                                  </a:cubicBezTo>
                                  <a:cubicBezTo>
                                    <a:pt x="171303" y="153021"/>
                                    <a:pt x="167567" y="169456"/>
                                    <a:pt x="155614" y="176180"/>
                                  </a:cubicBezTo>
                                  <a:cubicBezTo>
                                    <a:pt x="143661" y="182904"/>
                                    <a:pt x="126128" y="177057"/>
                                    <a:pt x="110791" y="180662"/>
                                  </a:cubicBezTo>
                                  <a:cubicBezTo>
                                    <a:pt x="95454" y="184267"/>
                                    <a:pt x="76733" y="189546"/>
                                    <a:pt x="63591" y="197809"/>
                                  </a:cubicBezTo>
                                  <a:cubicBezTo>
                                    <a:pt x="50449" y="206072"/>
                                    <a:pt x="42528" y="209674"/>
                                    <a:pt x="31939" y="230241"/>
                                  </a:cubicBezTo>
                                  <a:cubicBezTo>
                                    <a:pt x="21350" y="250808"/>
                                    <a:pt x="1108" y="296602"/>
                                    <a:pt x="56" y="321209"/>
                                  </a:cubicBezTo>
                                  <a:cubicBezTo>
                                    <a:pt x="-996" y="345816"/>
                                    <a:pt x="13147" y="355740"/>
                                    <a:pt x="25626" y="377886"/>
                                  </a:cubicBezTo>
                                  <a:cubicBezTo>
                                    <a:pt x="38105" y="400032"/>
                                    <a:pt x="62232" y="415239"/>
                                    <a:pt x="74932" y="454086"/>
                                  </a:cubicBezTo>
                                  <a:cubicBezTo>
                                    <a:pt x="87632" y="492933"/>
                                    <a:pt x="96596" y="568386"/>
                                    <a:pt x="101826" y="610968"/>
                                  </a:cubicBezTo>
                                  <a:cubicBezTo>
                                    <a:pt x="107055" y="653550"/>
                                    <a:pt x="101827" y="681939"/>
                                    <a:pt x="106309" y="709580"/>
                                  </a:cubicBezTo>
                                  <a:cubicBezTo>
                                    <a:pt x="110791" y="737221"/>
                                    <a:pt x="120503" y="752909"/>
                                    <a:pt x="128720" y="776815"/>
                                  </a:cubicBezTo>
                                  <a:cubicBezTo>
                                    <a:pt x="136937" y="800721"/>
                                    <a:pt x="142914" y="839568"/>
                                    <a:pt x="155614" y="853015"/>
                                  </a:cubicBezTo>
                                  <a:cubicBezTo>
                                    <a:pt x="168314" y="866462"/>
                                    <a:pt x="186243" y="854509"/>
                                    <a:pt x="204920" y="857497"/>
                                  </a:cubicBezTo>
                                  <a:cubicBezTo>
                                    <a:pt x="223596" y="860485"/>
                                    <a:pt x="245261" y="866462"/>
                                    <a:pt x="267673" y="870944"/>
                                  </a:cubicBezTo>
                                  <a:cubicBezTo>
                                    <a:pt x="290085" y="875426"/>
                                    <a:pt x="316232" y="894103"/>
                                    <a:pt x="339391" y="884391"/>
                                  </a:cubicBezTo>
                                  <a:cubicBezTo>
                                    <a:pt x="362550" y="874679"/>
                                    <a:pt x="381973" y="833592"/>
                                    <a:pt x="406626" y="812674"/>
                                  </a:cubicBezTo>
                                  <a:cubicBezTo>
                                    <a:pt x="431279" y="791757"/>
                                    <a:pt x="463403" y="767851"/>
                                    <a:pt x="487309" y="758886"/>
                                  </a:cubicBezTo>
                                  <a:cubicBezTo>
                                    <a:pt x="511215" y="749921"/>
                                    <a:pt x="529723" y="755331"/>
                                    <a:pt x="550062" y="758886"/>
                                  </a:cubicBezTo>
                                  <a:cubicBezTo>
                                    <a:pt x="570401" y="762441"/>
                                    <a:pt x="590666" y="773492"/>
                                    <a:pt x="609342" y="780215"/>
                                  </a:cubicBezTo>
                                  <a:cubicBezTo>
                                    <a:pt x="628018" y="786938"/>
                                    <a:pt x="651083" y="807264"/>
                                    <a:pt x="662120" y="799227"/>
                                  </a:cubicBezTo>
                                  <a:cubicBezTo>
                                    <a:pt x="673157" y="791190"/>
                                    <a:pt x="684532" y="755150"/>
                                    <a:pt x="675567" y="731991"/>
                                  </a:cubicBezTo>
                                  <a:cubicBezTo>
                                    <a:pt x="666602" y="708832"/>
                                    <a:pt x="623273" y="677456"/>
                                    <a:pt x="608332" y="660274"/>
                                  </a:cubicBezTo>
                                  <a:cubicBezTo>
                                    <a:pt x="593391" y="643092"/>
                                    <a:pt x="591149" y="641597"/>
                                    <a:pt x="585920" y="628897"/>
                                  </a:cubicBezTo>
                                  <a:cubicBezTo>
                                    <a:pt x="580691" y="616197"/>
                                    <a:pt x="562015" y="600509"/>
                                    <a:pt x="576956" y="584074"/>
                                  </a:cubicBezTo>
                                  <a:cubicBezTo>
                                    <a:pt x="591897" y="567639"/>
                                    <a:pt x="663614" y="542239"/>
                                    <a:pt x="675567" y="530286"/>
                                  </a:cubicBezTo>
                                  <a:cubicBezTo>
                                    <a:pt x="687520" y="518333"/>
                                    <a:pt x="663614" y="528044"/>
                                    <a:pt x="648673" y="512356"/>
                                  </a:cubicBezTo>
                                  <a:cubicBezTo>
                                    <a:pt x="633732" y="496668"/>
                                    <a:pt x="600861" y="461556"/>
                                    <a:pt x="585920" y="436156"/>
                                  </a:cubicBezTo>
                                  <a:cubicBezTo>
                                    <a:pt x="570979" y="410756"/>
                                    <a:pt x="563508" y="381621"/>
                                    <a:pt x="559026" y="359956"/>
                                  </a:cubicBezTo>
                                  <a:cubicBezTo>
                                    <a:pt x="554544" y="338291"/>
                                    <a:pt x="558279" y="327833"/>
                                    <a:pt x="559026" y="306168"/>
                                  </a:cubicBezTo>
                                  <a:cubicBezTo>
                                    <a:pt x="559773" y="284503"/>
                                    <a:pt x="565750" y="251587"/>
                                    <a:pt x="563509" y="229968"/>
                                  </a:cubicBezTo>
                                  <a:cubicBezTo>
                                    <a:pt x="561268" y="208349"/>
                                    <a:pt x="558188" y="207877"/>
                                    <a:pt x="545579" y="176451"/>
                                  </a:cubicBezTo>
                                  <a:close/>
                                </a:path>
                              </a:pathLst>
                            </a:custGeom>
                            <a:solidFill>
                              <a:srgbClr val="889DF4">
                                <a:alpha val="56862"/>
                              </a:srgbClr>
                            </a:solidFill>
                            <a:ln w="6350">
                              <a:solidFill>
                                <a:schemeClr val="accent5">
                                  <a:lumMod val="75000"/>
                                  <a:lumOff val="0"/>
                                </a:schemeClr>
                              </a:solidFill>
                              <a:miter lim="800000"/>
                              <a:headEnd/>
                              <a:tailEnd/>
                            </a:ln>
                          </wps:spPr>
                          <wps:bodyPr rot="0" vert="horz" wrap="square" lIns="91440" tIns="45720" rIns="91440" bIns="45720" anchor="ctr" anchorCtr="0" upright="1">
                            <a:noAutofit/>
                          </wps:bodyPr>
                        </wps:wsp>
                        <wps:wsp>
                          <wps:cNvPr id="1422" name="Freeform 250"/>
                          <wps:cNvSpPr>
                            <a:spLocks/>
                          </wps:cNvSpPr>
                          <wps:spPr bwMode="auto">
                            <a:xfrm>
                              <a:off x="44399" y="43067"/>
                              <a:ext cx="4287" cy="7234"/>
                            </a:xfrm>
                            <a:custGeom>
                              <a:avLst/>
                              <a:gdLst>
                                <a:gd name="T0" fmla="*/ 307677 w 428717"/>
                                <a:gd name="T1" fmla="*/ 4475 h 723462"/>
                                <a:gd name="T2" fmla="*/ 209064 w 428717"/>
                                <a:gd name="T3" fmla="*/ 8957 h 723462"/>
                                <a:gd name="T4" fmla="*/ 141829 w 428717"/>
                                <a:gd name="T5" fmla="*/ 8957 h 723462"/>
                                <a:gd name="T6" fmla="*/ 79076 w 428717"/>
                                <a:gd name="T7" fmla="*/ 44816 h 723462"/>
                                <a:gd name="T8" fmla="*/ 34253 w 428717"/>
                                <a:gd name="T9" fmla="*/ 85157 h 723462"/>
                                <a:gd name="T10" fmla="*/ 38735 w 428717"/>
                                <a:gd name="T11" fmla="*/ 116534 h 723462"/>
                                <a:gd name="T12" fmla="*/ 2876 w 428717"/>
                                <a:gd name="T13" fmla="*/ 174804 h 723462"/>
                                <a:gd name="T14" fmla="*/ 11841 w 428717"/>
                                <a:gd name="T15" fmla="*/ 246522 h 723462"/>
                                <a:gd name="T16" fmla="*/ 88041 w 428717"/>
                                <a:gd name="T17" fmla="*/ 300310 h 723462"/>
                                <a:gd name="T18" fmla="*/ 146312 w 428717"/>
                                <a:gd name="T19" fmla="*/ 367546 h 723462"/>
                                <a:gd name="T20" fmla="*/ 195617 w 428717"/>
                                <a:gd name="T21" fmla="*/ 448229 h 723462"/>
                                <a:gd name="T22" fmla="*/ 204582 w 428717"/>
                                <a:gd name="T23" fmla="*/ 582699 h 723462"/>
                                <a:gd name="T24" fmla="*/ 235960 w 428717"/>
                                <a:gd name="T25" fmla="*/ 672346 h 723462"/>
                                <a:gd name="T26" fmla="*/ 298713 w 428717"/>
                                <a:gd name="T27" fmla="*/ 712687 h 723462"/>
                                <a:gd name="T28" fmla="*/ 388360 w 428717"/>
                                <a:gd name="T29" fmla="*/ 708205 h 723462"/>
                                <a:gd name="T30" fmla="*/ 428701 w 428717"/>
                                <a:gd name="T31" fmla="*/ 546840 h 723462"/>
                                <a:gd name="T32" fmla="*/ 392842 w 428717"/>
                                <a:gd name="T33" fmla="*/ 443746 h 723462"/>
                                <a:gd name="T34" fmla="*/ 348018 w 428717"/>
                                <a:gd name="T35" fmla="*/ 327204 h 723462"/>
                                <a:gd name="T36" fmla="*/ 343536 w 428717"/>
                                <a:gd name="T37" fmla="*/ 188251 h 723462"/>
                                <a:gd name="T38" fmla="*/ 370430 w 428717"/>
                                <a:gd name="T39" fmla="*/ 80675 h 723462"/>
                                <a:gd name="T40" fmla="*/ 307677 w 428717"/>
                                <a:gd name="T41" fmla="*/ 4475 h 72346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28717" h="723462">
                                  <a:moveTo>
                                    <a:pt x="307676" y="4475"/>
                                  </a:moveTo>
                                  <a:cubicBezTo>
                                    <a:pt x="280782" y="-7478"/>
                                    <a:pt x="236705" y="8210"/>
                                    <a:pt x="209064" y="8957"/>
                                  </a:cubicBezTo>
                                  <a:cubicBezTo>
                                    <a:pt x="181423" y="9704"/>
                                    <a:pt x="163494" y="2980"/>
                                    <a:pt x="141829" y="8957"/>
                                  </a:cubicBezTo>
                                  <a:cubicBezTo>
                                    <a:pt x="120164" y="14934"/>
                                    <a:pt x="97005" y="32116"/>
                                    <a:pt x="79076" y="44816"/>
                                  </a:cubicBezTo>
                                  <a:cubicBezTo>
                                    <a:pt x="61147" y="57516"/>
                                    <a:pt x="40977" y="73204"/>
                                    <a:pt x="34253" y="85157"/>
                                  </a:cubicBezTo>
                                  <a:cubicBezTo>
                                    <a:pt x="27529" y="97110"/>
                                    <a:pt x="43964" y="101593"/>
                                    <a:pt x="38735" y="116534"/>
                                  </a:cubicBezTo>
                                  <a:cubicBezTo>
                                    <a:pt x="33506" y="131475"/>
                                    <a:pt x="7358" y="153139"/>
                                    <a:pt x="2876" y="174804"/>
                                  </a:cubicBezTo>
                                  <a:cubicBezTo>
                                    <a:pt x="-1606" y="196469"/>
                                    <a:pt x="-2353" y="225604"/>
                                    <a:pt x="11841" y="246522"/>
                                  </a:cubicBezTo>
                                  <a:cubicBezTo>
                                    <a:pt x="26035" y="267440"/>
                                    <a:pt x="65629" y="280139"/>
                                    <a:pt x="88041" y="300310"/>
                                  </a:cubicBezTo>
                                  <a:cubicBezTo>
                                    <a:pt x="110453" y="320481"/>
                                    <a:pt x="128383" y="342892"/>
                                    <a:pt x="146312" y="367545"/>
                                  </a:cubicBezTo>
                                  <a:cubicBezTo>
                                    <a:pt x="164241" y="392198"/>
                                    <a:pt x="185905" y="412369"/>
                                    <a:pt x="195617" y="448228"/>
                                  </a:cubicBezTo>
                                  <a:cubicBezTo>
                                    <a:pt x="205329" y="484087"/>
                                    <a:pt x="197858" y="545345"/>
                                    <a:pt x="204582" y="582698"/>
                                  </a:cubicBezTo>
                                  <a:cubicBezTo>
                                    <a:pt x="211306" y="620051"/>
                                    <a:pt x="220271" y="650680"/>
                                    <a:pt x="235959" y="672345"/>
                                  </a:cubicBezTo>
                                  <a:cubicBezTo>
                                    <a:pt x="251647" y="694010"/>
                                    <a:pt x="273312" y="706709"/>
                                    <a:pt x="298712" y="712686"/>
                                  </a:cubicBezTo>
                                  <a:cubicBezTo>
                                    <a:pt x="324112" y="718663"/>
                                    <a:pt x="366694" y="735845"/>
                                    <a:pt x="388359" y="708204"/>
                                  </a:cubicBezTo>
                                  <a:cubicBezTo>
                                    <a:pt x="410024" y="680563"/>
                                    <a:pt x="427953" y="590915"/>
                                    <a:pt x="428700" y="546839"/>
                                  </a:cubicBezTo>
                                  <a:cubicBezTo>
                                    <a:pt x="429447" y="502763"/>
                                    <a:pt x="406288" y="480351"/>
                                    <a:pt x="392841" y="443745"/>
                                  </a:cubicBezTo>
                                  <a:cubicBezTo>
                                    <a:pt x="379394" y="407139"/>
                                    <a:pt x="356235" y="369786"/>
                                    <a:pt x="348017" y="327204"/>
                                  </a:cubicBezTo>
                                  <a:cubicBezTo>
                                    <a:pt x="339799" y="284622"/>
                                    <a:pt x="339800" y="229339"/>
                                    <a:pt x="343535" y="188251"/>
                                  </a:cubicBezTo>
                                  <a:cubicBezTo>
                                    <a:pt x="347270" y="147163"/>
                                    <a:pt x="372670" y="109063"/>
                                    <a:pt x="370429" y="80675"/>
                                  </a:cubicBezTo>
                                  <a:cubicBezTo>
                                    <a:pt x="368188" y="52287"/>
                                    <a:pt x="334570" y="16428"/>
                                    <a:pt x="307676" y="4475"/>
                                  </a:cubicBezTo>
                                  <a:close/>
                                </a:path>
                              </a:pathLst>
                            </a:custGeom>
                            <a:solidFill>
                              <a:srgbClr val="E1DA4D">
                                <a:alpha val="32941"/>
                              </a:srgbClr>
                            </a:solidFill>
                            <a:ln w="6350">
                              <a:solidFill>
                                <a:srgbClr val="736C13"/>
                              </a:solidFill>
                              <a:miter lim="800000"/>
                              <a:headEnd/>
                              <a:tailEnd/>
                            </a:ln>
                          </wps:spPr>
                          <wps:bodyPr rot="0" vert="horz" wrap="square" lIns="91440" tIns="45720" rIns="91440" bIns="45720" anchor="ctr" anchorCtr="0" upright="1">
                            <a:noAutofit/>
                          </wps:bodyPr>
                        </wps:wsp>
                        <wps:wsp>
                          <wps:cNvPr id="1423" name="Freeform 252"/>
                          <wps:cNvSpPr>
                            <a:spLocks/>
                          </wps:cNvSpPr>
                          <wps:spPr bwMode="auto">
                            <a:xfrm>
                              <a:off x="36170" y="60136"/>
                              <a:ext cx="3137" cy="8621"/>
                            </a:xfrm>
                            <a:custGeom>
                              <a:avLst/>
                              <a:gdLst>
                                <a:gd name="T0" fmla="*/ 264458 w 313792"/>
                                <a:gd name="T1" fmla="*/ 17930 h 862124"/>
                                <a:gd name="T2" fmla="*/ 165847 w 313792"/>
                                <a:gd name="T3" fmla="*/ 0 h 862124"/>
                                <a:gd name="T4" fmla="*/ 107576 w 313792"/>
                                <a:gd name="T5" fmla="*/ 17930 h 862124"/>
                                <a:gd name="T6" fmla="*/ 62753 w 313792"/>
                                <a:gd name="T7" fmla="*/ 17930 h 862124"/>
                                <a:gd name="T8" fmla="*/ 22411 w 313792"/>
                                <a:gd name="T9" fmla="*/ 71718 h 862124"/>
                                <a:gd name="T10" fmla="*/ 0 w 313792"/>
                                <a:gd name="T11" fmla="*/ 188259 h 862124"/>
                                <a:gd name="T12" fmla="*/ 22411 w 313792"/>
                                <a:gd name="T13" fmla="*/ 282388 h 862124"/>
                                <a:gd name="T14" fmla="*/ 62753 w 313792"/>
                                <a:gd name="T15" fmla="*/ 407894 h 862124"/>
                                <a:gd name="T16" fmla="*/ 85164 w 313792"/>
                                <a:gd name="T17" fmla="*/ 524435 h 862124"/>
                                <a:gd name="T18" fmla="*/ 67235 w 313792"/>
                                <a:gd name="T19" fmla="*/ 591671 h 862124"/>
                                <a:gd name="T20" fmla="*/ 44823 w 313792"/>
                                <a:gd name="T21" fmla="*/ 676835 h 862124"/>
                                <a:gd name="T22" fmla="*/ 89647 w 313792"/>
                                <a:gd name="T23" fmla="*/ 775447 h 862124"/>
                                <a:gd name="T24" fmla="*/ 156882 w 313792"/>
                                <a:gd name="T25" fmla="*/ 847165 h 862124"/>
                                <a:gd name="T26" fmla="*/ 251011 w 313792"/>
                                <a:gd name="T27" fmla="*/ 851647 h 862124"/>
                                <a:gd name="T28" fmla="*/ 251011 w 313792"/>
                                <a:gd name="T29" fmla="*/ 730624 h 862124"/>
                                <a:gd name="T30" fmla="*/ 228600 w 313792"/>
                                <a:gd name="T31" fmla="*/ 564777 h 862124"/>
                                <a:gd name="T32" fmla="*/ 219635 w 313792"/>
                                <a:gd name="T33" fmla="*/ 439271 h 862124"/>
                                <a:gd name="T34" fmla="*/ 246529 w 313792"/>
                                <a:gd name="T35" fmla="*/ 295835 h 862124"/>
                                <a:gd name="T36" fmla="*/ 246529 w 313792"/>
                                <a:gd name="T37" fmla="*/ 161365 h 862124"/>
                                <a:gd name="T38" fmla="*/ 313764 w 313792"/>
                                <a:gd name="T39" fmla="*/ 89647 h 862124"/>
                                <a:gd name="T40" fmla="*/ 264458 w 313792"/>
                                <a:gd name="T41" fmla="*/ 17930 h 86212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13792" h="862124">
                                  <a:moveTo>
                                    <a:pt x="264458" y="17930"/>
                                  </a:moveTo>
                                  <a:cubicBezTo>
                                    <a:pt x="239805" y="2989"/>
                                    <a:pt x="191994" y="0"/>
                                    <a:pt x="165847" y="0"/>
                                  </a:cubicBezTo>
                                  <a:cubicBezTo>
                                    <a:pt x="139700" y="0"/>
                                    <a:pt x="124758" y="14942"/>
                                    <a:pt x="107576" y="17930"/>
                                  </a:cubicBezTo>
                                  <a:cubicBezTo>
                                    <a:pt x="90394" y="20918"/>
                                    <a:pt x="76947" y="8965"/>
                                    <a:pt x="62753" y="17930"/>
                                  </a:cubicBezTo>
                                  <a:cubicBezTo>
                                    <a:pt x="48559" y="26895"/>
                                    <a:pt x="32870" y="43330"/>
                                    <a:pt x="22411" y="71718"/>
                                  </a:cubicBezTo>
                                  <a:cubicBezTo>
                                    <a:pt x="11952" y="100106"/>
                                    <a:pt x="0" y="153147"/>
                                    <a:pt x="0" y="188259"/>
                                  </a:cubicBezTo>
                                  <a:cubicBezTo>
                                    <a:pt x="0" y="223371"/>
                                    <a:pt x="11952" y="245782"/>
                                    <a:pt x="22411" y="282388"/>
                                  </a:cubicBezTo>
                                  <a:cubicBezTo>
                                    <a:pt x="32870" y="318994"/>
                                    <a:pt x="52294" y="367553"/>
                                    <a:pt x="62753" y="407894"/>
                                  </a:cubicBezTo>
                                  <a:cubicBezTo>
                                    <a:pt x="73212" y="448235"/>
                                    <a:pt x="84417" y="493806"/>
                                    <a:pt x="85164" y="524435"/>
                                  </a:cubicBezTo>
                                  <a:cubicBezTo>
                                    <a:pt x="85911" y="555064"/>
                                    <a:pt x="73958" y="566271"/>
                                    <a:pt x="67235" y="591671"/>
                                  </a:cubicBezTo>
                                  <a:cubicBezTo>
                                    <a:pt x="60512" y="617071"/>
                                    <a:pt x="41088" y="646206"/>
                                    <a:pt x="44823" y="676835"/>
                                  </a:cubicBezTo>
                                  <a:cubicBezTo>
                                    <a:pt x="48558" y="707464"/>
                                    <a:pt x="70971" y="747059"/>
                                    <a:pt x="89647" y="775447"/>
                                  </a:cubicBezTo>
                                  <a:cubicBezTo>
                                    <a:pt x="108323" y="803835"/>
                                    <a:pt x="129988" y="834465"/>
                                    <a:pt x="156882" y="847165"/>
                                  </a:cubicBezTo>
                                  <a:cubicBezTo>
                                    <a:pt x="183776" y="859865"/>
                                    <a:pt x="235323" y="871070"/>
                                    <a:pt x="251011" y="851647"/>
                                  </a:cubicBezTo>
                                  <a:cubicBezTo>
                                    <a:pt x="266699" y="832224"/>
                                    <a:pt x="254746" y="778436"/>
                                    <a:pt x="251011" y="730624"/>
                                  </a:cubicBezTo>
                                  <a:cubicBezTo>
                                    <a:pt x="247276" y="682812"/>
                                    <a:pt x="233829" y="613336"/>
                                    <a:pt x="228600" y="564777"/>
                                  </a:cubicBezTo>
                                  <a:cubicBezTo>
                                    <a:pt x="223371" y="516218"/>
                                    <a:pt x="216647" y="484095"/>
                                    <a:pt x="219635" y="439271"/>
                                  </a:cubicBezTo>
                                  <a:cubicBezTo>
                                    <a:pt x="222623" y="394447"/>
                                    <a:pt x="242047" y="342153"/>
                                    <a:pt x="246529" y="295835"/>
                                  </a:cubicBezTo>
                                  <a:cubicBezTo>
                                    <a:pt x="251011" y="249517"/>
                                    <a:pt x="235323" y="195730"/>
                                    <a:pt x="246529" y="161365"/>
                                  </a:cubicBezTo>
                                  <a:cubicBezTo>
                                    <a:pt x="257735" y="127000"/>
                                    <a:pt x="315258" y="116541"/>
                                    <a:pt x="313764" y="89647"/>
                                  </a:cubicBezTo>
                                  <a:cubicBezTo>
                                    <a:pt x="312270" y="62753"/>
                                    <a:pt x="289111" y="32871"/>
                                    <a:pt x="264458" y="17930"/>
                                  </a:cubicBezTo>
                                  <a:close/>
                                </a:path>
                              </a:pathLst>
                            </a:custGeom>
                            <a:solidFill>
                              <a:srgbClr val="E1DA4D">
                                <a:alpha val="32941"/>
                              </a:srgbClr>
                            </a:solidFill>
                            <a:ln w="6350">
                              <a:solidFill>
                                <a:srgbClr val="736C13"/>
                              </a:solidFill>
                              <a:miter lim="800000"/>
                              <a:headEnd/>
                              <a:tailEnd/>
                            </a:ln>
                          </wps:spPr>
                          <wps:bodyPr rot="0" vert="horz" wrap="square" lIns="91440" tIns="45720" rIns="91440" bIns="45720" anchor="ctr" anchorCtr="0" upright="1">
                            <a:noAutofit/>
                          </wps:bodyPr>
                        </wps:wsp>
                        <wps:wsp>
                          <wps:cNvPr id="1424" name="Freeform 254"/>
                          <wps:cNvSpPr>
                            <a:spLocks/>
                          </wps:cNvSpPr>
                          <wps:spPr bwMode="auto">
                            <a:xfrm>
                              <a:off x="26568" y="66689"/>
                              <a:ext cx="3559" cy="8933"/>
                            </a:xfrm>
                            <a:custGeom>
                              <a:avLst/>
                              <a:gdLst>
                                <a:gd name="T0" fmla="*/ 221297 w 355830"/>
                                <a:gd name="T1" fmla="*/ 21185 h 893284"/>
                                <a:gd name="T2" fmla="*/ 86828 w 355830"/>
                                <a:gd name="T3" fmla="*/ 3256 h 893284"/>
                                <a:gd name="T4" fmla="*/ 6145 w 355830"/>
                                <a:gd name="T5" fmla="*/ 97385 h 893284"/>
                                <a:gd name="T6" fmla="*/ 6145 w 355830"/>
                                <a:gd name="T7" fmla="*/ 187032 h 893284"/>
                                <a:gd name="T8" fmla="*/ 10628 w 355830"/>
                                <a:gd name="T9" fmla="*/ 267715 h 893284"/>
                                <a:gd name="T10" fmla="*/ 50969 w 355830"/>
                                <a:gd name="T11" fmla="*/ 343915 h 893284"/>
                                <a:gd name="T12" fmla="*/ 77863 w 355830"/>
                                <a:gd name="T13" fmla="*/ 451491 h 893284"/>
                                <a:gd name="T14" fmla="*/ 68898 w 355830"/>
                                <a:gd name="T15" fmla="*/ 536656 h 893284"/>
                                <a:gd name="T16" fmla="*/ 33040 w 355830"/>
                                <a:gd name="T17" fmla="*/ 644232 h 893284"/>
                                <a:gd name="T18" fmla="*/ 33040 w 355830"/>
                                <a:gd name="T19" fmla="*/ 729397 h 893284"/>
                                <a:gd name="T20" fmla="*/ 82345 w 355830"/>
                                <a:gd name="T21" fmla="*/ 792150 h 893284"/>
                                <a:gd name="T22" fmla="*/ 167510 w 355830"/>
                                <a:gd name="T23" fmla="*/ 881797 h 893284"/>
                                <a:gd name="T24" fmla="*/ 261639 w 355830"/>
                                <a:gd name="T25" fmla="*/ 877315 h 893284"/>
                                <a:gd name="T26" fmla="*/ 288533 w 355830"/>
                                <a:gd name="T27" fmla="*/ 747326 h 893284"/>
                                <a:gd name="T28" fmla="*/ 257156 w 355830"/>
                                <a:gd name="T29" fmla="*/ 585962 h 893284"/>
                                <a:gd name="T30" fmla="*/ 257156 w 355830"/>
                                <a:gd name="T31" fmla="*/ 424597 h 893284"/>
                                <a:gd name="T32" fmla="*/ 261639 w 355830"/>
                                <a:gd name="T33" fmla="*/ 317020 h 893284"/>
                                <a:gd name="T34" fmla="*/ 315427 w 355830"/>
                                <a:gd name="T35" fmla="*/ 218409 h 893284"/>
                                <a:gd name="T36" fmla="*/ 355768 w 355830"/>
                                <a:gd name="T37" fmla="*/ 79456 h 893284"/>
                                <a:gd name="T38" fmla="*/ 306462 w 355830"/>
                                <a:gd name="T39" fmla="*/ 16703 h 893284"/>
                                <a:gd name="T40" fmla="*/ 221297 w 355830"/>
                                <a:gd name="T41" fmla="*/ 21185 h 89328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55830" h="893284">
                                  <a:moveTo>
                                    <a:pt x="221298" y="21185"/>
                                  </a:moveTo>
                                  <a:cubicBezTo>
                                    <a:pt x="184692" y="18944"/>
                                    <a:pt x="122687" y="-9444"/>
                                    <a:pt x="86828" y="3256"/>
                                  </a:cubicBezTo>
                                  <a:cubicBezTo>
                                    <a:pt x="50969" y="15956"/>
                                    <a:pt x="19592" y="66756"/>
                                    <a:pt x="6145" y="97385"/>
                                  </a:cubicBezTo>
                                  <a:cubicBezTo>
                                    <a:pt x="-7302" y="128014"/>
                                    <a:pt x="5398" y="158644"/>
                                    <a:pt x="6145" y="187032"/>
                                  </a:cubicBezTo>
                                  <a:cubicBezTo>
                                    <a:pt x="6892" y="215420"/>
                                    <a:pt x="3157" y="241568"/>
                                    <a:pt x="10628" y="267715"/>
                                  </a:cubicBezTo>
                                  <a:cubicBezTo>
                                    <a:pt x="18099" y="293862"/>
                                    <a:pt x="39763" y="313286"/>
                                    <a:pt x="50969" y="343915"/>
                                  </a:cubicBezTo>
                                  <a:cubicBezTo>
                                    <a:pt x="62175" y="374544"/>
                                    <a:pt x="74875" y="419367"/>
                                    <a:pt x="77863" y="451491"/>
                                  </a:cubicBezTo>
                                  <a:cubicBezTo>
                                    <a:pt x="80851" y="483615"/>
                                    <a:pt x="76368" y="504533"/>
                                    <a:pt x="68898" y="536656"/>
                                  </a:cubicBezTo>
                                  <a:cubicBezTo>
                                    <a:pt x="61428" y="568779"/>
                                    <a:pt x="39016" y="612108"/>
                                    <a:pt x="33040" y="644232"/>
                                  </a:cubicBezTo>
                                  <a:cubicBezTo>
                                    <a:pt x="27064" y="676356"/>
                                    <a:pt x="24823" y="704744"/>
                                    <a:pt x="33040" y="729397"/>
                                  </a:cubicBezTo>
                                  <a:cubicBezTo>
                                    <a:pt x="41257" y="754050"/>
                                    <a:pt x="59933" y="766750"/>
                                    <a:pt x="82345" y="792150"/>
                                  </a:cubicBezTo>
                                  <a:cubicBezTo>
                                    <a:pt x="104757" y="817550"/>
                                    <a:pt x="137627" y="867603"/>
                                    <a:pt x="167510" y="881797"/>
                                  </a:cubicBezTo>
                                  <a:cubicBezTo>
                                    <a:pt x="197392" y="895991"/>
                                    <a:pt x="241469" y="899727"/>
                                    <a:pt x="261640" y="877315"/>
                                  </a:cubicBezTo>
                                  <a:cubicBezTo>
                                    <a:pt x="281811" y="854903"/>
                                    <a:pt x="289281" y="795885"/>
                                    <a:pt x="288534" y="747326"/>
                                  </a:cubicBezTo>
                                  <a:cubicBezTo>
                                    <a:pt x="287787" y="698767"/>
                                    <a:pt x="262386" y="639750"/>
                                    <a:pt x="257157" y="585962"/>
                                  </a:cubicBezTo>
                                  <a:cubicBezTo>
                                    <a:pt x="251928" y="532174"/>
                                    <a:pt x="256410" y="469421"/>
                                    <a:pt x="257157" y="424597"/>
                                  </a:cubicBezTo>
                                  <a:cubicBezTo>
                                    <a:pt x="257904" y="379773"/>
                                    <a:pt x="251928" y="351385"/>
                                    <a:pt x="261640" y="317020"/>
                                  </a:cubicBezTo>
                                  <a:cubicBezTo>
                                    <a:pt x="271352" y="282655"/>
                                    <a:pt x="299740" y="258003"/>
                                    <a:pt x="315428" y="218409"/>
                                  </a:cubicBezTo>
                                  <a:cubicBezTo>
                                    <a:pt x="331116" y="178815"/>
                                    <a:pt x="357263" y="113074"/>
                                    <a:pt x="355769" y="79456"/>
                                  </a:cubicBezTo>
                                  <a:cubicBezTo>
                                    <a:pt x="354275" y="45838"/>
                                    <a:pt x="324392" y="28656"/>
                                    <a:pt x="306463" y="16703"/>
                                  </a:cubicBezTo>
                                  <a:cubicBezTo>
                                    <a:pt x="288534" y="4750"/>
                                    <a:pt x="257904" y="23426"/>
                                    <a:pt x="221298" y="21185"/>
                                  </a:cubicBezTo>
                                  <a:close/>
                                </a:path>
                              </a:pathLst>
                            </a:custGeom>
                            <a:solidFill>
                              <a:srgbClr val="E1DA4D">
                                <a:alpha val="32941"/>
                              </a:srgbClr>
                            </a:solidFill>
                            <a:ln w="6350">
                              <a:solidFill>
                                <a:srgbClr val="736C13"/>
                              </a:solidFill>
                              <a:miter lim="800000"/>
                              <a:headEnd/>
                              <a:tailEnd/>
                            </a:ln>
                          </wps:spPr>
                          <wps:bodyPr rot="0" vert="horz" wrap="square" lIns="91440" tIns="45720" rIns="91440" bIns="45720" anchor="ctr" anchorCtr="0" upright="1">
                            <a:noAutofit/>
                          </wps:bodyPr>
                        </wps:wsp>
                        <wps:wsp>
                          <wps:cNvPr id="1425" name="Freeform 255"/>
                          <wps:cNvSpPr>
                            <a:spLocks/>
                          </wps:cNvSpPr>
                          <wps:spPr bwMode="auto">
                            <a:xfrm>
                              <a:off x="17882" y="63488"/>
                              <a:ext cx="2869" cy="7401"/>
                            </a:xfrm>
                            <a:custGeom>
                              <a:avLst/>
                              <a:gdLst>
                                <a:gd name="T0" fmla="*/ 147917 w 286922"/>
                                <a:gd name="T1" fmla="*/ 31786 h 740103"/>
                                <a:gd name="T2" fmla="*/ 44823 w 286922"/>
                                <a:gd name="T3" fmla="*/ 410 h 740103"/>
                                <a:gd name="T4" fmla="*/ 13447 w 286922"/>
                                <a:gd name="T5" fmla="*/ 58680 h 740103"/>
                                <a:gd name="T6" fmla="*/ 0 w 286922"/>
                                <a:gd name="T7" fmla="*/ 224527 h 740103"/>
                                <a:gd name="T8" fmla="*/ 13447 w 286922"/>
                                <a:gd name="T9" fmla="*/ 309692 h 740103"/>
                                <a:gd name="T10" fmla="*/ 17929 w 286922"/>
                                <a:gd name="T11" fmla="*/ 471056 h 740103"/>
                                <a:gd name="T12" fmla="*/ 4482 w 286922"/>
                                <a:gd name="T13" fmla="*/ 551738 h 740103"/>
                                <a:gd name="T14" fmla="*/ 4482 w 286922"/>
                                <a:gd name="T15" fmla="*/ 610009 h 740103"/>
                                <a:gd name="T16" fmla="*/ 31376 w 286922"/>
                                <a:gd name="T17" fmla="*/ 695173 h 740103"/>
                                <a:gd name="T18" fmla="*/ 76200 w 286922"/>
                                <a:gd name="T19" fmla="*/ 739997 h 740103"/>
                                <a:gd name="T20" fmla="*/ 152399 w 286922"/>
                                <a:gd name="T21" fmla="*/ 699656 h 740103"/>
                                <a:gd name="T22" fmla="*/ 183775 w 286922"/>
                                <a:gd name="T23" fmla="*/ 506914 h 740103"/>
                                <a:gd name="T24" fmla="*/ 183502 w 286922"/>
                                <a:gd name="T25" fmla="*/ 371393 h 740103"/>
                                <a:gd name="T26" fmla="*/ 197222 w 286922"/>
                                <a:gd name="T27" fmla="*/ 215563 h 740103"/>
                                <a:gd name="T28" fmla="*/ 242046 w 286922"/>
                                <a:gd name="T29" fmla="*/ 125915 h 740103"/>
                                <a:gd name="T30" fmla="*/ 286870 w 286922"/>
                                <a:gd name="T31" fmla="*/ 18339 h 740103"/>
                                <a:gd name="T32" fmla="*/ 233081 w 286922"/>
                                <a:gd name="T33" fmla="*/ 13857 h 740103"/>
                                <a:gd name="T34" fmla="*/ 147917 w 286922"/>
                                <a:gd name="T35" fmla="*/ 31786 h 74010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86922" h="740103">
                                  <a:moveTo>
                                    <a:pt x="147918" y="31786"/>
                                  </a:moveTo>
                                  <a:cubicBezTo>
                                    <a:pt x="116542" y="29545"/>
                                    <a:pt x="67235" y="-4072"/>
                                    <a:pt x="44823" y="410"/>
                                  </a:cubicBezTo>
                                  <a:cubicBezTo>
                                    <a:pt x="22411" y="4892"/>
                                    <a:pt x="20917" y="21327"/>
                                    <a:pt x="13447" y="58680"/>
                                  </a:cubicBezTo>
                                  <a:cubicBezTo>
                                    <a:pt x="5977" y="96033"/>
                                    <a:pt x="0" y="182692"/>
                                    <a:pt x="0" y="224527"/>
                                  </a:cubicBezTo>
                                  <a:cubicBezTo>
                                    <a:pt x="0" y="266362"/>
                                    <a:pt x="10459" y="268604"/>
                                    <a:pt x="13447" y="309692"/>
                                  </a:cubicBezTo>
                                  <a:cubicBezTo>
                                    <a:pt x="16435" y="350780"/>
                                    <a:pt x="19423" y="430716"/>
                                    <a:pt x="17929" y="471057"/>
                                  </a:cubicBezTo>
                                  <a:cubicBezTo>
                                    <a:pt x="16435" y="511398"/>
                                    <a:pt x="6723" y="528580"/>
                                    <a:pt x="4482" y="551739"/>
                                  </a:cubicBezTo>
                                  <a:cubicBezTo>
                                    <a:pt x="2241" y="574898"/>
                                    <a:pt x="0" y="586104"/>
                                    <a:pt x="4482" y="610010"/>
                                  </a:cubicBezTo>
                                  <a:cubicBezTo>
                                    <a:pt x="8964" y="633916"/>
                                    <a:pt x="19423" y="673509"/>
                                    <a:pt x="31376" y="695174"/>
                                  </a:cubicBezTo>
                                  <a:cubicBezTo>
                                    <a:pt x="43329" y="716839"/>
                                    <a:pt x="56029" y="739251"/>
                                    <a:pt x="76200" y="739998"/>
                                  </a:cubicBezTo>
                                  <a:cubicBezTo>
                                    <a:pt x="96371" y="740745"/>
                                    <a:pt x="134471" y="738504"/>
                                    <a:pt x="152400" y="699657"/>
                                  </a:cubicBezTo>
                                  <a:cubicBezTo>
                                    <a:pt x="170329" y="660810"/>
                                    <a:pt x="178592" y="561626"/>
                                    <a:pt x="183776" y="506915"/>
                                  </a:cubicBezTo>
                                  <a:cubicBezTo>
                                    <a:pt x="188960" y="452205"/>
                                    <a:pt x="181262" y="419953"/>
                                    <a:pt x="183503" y="371394"/>
                                  </a:cubicBezTo>
                                  <a:cubicBezTo>
                                    <a:pt x="185744" y="322835"/>
                                    <a:pt x="187466" y="256476"/>
                                    <a:pt x="197223" y="215563"/>
                                  </a:cubicBezTo>
                                  <a:cubicBezTo>
                                    <a:pt x="206980" y="174650"/>
                                    <a:pt x="227106" y="158786"/>
                                    <a:pt x="242047" y="125915"/>
                                  </a:cubicBezTo>
                                  <a:cubicBezTo>
                                    <a:pt x="256988" y="93044"/>
                                    <a:pt x="288365" y="37015"/>
                                    <a:pt x="286871" y="18339"/>
                                  </a:cubicBezTo>
                                  <a:cubicBezTo>
                                    <a:pt x="285377" y="-337"/>
                                    <a:pt x="256988" y="9375"/>
                                    <a:pt x="233082" y="13857"/>
                                  </a:cubicBezTo>
                                  <a:cubicBezTo>
                                    <a:pt x="209176" y="18339"/>
                                    <a:pt x="179294" y="34027"/>
                                    <a:pt x="147918" y="31786"/>
                                  </a:cubicBezTo>
                                  <a:close/>
                                </a:path>
                              </a:pathLst>
                            </a:custGeom>
                            <a:solidFill>
                              <a:srgbClr val="E1DA4D">
                                <a:alpha val="32941"/>
                              </a:srgbClr>
                            </a:solidFill>
                            <a:ln w="6350">
                              <a:solidFill>
                                <a:srgbClr val="736C13"/>
                              </a:solidFill>
                              <a:miter lim="800000"/>
                              <a:headEnd/>
                              <a:tailEnd/>
                            </a:ln>
                          </wps:spPr>
                          <wps:bodyPr rot="0" vert="horz" wrap="square" lIns="91440" tIns="45720" rIns="91440" bIns="45720" anchor="ctr" anchorCtr="0" upright="1">
                            <a:noAutofit/>
                          </wps:bodyPr>
                        </wps:wsp>
                        <wps:wsp>
                          <wps:cNvPr id="1426" name="Freeform 256"/>
                          <wps:cNvSpPr>
                            <a:spLocks/>
                          </wps:cNvSpPr>
                          <wps:spPr bwMode="auto">
                            <a:xfrm>
                              <a:off x="18796" y="54192"/>
                              <a:ext cx="3990" cy="8885"/>
                            </a:xfrm>
                            <a:custGeom>
                              <a:avLst/>
                              <a:gdLst>
                                <a:gd name="T0" fmla="*/ 192844 w 399032"/>
                                <a:gd name="T1" fmla="*/ 18889 h 888465"/>
                                <a:gd name="T2" fmla="*/ 80785 w 399032"/>
                                <a:gd name="T3" fmla="*/ 959 h 888465"/>
                                <a:gd name="T4" fmla="*/ 26997 w 399032"/>
                                <a:gd name="T5" fmla="*/ 36818 h 888465"/>
                                <a:gd name="T6" fmla="*/ 103 w 399032"/>
                                <a:gd name="T7" fmla="*/ 139912 h 888465"/>
                                <a:gd name="T8" fmla="*/ 35961 w 399032"/>
                                <a:gd name="T9" fmla="*/ 225077 h 888465"/>
                                <a:gd name="T10" fmla="*/ 71820 w 399032"/>
                                <a:gd name="T11" fmla="*/ 368512 h 888465"/>
                                <a:gd name="T12" fmla="*/ 71820 w 399032"/>
                                <a:gd name="T13" fmla="*/ 444712 h 888465"/>
                                <a:gd name="T14" fmla="*/ 67338 w 399032"/>
                                <a:gd name="T15" fmla="*/ 534359 h 888465"/>
                                <a:gd name="T16" fmla="*/ 35961 w 399032"/>
                                <a:gd name="T17" fmla="*/ 628489 h 888465"/>
                                <a:gd name="T18" fmla="*/ 4585 w 399032"/>
                                <a:gd name="T19" fmla="*/ 762959 h 888465"/>
                                <a:gd name="T20" fmla="*/ 4585 w 399032"/>
                                <a:gd name="T21" fmla="*/ 825712 h 888465"/>
                                <a:gd name="T22" fmla="*/ 18032 w 399032"/>
                                <a:gd name="T23" fmla="*/ 861571 h 888465"/>
                                <a:gd name="T24" fmla="*/ 121126 w 399032"/>
                                <a:gd name="T25" fmla="*/ 888465 h 888465"/>
                                <a:gd name="T26" fmla="*/ 233185 w 399032"/>
                                <a:gd name="T27" fmla="*/ 861571 h 888465"/>
                                <a:gd name="T28" fmla="*/ 246632 w 399032"/>
                                <a:gd name="T29" fmla="*/ 785371 h 888465"/>
                                <a:gd name="T30" fmla="*/ 260079 w 399032"/>
                                <a:gd name="T31" fmla="*/ 659865 h 888465"/>
                                <a:gd name="T32" fmla="*/ 264561 w 399032"/>
                                <a:gd name="T33" fmla="*/ 565736 h 888465"/>
                                <a:gd name="T34" fmla="*/ 300420 w 399032"/>
                                <a:gd name="T35" fmla="*/ 364030 h 888465"/>
                                <a:gd name="T36" fmla="*/ 354209 w 399032"/>
                                <a:gd name="T37" fmla="*/ 207147 h 888465"/>
                                <a:gd name="T38" fmla="*/ 399032 w 399032"/>
                                <a:gd name="T39" fmla="*/ 104053 h 888465"/>
                                <a:gd name="T40" fmla="*/ 354209 w 399032"/>
                                <a:gd name="T41" fmla="*/ 36818 h 888465"/>
                                <a:gd name="T42" fmla="*/ 242150 w 399032"/>
                                <a:gd name="T43" fmla="*/ 959 h 888465"/>
                                <a:gd name="T44" fmla="*/ 192844 w 399032"/>
                                <a:gd name="T45" fmla="*/ 18889 h 88846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99032" h="888465">
                                  <a:moveTo>
                                    <a:pt x="192844" y="18889"/>
                                  </a:moveTo>
                                  <a:cubicBezTo>
                                    <a:pt x="165950" y="18889"/>
                                    <a:pt x="108426" y="-2029"/>
                                    <a:pt x="80785" y="959"/>
                                  </a:cubicBezTo>
                                  <a:cubicBezTo>
                                    <a:pt x="53144" y="3947"/>
                                    <a:pt x="40444" y="13659"/>
                                    <a:pt x="26997" y="36818"/>
                                  </a:cubicBezTo>
                                  <a:cubicBezTo>
                                    <a:pt x="13550" y="59977"/>
                                    <a:pt x="-1391" y="108536"/>
                                    <a:pt x="103" y="139912"/>
                                  </a:cubicBezTo>
                                  <a:cubicBezTo>
                                    <a:pt x="1597" y="171288"/>
                                    <a:pt x="24008" y="186977"/>
                                    <a:pt x="35961" y="225077"/>
                                  </a:cubicBezTo>
                                  <a:cubicBezTo>
                                    <a:pt x="47914" y="263177"/>
                                    <a:pt x="65844" y="331906"/>
                                    <a:pt x="71820" y="368512"/>
                                  </a:cubicBezTo>
                                  <a:cubicBezTo>
                                    <a:pt x="77796" y="405118"/>
                                    <a:pt x="72567" y="417071"/>
                                    <a:pt x="71820" y="444712"/>
                                  </a:cubicBezTo>
                                  <a:cubicBezTo>
                                    <a:pt x="71073" y="472353"/>
                                    <a:pt x="73314" y="503730"/>
                                    <a:pt x="67338" y="534359"/>
                                  </a:cubicBezTo>
                                  <a:cubicBezTo>
                                    <a:pt x="61362" y="564988"/>
                                    <a:pt x="46420" y="590389"/>
                                    <a:pt x="35961" y="628489"/>
                                  </a:cubicBezTo>
                                  <a:cubicBezTo>
                                    <a:pt x="25502" y="666589"/>
                                    <a:pt x="9814" y="730089"/>
                                    <a:pt x="4585" y="762959"/>
                                  </a:cubicBezTo>
                                  <a:cubicBezTo>
                                    <a:pt x="-644" y="795829"/>
                                    <a:pt x="2344" y="809277"/>
                                    <a:pt x="4585" y="825712"/>
                                  </a:cubicBezTo>
                                  <a:cubicBezTo>
                                    <a:pt x="6826" y="842147"/>
                                    <a:pt x="-1391" y="851112"/>
                                    <a:pt x="18032" y="861571"/>
                                  </a:cubicBezTo>
                                  <a:cubicBezTo>
                                    <a:pt x="37455" y="872030"/>
                                    <a:pt x="85267" y="888465"/>
                                    <a:pt x="121126" y="888465"/>
                                  </a:cubicBezTo>
                                  <a:cubicBezTo>
                                    <a:pt x="156985" y="888465"/>
                                    <a:pt x="212267" y="878753"/>
                                    <a:pt x="233185" y="861571"/>
                                  </a:cubicBezTo>
                                  <a:cubicBezTo>
                                    <a:pt x="254103" y="844389"/>
                                    <a:pt x="242150" y="818989"/>
                                    <a:pt x="246632" y="785371"/>
                                  </a:cubicBezTo>
                                  <a:cubicBezTo>
                                    <a:pt x="251114" y="751753"/>
                                    <a:pt x="257091" y="696471"/>
                                    <a:pt x="260079" y="659865"/>
                                  </a:cubicBezTo>
                                  <a:cubicBezTo>
                                    <a:pt x="263067" y="623259"/>
                                    <a:pt x="257838" y="615042"/>
                                    <a:pt x="264561" y="565736"/>
                                  </a:cubicBezTo>
                                  <a:cubicBezTo>
                                    <a:pt x="271284" y="516430"/>
                                    <a:pt x="285479" y="423795"/>
                                    <a:pt x="300420" y="364030"/>
                                  </a:cubicBezTo>
                                  <a:cubicBezTo>
                                    <a:pt x="315361" y="304265"/>
                                    <a:pt x="337774" y="250476"/>
                                    <a:pt x="354209" y="207147"/>
                                  </a:cubicBezTo>
                                  <a:cubicBezTo>
                                    <a:pt x="370644" y="163818"/>
                                    <a:pt x="399032" y="132441"/>
                                    <a:pt x="399032" y="104053"/>
                                  </a:cubicBezTo>
                                  <a:cubicBezTo>
                                    <a:pt x="399032" y="75665"/>
                                    <a:pt x="380356" y="54000"/>
                                    <a:pt x="354209" y="36818"/>
                                  </a:cubicBezTo>
                                  <a:cubicBezTo>
                                    <a:pt x="328062" y="19636"/>
                                    <a:pt x="274274" y="6935"/>
                                    <a:pt x="242150" y="959"/>
                                  </a:cubicBezTo>
                                  <a:cubicBezTo>
                                    <a:pt x="210026" y="-5018"/>
                                    <a:pt x="219738" y="18889"/>
                                    <a:pt x="192844" y="18889"/>
                                  </a:cubicBezTo>
                                  <a:close/>
                                </a:path>
                              </a:pathLst>
                            </a:custGeom>
                            <a:solidFill>
                              <a:srgbClr val="E1DA4D">
                                <a:alpha val="32941"/>
                              </a:srgbClr>
                            </a:solidFill>
                            <a:ln w="6350">
                              <a:solidFill>
                                <a:srgbClr val="736C13"/>
                              </a:solidFill>
                              <a:miter lim="800000"/>
                              <a:headEnd/>
                              <a:tailEnd/>
                            </a:ln>
                          </wps:spPr>
                          <wps:bodyPr rot="0" vert="horz" wrap="square" lIns="91440" tIns="45720" rIns="91440" bIns="45720" anchor="ctr" anchorCtr="0" upright="1">
                            <a:noAutofit/>
                          </wps:bodyPr>
                        </wps:wsp>
                        <wps:wsp>
                          <wps:cNvPr id="1427" name="Freeform 257"/>
                          <wps:cNvSpPr>
                            <a:spLocks/>
                          </wps:cNvSpPr>
                          <wps:spPr bwMode="auto">
                            <a:xfrm>
                              <a:off x="27026" y="55106"/>
                              <a:ext cx="4563" cy="11483"/>
                            </a:xfrm>
                            <a:custGeom>
                              <a:avLst/>
                              <a:gdLst>
                                <a:gd name="T0" fmla="*/ 190608 w 456396"/>
                                <a:gd name="T1" fmla="*/ 373 h 1148273"/>
                                <a:gd name="T2" fmla="*/ 302667 w 456396"/>
                                <a:gd name="T3" fmla="*/ 9337 h 1148273"/>
                                <a:gd name="T4" fmla="*/ 446102 w 456396"/>
                                <a:gd name="T5" fmla="*/ 45196 h 1148273"/>
                                <a:gd name="T6" fmla="*/ 441620 w 456396"/>
                                <a:gd name="T7" fmla="*/ 130361 h 1148273"/>
                                <a:gd name="T8" fmla="*/ 414726 w 456396"/>
                                <a:gd name="T9" fmla="*/ 251384 h 1148273"/>
                                <a:gd name="T10" fmla="*/ 401279 w 456396"/>
                                <a:gd name="T11" fmla="*/ 332067 h 1148273"/>
                                <a:gd name="T12" fmla="*/ 392314 w 456396"/>
                                <a:gd name="T13" fmla="*/ 444126 h 1148273"/>
                                <a:gd name="T14" fmla="*/ 374385 w 456396"/>
                                <a:gd name="T15" fmla="*/ 542737 h 1148273"/>
                                <a:gd name="T16" fmla="*/ 378867 w 456396"/>
                                <a:gd name="T17" fmla="*/ 641348 h 1148273"/>
                                <a:gd name="T18" fmla="*/ 351973 w 456396"/>
                                <a:gd name="T19" fmla="*/ 771336 h 1148273"/>
                                <a:gd name="T20" fmla="*/ 338526 w 456396"/>
                                <a:gd name="T21" fmla="*/ 887877 h 1148273"/>
                                <a:gd name="T22" fmla="*/ 369902 w 456396"/>
                                <a:gd name="T23" fmla="*/ 999936 h 1148273"/>
                                <a:gd name="T24" fmla="*/ 351973 w 456396"/>
                                <a:gd name="T25" fmla="*/ 1062689 h 1148273"/>
                                <a:gd name="T26" fmla="*/ 298185 w 456396"/>
                                <a:gd name="T27" fmla="*/ 1125442 h 1148273"/>
                                <a:gd name="T28" fmla="*/ 159232 w 456396"/>
                                <a:gd name="T29" fmla="*/ 1125442 h 1148273"/>
                                <a:gd name="T30" fmla="*/ 91996 w 456396"/>
                                <a:gd name="T31" fmla="*/ 1147854 h 1148273"/>
                                <a:gd name="T32" fmla="*/ 15796 w 456396"/>
                                <a:gd name="T33" fmla="*/ 1103030 h 1148273"/>
                                <a:gd name="T34" fmla="*/ 6832 w 456396"/>
                                <a:gd name="T35" fmla="*/ 999936 h 1148273"/>
                                <a:gd name="T36" fmla="*/ 96479 w 456396"/>
                                <a:gd name="T37" fmla="*/ 834089 h 1148273"/>
                                <a:gd name="T38" fmla="*/ 132338 w 456396"/>
                                <a:gd name="T39" fmla="*/ 659277 h 1148273"/>
                                <a:gd name="T40" fmla="*/ 56138 w 456396"/>
                                <a:gd name="T41" fmla="*/ 332067 h 1148273"/>
                                <a:gd name="T42" fmla="*/ 20279 w 456396"/>
                                <a:gd name="T43" fmla="*/ 175184 h 1148273"/>
                                <a:gd name="T44" fmla="*/ 24761 w 456396"/>
                                <a:gd name="T45" fmla="*/ 58643 h 1148273"/>
                                <a:gd name="T46" fmla="*/ 91996 w 456396"/>
                                <a:gd name="T47" fmla="*/ 18302 h 1148273"/>
                                <a:gd name="T48" fmla="*/ 190608 w 456396"/>
                                <a:gd name="T49" fmla="*/ 373 h 114827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56396" h="1148273">
                                  <a:moveTo>
                                    <a:pt x="190608" y="373"/>
                                  </a:moveTo>
                                  <a:cubicBezTo>
                                    <a:pt x="225720" y="-1121"/>
                                    <a:pt x="260085" y="1866"/>
                                    <a:pt x="302667" y="9337"/>
                                  </a:cubicBezTo>
                                  <a:cubicBezTo>
                                    <a:pt x="345249" y="16808"/>
                                    <a:pt x="422943" y="25025"/>
                                    <a:pt x="446102" y="45196"/>
                                  </a:cubicBezTo>
                                  <a:cubicBezTo>
                                    <a:pt x="469261" y="65367"/>
                                    <a:pt x="446849" y="95996"/>
                                    <a:pt x="441620" y="130361"/>
                                  </a:cubicBezTo>
                                  <a:cubicBezTo>
                                    <a:pt x="436391" y="164726"/>
                                    <a:pt x="421449" y="217766"/>
                                    <a:pt x="414726" y="251384"/>
                                  </a:cubicBezTo>
                                  <a:cubicBezTo>
                                    <a:pt x="408003" y="285002"/>
                                    <a:pt x="405014" y="299943"/>
                                    <a:pt x="401279" y="332067"/>
                                  </a:cubicBezTo>
                                  <a:cubicBezTo>
                                    <a:pt x="397544" y="364191"/>
                                    <a:pt x="396796" y="409014"/>
                                    <a:pt x="392314" y="444126"/>
                                  </a:cubicBezTo>
                                  <a:cubicBezTo>
                                    <a:pt x="387832" y="479238"/>
                                    <a:pt x="376626" y="509867"/>
                                    <a:pt x="374385" y="542737"/>
                                  </a:cubicBezTo>
                                  <a:cubicBezTo>
                                    <a:pt x="372144" y="575608"/>
                                    <a:pt x="382602" y="603249"/>
                                    <a:pt x="378867" y="641349"/>
                                  </a:cubicBezTo>
                                  <a:cubicBezTo>
                                    <a:pt x="375132" y="679449"/>
                                    <a:pt x="358697" y="730249"/>
                                    <a:pt x="351973" y="771337"/>
                                  </a:cubicBezTo>
                                  <a:cubicBezTo>
                                    <a:pt x="345249" y="812425"/>
                                    <a:pt x="335538" y="849778"/>
                                    <a:pt x="338526" y="887878"/>
                                  </a:cubicBezTo>
                                  <a:cubicBezTo>
                                    <a:pt x="341514" y="925978"/>
                                    <a:pt x="367661" y="970802"/>
                                    <a:pt x="369902" y="999937"/>
                                  </a:cubicBezTo>
                                  <a:cubicBezTo>
                                    <a:pt x="372143" y="1029072"/>
                                    <a:pt x="363926" y="1041772"/>
                                    <a:pt x="351973" y="1062690"/>
                                  </a:cubicBezTo>
                                  <a:cubicBezTo>
                                    <a:pt x="340020" y="1083608"/>
                                    <a:pt x="330308" y="1114984"/>
                                    <a:pt x="298185" y="1125443"/>
                                  </a:cubicBezTo>
                                  <a:cubicBezTo>
                                    <a:pt x="266062" y="1135902"/>
                                    <a:pt x="193597" y="1121708"/>
                                    <a:pt x="159232" y="1125443"/>
                                  </a:cubicBezTo>
                                  <a:cubicBezTo>
                                    <a:pt x="124867" y="1129178"/>
                                    <a:pt x="115902" y="1151590"/>
                                    <a:pt x="91996" y="1147855"/>
                                  </a:cubicBezTo>
                                  <a:cubicBezTo>
                                    <a:pt x="68090" y="1144120"/>
                                    <a:pt x="29990" y="1127684"/>
                                    <a:pt x="15796" y="1103031"/>
                                  </a:cubicBezTo>
                                  <a:cubicBezTo>
                                    <a:pt x="1602" y="1078378"/>
                                    <a:pt x="-6615" y="1044760"/>
                                    <a:pt x="6832" y="999937"/>
                                  </a:cubicBezTo>
                                  <a:cubicBezTo>
                                    <a:pt x="20279" y="955114"/>
                                    <a:pt x="75561" y="890866"/>
                                    <a:pt x="96479" y="834090"/>
                                  </a:cubicBezTo>
                                  <a:cubicBezTo>
                                    <a:pt x="117397" y="777314"/>
                                    <a:pt x="139061" y="742948"/>
                                    <a:pt x="132338" y="659278"/>
                                  </a:cubicBezTo>
                                  <a:cubicBezTo>
                                    <a:pt x="125615" y="575608"/>
                                    <a:pt x="74814" y="412749"/>
                                    <a:pt x="56138" y="332067"/>
                                  </a:cubicBezTo>
                                  <a:cubicBezTo>
                                    <a:pt x="37462" y="251385"/>
                                    <a:pt x="25508" y="220755"/>
                                    <a:pt x="20279" y="175184"/>
                                  </a:cubicBezTo>
                                  <a:cubicBezTo>
                                    <a:pt x="15050" y="129613"/>
                                    <a:pt x="12808" y="84790"/>
                                    <a:pt x="24761" y="58643"/>
                                  </a:cubicBezTo>
                                  <a:cubicBezTo>
                                    <a:pt x="36714" y="32496"/>
                                    <a:pt x="69584" y="29508"/>
                                    <a:pt x="91996" y="18302"/>
                                  </a:cubicBezTo>
                                  <a:cubicBezTo>
                                    <a:pt x="114408" y="7096"/>
                                    <a:pt x="155496" y="1867"/>
                                    <a:pt x="190608" y="373"/>
                                  </a:cubicBezTo>
                                  <a:close/>
                                </a:path>
                              </a:pathLst>
                            </a:custGeom>
                            <a:solidFill>
                              <a:srgbClr val="E1DA4D">
                                <a:alpha val="32941"/>
                              </a:srgbClr>
                            </a:solidFill>
                            <a:ln w="6350">
                              <a:solidFill>
                                <a:srgbClr val="736C13"/>
                              </a:solidFill>
                              <a:miter lim="800000"/>
                              <a:headEnd/>
                              <a:tailEnd/>
                            </a:ln>
                          </wps:spPr>
                          <wps:bodyPr rot="0" vert="horz" wrap="square" lIns="91440" tIns="45720" rIns="91440" bIns="45720" anchor="ctr" anchorCtr="0" upright="1">
                            <a:noAutofit/>
                          </wps:bodyPr>
                        </wps:wsp>
                        <wps:wsp>
                          <wps:cNvPr id="1428" name="Freeform 258"/>
                          <wps:cNvSpPr>
                            <a:spLocks/>
                          </wps:cNvSpPr>
                          <wps:spPr bwMode="auto">
                            <a:xfrm>
                              <a:off x="34646" y="48096"/>
                              <a:ext cx="4834" cy="12236"/>
                            </a:xfrm>
                            <a:custGeom>
                              <a:avLst/>
                              <a:gdLst>
                                <a:gd name="T0" fmla="*/ 425125 w 483466"/>
                                <a:gd name="T1" fmla="*/ 38942 h 1223642"/>
                                <a:gd name="T2" fmla="*/ 317549 w 483466"/>
                                <a:gd name="T3" fmla="*/ 3083 h 1223642"/>
                                <a:gd name="T4" fmla="*/ 178595 w 483466"/>
                                <a:gd name="T5" fmla="*/ 12048 h 1223642"/>
                                <a:gd name="T6" fmla="*/ 79983 w 483466"/>
                                <a:gd name="T7" fmla="*/ 92730 h 1223642"/>
                                <a:gd name="T8" fmla="*/ 3783 w 483466"/>
                                <a:gd name="T9" fmla="*/ 137553 h 1223642"/>
                                <a:gd name="T10" fmla="*/ 17230 w 483466"/>
                                <a:gd name="T11" fmla="*/ 231683 h 1223642"/>
                                <a:gd name="T12" fmla="*/ 66536 w 483466"/>
                                <a:gd name="T13" fmla="*/ 370636 h 1223642"/>
                                <a:gd name="T14" fmla="*/ 124807 w 483466"/>
                                <a:gd name="T15" fmla="*/ 572342 h 1223642"/>
                                <a:gd name="T16" fmla="*/ 178595 w 483466"/>
                                <a:gd name="T17" fmla="*/ 711295 h 1223642"/>
                                <a:gd name="T18" fmla="*/ 178595 w 483466"/>
                                <a:gd name="T19" fmla="*/ 899553 h 1223642"/>
                                <a:gd name="T20" fmla="*/ 133772 w 483466"/>
                                <a:gd name="T21" fmla="*/ 1025059 h 1223642"/>
                                <a:gd name="T22" fmla="*/ 97913 w 483466"/>
                                <a:gd name="T23" fmla="*/ 1105742 h 1223642"/>
                                <a:gd name="T24" fmla="*/ 120324 w 483466"/>
                                <a:gd name="T25" fmla="*/ 1195389 h 1223642"/>
                                <a:gd name="T26" fmla="*/ 227901 w 483466"/>
                                <a:gd name="T27" fmla="*/ 1222283 h 1223642"/>
                                <a:gd name="T28" fmla="*/ 348925 w 483466"/>
                                <a:gd name="T29" fmla="*/ 1213318 h 1223642"/>
                                <a:gd name="T30" fmla="*/ 447537 w 483466"/>
                                <a:gd name="T31" fmla="*/ 1159530 h 1223642"/>
                                <a:gd name="T32" fmla="*/ 483396 w 483466"/>
                                <a:gd name="T33" fmla="*/ 1020577 h 1223642"/>
                                <a:gd name="T34" fmla="*/ 456502 w 483466"/>
                                <a:gd name="T35" fmla="*/ 908518 h 1223642"/>
                                <a:gd name="T36" fmla="*/ 447537 w 483466"/>
                                <a:gd name="T37" fmla="*/ 742671 h 1223642"/>
                                <a:gd name="T38" fmla="*/ 447537 w 483466"/>
                                <a:gd name="T39" fmla="*/ 505106 h 1223642"/>
                                <a:gd name="T40" fmla="*/ 443055 w 483466"/>
                                <a:gd name="T41" fmla="*/ 325812 h 1223642"/>
                                <a:gd name="T42" fmla="*/ 438573 w 483466"/>
                                <a:gd name="T43" fmla="*/ 146518 h 1223642"/>
                                <a:gd name="T44" fmla="*/ 456502 w 483466"/>
                                <a:gd name="T45" fmla="*/ 79283 h 1223642"/>
                                <a:gd name="T46" fmla="*/ 425125 w 483466"/>
                                <a:gd name="T47" fmla="*/ 38942 h 122364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83466" h="1223642">
                                  <a:moveTo>
                                    <a:pt x="425124" y="38942"/>
                                  </a:moveTo>
                                  <a:cubicBezTo>
                                    <a:pt x="401965" y="26242"/>
                                    <a:pt x="358636" y="7565"/>
                                    <a:pt x="317548" y="3083"/>
                                  </a:cubicBezTo>
                                  <a:cubicBezTo>
                                    <a:pt x="276460" y="-1399"/>
                                    <a:pt x="218189" y="-2893"/>
                                    <a:pt x="178595" y="12048"/>
                                  </a:cubicBezTo>
                                  <a:cubicBezTo>
                                    <a:pt x="139001" y="26989"/>
                                    <a:pt x="109118" y="71812"/>
                                    <a:pt x="79983" y="92730"/>
                                  </a:cubicBezTo>
                                  <a:cubicBezTo>
                                    <a:pt x="50848" y="113648"/>
                                    <a:pt x="14242" y="114394"/>
                                    <a:pt x="3783" y="137553"/>
                                  </a:cubicBezTo>
                                  <a:cubicBezTo>
                                    <a:pt x="-6676" y="160712"/>
                                    <a:pt x="6771" y="192836"/>
                                    <a:pt x="17230" y="231683"/>
                                  </a:cubicBezTo>
                                  <a:cubicBezTo>
                                    <a:pt x="27689" y="270530"/>
                                    <a:pt x="48606" y="313860"/>
                                    <a:pt x="66536" y="370636"/>
                                  </a:cubicBezTo>
                                  <a:cubicBezTo>
                                    <a:pt x="84465" y="427413"/>
                                    <a:pt x="106130" y="515566"/>
                                    <a:pt x="124807" y="572342"/>
                                  </a:cubicBezTo>
                                  <a:cubicBezTo>
                                    <a:pt x="143483" y="629119"/>
                                    <a:pt x="169630" y="656760"/>
                                    <a:pt x="178595" y="711295"/>
                                  </a:cubicBezTo>
                                  <a:cubicBezTo>
                                    <a:pt x="187560" y="765830"/>
                                    <a:pt x="186065" y="847259"/>
                                    <a:pt x="178595" y="899553"/>
                                  </a:cubicBezTo>
                                  <a:cubicBezTo>
                                    <a:pt x="171125" y="951847"/>
                                    <a:pt x="147219" y="990694"/>
                                    <a:pt x="133772" y="1025059"/>
                                  </a:cubicBezTo>
                                  <a:cubicBezTo>
                                    <a:pt x="120325" y="1059424"/>
                                    <a:pt x="100154" y="1077354"/>
                                    <a:pt x="97913" y="1105742"/>
                                  </a:cubicBezTo>
                                  <a:cubicBezTo>
                                    <a:pt x="95672" y="1134130"/>
                                    <a:pt x="98659" y="1175966"/>
                                    <a:pt x="120324" y="1195389"/>
                                  </a:cubicBezTo>
                                  <a:cubicBezTo>
                                    <a:pt x="141989" y="1214812"/>
                                    <a:pt x="189801" y="1219295"/>
                                    <a:pt x="227901" y="1222283"/>
                                  </a:cubicBezTo>
                                  <a:cubicBezTo>
                                    <a:pt x="266001" y="1225271"/>
                                    <a:pt x="312318" y="1223777"/>
                                    <a:pt x="348924" y="1213318"/>
                                  </a:cubicBezTo>
                                  <a:cubicBezTo>
                                    <a:pt x="385530" y="1202859"/>
                                    <a:pt x="425124" y="1191654"/>
                                    <a:pt x="447536" y="1159530"/>
                                  </a:cubicBezTo>
                                  <a:cubicBezTo>
                                    <a:pt x="469948" y="1127407"/>
                                    <a:pt x="481901" y="1062412"/>
                                    <a:pt x="483395" y="1020577"/>
                                  </a:cubicBezTo>
                                  <a:cubicBezTo>
                                    <a:pt x="484889" y="978742"/>
                                    <a:pt x="462477" y="954836"/>
                                    <a:pt x="456501" y="908518"/>
                                  </a:cubicBezTo>
                                  <a:cubicBezTo>
                                    <a:pt x="450525" y="862200"/>
                                    <a:pt x="449030" y="809906"/>
                                    <a:pt x="447536" y="742671"/>
                                  </a:cubicBezTo>
                                  <a:cubicBezTo>
                                    <a:pt x="446042" y="675436"/>
                                    <a:pt x="448283" y="574582"/>
                                    <a:pt x="447536" y="505106"/>
                                  </a:cubicBezTo>
                                  <a:cubicBezTo>
                                    <a:pt x="446789" y="435630"/>
                                    <a:pt x="443054" y="325812"/>
                                    <a:pt x="443054" y="325812"/>
                                  </a:cubicBezTo>
                                  <a:cubicBezTo>
                                    <a:pt x="441560" y="266047"/>
                                    <a:pt x="436331" y="187606"/>
                                    <a:pt x="438572" y="146518"/>
                                  </a:cubicBezTo>
                                  <a:cubicBezTo>
                                    <a:pt x="440813" y="105430"/>
                                    <a:pt x="458742" y="96465"/>
                                    <a:pt x="456501" y="79283"/>
                                  </a:cubicBezTo>
                                  <a:cubicBezTo>
                                    <a:pt x="454260" y="62101"/>
                                    <a:pt x="448283" y="51642"/>
                                    <a:pt x="425124" y="38942"/>
                                  </a:cubicBezTo>
                                  <a:close/>
                                </a:path>
                              </a:pathLst>
                            </a:custGeom>
                            <a:solidFill>
                              <a:srgbClr val="E1DA4D">
                                <a:alpha val="32941"/>
                              </a:srgbClr>
                            </a:solidFill>
                            <a:ln w="6350">
                              <a:solidFill>
                                <a:srgbClr val="736C13"/>
                              </a:solidFill>
                              <a:miter lim="800000"/>
                              <a:headEnd/>
                              <a:tailEnd/>
                            </a:ln>
                          </wps:spPr>
                          <wps:bodyPr rot="0" vert="horz" wrap="square" lIns="91440" tIns="45720" rIns="91440" bIns="45720" anchor="ctr" anchorCtr="0" upright="1">
                            <a:noAutofit/>
                          </wps:bodyPr>
                        </wps:wsp>
                        <wps:wsp>
                          <wps:cNvPr id="1429" name="Freeform 259"/>
                          <wps:cNvSpPr>
                            <a:spLocks/>
                          </wps:cNvSpPr>
                          <wps:spPr bwMode="auto">
                            <a:xfrm>
                              <a:off x="19272" y="38140"/>
                              <a:ext cx="6130" cy="15927"/>
                            </a:xfrm>
                            <a:custGeom>
                              <a:avLst/>
                              <a:gdLst>
                                <a:gd name="T0" fmla="*/ 282408 w 612946"/>
                                <a:gd name="T1" fmla="*/ 4668 h 1592675"/>
                                <a:gd name="T2" fmla="*/ 385501 w 612946"/>
                                <a:gd name="T3" fmla="*/ 186 h 1592675"/>
                                <a:gd name="T4" fmla="*/ 470666 w 612946"/>
                                <a:gd name="T5" fmla="*/ 9151 h 1592675"/>
                                <a:gd name="T6" fmla="*/ 551348 w 612946"/>
                                <a:gd name="T7" fmla="*/ 40527 h 1592675"/>
                                <a:gd name="T8" fmla="*/ 605136 w 612946"/>
                                <a:gd name="T9" fmla="*/ 121210 h 1592675"/>
                                <a:gd name="T10" fmla="*/ 609619 w 612946"/>
                                <a:gd name="T11" fmla="*/ 264645 h 1592675"/>
                                <a:gd name="T12" fmla="*/ 576089 w 612946"/>
                                <a:gd name="T13" fmla="*/ 329906 h 1592675"/>
                                <a:gd name="T14" fmla="*/ 558486 w 612946"/>
                                <a:gd name="T15" fmla="*/ 447639 h 1592675"/>
                                <a:gd name="T16" fmla="*/ 519972 w 612946"/>
                                <a:gd name="T17" fmla="*/ 654610 h 1592675"/>
                                <a:gd name="T18" fmla="*/ 486766 w 612946"/>
                                <a:gd name="T19" fmla="*/ 873462 h 1592675"/>
                                <a:gd name="T20" fmla="*/ 428496 w 612946"/>
                                <a:gd name="T21" fmla="*/ 1255514 h 1592675"/>
                                <a:gd name="T22" fmla="*/ 412670 w 612946"/>
                                <a:gd name="T23" fmla="*/ 1416610 h 1592675"/>
                                <a:gd name="T24" fmla="*/ 391311 w 612946"/>
                                <a:gd name="T25" fmla="*/ 1514167 h 1592675"/>
                                <a:gd name="T26" fmla="*/ 327231 w 612946"/>
                                <a:gd name="T27" fmla="*/ 1565308 h 1592675"/>
                                <a:gd name="T28" fmla="*/ 273443 w 612946"/>
                                <a:gd name="T29" fmla="*/ 1591420 h 1592675"/>
                                <a:gd name="T30" fmla="*/ 197243 w 612946"/>
                                <a:gd name="T31" fmla="*/ 1586938 h 1592675"/>
                                <a:gd name="T32" fmla="*/ 130008 w 612946"/>
                                <a:gd name="T33" fmla="*/ 1591420 h 1592675"/>
                                <a:gd name="T34" fmla="*/ 44843 w 612946"/>
                                <a:gd name="T35" fmla="*/ 1560044 h 1592675"/>
                                <a:gd name="T36" fmla="*/ 20 w 612946"/>
                                <a:gd name="T37" fmla="*/ 1465915 h 1592675"/>
                                <a:gd name="T38" fmla="*/ 40361 w 612946"/>
                                <a:gd name="T39" fmla="*/ 1362820 h 1592675"/>
                                <a:gd name="T40" fmla="*/ 130008 w 612946"/>
                                <a:gd name="T41" fmla="*/ 1228350 h 1592675"/>
                                <a:gd name="T42" fmla="*/ 174832 w 612946"/>
                                <a:gd name="T43" fmla="*/ 1107326 h 1592675"/>
                                <a:gd name="T44" fmla="*/ 188279 w 612946"/>
                                <a:gd name="T45" fmla="*/ 878726 h 1592675"/>
                                <a:gd name="T46" fmla="*/ 192761 w 612946"/>
                                <a:gd name="T47" fmla="*/ 529104 h 1592675"/>
                                <a:gd name="T48" fmla="*/ 116561 w 612946"/>
                                <a:gd name="T49" fmla="*/ 296021 h 1592675"/>
                                <a:gd name="T50" fmla="*/ 76220 w 612946"/>
                                <a:gd name="T51" fmla="*/ 152586 h 1592675"/>
                                <a:gd name="T52" fmla="*/ 121043 w 612946"/>
                                <a:gd name="T53" fmla="*/ 22598 h 1592675"/>
                                <a:gd name="T54" fmla="*/ 282408 w 612946"/>
                                <a:gd name="T55" fmla="*/ 4668 h 159267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12946" h="1592675">
                                  <a:moveTo>
                                    <a:pt x="282408" y="4668"/>
                                  </a:moveTo>
                                  <a:cubicBezTo>
                                    <a:pt x="326484" y="933"/>
                                    <a:pt x="354126" y="-561"/>
                                    <a:pt x="385502" y="186"/>
                                  </a:cubicBezTo>
                                  <a:cubicBezTo>
                                    <a:pt x="416878" y="933"/>
                                    <a:pt x="443026" y="2428"/>
                                    <a:pt x="470667" y="9151"/>
                                  </a:cubicBezTo>
                                  <a:cubicBezTo>
                                    <a:pt x="498308" y="15874"/>
                                    <a:pt x="528937" y="21851"/>
                                    <a:pt x="551349" y="40527"/>
                                  </a:cubicBezTo>
                                  <a:cubicBezTo>
                                    <a:pt x="573761" y="59203"/>
                                    <a:pt x="595425" y="83857"/>
                                    <a:pt x="605137" y="121210"/>
                                  </a:cubicBezTo>
                                  <a:cubicBezTo>
                                    <a:pt x="614849" y="158563"/>
                                    <a:pt x="614461" y="229862"/>
                                    <a:pt x="609620" y="264645"/>
                                  </a:cubicBezTo>
                                  <a:cubicBezTo>
                                    <a:pt x="604779" y="299428"/>
                                    <a:pt x="584612" y="299407"/>
                                    <a:pt x="576090" y="329906"/>
                                  </a:cubicBezTo>
                                  <a:cubicBezTo>
                                    <a:pt x="567568" y="360405"/>
                                    <a:pt x="567840" y="393522"/>
                                    <a:pt x="558487" y="447639"/>
                                  </a:cubicBezTo>
                                  <a:cubicBezTo>
                                    <a:pt x="549134" y="501756"/>
                                    <a:pt x="531926" y="583639"/>
                                    <a:pt x="519973" y="654610"/>
                                  </a:cubicBezTo>
                                  <a:cubicBezTo>
                                    <a:pt x="508020" y="725581"/>
                                    <a:pt x="502013" y="773312"/>
                                    <a:pt x="486767" y="873463"/>
                                  </a:cubicBezTo>
                                  <a:cubicBezTo>
                                    <a:pt x="471521" y="973614"/>
                                    <a:pt x="440846" y="1164990"/>
                                    <a:pt x="428497" y="1255515"/>
                                  </a:cubicBezTo>
                                  <a:cubicBezTo>
                                    <a:pt x="416148" y="1346040"/>
                                    <a:pt x="418868" y="1373502"/>
                                    <a:pt x="412671" y="1416611"/>
                                  </a:cubicBezTo>
                                  <a:cubicBezTo>
                                    <a:pt x="406474" y="1459720"/>
                                    <a:pt x="405552" y="1489385"/>
                                    <a:pt x="391312" y="1514168"/>
                                  </a:cubicBezTo>
                                  <a:cubicBezTo>
                                    <a:pt x="377072" y="1538951"/>
                                    <a:pt x="346877" y="1552434"/>
                                    <a:pt x="327232" y="1565309"/>
                                  </a:cubicBezTo>
                                  <a:cubicBezTo>
                                    <a:pt x="307587" y="1578185"/>
                                    <a:pt x="295108" y="1587816"/>
                                    <a:pt x="273443" y="1591421"/>
                                  </a:cubicBezTo>
                                  <a:cubicBezTo>
                                    <a:pt x="251778" y="1595026"/>
                                    <a:pt x="221149" y="1586939"/>
                                    <a:pt x="197243" y="1586939"/>
                                  </a:cubicBezTo>
                                  <a:cubicBezTo>
                                    <a:pt x="173337" y="1586939"/>
                                    <a:pt x="155408" y="1595903"/>
                                    <a:pt x="130008" y="1591421"/>
                                  </a:cubicBezTo>
                                  <a:cubicBezTo>
                                    <a:pt x="104608" y="1586939"/>
                                    <a:pt x="66508" y="1580963"/>
                                    <a:pt x="44843" y="1560045"/>
                                  </a:cubicBezTo>
                                  <a:cubicBezTo>
                                    <a:pt x="23178" y="1539128"/>
                                    <a:pt x="767" y="1498787"/>
                                    <a:pt x="20" y="1465916"/>
                                  </a:cubicBezTo>
                                  <a:cubicBezTo>
                                    <a:pt x="-727" y="1433045"/>
                                    <a:pt x="18696" y="1402415"/>
                                    <a:pt x="40361" y="1362821"/>
                                  </a:cubicBezTo>
                                  <a:cubicBezTo>
                                    <a:pt x="62026" y="1323227"/>
                                    <a:pt x="107596" y="1270933"/>
                                    <a:pt x="130008" y="1228351"/>
                                  </a:cubicBezTo>
                                  <a:cubicBezTo>
                                    <a:pt x="152420" y="1185769"/>
                                    <a:pt x="165120" y="1165598"/>
                                    <a:pt x="174832" y="1107327"/>
                                  </a:cubicBezTo>
                                  <a:cubicBezTo>
                                    <a:pt x="184544" y="1049056"/>
                                    <a:pt x="185291" y="975097"/>
                                    <a:pt x="188279" y="878727"/>
                                  </a:cubicBezTo>
                                  <a:cubicBezTo>
                                    <a:pt x="191267" y="782357"/>
                                    <a:pt x="204714" y="626222"/>
                                    <a:pt x="192761" y="529104"/>
                                  </a:cubicBezTo>
                                  <a:cubicBezTo>
                                    <a:pt x="180808" y="431986"/>
                                    <a:pt x="135984" y="358774"/>
                                    <a:pt x="116561" y="296021"/>
                                  </a:cubicBezTo>
                                  <a:cubicBezTo>
                                    <a:pt x="97138" y="233268"/>
                                    <a:pt x="75473" y="198156"/>
                                    <a:pt x="76220" y="152586"/>
                                  </a:cubicBezTo>
                                  <a:cubicBezTo>
                                    <a:pt x="76967" y="107016"/>
                                    <a:pt x="93402" y="47251"/>
                                    <a:pt x="121043" y="22598"/>
                                  </a:cubicBezTo>
                                  <a:cubicBezTo>
                                    <a:pt x="148684" y="-2055"/>
                                    <a:pt x="238332" y="8403"/>
                                    <a:pt x="282408" y="4668"/>
                                  </a:cubicBezTo>
                                  <a:close/>
                                </a:path>
                              </a:pathLst>
                            </a:custGeom>
                            <a:solidFill>
                              <a:srgbClr val="E1DA4D">
                                <a:alpha val="32941"/>
                              </a:srgbClr>
                            </a:solidFill>
                            <a:ln w="6350">
                              <a:solidFill>
                                <a:srgbClr val="736C13"/>
                              </a:solidFill>
                              <a:miter lim="800000"/>
                              <a:headEnd/>
                              <a:tailEnd/>
                            </a:ln>
                          </wps:spPr>
                          <wps:bodyPr rot="0" vert="horz" wrap="square" lIns="91440" tIns="45720" rIns="91440" bIns="45720" anchor="ctr" anchorCtr="0" upright="1">
                            <a:noAutofit/>
                          </wps:bodyPr>
                        </wps:wsp>
                        <wps:wsp>
                          <wps:cNvPr id="1430" name="Freeform 260"/>
                          <wps:cNvSpPr>
                            <a:spLocks/>
                          </wps:cNvSpPr>
                          <wps:spPr bwMode="auto">
                            <a:xfrm>
                              <a:off x="41804" y="35058"/>
                              <a:ext cx="5727" cy="8838"/>
                            </a:xfrm>
                            <a:custGeom>
                              <a:avLst/>
                              <a:gdLst>
                                <a:gd name="T0" fmla="*/ 262488 w 572754"/>
                                <a:gd name="T1" fmla="*/ 2784 h 883807"/>
                                <a:gd name="T2" fmla="*/ 374546 w 572754"/>
                                <a:gd name="T3" fmla="*/ 83467 h 883807"/>
                                <a:gd name="T4" fmla="*/ 410405 w 572754"/>
                                <a:gd name="T5" fmla="*/ 208972 h 883807"/>
                                <a:gd name="T6" fmla="*/ 437299 w 572754"/>
                                <a:gd name="T7" fmla="*/ 338961 h 883807"/>
                                <a:gd name="T8" fmla="*/ 482123 w 572754"/>
                                <a:gd name="T9" fmla="*/ 509289 h 883807"/>
                                <a:gd name="T10" fmla="*/ 535911 w 572754"/>
                                <a:gd name="T11" fmla="*/ 603418 h 883807"/>
                                <a:gd name="T12" fmla="*/ 561375 w 572754"/>
                                <a:gd name="T13" fmla="*/ 670229 h 883807"/>
                                <a:gd name="T14" fmla="*/ 572321 w 572754"/>
                                <a:gd name="T15" fmla="*/ 719960 h 883807"/>
                                <a:gd name="T16" fmla="*/ 544099 w 572754"/>
                                <a:gd name="T17" fmla="*/ 785359 h 883807"/>
                                <a:gd name="T18" fmla="*/ 450746 w 572754"/>
                                <a:gd name="T19" fmla="*/ 818571 h 883807"/>
                                <a:gd name="T20" fmla="*/ 365582 w 572754"/>
                                <a:gd name="T21" fmla="*/ 836501 h 883807"/>
                                <a:gd name="T22" fmla="*/ 302829 w 572754"/>
                                <a:gd name="T23" fmla="*/ 867877 h 883807"/>
                                <a:gd name="T24" fmla="*/ 295740 w 572754"/>
                                <a:gd name="T25" fmla="*/ 881324 h 883807"/>
                                <a:gd name="T26" fmla="*/ 245884 w 572754"/>
                                <a:gd name="T27" fmla="*/ 818571 h 883807"/>
                                <a:gd name="T28" fmla="*/ 244558 w 572754"/>
                                <a:gd name="T29" fmla="*/ 688583 h 883807"/>
                                <a:gd name="T30" fmla="*/ 249040 w 572754"/>
                                <a:gd name="T31" fmla="*/ 657207 h 883807"/>
                                <a:gd name="T32" fmla="*/ 192875 w 572754"/>
                                <a:gd name="T33" fmla="*/ 559917 h 883807"/>
                                <a:gd name="T34" fmla="*/ 72625 w 572754"/>
                                <a:gd name="T35" fmla="*/ 419370 h 883807"/>
                                <a:gd name="T36" fmla="*/ 11476 w 572754"/>
                                <a:gd name="T37" fmla="*/ 316549 h 883807"/>
                                <a:gd name="T38" fmla="*/ 2200 w 572754"/>
                                <a:gd name="T39" fmla="*/ 255264 h 883807"/>
                                <a:gd name="T40" fmla="*/ 38370 w 572754"/>
                                <a:gd name="T41" fmla="*/ 182078 h 883807"/>
                                <a:gd name="T42" fmla="*/ 101123 w 572754"/>
                                <a:gd name="T43" fmla="*/ 92431 h 883807"/>
                                <a:gd name="T44" fmla="*/ 173727 w 572754"/>
                                <a:gd name="T45" fmla="*/ 25490 h 883807"/>
                                <a:gd name="T46" fmla="*/ 262488 w 572754"/>
                                <a:gd name="T47" fmla="*/ 2784 h 88380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572754" h="883807">
                                  <a:moveTo>
                                    <a:pt x="262488" y="2784"/>
                                  </a:moveTo>
                                  <a:cubicBezTo>
                                    <a:pt x="295958" y="12447"/>
                                    <a:pt x="349893" y="49102"/>
                                    <a:pt x="374546" y="83467"/>
                                  </a:cubicBezTo>
                                  <a:cubicBezTo>
                                    <a:pt x="399199" y="117832"/>
                                    <a:pt x="399946" y="166390"/>
                                    <a:pt x="410405" y="208972"/>
                                  </a:cubicBezTo>
                                  <a:cubicBezTo>
                                    <a:pt x="420864" y="251554"/>
                                    <a:pt x="425346" y="288908"/>
                                    <a:pt x="437299" y="338961"/>
                                  </a:cubicBezTo>
                                  <a:cubicBezTo>
                                    <a:pt x="449252" y="389014"/>
                                    <a:pt x="465688" y="465214"/>
                                    <a:pt x="482123" y="509290"/>
                                  </a:cubicBezTo>
                                  <a:cubicBezTo>
                                    <a:pt x="498558" y="553366"/>
                                    <a:pt x="522702" y="576596"/>
                                    <a:pt x="535911" y="603419"/>
                                  </a:cubicBezTo>
                                  <a:cubicBezTo>
                                    <a:pt x="549120" y="630242"/>
                                    <a:pt x="559881" y="650806"/>
                                    <a:pt x="561375" y="670230"/>
                                  </a:cubicBezTo>
                                  <a:cubicBezTo>
                                    <a:pt x="562869" y="689654"/>
                                    <a:pt x="575200" y="700773"/>
                                    <a:pt x="572321" y="719961"/>
                                  </a:cubicBezTo>
                                  <a:cubicBezTo>
                                    <a:pt x="569442" y="739149"/>
                                    <a:pt x="564361" y="768925"/>
                                    <a:pt x="544099" y="785360"/>
                                  </a:cubicBezTo>
                                  <a:cubicBezTo>
                                    <a:pt x="523837" y="801795"/>
                                    <a:pt x="480499" y="810048"/>
                                    <a:pt x="450746" y="818572"/>
                                  </a:cubicBezTo>
                                  <a:cubicBezTo>
                                    <a:pt x="420993" y="827096"/>
                                    <a:pt x="390235" y="828284"/>
                                    <a:pt x="365582" y="836502"/>
                                  </a:cubicBezTo>
                                  <a:cubicBezTo>
                                    <a:pt x="340929" y="844720"/>
                                    <a:pt x="314469" y="860408"/>
                                    <a:pt x="302829" y="867878"/>
                                  </a:cubicBezTo>
                                  <a:cubicBezTo>
                                    <a:pt x="291189" y="875348"/>
                                    <a:pt x="305231" y="889543"/>
                                    <a:pt x="295740" y="881325"/>
                                  </a:cubicBezTo>
                                  <a:cubicBezTo>
                                    <a:pt x="286249" y="873107"/>
                                    <a:pt x="254414" y="850695"/>
                                    <a:pt x="245884" y="818572"/>
                                  </a:cubicBezTo>
                                  <a:cubicBezTo>
                                    <a:pt x="237354" y="786449"/>
                                    <a:pt x="244032" y="715478"/>
                                    <a:pt x="244558" y="688584"/>
                                  </a:cubicBezTo>
                                  <a:cubicBezTo>
                                    <a:pt x="245084" y="661690"/>
                                    <a:pt x="257654" y="678652"/>
                                    <a:pt x="249040" y="657208"/>
                                  </a:cubicBezTo>
                                  <a:cubicBezTo>
                                    <a:pt x="240426" y="635764"/>
                                    <a:pt x="222277" y="599558"/>
                                    <a:pt x="192875" y="559918"/>
                                  </a:cubicBezTo>
                                  <a:cubicBezTo>
                                    <a:pt x="163473" y="520278"/>
                                    <a:pt x="102858" y="459931"/>
                                    <a:pt x="72625" y="419370"/>
                                  </a:cubicBezTo>
                                  <a:cubicBezTo>
                                    <a:pt x="42392" y="378809"/>
                                    <a:pt x="23213" y="343900"/>
                                    <a:pt x="11476" y="316549"/>
                                  </a:cubicBezTo>
                                  <a:cubicBezTo>
                                    <a:pt x="-261" y="289198"/>
                                    <a:pt x="-2282" y="277676"/>
                                    <a:pt x="2200" y="255264"/>
                                  </a:cubicBezTo>
                                  <a:cubicBezTo>
                                    <a:pt x="6682" y="232852"/>
                                    <a:pt x="24170" y="209217"/>
                                    <a:pt x="38370" y="182078"/>
                                  </a:cubicBezTo>
                                  <a:cubicBezTo>
                                    <a:pt x="52570" y="154939"/>
                                    <a:pt x="78564" y="118529"/>
                                    <a:pt x="101123" y="92431"/>
                                  </a:cubicBezTo>
                                  <a:cubicBezTo>
                                    <a:pt x="123683" y="66333"/>
                                    <a:pt x="146833" y="40431"/>
                                    <a:pt x="173727" y="25490"/>
                                  </a:cubicBezTo>
                                  <a:cubicBezTo>
                                    <a:pt x="200621" y="10549"/>
                                    <a:pt x="229018" y="-6879"/>
                                    <a:pt x="262488" y="2784"/>
                                  </a:cubicBezTo>
                                  <a:close/>
                                </a:path>
                              </a:pathLst>
                            </a:custGeom>
                            <a:solidFill>
                              <a:srgbClr val="E1DA4D">
                                <a:alpha val="32941"/>
                              </a:srgbClr>
                            </a:solidFill>
                            <a:ln w="6350">
                              <a:solidFill>
                                <a:srgbClr val="736C13"/>
                              </a:solidFill>
                              <a:miter lim="800000"/>
                              <a:headEnd/>
                              <a:tailEnd/>
                            </a:ln>
                          </wps:spPr>
                          <wps:bodyPr rot="0" vert="horz" wrap="square" lIns="91440" tIns="45720" rIns="91440" bIns="45720" anchor="ctr" anchorCtr="0" upright="1">
                            <a:noAutofit/>
                          </wps:bodyPr>
                        </wps:wsp>
                        <wps:wsp>
                          <wps:cNvPr id="1431" name="Freeform 263"/>
                          <wps:cNvSpPr>
                            <a:spLocks/>
                          </wps:cNvSpPr>
                          <wps:spPr bwMode="auto">
                            <a:xfrm>
                              <a:off x="32512" y="31027"/>
                              <a:ext cx="6475" cy="17273"/>
                            </a:xfrm>
                            <a:custGeom>
                              <a:avLst/>
                              <a:gdLst>
                                <a:gd name="T0" fmla="*/ 363638 w 647534"/>
                                <a:gd name="T1" fmla="*/ 1726387 h 1727265"/>
                                <a:gd name="T2" fmla="*/ 254233 w 647534"/>
                                <a:gd name="T3" fmla="*/ 1673922 h 1727265"/>
                                <a:gd name="T4" fmla="*/ 232875 w 647534"/>
                                <a:gd name="T5" fmla="*/ 1555276 h 1727265"/>
                                <a:gd name="T6" fmla="*/ 266627 w 647534"/>
                                <a:gd name="T7" fmla="*/ 1470112 h 1727265"/>
                                <a:gd name="T8" fmla="*/ 319365 w 647534"/>
                                <a:gd name="T9" fmla="*/ 1415540 h 1727265"/>
                                <a:gd name="T10" fmla="*/ 341777 w 647534"/>
                                <a:gd name="T11" fmla="*/ 1335639 h 1727265"/>
                                <a:gd name="T12" fmla="*/ 323297 w 647534"/>
                                <a:gd name="T13" fmla="*/ 1103340 h 1727265"/>
                                <a:gd name="T14" fmla="*/ 278474 w 647534"/>
                                <a:gd name="T15" fmla="*/ 847846 h 1727265"/>
                                <a:gd name="T16" fmla="*/ 220203 w 647534"/>
                                <a:gd name="T17" fmla="*/ 673034 h 1727265"/>
                                <a:gd name="T18" fmla="*/ 81250 w 647534"/>
                                <a:gd name="T19" fmla="*/ 462364 h 1727265"/>
                                <a:gd name="T20" fmla="*/ 9533 w 647534"/>
                                <a:gd name="T21" fmla="*/ 327893 h 1727265"/>
                                <a:gd name="T22" fmla="*/ 9533 w 647534"/>
                                <a:gd name="T23" fmla="*/ 197905 h 1727265"/>
                                <a:gd name="T24" fmla="*/ 90215 w 647534"/>
                                <a:gd name="T25" fmla="*/ 103776 h 1727265"/>
                                <a:gd name="T26" fmla="*/ 135039 w 647534"/>
                                <a:gd name="T27" fmla="*/ 76881 h 1727265"/>
                                <a:gd name="T28" fmla="*/ 193309 w 647534"/>
                                <a:gd name="T29" fmla="*/ 14128 h 1727265"/>
                                <a:gd name="T30" fmla="*/ 291921 w 647534"/>
                                <a:gd name="T31" fmla="*/ 681 h 1727265"/>
                                <a:gd name="T32" fmla="*/ 386049 w 647534"/>
                                <a:gd name="T33" fmla="*/ 27576 h 1727265"/>
                                <a:gd name="T34" fmla="*/ 489143 w 647534"/>
                                <a:gd name="T35" fmla="*/ 67917 h 1727265"/>
                                <a:gd name="T36" fmla="*/ 547414 w 647534"/>
                                <a:gd name="T37" fmla="*/ 265140 h 1727265"/>
                                <a:gd name="T38" fmla="*/ 547414 w 647534"/>
                                <a:gd name="T39" fmla="*/ 507187 h 1727265"/>
                                <a:gd name="T40" fmla="*/ 610167 w 647534"/>
                                <a:gd name="T41" fmla="*/ 977834 h 1727265"/>
                                <a:gd name="T42" fmla="*/ 628096 w 647534"/>
                                <a:gd name="T43" fmla="*/ 1322976 h 1727265"/>
                                <a:gd name="T44" fmla="*/ 646576 w 647534"/>
                                <a:gd name="T45" fmla="*/ 1628017 h 1727265"/>
                                <a:gd name="T46" fmla="*/ 596720 w 647534"/>
                                <a:gd name="T47" fmla="*/ 1708458 h 1727265"/>
                                <a:gd name="T48" fmla="*/ 493626 w 647534"/>
                                <a:gd name="T49" fmla="*/ 1708458 h 1727265"/>
                                <a:gd name="T50" fmla="*/ 363638 w 647534"/>
                                <a:gd name="T51" fmla="*/ 1726387 h 172726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47534" h="1727265">
                                  <a:moveTo>
                                    <a:pt x="363639" y="1726387"/>
                                  </a:moveTo>
                                  <a:cubicBezTo>
                                    <a:pt x="323740" y="1720631"/>
                                    <a:pt x="276027" y="1702440"/>
                                    <a:pt x="254233" y="1673922"/>
                                  </a:cubicBezTo>
                                  <a:cubicBezTo>
                                    <a:pt x="232439" y="1645404"/>
                                    <a:pt x="230809" y="1589244"/>
                                    <a:pt x="232875" y="1555276"/>
                                  </a:cubicBezTo>
                                  <a:cubicBezTo>
                                    <a:pt x="234941" y="1521308"/>
                                    <a:pt x="252212" y="1493401"/>
                                    <a:pt x="266627" y="1470112"/>
                                  </a:cubicBezTo>
                                  <a:cubicBezTo>
                                    <a:pt x="281042" y="1446823"/>
                                    <a:pt x="306840" y="1437952"/>
                                    <a:pt x="319365" y="1415540"/>
                                  </a:cubicBezTo>
                                  <a:cubicBezTo>
                                    <a:pt x="331890" y="1393128"/>
                                    <a:pt x="341123" y="1387672"/>
                                    <a:pt x="341778" y="1335639"/>
                                  </a:cubicBezTo>
                                  <a:cubicBezTo>
                                    <a:pt x="342433" y="1283606"/>
                                    <a:pt x="333848" y="1184639"/>
                                    <a:pt x="323297" y="1103340"/>
                                  </a:cubicBezTo>
                                  <a:cubicBezTo>
                                    <a:pt x="312746" y="1022041"/>
                                    <a:pt x="295656" y="919564"/>
                                    <a:pt x="278474" y="847846"/>
                                  </a:cubicBezTo>
                                  <a:cubicBezTo>
                                    <a:pt x="261292" y="776128"/>
                                    <a:pt x="253074" y="737281"/>
                                    <a:pt x="220203" y="673034"/>
                                  </a:cubicBezTo>
                                  <a:cubicBezTo>
                                    <a:pt x="187332" y="608787"/>
                                    <a:pt x="116362" y="519887"/>
                                    <a:pt x="81250" y="462364"/>
                                  </a:cubicBezTo>
                                  <a:cubicBezTo>
                                    <a:pt x="46138" y="404841"/>
                                    <a:pt x="21486" y="371969"/>
                                    <a:pt x="9533" y="327893"/>
                                  </a:cubicBezTo>
                                  <a:cubicBezTo>
                                    <a:pt x="-2420" y="283817"/>
                                    <a:pt x="-3914" y="235258"/>
                                    <a:pt x="9533" y="197905"/>
                                  </a:cubicBezTo>
                                  <a:cubicBezTo>
                                    <a:pt x="22980" y="160552"/>
                                    <a:pt x="69297" y="123947"/>
                                    <a:pt x="90215" y="103776"/>
                                  </a:cubicBezTo>
                                  <a:cubicBezTo>
                                    <a:pt x="111133" y="83605"/>
                                    <a:pt x="117857" y="91822"/>
                                    <a:pt x="135039" y="76881"/>
                                  </a:cubicBezTo>
                                  <a:cubicBezTo>
                                    <a:pt x="152221" y="61940"/>
                                    <a:pt x="167162" y="26828"/>
                                    <a:pt x="193309" y="14128"/>
                                  </a:cubicBezTo>
                                  <a:cubicBezTo>
                                    <a:pt x="219456" y="1428"/>
                                    <a:pt x="259798" y="-1560"/>
                                    <a:pt x="291921" y="681"/>
                                  </a:cubicBezTo>
                                  <a:cubicBezTo>
                                    <a:pt x="324044" y="2922"/>
                                    <a:pt x="353180" y="16370"/>
                                    <a:pt x="386050" y="27576"/>
                                  </a:cubicBezTo>
                                  <a:cubicBezTo>
                                    <a:pt x="418920" y="38782"/>
                                    <a:pt x="462250" y="28323"/>
                                    <a:pt x="489144" y="67917"/>
                                  </a:cubicBezTo>
                                  <a:cubicBezTo>
                                    <a:pt x="516038" y="107511"/>
                                    <a:pt x="537703" y="191928"/>
                                    <a:pt x="547415" y="265140"/>
                                  </a:cubicBezTo>
                                  <a:cubicBezTo>
                                    <a:pt x="557127" y="338352"/>
                                    <a:pt x="536956" y="388405"/>
                                    <a:pt x="547415" y="507187"/>
                                  </a:cubicBezTo>
                                  <a:cubicBezTo>
                                    <a:pt x="557874" y="625969"/>
                                    <a:pt x="596721" y="841869"/>
                                    <a:pt x="610168" y="977834"/>
                                  </a:cubicBezTo>
                                  <a:cubicBezTo>
                                    <a:pt x="623615" y="1113799"/>
                                    <a:pt x="622029" y="1214612"/>
                                    <a:pt x="628097" y="1322976"/>
                                  </a:cubicBezTo>
                                  <a:cubicBezTo>
                                    <a:pt x="634165" y="1431340"/>
                                    <a:pt x="651806" y="1563770"/>
                                    <a:pt x="646577" y="1628017"/>
                                  </a:cubicBezTo>
                                  <a:cubicBezTo>
                                    <a:pt x="641348" y="1692264"/>
                                    <a:pt x="617639" y="1702481"/>
                                    <a:pt x="596721" y="1708458"/>
                                  </a:cubicBezTo>
                                  <a:cubicBezTo>
                                    <a:pt x="575803" y="1714435"/>
                                    <a:pt x="535462" y="1709205"/>
                                    <a:pt x="493627" y="1708458"/>
                                  </a:cubicBezTo>
                                  <a:cubicBezTo>
                                    <a:pt x="451792" y="1707711"/>
                                    <a:pt x="403538" y="1732143"/>
                                    <a:pt x="363639" y="1726387"/>
                                  </a:cubicBezTo>
                                  <a:close/>
                                </a:path>
                              </a:pathLst>
                            </a:custGeom>
                            <a:solidFill>
                              <a:srgbClr val="E1DA4D">
                                <a:alpha val="32941"/>
                              </a:srgbClr>
                            </a:solidFill>
                            <a:ln w="6350">
                              <a:solidFill>
                                <a:srgbClr val="736C13"/>
                              </a:solidFill>
                              <a:miter lim="800000"/>
                              <a:headEnd/>
                              <a:tailEnd/>
                            </a:ln>
                          </wps:spPr>
                          <wps:bodyPr rot="0" vert="horz" wrap="square" lIns="91440" tIns="45720" rIns="91440" bIns="45720" anchor="ctr" anchorCtr="0" upright="1">
                            <a:noAutofit/>
                          </wps:bodyPr>
                        </wps:wsp>
                        <wps:wsp>
                          <wps:cNvPr id="1432" name="Freeform 266"/>
                          <wps:cNvSpPr>
                            <a:spLocks/>
                          </wps:cNvSpPr>
                          <wps:spPr bwMode="auto">
                            <a:xfrm>
                              <a:off x="26873" y="36666"/>
                              <a:ext cx="5930" cy="18223"/>
                            </a:xfrm>
                            <a:custGeom>
                              <a:avLst/>
                              <a:gdLst>
                                <a:gd name="T0" fmla="*/ 48353 w 593002"/>
                                <a:gd name="T1" fmla="*/ 105378 h 1822288"/>
                                <a:gd name="T2" fmla="*/ 169377 w 593002"/>
                                <a:gd name="T3" fmla="*/ 51590 h 1822288"/>
                                <a:gd name="T4" fmla="*/ 281436 w 593002"/>
                                <a:gd name="T5" fmla="*/ 11249 h 1822288"/>
                                <a:gd name="T6" fmla="*/ 433836 w 593002"/>
                                <a:gd name="T7" fmla="*/ 2284 h 1822288"/>
                                <a:gd name="T8" fmla="*/ 541412 w 593002"/>
                                <a:gd name="T9" fmla="*/ 47107 h 1822288"/>
                                <a:gd name="T10" fmla="*/ 581753 w 593002"/>
                                <a:gd name="T11" fmla="*/ 145719 h 1822288"/>
                                <a:gd name="T12" fmla="*/ 590718 w 593002"/>
                                <a:gd name="T13" fmla="*/ 333978 h 1822288"/>
                                <a:gd name="T14" fmla="*/ 545895 w 593002"/>
                                <a:gd name="T15" fmla="*/ 513272 h 1822288"/>
                                <a:gd name="T16" fmla="*/ 545895 w 593002"/>
                                <a:gd name="T17" fmla="*/ 853931 h 1822288"/>
                                <a:gd name="T18" fmla="*/ 527965 w 593002"/>
                                <a:gd name="T19" fmla="*/ 1136319 h 1822288"/>
                                <a:gd name="T20" fmla="*/ 514518 w 593002"/>
                                <a:gd name="T21" fmla="*/ 1490425 h 1822288"/>
                                <a:gd name="T22" fmla="*/ 492106 w 593002"/>
                                <a:gd name="T23" fmla="*/ 1651790 h 1822288"/>
                                <a:gd name="T24" fmla="*/ 406942 w 593002"/>
                                <a:gd name="T25" fmla="*/ 1804190 h 1822288"/>
                                <a:gd name="T26" fmla="*/ 290400 w 593002"/>
                                <a:gd name="T27" fmla="*/ 1817637 h 1822288"/>
                                <a:gd name="T28" fmla="*/ 178342 w 593002"/>
                                <a:gd name="T29" fmla="*/ 1813154 h 1822288"/>
                                <a:gd name="T30" fmla="*/ 88695 w 593002"/>
                                <a:gd name="T31" fmla="*/ 1719025 h 1822288"/>
                                <a:gd name="T32" fmla="*/ 84212 w 593002"/>
                                <a:gd name="T33" fmla="*/ 1566625 h 1822288"/>
                                <a:gd name="T34" fmla="*/ 160412 w 593002"/>
                                <a:gd name="T35" fmla="*/ 1485943 h 1822288"/>
                                <a:gd name="T36" fmla="*/ 232130 w 593002"/>
                                <a:gd name="T37" fmla="*/ 1311131 h 1822288"/>
                                <a:gd name="T38" fmla="*/ 223165 w 593002"/>
                                <a:gd name="T39" fmla="*/ 822554 h 1822288"/>
                                <a:gd name="T40" fmla="*/ 160412 w 593002"/>
                                <a:gd name="T41" fmla="*/ 580507 h 1822288"/>
                                <a:gd name="T42" fmla="*/ 3530 w 593002"/>
                                <a:gd name="T43" fmla="*/ 271225 h 1822288"/>
                                <a:gd name="T44" fmla="*/ 48353 w 593002"/>
                                <a:gd name="T45" fmla="*/ 105378 h 182228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93002" h="1822288">
                                  <a:moveTo>
                                    <a:pt x="48353" y="105378"/>
                                  </a:moveTo>
                                  <a:cubicBezTo>
                                    <a:pt x="75994" y="68772"/>
                                    <a:pt x="130530" y="67278"/>
                                    <a:pt x="169377" y="51590"/>
                                  </a:cubicBezTo>
                                  <a:cubicBezTo>
                                    <a:pt x="208224" y="35902"/>
                                    <a:pt x="237359" y="19467"/>
                                    <a:pt x="281436" y="11249"/>
                                  </a:cubicBezTo>
                                  <a:cubicBezTo>
                                    <a:pt x="325513" y="3031"/>
                                    <a:pt x="390507" y="-3692"/>
                                    <a:pt x="433836" y="2284"/>
                                  </a:cubicBezTo>
                                  <a:cubicBezTo>
                                    <a:pt x="477165" y="8260"/>
                                    <a:pt x="516759" y="23201"/>
                                    <a:pt x="541412" y="47107"/>
                                  </a:cubicBezTo>
                                  <a:cubicBezTo>
                                    <a:pt x="566065" y="71013"/>
                                    <a:pt x="573535" y="97907"/>
                                    <a:pt x="581753" y="145719"/>
                                  </a:cubicBezTo>
                                  <a:cubicBezTo>
                                    <a:pt x="589971" y="193531"/>
                                    <a:pt x="596694" y="272719"/>
                                    <a:pt x="590718" y="333978"/>
                                  </a:cubicBezTo>
                                  <a:cubicBezTo>
                                    <a:pt x="584742" y="395237"/>
                                    <a:pt x="553366" y="426613"/>
                                    <a:pt x="545895" y="513272"/>
                                  </a:cubicBezTo>
                                  <a:cubicBezTo>
                                    <a:pt x="538425" y="599931"/>
                                    <a:pt x="548883" y="750090"/>
                                    <a:pt x="545895" y="853931"/>
                                  </a:cubicBezTo>
                                  <a:cubicBezTo>
                                    <a:pt x="542907" y="957772"/>
                                    <a:pt x="533194" y="1030237"/>
                                    <a:pt x="527965" y="1136319"/>
                                  </a:cubicBezTo>
                                  <a:cubicBezTo>
                                    <a:pt x="522736" y="1242401"/>
                                    <a:pt x="520494" y="1404513"/>
                                    <a:pt x="514518" y="1490425"/>
                                  </a:cubicBezTo>
                                  <a:cubicBezTo>
                                    <a:pt x="508542" y="1576337"/>
                                    <a:pt x="510035" y="1599496"/>
                                    <a:pt x="492106" y="1651790"/>
                                  </a:cubicBezTo>
                                  <a:cubicBezTo>
                                    <a:pt x="474177" y="1704084"/>
                                    <a:pt x="440560" y="1776549"/>
                                    <a:pt x="406942" y="1804190"/>
                                  </a:cubicBezTo>
                                  <a:cubicBezTo>
                                    <a:pt x="373324" y="1831831"/>
                                    <a:pt x="328500" y="1816143"/>
                                    <a:pt x="290400" y="1817637"/>
                                  </a:cubicBezTo>
                                  <a:cubicBezTo>
                                    <a:pt x="252300" y="1819131"/>
                                    <a:pt x="211959" y="1829589"/>
                                    <a:pt x="178342" y="1813154"/>
                                  </a:cubicBezTo>
                                  <a:cubicBezTo>
                                    <a:pt x="144725" y="1796719"/>
                                    <a:pt x="104383" y="1760113"/>
                                    <a:pt x="88695" y="1719025"/>
                                  </a:cubicBezTo>
                                  <a:cubicBezTo>
                                    <a:pt x="73007" y="1677937"/>
                                    <a:pt x="72259" y="1605472"/>
                                    <a:pt x="84212" y="1566625"/>
                                  </a:cubicBezTo>
                                  <a:cubicBezTo>
                                    <a:pt x="96165" y="1527778"/>
                                    <a:pt x="135759" y="1528525"/>
                                    <a:pt x="160412" y="1485943"/>
                                  </a:cubicBezTo>
                                  <a:cubicBezTo>
                                    <a:pt x="185065" y="1443361"/>
                                    <a:pt x="221671" y="1421696"/>
                                    <a:pt x="232130" y="1311131"/>
                                  </a:cubicBezTo>
                                  <a:cubicBezTo>
                                    <a:pt x="242589" y="1200566"/>
                                    <a:pt x="235118" y="944325"/>
                                    <a:pt x="223165" y="822554"/>
                                  </a:cubicBezTo>
                                  <a:cubicBezTo>
                                    <a:pt x="211212" y="700783"/>
                                    <a:pt x="197018" y="672395"/>
                                    <a:pt x="160412" y="580507"/>
                                  </a:cubicBezTo>
                                  <a:cubicBezTo>
                                    <a:pt x="123806" y="488619"/>
                                    <a:pt x="17724" y="354895"/>
                                    <a:pt x="3530" y="271225"/>
                                  </a:cubicBezTo>
                                  <a:cubicBezTo>
                                    <a:pt x="-10664" y="187555"/>
                                    <a:pt x="20712" y="141984"/>
                                    <a:pt x="48353" y="105378"/>
                                  </a:cubicBezTo>
                                  <a:close/>
                                </a:path>
                              </a:pathLst>
                            </a:custGeom>
                            <a:solidFill>
                              <a:srgbClr val="E1DA4D">
                                <a:alpha val="32941"/>
                              </a:srgbClr>
                            </a:solidFill>
                            <a:ln w="6350">
                              <a:solidFill>
                                <a:srgbClr val="736C13"/>
                              </a:solidFill>
                              <a:miter lim="800000"/>
                              <a:headEnd/>
                              <a:tailEnd/>
                            </a:ln>
                          </wps:spPr>
                          <wps:bodyPr rot="0" vert="horz" wrap="square" lIns="91440" tIns="45720" rIns="91440" bIns="45720" anchor="ctr" anchorCtr="0" upright="1">
                            <a:noAutofit/>
                          </wps:bodyPr>
                        </wps:wsp>
                        <wps:wsp>
                          <wps:cNvPr id="1433" name="Freeform 267"/>
                          <wps:cNvSpPr>
                            <a:spLocks/>
                          </wps:cNvSpPr>
                          <wps:spPr bwMode="auto">
                            <a:xfrm>
                              <a:off x="51" y="35447"/>
                              <a:ext cx="5999" cy="7473"/>
                            </a:xfrm>
                            <a:custGeom>
                              <a:avLst/>
                              <a:gdLst>
                                <a:gd name="T0" fmla="*/ 599003 w 599912"/>
                                <a:gd name="T1" fmla="*/ 221011 h 747372"/>
                                <a:gd name="T2" fmla="*/ 540732 w 599912"/>
                                <a:gd name="T3" fmla="*/ 122399 h 747372"/>
                                <a:gd name="T4" fmla="*/ 437638 w 599912"/>
                                <a:gd name="T5" fmla="*/ 28270 h 747372"/>
                                <a:gd name="T6" fmla="*/ 289721 w 599912"/>
                                <a:gd name="T7" fmla="*/ 5858 h 747372"/>
                                <a:gd name="T8" fmla="*/ 204556 w 599912"/>
                                <a:gd name="T9" fmla="*/ 122399 h 747372"/>
                                <a:gd name="T10" fmla="*/ 191109 w 599912"/>
                                <a:gd name="T11" fmla="*/ 279282 h 747372"/>
                                <a:gd name="T12" fmla="*/ 128356 w 599912"/>
                                <a:gd name="T13" fmla="*/ 391339 h 747372"/>
                                <a:gd name="T14" fmla="*/ 47674 w 599912"/>
                                <a:gd name="T15" fmla="*/ 458575 h 747372"/>
                                <a:gd name="T16" fmla="*/ 7332 w 599912"/>
                                <a:gd name="T17" fmla="*/ 557186 h 747372"/>
                                <a:gd name="T18" fmla="*/ 2850 w 599912"/>
                                <a:gd name="T19" fmla="*/ 660281 h 747372"/>
                                <a:gd name="T20" fmla="*/ 38709 w 599912"/>
                                <a:gd name="T21" fmla="*/ 723033 h 747372"/>
                                <a:gd name="T22" fmla="*/ 119391 w 599912"/>
                                <a:gd name="T23" fmla="*/ 745445 h 747372"/>
                                <a:gd name="T24" fmla="*/ 191109 w 599912"/>
                                <a:gd name="T25" fmla="*/ 678210 h 747372"/>
                                <a:gd name="T26" fmla="*/ 294203 w 599912"/>
                                <a:gd name="T27" fmla="*/ 566151 h 747372"/>
                                <a:gd name="T28" fmla="*/ 365921 w 599912"/>
                                <a:gd name="T29" fmla="*/ 440645 h 747372"/>
                                <a:gd name="T30" fmla="*/ 558662 w 599912"/>
                                <a:gd name="T31" fmla="*/ 373411 h 747372"/>
                                <a:gd name="T32" fmla="*/ 599003 w 599912"/>
                                <a:gd name="T33" fmla="*/ 221011 h 74737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99912" h="747372">
                                  <a:moveTo>
                                    <a:pt x="599003" y="221011"/>
                                  </a:moveTo>
                                  <a:cubicBezTo>
                                    <a:pt x="596015" y="179176"/>
                                    <a:pt x="567626" y="154522"/>
                                    <a:pt x="540732" y="122399"/>
                                  </a:cubicBezTo>
                                  <a:cubicBezTo>
                                    <a:pt x="513838" y="90275"/>
                                    <a:pt x="479473" y="47693"/>
                                    <a:pt x="437638" y="28270"/>
                                  </a:cubicBezTo>
                                  <a:cubicBezTo>
                                    <a:pt x="395803" y="8846"/>
                                    <a:pt x="328568" y="-9830"/>
                                    <a:pt x="289721" y="5858"/>
                                  </a:cubicBezTo>
                                  <a:cubicBezTo>
                                    <a:pt x="250874" y="21546"/>
                                    <a:pt x="220991" y="76828"/>
                                    <a:pt x="204556" y="122399"/>
                                  </a:cubicBezTo>
                                  <a:cubicBezTo>
                                    <a:pt x="188121" y="167970"/>
                                    <a:pt x="203809" y="234459"/>
                                    <a:pt x="191109" y="279282"/>
                                  </a:cubicBezTo>
                                  <a:cubicBezTo>
                                    <a:pt x="178409" y="324105"/>
                                    <a:pt x="152262" y="361458"/>
                                    <a:pt x="128356" y="391340"/>
                                  </a:cubicBezTo>
                                  <a:cubicBezTo>
                                    <a:pt x="104450" y="421222"/>
                                    <a:pt x="67845" y="430935"/>
                                    <a:pt x="47674" y="458576"/>
                                  </a:cubicBezTo>
                                  <a:cubicBezTo>
                                    <a:pt x="27503" y="486217"/>
                                    <a:pt x="14803" y="523569"/>
                                    <a:pt x="7332" y="557187"/>
                                  </a:cubicBezTo>
                                  <a:cubicBezTo>
                                    <a:pt x="-139" y="590805"/>
                                    <a:pt x="-2380" y="632641"/>
                                    <a:pt x="2850" y="660282"/>
                                  </a:cubicBezTo>
                                  <a:cubicBezTo>
                                    <a:pt x="8079" y="687923"/>
                                    <a:pt x="19285" y="708840"/>
                                    <a:pt x="38709" y="723034"/>
                                  </a:cubicBezTo>
                                  <a:cubicBezTo>
                                    <a:pt x="58132" y="737228"/>
                                    <a:pt x="93991" y="752916"/>
                                    <a:pt x="119391" y="745446"/>
                                  </a:cubicBezTo>
                                  <a:cubicBezTo>
                                    <a:pt x="144791" y="737976"/>
                                    <a:pt x="161974" y="708093"/>
                                    <a:pt x="191109" y="678211"/>
                                  </a:cubicBezTo>
                                  <a:cubicBezTo>
                                    <a:pt x="220244" y="648329"/>
                                    <a:pt x="265068" y="605746"/>
                                    <a:pt x="294203" y="566152"/>
                                  </a:cubicBezTo>
                                  <a:cubicBezTo>
                                    <a:pt x="323338" y="526558"/>
                                    <a:pt x="321845" y="472769"/>
                                    <a:pt x="365921" y="440646"/>
                                  </a:cubicBezTo>
                                  <a:cubicBezTo>
                                    <a:pt x="409997" y="408523"/>
                                    <a:pt x="517574" y="406281"/>
                                    <a:pt x="558662" y="373411"/>
                                  </a:cubicBezTo>
                                  <a:cubicBezTo>
                                    <a:pt x="599750" y="340541"/>
                                    <a:pt x="601991" y="262846"/>
                                    <a:pt x="599003" y="221011"/>
                                  </a:cubicBezTo>
                                  <a:close/>
                                </a:path>
                              </a:pathLst>
                            </a:custGeom>
                            <a:solidFill>
                              <a:srgbClr val="E1DA4D">
                                <a:alpha val="32941"/>
                              </a:srgbClr>
                            </a:solidFill>
                            <a:ln w="6350">
                              <a:solidFill>
                                <a:srgbClr val="736C13"/>
                              </a:solidFill>
                              <a:miter lim="800000"/>
                              <a:headEnd/>
                              <a:tailEnd/>
                            </a:ln>
                          </wps:spPr>
                          <wps:bodyPr rot="0" vert="horz" wrap="square" lIns="91440" tIns="45720" rIns="91440" bIns="45720" anchor="ctr" anchorCtr="0" upright="1">
                            <a:noAutofit/>
                          </wps:bodyPr>
                        </wps:wsp>
                        <wps:wsp>
                          <wps:cNvPr id="1434" name="Freeform 268"/>
                          <wps:cNvSpPr>
                            <a:spLocks/>
                          </wps:cNvSpPr>
                          <wps:spPr bwMode="auto">
                            <a:xfrm>
                              <a:off x="3486" y="26456"/>
                              <a:ext cx="7702" cy="10550"/>
                            </a:xfrm>
                            <a:custGeom>
                              <a:avLst/>
                              <a:gdLst>
                                <a:gd name="T0" fmla="*/ 25796 w 770145"/>
                                <a:gd name="T1" fmla="*/ 872208 h 1055073"/>
                                <a:gd name="T2" fmla="*/ 504 w 770145"/>
                                <a:gd name="T3" fmla="*/ 790742 h 1055073"/>
                                <a:gd name="T4" fmla="*/ 47431 w 770145"/>
                                <a:gd name="T5" fmla="*/ 721403 h 1055073"/>
                                <a:gd name="T6" fmla="*/ 173713 w 770145"/>
                                <a:gd name="T7" fmla="*/ 621196 h 1055073"/>
                                <a:gd name="T8" fmla="*/ 236466 w 770145"/>
                                <a:gd name="T9" fmla="*/ 495692 h 1055073"/>
                                <a:gd name="T10" fmla="*/ 303702 w 770145"/>
                                <a:gd name="T11" fmla="*/ 352256 h 1055073"/>
                                <a:gd name="T12" fmla="*/ 325839 w 770145"/>
                                <a:gd name="T13" fmla="*/ 164028 h 1055073"/>
                                <a:gd name="T14" fmla="*/ 358818 w 770145"/>
                                <a:gd name="T15" fmla="*/ 32174 h 1055073"/>
                                <a:gd name="T16" fmla="*/ 417087 w 770145"/>
                                <a:gd name="T17" fmla="*/ 1849 h 1055073"/>
                                <a:gd name="T18" fmla="*/ 456102 w 770145"/>
                                <a:gd name="T19" fmla="*/ 11597 h 1055073"/>
                                <a:gd name="T20" fmla="*/ 527819 w 770145"/>
                                <a:gd name="T21" fmla="*/ 78833 h 1055073"/>
                                <a:gd name="T22" fmla="*/ 621949 w 770145"/>
                                <a:gd name="T23" fmla="*/ 123656 h 1055073"/>
                                <a:gd name="T24" fmla="*/ 725043 w 770145"/>
                                <a:gd name="T25" fmla="*/ 168480 h 1055073"/>
                                <a:gd name="T26" fmla="*/ 770141 w 770145"/>
                                <a:gd name="T27" fmla="*/ 228076 h 1055073"/>
                                <a:gd name="T28" fmla="*/ 722939 w 770145"/>
                                <a:gd name="T29" fmla="*/ 364139 h 1055073"/>
                                <a:gd name="T30" fmla="*/ 638049 w 770145"/>
                                <a:gd name="T31" fmla="*/ 469338 h 1055073"/>
                                <a:gd name="T32" fmla="*/ 561574 w 770145"/>
                                <a:gd name="T33" fmla="*/ 541054 h 1055073"/>
                                <a:gd name="T34" fmla="*/ 508840 w 770145"/>
                                <a:gd name="T35" fmla="*/ 644149 h 1055073"/>
                                <a:gd name="T36" fmla="*/ 450568 w 770145"/>
                                <a:gd name="T37" fmla="*/ 749620 h 1055073"/>
                                <a:gd name="T38" fmla="*/ 430534 w 770145"/>
                                <a:gd name="T39" fmla="*/ 851121 h 1055073"/>
                                <a:gd name="T40" fmla="*/ 398254 w 770145"/>
                                <a:gd name="T41" fmla="*/ 942805 h 1055073"/>
                                <a:gd name="T42" fmla="*/ 311891 w 770145"/>
                                <a:gd name="T43" fmla="*/ 1041485 h 1055073"/>
                                <a:gd name="T44" fmla="*/ 245431 w 770145"/>
                                <a:gd name="T45" fmla="*/ 1051502 h 1055073"/>
                                <a:gd name="T46" fmla="*/ 209572 w 770145"/>
                                <a:gd name="T47" fmla="*/ 1015644 h 1055073"/>
                                <a:gd name="T48" fmla="*/ 151302 w 770145"/>
                                <a:gd name="T49" fmla="*/ 957373 h 1055073"/>
                                <a:gd name="T50" fmla="*/ 75102 w 770145"/>
                                <a:gd name="T51" fmla="*/ 908067 h 1055073"/>
                                <a:gd name="T52" fmla="*/ 25796 w 770145"/>
                                <a:gd name="T53" fmla="*/ 872208 h 1055073"/>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770145" h="1055073">
                                  <a:moveTo>
                                    <a:pt x="25796" y="872209"/>
                                  </a:moveTo>
                                  <a:cubicBezTo>
                                    <a:pt x="13363" y="852655"/>
                                    <a:pt x="-3102" y="815877"/>
                                    <a:pt x="504" y="790743"/>
                                  </a:cubicBezTo>
                                  <a:cubicBezTo>
                                    <a:pt x="4110" y="765609"/>
                                    <a:pt x="18563" y="749662"/>
                                    <a:pt x="47431" y="721404"/>
                                  </a:cubicBezTo>
                                  <a:cubicBezTo>
                                    <a:pt x="76299" y="693146"/>
                                    <a:pt x="142207" y="658816"/>
                                    <a:pt x="173713" y="621197"/>
                                  </a:cubicBezTo>
                                  <a:cubicBezTo>
                                    <a:pt x="205219" y="583578"/>
                                    <a:pt x="214801" y="540515"/>
                                    <a:pt x="236466" y="495692"/>
                                  </a:cubicBezTo>
                                  <a:cubicBezTo>
                                    <a:pt x="258131" y="450869"/>
                                    <a:pt x="288807" y="407533"/>
                                    <a:pt x="303702" y="352256"/>
                                  </a:cubicBezTo>
                                  <a:cubicBezTo>
                                    <a:pt x="318598" y="296979"/>
                                    <a:pt x="316653" y="217375"/>
                                    <a:pt x="325839" y="164028"/>
                                  </a:cubicBezTo>
                                  <a:cubicBezTo>
                                    <a:pt x="335025" y="110681"/>
                                    <a:pt x="343610" y="59204"/>
                                    <a:pt x="358818" y="32174"/>
                                  </a:cubicBezTo>
                                  <a:cubicBezTo>
                                    <a:pt x="374026" y="5144"/>
                                    <a:pt x="400873" y="5279"/>
                                    <a:pt x="417087" y="1849"/>
                                  </a:cubicBezTo>
                                  <a:cubicBezTo>
                                    <a:pt x="433301" y="-1581"/>
                                    <a:pt x="437647" y="-1234"/>
                                    <a:pt x="456102" y="11597"/>
                                  </a:cubicBezTo>
                                  <a:cubicBezTo>
                                    <a:pt x="474557" y="24428"/>
                                    <a:pt x="500178" y="60157"/>
                                    <a:pt x="527819" y="78833"/>
                                  </a:cubicBezTo>
                                  <a:cubicBezTo>
                                    <a:pt x="555460" y="97509"/>
                                    <a:pt x="589078" y="108715"/>
                                    <a:pt x="621949" y="123656"/>
                                  </a:cubicBezTo>
                                  <a:cubicBezTo>
                                    <a:pt x="654820" y="138597"/>
                                    <a:pt x="700344" y="151077"/>
                                    <a:pt x="725043" y="168480"/>
                                  </a:cubicBezTo>
                                  <a:cubicBezTo>
                                    <a:pt x="749742" y="185883"/>
                                    <a:pt x="770492" y="195466"/>
                                    <a:pt x="770141" y="228076"/>
                                  </a:cubicBezTo>
                                  <a:cubicBezTo>
                                    <a:pt x="769790" y="260686"/>
                                    <a:pt x="744954" y="323929"/>
                                    <a:pt x="722939" y="364139"/>
                                  </a:cubicBezTo>
                                  <a:cubicBezTo>
                                    <a:pt x="700924" y="404349"/>
                                    <a:pt x="664943" y="439852"/>
                                    <a:pt x="638049" y="469338"/>
                                  </a:cubicBezTo>
                                  <a:cubicBezTo>
                                    <a:pt x="611155" y="498824"/>
                                    <a:pt x="583109" y="511920"/>
                                    <a:pt x="561574" y="541055"/>
                                  </a:cubicBezTo>
                                  <a:cubicBezTo>
                                    <a:pt x="540039" y="570190"/>
                                    <a:pt x="527341" y="609389"/>
                                    <a:pt x="508840" y="644150"/>
                                  </a:cubicBezTo>
                                  <a:cubicBezTo>
                                    <a:pt x="490339" y="678911"/>
                                    <a:pt x="463619" y="715126"/>
                                    <a:pt x="450568" y="749621"/>
                                  </a:cubicBezTo>
                                  <a:cubicBezTo>
                                    <a:pt x="437517" y="784116"/>
                                    <a:pt x="439253" y="818925"/>
                                    <a:pt x="430534" y="851122"/>
                                  </a:cubicBezTo>
                                  <a:cubicBezTo>
                                    <a:pt x="421815" y="883319"/>
                                    <a:pt x="418028" y="911079"/>
                                    <a:pt x="398254" y="942806"/>
                                  </a:cubicBezTo>
                                  <a:cubicBezTo>
                                    <a:pt x="378480" y="974533"/>
                                    <a:pt x="337362" y="1023370"/>
                                    <a:pt x="311891" y="1041486"/>
                                  </a:cubicBezTo>
                                  <a:cubicBezTo>
                                    <a:pt x="286421" y="1059602"/>
                                    <a:pt x="262484" y="1055810"/>
                                    <a:pt x="245431" y="1051503"/>
                                  </a:cubicBezTo>
                                  <a:cubicBezTo>
                                    <a:pt x="228378" y="1047196"/>
                                    <a:pt x="209572" y="1015645"/>
                                    <a:pt x="209572" y="1015645"/>
                                  </a:cubicBezTo>
                                  <a:cubicBezTo>
                                    <a:pt x="193884" y="999957"/>
                                    <a:pt x="173714" y="975303"/>
                                    <a:pt x="151302" y="957374"/>
                                  </a:cubicBezTo>
                                  <a:cubicBezTo>
                                    <a:pt x="128890" y="939445"/>
                                    <a:pt x="101249" y="924503"/>
                                    <a:pt x="75102" y="908068"/>
                                  </a:cubicBezTo>
                                  <a:cubicBezTo>
                                    <a:pt x="48955" y="891633"/>
                                    <a:pt x="38229" y="891763"/>
                                    <a:pt x="25796" y="872209"/>
                                  </a:cubicBezTo>
                                  <a:close/>
                                </a:path>
                              </a:pathLst>
                            </a:custGeom>
                            <a:solidFill>
                              <a:srgbClr val="E1DA4D">
                                <a:alpha val="32941"/>
                              </a:srgbClr>
                            </a:solidFill>
                            <a:ln w="6350">
                              <a:solidFill>
                                <a:srgbClr val="736C13"/>
                              </a:solidFill>
                              <a:miter lim="800000"/>
                              <a:headEnd/>
                              <a:tailEnd/>
                            </a:ln>
                          </wps:spPr>
                          <wps:bodyPr rot="0" vert="horz" wrap="square" lIns="91440" tIns="45720" rIns="91440" bIns="45720" anchor="ctr" anchorCtr="0" upright="1">
                            <a:noAutofit/>
                          </wps:bodyPr>
                        </wps:wsp>
                        <wps:wsp>
                          <wps:cNvPr id="1435" name="Freeform 270"/>
                          <wps:cNvSpPr>
                            <a:spLocks/>
                          </wps:cNvSpPr>
                          <wps:spPr bwMode="auto">
                            <a:xfrm>
                              <a:off x="27400" y="11430"/>
                              <a:ext cx="10022" cy="20684"/>
                            </a:xfrm>
                            <a:custGeom>
                              <a:avLst/>
                              <a:gdLst>
                                <a:gd name="T0" fmla="*/ 301560 w 1002213"/>
                                <a:gd name="T1" fmla="*/ 40341 h 2068476"/>
                                <a:gd name="T2" fmla="*/ 176054 w 1002213"/>
                                <a:gd name="T3" fmla="*/ 0 h 2068476"/>
                                <a:gd name="T4" fmla="*/ 108819 w 1002213"/>
                                <a:gd name="T5" fmla="*/ 40341 h 2068476"/>
                                <a:gd name="T6" fmla="*/ 68477 w 1002213"/>
                                <a:gd name="T7" fmla="*/ 112059 h 2068476"/>
                                <a:gd name="T8" fmla="*/ 30241 w 1002213"/>
                                <a:gd name="T9" fmla="*/ 161092 h 2068476"/>
                                <a:gd name="T10" fmla="*/ 606 w 1002213"/>
                                <a:gd name="T11" fmla="*/ 247514 h 2068476"/>
                                <a:gd name="T12" fmla="*/ 19444 w 1002213"/>
                                <a:gd name="T13" fmla="*/ 299776 h 2068476"/>
                                <a:gd name="T14" fmla="*/ 31477 w 1002213"/>
                                <a:gd name="T15" fmla="*/ 346967 h 2068476"/>
                                <a:gd name="T16" fmla="*/ 72960 w 1002213"/>
                                <a:gd name="T17" fmla="*/ 398930 h 2068476"/>
                                <a:gd name="T18" fmla="*/ 130951 w 1002213"/>
                                <a:gd name="T19" fmla="*/ 418986 h 2068476"/>
                                <a:gd name="T20" fmla="*/ 171572 w 1002213"/>
                                <a:gd name="T21" fmla="*/ 475130 h 2068476"/>
                                <a:gd name="T22" fmla="*/ 292170 w 1002213"/>
                                <a:gd name="T23" fmla="*/ 604176 h 2068476"/>
                                <a:gd name="T24" fmla="*/ 340849 w 1002213"/>
                                <a:gd name="T25" fmla="*/ 716937 h 2068476"/>
                                <a:gd name="T26" fmla="*/ 394636 w 1002213"/>
                                <a:gd name="T27" fmla="*/ 875654 h 2068476"/>
                                <a:gd name="T28" fmla="*/ 423363 w 1002213"/>
                                <a:gd name="T29" fmla="*/ 992195 h 2068476"/>
                                <a:gd name="T30" fmla="*/ 471889 w 1002213"/>
                                <a:gd name="T31" fmla="*/ 1228165 h 2068476"/>
                                <a:gd name="T32" fmla="*/ 489819 w 1002213"/>
                                <a:gd name="T33" fmla="*/ 1515035 h 2068476"/>
                                <a:gd name="T34" fmla="*/ 476372 w 1002213"/>
                                <a:gd name="T35" fmla="*/ 1622612 h 2068476"/>
                                <a:gd name="T36" fmla="*/ 453960 w 1002213"/>
                                <a:gd name="T37" fmla="*/ 1698812 h 2068476"/>
                                <a:gd name="T38" fmla="*/ 436238 w 1002213"/>
                                <a:gd name="T39" fmla="*/ 1759902 h 2068476"/>
                                <a:gd name="T40" fmla="*/ 464524 w 1002213"/>
                                <a:gd name="T41" fmla="*/ 1847001 h 2068476"/>
                                <a:gd name="T42" fmla="*/ 462924 w 1002213"/>
                                <a:gd name="T43" fmla="*/ 1936377 h 2068476"/>
                                <a:gd name="T44" fmla="*/ 503265 w 1002213"/>
                                <a:gd name="T45" fmla="*/ 2043953 h 2068476"/>
                                <a:gd name="T46" fmla="*/ 591860 w 1002213"/>
                                <a:gd name="T47" fmla="*/ 2068201 h 2068476"/>
                                <a:gd name="T48" fmla="*/ 622964 w 1002213"/>
                                <a:gd name="T49" fmla="*/ 2035230 h 2068476"/>
                                <a:gd name="T50" fmla="*/ 697331 w 1002213"/>
                                <a:gd name="T51" fmla="*/ 1977499 h 2068476"/>
                                <a:gd name="T52" fmla="*/ 791734 w 1002213"/>
                                <a:gd name="T53" fmla="*/ 1951659 h 2068476"/>
                                <a:gd name="T54" fmla="*/ 860801 w 1002213"/>
                                <a:gd name="T55" fmla="*/ 1965377 h 2068476"/>
                                <a:gd name="T56" fmla="*/ 915641 w 1002213"/>
                                <a:gd name="T57" fmla="*/ 1985683 h 2068476"/>
                                <a:gd name="T58" fmla="*/ 964947 w 1002213"/>
                                <a:gd name="T59" fmla="*/ 1860177 h 2068476"/>
                                <a:gd name="T60" fmla="*/ 1000806 w 1002213"/>
                                <a:gd name="T61" fmla="*/ 1667435 h 2068476"/>
                                <a:gd name="T62" fmla="*/ 915641 w 1002213"/>
                                <a:gd name="T63" fmla="*/ 1532965 h 2068476"/>
                                <a:gd name="T64" fmla="*/ 821512 w 1002213"/>
                                <a:gd name="T65" fmla="*/ 1308847 h 2068476"/>
                                <a:gd name="T66" fmla="*/ 709453 w 1002213"/>
                                <a:gd name="T67" fmla="*/ 905435 h 2068476"/>
                                <a:gd name="T68" fmla="*/ 619806 w 1002213"/>
                                <a:gd name="T69" fmla="*/ 623047 h 2068476"/>
                                <a:gd name="T70" fmla="*/ 588429 w 1002213"/>
                                <a:gd name="T71" fmla="*/ 412377 h 2068476"/>
                                <a:gd name="T72" fmla="*/ 583947 w 1002213"/>
                                <a:gd name="T73" fmla="*/ 300318 h 2068476"/>
                                <a:gd name="T74" fmla="*/ 506695 w 1002213"/>
                                <a:gd name="T75" fmla="*/ 242829 h 2068476"/>
                                <a:gd name="T76" fmla="*/ 451855 w 1002213"/>
                                <a:gd name="T77" fmla="*/ 189039 h 2068476"/>
                                <a:gd name="T78" fmla="*/ 347984 w 1002213"/>
                                <a:gd name="T79" fmla="*/ 79359 h 2068476"/>
                                <a:gd name="T80" fmla="*/ 252254 w 1002213"/>
                                <a:gd name="T81" fmla="*/ 17930 h 2068476"/>
                                <a:gd name="T82" fmla="*/ 301560 w 1002213"/>
                                <a:gd name="T83" fmla="*/ 40341 h 206847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002213" h="2068476">
                                  <a:moveTo>
                                    <a:pt x="301560" y="40341"/>
                                  </a:moveTo>
                                  <a:cubicBezTo>
                                    <a:pt x="288860" y="37353"/>
                                    <a:pt x="208177" y="0"/>
                                    <a:pt x="176054" y="0"/>
                                  </a:cubicBezTo>
                                  <a:cubicBezTo>
                                    <a:pt x="143931" y="0"/>
                                    <a:pt x="126748" y="21665"/>
                                    <a:pt x="108819" y="40341"/>
                                  </a:cubicBezTo>
                                  <a:cubicBezTo>
                                    <a:pt x="90890" y="59017"/>
                                    <a:pt x="81573" y="91934"/>
                                    <a:pt x="68477" y="112059"/>
                                  </a:cubicBezTo>
                                  <a:cubicBezTo>
                                    <a:pt x="55381" y="132184"/>
                                    <a:pt x="41553" y="138516"/>
                                    <a:pt x="30241" y="161092"/>
                                  </a:cubicBezTo>
                                  <a:cubicBezTo>
                                    <a:pt x="18929" y="183668"/>
                                    <a:pt x="4692" y="219827"/>
                                    <a:pt x="606" y="247514"/>
                                  </a:cubicBezTo>
                                  <a:cubicBezTo>
                                    <a:pt x="-3480" y="275201"/>
                                    <a:pt x="14299" y="283201"/>
                                    <a:pt x="19444" y="299776"/>
                                  </a:cubicBezTo>
                                  <a:cubicBezTo>
                                    <a:pt x="24589" y="316351"/>
                                    <a:pt x="22558" y="330441"/>
                                    <a:pt x="31477" y="346967"/>
                                  </a:cubicBezTo>
                                  <a:cubicBezTo>
                                    <a:pt x="40396" y="363493"/>
                                    <a:pt x="56381" y="386927"/>
                                    <a:pt x="72960" y="398930"/>
                                  </a:cubicBezTo>
                                  <a:cubicBezTo>
                                    <a:pt x="89539" y="410933"/>
                                    <a:pt x="114516" y="406286"/>
                                    <a:pt x="130951" y="418986"/>
                                  </a:cubicBezTo>
                                  <a:cubicBezTo>
                                    <a:pt x="147386" y="431686"/>
                                    <a:pt x="144702" y="444265"/>
                                    <a:pt x="171572" y="475130"/>
                                  </a:cubicBezTo>
                                  <a:cubicBezTo>
                                    <a:pt x="198442" y="505995"/>
                                    <a:pt x="263957" y="563875"/>
                                    <a:pt x="292170" y="604176"/>
                                  </a:cubicBezTo>
                                  <a:cubicBezTo>
                                    <a:pt x="320383" y="644477"/>
                                    <a:pt x="323771" y="671691"/>
                                    <a:pt x="340849" y="716937"/>
                                  </a:cubicBezTo>
                                  <a:cubicBezTo>
                                    <a:pt x="357927" y="762183"/>
                                    <a:pt x="380884" y="829778"/>
                                    <a:pt x="394636" y="875654"/>
                                  </a:cubicBezTo>
                                  <a:cubicBezTo>
                                    <a:pt x="408388" y="921530"/>
                                    <a:pt x="410488" y="933443"/>
                                    <a:pt x="423363" y="992195"/>
                                  </a:cubicBezTo>
                                  <a:cubicBezTo>
                                    <a:pt x="436238" y="1050947"/>
                                    <a:pt x="460813" y="1141025"/>
                                    <a:pt x="471889" y="1228165"/>
                                  </a:cubicBezTo>
                                  <a:cubicBezTo>
                                    <a:pt x="482965" y="1315305"/>
                                    <a:pt x="489072" y="1449294"/>
                                    <a:pt x="489819" y="1515035"/>
                                  </a:cubicBezTo>
                                  <a:cubicBezTo>
                                    <a:pt x="490566" y="1580776"/>
                                    <a:pt x="482348" y="1591983"/>
                                    <a:pt x="476372" y="1622612"/>
                                  </a:cubicBezTo>
                                  <a:cubicBezTo>
                                    <a:pt x="470396" y="1653241"/>
                                    <a:pt x="460649" y="1675930"/>
                                    <a:pt x="453960" y="1698812"/>
                                  </a:cubicBezTo>
                                  <a:cubicBezTo>
                                    <a:pt x="447271" y="1721694"/>
                                    <a:pt x="434477" y="1735204"/>
                                    <a:pt x="436238" y="1759902"/>
                                  </a:cubicBezTo>
                                  <a:cubicBezTo>
                                    <a:pt x="437999" y="1784600"/>
                                    <a:pt x="460076" y="1817589"/>
                                    <a:pt x="464524" y="1847001"/>
                                  </a:cubicBezTo>
                                  <a:cubicBezTo>
                                    <a:pt x="468972" y="1876414"/>
                                    <a:pt x="456467" y="1903552"/>
                                    <a:pt x="462924" y="1936377"/>
                                  </a:cubicBezTo>
                                  <a:cubicBezTo>
                                    <a:pt x="469381" y="1969202"/>
                                    <a:pt x="481776" y="2021982"/>
                                    <a:pt x="503266" y="2043953"/>
                                  </a:cubicBezTo>
                                  <a:cubicBezTo>
                                    <a:pt x="524756" y="2065924"/>
                                    <a:pt x="571911" y="2069655"/>
                                    <a:pt x="591861" y="2068201"/>
                                  </a:cubicBezTo>
                                  <a:cubicBezTo>
                                    <a:pt x="611811" y="2066747"/>
                                    <a:pt x="605387" y="2050347"/>
                                    <a:pt x="622965" y="2035230"/>
                                  </a:cubicBezTo>
                                  <a:cubicBezTo>
                                    <a:pt x="640544" y="2020113"/>
                                    <a:pt x="669204" y="1991427"/>
                                    <a:pt x="697332" y="1977499"/>
                                  </a:cubicBezTo>
                                  <a:cubicBezTo>
                                    <a:pt x="725460" y="1963571"/>
                                    <a:pt x="764490" y="1953679"/>
                                    <a:pt x="791735" y="1951659"/>
                                  </a:cubicBezTo>
                                  <a:cubicBezTo>
                                    <a:pt x="818980" y="1949639"/>
                                    <a:pt x="840151" y="1959706"/>
                                    <a:pt x="860802" y="1965377"/>
                                  </a:cubicBezTo>
                                  <a:cubicBezTo>
                                    <a:pt x="881453" y="1971048"/>
                                    <a:pt x="898284" y="2003216"/>
                                    <a:pt x="915642" y="1985683"/>
                                  </a:cubicBezTo>
                                  <a:cubicBezTo>
                                    <a:pt x="933000" y="1968150"/>
                                    <a:pt x="950754" y="1913218"/>
                                    <a:pt x="964948" y="1860177"/>
                                  </a:cubicBezTo>
                                  <a:cubicBezTo>
                                    <a:pt x="979142" y="1807136"/>
                                    <a:pt x="1009025" y="1721970"/>
                                    <a:pt x="1000807" y="1667435"/>
                                  </a:cubicBezTo>
                                  <a:cubicBezTo>
                                    <a:pt x="992589" y="1612900"/>
                                    <a:pt x="945524" y="1592730"/>
                                    <a:pt x="915642" y="1532965"/>
                                  </a:cubicBezTo>
                                  <a:cubicBezTo>
                                    <a:pt x="885760" y="1473200"/>
                                    <a:pt x="855878" y="1413435"/>
                                    <a:pt x="821513" y="1308847"/>
                                  </a:cubicBezTo>
                                  <a:cubicBezTo>
                                    <a:pt x="787148" y="1204259"/>
                                    <a:pt x="743072" y="1019735"/>
                                    <a:pt x="709454" y="905435"/>
                                  </a:cubicBezTo>
                                  <a:cubicBezTo>
                                    <a:pt x="675836" y="791135"/>
                                    <a:pt x="639978" y="705223"/>
                                    <a:pt x="619807" y="623047"/>
                                  </a:cubicBezTo>
                                  <a:cubicBezTo>
                                    <a:pt x="599636" y="540871"/>
                                    <a:pt x="594407" y="466165"/>
                                    <a:pt x="588430" y="412377"/>
                                  </a:cubicBezTo>
                                  <a:cubicBezTo>
                                    <a:pt x="582454" y="358589"/>
                                    <a:pt x="597570" y="328576"/>
                                    <a:pt x="583948" y="300318"/>
                                  </a:cubicBezTo>
                                  <a:cubicBezTo>
                                    <a:pt x="570326" y="272060"/>
                                    <a:pt x="528712" y="261376"/>
                                    <a:pt x="506696" y="242829"/>
                                  </a:cubicBezTo>
                                  <a:cubicBezTo>
                                    <a:pt x="484681" y="224283"/>
                                    <a:pt x="478307" y="216284"/>
                                    <a:pt x="451855" y="189039"/>
                                  </a:cubicBezTo>
                                  <a:cubicBezTo>
                                    <a:pt x="425403" y="161794"/>
                                    <a:pt x="380107" y="110735"/>
                                    <a:pt x="347984" y="79359"/>
                                  </a:cubicBezTo>
                                  <a:cubicBezTo>
                                    <a:pt x="315861" y="47983"/>
                                    <a:pt x="259991" y="24433"/>
                                    <a:pt x="252254" y="17930"/>
                                  </a:cubicBezTo>
                                  <a:cubicBezTo>
                                    <a:pt x="244517" y="11427"/>
                                    <a:pt x="314260" y="43329"/>
                                    <a:pt x="301560" y="40341"/>
                                  </a:cubicBezTo>
                                  <a:close/>
                                </a:path>
                              </a:pathLst>
                            </a:custGeom>
                            <a:solidFill>
                              <a:srgbClr val="07C0EB">
                                <a:alpha val="22745"/>
                              </a:srgbClr>
                            </a:solidFill>
                            <a:ln w="6350">
                              <a:solidFill>
                                <a:srgbClr val="005C40"/>
                              </a:solidFill>
                              <a:miter lim="800000"/>
                              <a:headEnd/>
                              <a:tailEnd/>
                            </a:ln>
                          </wps:spPr>
                          <wps:bodyPr rot="0" vert="horz" wrap="square" lIns="91440" tIns="45720" rIns="91440" bIns="45720" anchor="ctr" anchorCtr="0" upright="1">
                            <a:noAutofit/>
                          </wps:bodyPr>
                        </wps:wsp>
                        <wps:wsp>
                          <wps:cNvPr id="1436" name="Freeform 271"/>
                          <wps:cNvSpPr>
                            <a:spLocks/>
                          </wps:cNvSpPr>
                          <wps:spPr bwMode="auto">
                            <a:xfrm>
                              <a:off x="37201" y="22707"/>
                              <a:ext cx="8351" cy="13309"/>
                            </a:xfrm>
                            <a:custGeom>
                              <a:avLst/>
                              <a:gdLst>
                                <a:gd name="T0" fmla="*/ 271294 w 835108"/>
                                <a:gd name="T1" fmla="*/ 17132 h 1330936"/>
                                <a:gd name="T2" fmla="*/ 396800 w 835108"/>
                                <a:gd name="T3" fmla="*/ 3685 h 1330936"/>
                                <a:gd name="T4" fmla="*/ 477482 w 835108"/>
                                <a:gd name="T5" fmla="*/ 66438 h 1330936"/>
                                <a:gd name="T6" fmla="*/ 522306 w 835108"/>
                                <a:gd name="T7" fmla="*/ 169532 h 1330936"/>
                                <a:gd name="T8" fmla="*/ 533923 w 835108"/>
                                <a:gd name="T9" fmla="*/ 306379 h 1330936"/>
                                <a:gd name="T10" fmla="*/ 561596 w 835108"/>
                                <a:gd name="T11" fmla="*/ 492803 h 1330936"/>
                                <a:gd name="T12" fmla="*/ 617762 w 835108"/>
                                <a:gd name="T13" fmla="*/ 640450 h 1330936"/>
                                <a:gd name="T14" fmla="*/ 680791 w 835108"/>
                                <a:gd name="T15" fmla="*/ 780454 h 1330936"/>
                                <a:gd name="T16" fmla="*/ 722457 w 835108"/>
                                <a:gd name="T17" fmla="*/ 884602 h 1330936"/>
                                <a:gd name="T18" fmla="*/ 776246 w 835108"/>
                                <a:gd name="T19" fmla="*/ 1012487 h 1330936"/>
                                <a:gd name="T20" fmla="*/ 828709 w 835108"/>
                                <a:gd name="T21" fmla="*/ 1137720 h 1330936"/>
                                <a:gd name="T22" fmla="*/ 829595 w 835108"/>
                                <a:gd name="T23" fmla="*/ 1202309 h 1330936"/>
                                <a:gd name="T24" fmla="*/ 786765 w 835108"/>
                                <a:gd name="T25" fmla="*/ 1245297 h 1330936"/>
                                <a:gd name="T26" fmla="*/ 715047 w 835108"/>
                                <a:gd name="T27" fmla="*/ 1231850 h 1330936"/>
                                <a:gd name="T28" fmla="*/ 634365 w 835108"/>
                                <a:gd name="T29" fmla="*/ 1258744 h 1330936"/>
                                <a:gd name="T30" fmla="*/ 540235 w 835108"/>
                                <a:gd name="T31" fmla="*/ 1308050 h 1330936"/>
                                <a:gd name="T32" fmla="*/ 508859 w 835108"/>
                                <a:gd name="T33" fmla="*/ 1330461 h 1330936"/>
                                <a:gd name="T34" fmla="*/ 437140 w 835108"/>
                                <a:gd name="T35" fmla="*/ 1288798 h 1330936"/>
                                <a:gd name="T36" fmla="*/ 414729 w 835108"/>
                                <a:gd name="T37" fmla="*/ 1195991 h 1330936"/>
                                <a:gd name="T38" fmla="*/ 441623 w 835108"/>
                                <a:gd name="T39" fmla="*/ 1128755 h 1330936"/>
                                <a:gd name="T40" fmla="*/ 438517 w 835108"/>
                                <a:gd name="T41" fmla="*/ 1041126 h 1330936"/>
                                <a:gd name="T42" fmla="*/ 351201 w 835108"/>
                                <a:gd name="T43" fmla="*/ 866673 h 1330936"/>
                                <a:gd name="T44" fmla="*/ 244400 w 835108"/>
                                <a:gd name="T45" fmla="*/ 644661 h 1330936"/>
                                <a:gd name="T46" fmla="*/ 184658 w 835108"/>
                                <a:gd name="T47" fmla="*/ 595298 h 1330936"/>
                                <a:gd name="T48" fmla="*/ 69038 w 835108"/>
                                <a:gd name="T49" fmla="*/ 496745 h 1330936"/>
                                <a:gd name="T50" fmla="*/ 6835 w 835108"/>
                                <a:gd name="T51" fmla="*/ 416061 h 1330936"/>
                                <a:gd name="T52" fmla="*/ 5006 w 835108"/>
                                <a:gd name="T53" fmla="*/ 322203 h 1330936"/>
                                <a:gd name="T54" fmla="*/ 37158 w 835108"/>
                                <a:gd name="T55" fmla="*/ 247327 h 1330936"/>
                                <a:gd name="T56" fmla="*/ 75398 w 835108"/>
                                <a:gd name="T57" fmla="*/ 188002 h 1330936"/>
                                <a:gd name="T58" fmla="*/ 127859 w 835108"/>
                                <a:gd name="T59" fmla="*/ 133673 h 1330936"/>
                                <a:gd name="T60" fmla="*/ 186129 w 835108"/>
                                <a:gd name="T61" fmla="*/ 97814 h 1330936"/>
                                <a:gd name="T62" fmla="*/ 271294 w 835108"/>
                                <a:gd name="T63" fmla="*/ 17132 h 13309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835108" h="1330936">
                                  <a:moveTo>
                                    <a:pt x="271294" y="17132"/>
                                  </a:moveTo>
                                  <a:cubicBezTo>
                                    <a:pt x="306406" y="1444"/>
                                    <a:pt x="362436" y="-4533"/>
                                    <a:pt x="396800" y="3685"/>
                                  </a:cubicBezTo>
                                  <a:cubicBezTo>
                                    <a:pt x="431164" y="11903"/>
                                    <a:pt x="456564" y="38797"/>
                                    <a:pt x="477482" y="66438"/>
                                  </a:cubicBezTo>
                                  <a:cubicBezTo>
                                    <a:pt x="498400" y="94079"/>
                                    <a:pt x="512899" y="129542"/>
                                    <a:pt x="522306" y="169532"/>
                                  </a:cubicBezTo>
                                  <a:cubicBezTo>
                                    <a:pt x="531713" y="209522"/>
                                    <a:pt x="527375" y="252501"/>
                                    <a:pt x="533923" y="306379"/>
                                  </a:cubicBezTo>
                                  <a:cubicBezTo>
                                    <a:pt x="540471" y="360257"/>
                                    <a:pt x="547623" y="437125"/>
                                    <a:pt x="561596" y="492803"/>
                                  </a:cubicBezTo>
                                  <a:cubicBezTo>
                                    <a:pt x="575569" y="548481"/>
                                    <a:pt x="597896" y="592508"/>
                                    <a:pt x="617762" y="640450"/>
                                  </a:cubicBezTo>
                                  <a:cubicBezTo>
                                    <a:pt x="637628" y="688392"/>
                                    <a:pt x="663342" y="739762"/>
                                    <a:pt x="680791" y="780454"/>
                                  </a:cubicBezTo>
                                  <a:cubicBezTo>
                                    <a:pt x="698240" y="821146"/>
                                    <a:pt x="706548" y="845930"/>
                                    <a:pt x="722457" y="884602"/>
                                  </a:cubicBezTo>
                                  <a:cubicBezTo>
                                    <a:pt x="738366" y="923274"/>
                                    <a:pt x="758537" y="970301"/>
                                    <a:pt x="776246" y="1012487"/>
                                  </a:cubicBezTo>
                                  <a:cubicBezTo>
                                    <a:pt x="793955" y="1054673"/>
                                    <a:pt x="819818" y="1106083"/>
                                    <a:pt x="828709" y="1137720"/>
                                  </a:cubicBezTo>
                                  <a:cubicBezTo>
                                    <a:pt x="837601" y="1169357"/>
                                    <a:pt x="836586" y="1184380"/>
                                    <a:pt x="829595" y="1202309"/>
                                  </a:cubicBezTo>
                                  <a:cubicBezTo>
                                    <a:pt x="822604" y="1220238"/>
                                    <a:pt x="805856" y="1240374"/>
                                    <a:pt x="786765" y="1245297"/>
                                  </a:cubicBezTo>
                                  <a:cubicBezTo>
                                    <a:pt x="767674" y="1250220"/>
                                    <a:pt x="740447" y="1229609"/>
                                    <a:pt x="715047" y="1231850"/>
                                  </a:cubicBezTo>
                                  <a:cubicBezTo>
                                    <a:pt x="689647" y="1234091"/>
                                    <a:pt x="663500" y="1246044"/>
                                    <a:pt x="634365" y="1258744"/>
                                  </a:cubicBezTo>
                                  <a:cubicBezTo>
                                    <a:pt x="605230" y="1271444"/>
                                    <a:pt x="561153" y="1296097"/>
                                    <a:pt x="540235" y="1308050"/>
                                  </a:cubicBezTo>
                                  <a:cubicBezTo>
                                    <a:pt x="519317" y="1320003"/>
                                    <a:pt x="526042" y="1333670"/>
                                    <a:pt x="508859" y="1330461"/>
                                  </a:cubicBezTo>
                                  <a:cubicBezTo>
                                    <a:pt x="491676" y="1327252"/>
                                    <a:pt x="452828" y="1311210"/>
                                    <a:pt x="437140" y="1288798"/>
                                  </a:cubicBezTo>
                                  <a:cubicBezTo>
                                    <a:pt x="421452" y="1266386"/>
                                    <a:pt x="413982" y="1222665"/>
                                    <a:pt x="414729" y="1195991"/>
                                  </a:cubicBezTo>
                                  <a:cubicBezTo>
                                    <a:pt x="415476" y="1169317"/>
                                    <a:pt x="437658" y="1154566"/>
                                    <a:pt x="441623" y="1128755"/>
                                  </a:cubicBezTo>
                                  <a:cubicBezTo>
                                    <a:pt x="445588" y="1102944"/>
                                    <a:pt x="453587" y="1084806"/>
                                    <a:pt x="438517" y="1041126"/>
                                  </a:cubicBezTo>
                                  <a:cubicBezTo>
                                    <a:pt x="423447" y="997446"/>
                                    <a:pt x="383554" y="932750"/>
                                    <a:pt x="351201" y="866673"/>
                                  </a:cubicBezTo>
                                  <a:cubicBezTo>
                                    <a:pt x="318848" y="800596"/>
                                    <a:pt x="272157" y="689890"/>
                                    <a:pt x="244400" y="644661"/>
                                  </a:cubicBezTo>
                                  <a:cubicBezTo>
                                    <a:pt x="216643" y="599432"/>
                                    <a:pt x="213885" y="619951"/>
                                    <a:pt x="184658" y="595298"/>
                                  </a:cubicBezTo>
                                  <a:cubicBezTo>
                                    <a:pt x="155431" y="570645"/>
                                    <a:pt x="98675" y="526618"/>
                                    <a:pt x="69038" y="496745"/>
                                  </a:cubicBezTo>
                                  <a:cubicBezTo>
                                    <a:pt x="39401" y="466872"/>
                                    <a:pt x="17507" y="445151"/>
                                    <a:pt x="6835" y="416061"/>
                                  </a:cubicBezTo>
                                  <a:cubicBezTo>
                                    <a:pt x="-3837" y="386971"/>
                                    <a:pt x="-48" y="350325"/>
                                    <a:pt x="5006" y="322203"/>
                                  </a:cubicBezTo>
                                  <a:cubicBezTo>
                                    <a:pt x="10060" y="294081"/>
                                    <a:pt x="25426" y="269694"/>
                                    <a:pt x="37158" y="247327"/>
                                  </a:cubicBezTo>
                                  <a:cubicBezTo>
                                    <a:pt x="48890" y="224960"/>
                                    <a:pt x="60281" y="206944"/>
                                    <a:pt x="75398" y="188002"/>
                                  </a:cubicBezTo>
                                  <a:cubicBezTo>
                                    <a:pt x="90515" y="169060"/>
                                    <a:pt x="107689" y="144132"/>
                                    <a:pt x="127859" y="133673"/>
                                  </a:cubicBezTo>
                                  <a:cubicBezTo>
                                    <a:pt x="148029" y="123214"/>
                                    <a:pt x="169694" y="116491"/>
                                    <a:pt x="186129" y="97814"/>
                                  </a:cubicBezTo>
                                  <a:cubicBezTo>
                                    <a:pt x="202564" y="79137"/>
                                    <a:pt x="236182" y="32820"/>
                                    <a:pt x="271294" y="17132"/>
                                  </a:cubicBezTo>
                                  <a:close/>
                                </a:path>
                              </a:pathLst>
                            </a:custGeom>
                            <a:solidFill>
                              <a:srgbClr val="E1DA4D">
                                <a:alpha val="32941"/>
                              </a:srgbClr>
                            </a:solidFill>
                            <a:ln w="6350">
                              <a:solidFill>
                                <a:srgbClr val="736C13"/>
                              </a:solidFill>
                              <a:miter lim="800000"/>
                              <a:headEnd/>
                              <a:tailEnd/>
                            </a:ln>
                          </wps:spPr>
                          <wps:bodyPr rot="0" vert="horz" wrap="square" lIns="91440" tIns="45720" rIns="91440" bIns="45720" anchor="ctr" anchorCtr="0" upright="1">
                            <a:noAutofit/>
                          </wps:bodyPr>
                        </wps:wsp>
                        <wps:wsp>
                          <wps:cNvPr id="1437" name="Freeform 273"/>
                          <wps:cNvSpPr>
                            <a:spLocks/>
                          </wps:cNvSpPr>
                          <wps:spPr bwMode="auto">
                            <a:xfrm>
                              <a:off x="24079" y="12344"/>
                              <a:ext cx="8988" cy="24634"/>
                            </a:xfrm>
                            <a:custGeom>
                              <a:avLst/>
                              <a:gdLst>
                                <a:gd name="T0" fmla="*/ 273544 w 898814"/>
                                <a:gd name="T1" fmla="*/ 1390 h 2463362"/>
                                <a:gd name="T2" fmla="*/ 130109 w 898814"/>
                                <a:gd name="T3" fmla="*/ 50695 h 2463362"/>
                                <a:gd name="T4" fmla="*/ 67356 w 898814"/>
                                <a:gd name="T5" fmla="*/ 113448 h 2463362"/>
                                <a:gd name="T6" fmla="*/ 13568 w 898814"/>
                                <a:gd name="T7" fmla="*/ 149307 h 2463362"/>
                                <a:gd name="T8" fmla="*/ 13568 w 898814"/>
                                <a:gd name="T9" fmla="*/ 229990 h 2463362"/>
                                <a:gd name="T10" fmla="*/ 121 w 898814"/>
                                <a:gd name="T11" fmla="*/ 310672 h 2463362"/>
                                <a:gd name="T12" fmla="*/ 22532 w 898814"/>
                                <a:gd name="T13" fmla="*/ 346531 h 2463362"/>
                                <a:gd name="T14" fmla="*/ 80803 w 898814"/>
                                <a:gd name="T15" fmla="*/ 395837 h 2463362"/>
                                <a:gd name="T16" fmla="*/ 112179 w 898814"/>
                                <a:gd name="T17" fmla="*/ 449625 h 2463362"/>
                                <a:gd name="T18" fmla="*/ 134591 w 898814"/>
                                <a:gd name="T19" fmla="*/ 557201 h 2463362"/>
                                <a:gd name="T20" fmla="*/ 192862 w 898814"/>
                                <a:gd name="T21" fmla="*/ 633401 h 2463362"/>
                                <a:gd name="T22" fmla="*/ 291474 w 898814"/>
                                <a:gd name="T23" fmla="*/ 870966 h 2463362"/>
                                <a:gd name="T24" fmla="*/ 345262 w 898814"/>
                                <a:gd name="T25" fmla="*/ 1045778 h 2463362"/>
                                <a:gd name="T26" fmla="*/ 390085 w 898814"/>
                                <a:gd name="T27" fmla="*/ 1283344 h 2463362"/>
                                <a:gd name="T28" fmla="*/ 407741 w 898814"/>
                                <a:gd name="T29" fmla="*/ 1516155 h 2463362"/>
                                <a:gd name="T30" fmla="*/ 394294 w 898814"/>
                                <a:gd name="T31" fmla="*/ 1797221 h 2463362"/>
                                <a:gd name="T32" fmla="*/ 340506 w 898814"/>
                                <a:gd name="T33" fmla="*/ 1916921 h 2463362"/>
                                <a:gd name="T34" fmla="*/ 267462 w 898814"/>
                                <a:gd name="T35" fmla="*/ 2029250 h 2463362"/>
                                <a:gd name="T36" fmla="*/ 273544 w 898814"/>
                                <a:gd name="T37" fmla="*/ 2121544 h 2463362"/>
                                <a:gd name="T38" fmla="*/ 300438 w 898814"/>
                                <a:gd name="T39" fmla="*/ 2242567 h 2463362"/>
                                <a:gd name="T40" fmla="*/ 367674 w 898814"/>
                                <a:gd name="T41" fmla="*/ 2354626 h 2463362"/>
                                <a:gd name="T42" fmla="*/ 448356 w 898814"/>
                                <a:gd name="T43" fmla="*/ 2448755 h 2463362"/>
                                <a:gd name="T44" fmla="*/ 484215 w 898814"/>
                                <a:gd name="T45" fmla="*/ 2462202 h 2463362"/>
                                <a:gd name="T46" fmla="*/ 564897 w 898814"/>
                                <a:gd name="T47" fmla="*/ 2439791 h 2463362"/>
                                <a:gd name="T48" fmla="*/ 667991 w 898814"/>
                                <a:gd name="T49" fmla="*/ 2426344 h 2463362"/>
                                <a:gd name="T50" fmla="*/ 735227 w 898814"/>
                                <a:gd name="T51" fmla="*/ 2426344 h 2463362"/>
                                <a:gd name="T52" fmla="*/ 771085 w 898814"/>
                                <a:gd name="T53" fmla="*/ 2399449 h 2463362"/>
                                <a:gd name="T54" fmla="*/ 838321 w 898814"/>
                                <a:gd name="T55" fmla="*/ 2314285 h 2463362"/>
                                <a:gd name="T56" fmla="*/ 868372 w 898814"/>
                                <a:gd name="T57" fmla="*/ 2240461 h 2463362"/>
                                <a:gd name="T58" fmla="*/ 841477 w 898814"/>
                                <a:gd name="T59" fmla="*/ 2177707 h 2463362"/>
                                <a:gd name="T60" fmla="*/ 826649 w 898814"/>
                                <a:gd name="T61" fmla="*/ 2114292 h 2463362"/>
                                <a:gd name="T62" fmla="*/ 843582 w 898814"/>
                                <a:gd name="T63" fmla="*/ 2070913 h 2463362"/>
                                <a:gd name="T64" fmla="*/ 857519 w 898814"/>
                                <a:gd name="T65" fmla="*/ 2021696 h 2463362"/>
                                <a:gd name="T66" fmla="*/ 898191 w 898814"/>
                                <a:gd name="T67" fmla="*/ 1988397 h 2463362"/>
                                <a:gd name="T68" fmla="*/ 820391 w 898814"/>
                                <a:gd name="T69" fmla="*/ 1928802 h 2463362"/>
                                <a:gd name="T70" fmla="*/ 797979 w 898814"/>
                                <a:gd name="T71" fmla="*/ 1767438 h 2463362"/>
                                <a:gd name="T72" fmla="*/ 771085 w 898814"/>
                                <a:gd name="T73" fmla="*/ 1673308 h 2463362"/>
                                <a:gd name="T74" fmla="*/ 789015 w 898814"/>
                                <a:gd name="T75" fmla="*/ 1561249 h 2463362"/>
                                <a:gd name="T76" fmla="*/ 775568 w 898814"/>
                                <a:gd name="T77" fmla="*/ 1440226 h 2463362"/>
                                <a:gd name="T78" fmla="*/ 717297 w 898814"/>
                                <a:gd name="T79" fmla="*/ 1135425 h 2463362"/>
                                <a:gd name="T80" fmla="*/ 667991 w 898814"/>
                                <a:gd name="T81" fmla="*/ 902343 h 2463362"/>
                                <a:gd name="T82" fmla="*/ 591791 w 898814"/>
                                <a:gd name="T83" fmla="*/ 615472 h 2463362"/>
                                <a:gd name="T84" fmla="*/ 587309 w 898814"/>
                                <a:gd name="T85" fmla="*/ 534790 h 2463362"/>
                                <a:gd name="T86" fmla="*/ 605238 w 898814"/>
                                <a:gd name="T87" fmla="*/ 485484 h 2463362"/>
                                <a:gd name="T88" fmla="*/ 524556 w 898814"/>
                                <a:gd name="T89" fmla="*/ 413766 h 2463362"/>
                                <a:gd name="T90" fmla="*/ 461803 w 898814"/>
                                <a:gd name="T91" fmla="*/ 342048 h 2463362"/>
                                <a:gd name="T92" fmla="*/ 376638 w 898814"/>
                                <a:gd name="T93" fmla="*/ 283778 h 2463362"/>
                                <a:gd name="T94" fmla="*/ 354227 w 898814"/>
                                <a:gd name="T95" fmla="*/ 229990 h 2463362"/>
                                <a:gd name="T96" fmla="*/ 331815 w 898814"/>
                                <a:gd name="T97" fmla="*/ 153790 h 2463362"/>
                                <a:gd name="T98" fmla="*/ 345262 w 898814"/>
                                <a:gd name="T99" fmla="*/ 95519 h 2463362"/>
                                <a:gd name="T100" fmla="*/ 381121 w 898814"/>
                                <a:gd name="T101" fmla="*/ 23801 h 2463362"/>
                                <a:gd name="T102" fmla="*/ 331815 w 898814"/>
                                <a:gd name="T103" fmla="*/ 14837 h 2463362"/>
                                <a:gd name="T104" fmla="*/ 273544 w 898814"/>
                                <a:gd name="T105" fmla="*/ 1390 h 2463362"/>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898814" h="2463362">
                                  <a:moveTo>
                                    <a:pt x="273544" y="1390"/>
                                  </a:moveTo>
                                  <a:cubicBezTo>
                                    <a:pt x="239926" y="7366"/>
                                    <a:pt x="164474" y="32019"/>
                                    <a:pt x="130109" y="50695"/>
                                  </a:cubicBezTo>
                                  <a:cubicBezTo>
                                    <a:pt x="95744" y="69371"/>
                                    <a:pt x="86779" y="97013"/>
                                    <a:pt x="67356" y="113448"/>
                                  </a:cubicBezTo>
                                  <a:cubicBezTo>
                                    <a:pt x="47932" y="129883"/>
                                    <a:pt x="22533" y="129883"/>
                                    <a:pt x="13568" y="149307"/>
                                  </a:cubicBezTo>
                                  <a:cubicBezTo>
                                    <a:pt x="4603" y="168731"/>
                                    <a:pt x="15809" y="203096"/>
                                    <a:pt x="13568" y="229990"/>
                                  </a:cubicBezTo>
                                  <a:cubicBezTo>
                                    <a:pt x="11327" y="256884"/>
                                    <a:pt x="-1373" y="291249"/>
                                    <a:pt x="121" y="310672"/>
                                  </a:cubicBezTo>
                                  <a:cubicBezTo>
                                    <a:pt x="1615" y="330095"/>
                                    <a:pt x="9085" y="332337"/>
                                    <a:pt x="22532" y="346531"/>
                                  </a:cubicBezTo>
                                  <a:cubicBezTo>
                                    <a:pt x="35979" y="360725"/>
                                    <a:pt x="65862" y="378655"/>
                                    <a:pt x="80803" y="395837"/>
                                  </a:cubicBezTo>
                                  <a:cubicBezTo>
                                    <a:pt x="95744" y="413019"/>
                                    <a:pt x="103214" y="422731"/>
                                    <a:pt x="112179" y="449625"/>
                                  </a:cubicBezTo>
                                  <a:cubicBezTo>
                                    <a:pt x="121144" y="476519"/>
                                    <a:pt x="121144" y="526572"/>
                                    <a:pt x="134591" y="557201"/>
                                  </a:cubicBezTo>
                                  <a:cubicBezTo>
                                    <a:pt x="148038" y="587830"/>
                                    <a:pt x="166715" y="581107"/>
                                    <a:pt x="192862" y="633401"/>
                                  </a:cubicBezTo>
                                  <a:cubicBezTo>
                                    <a:pt x="219009" y="685695"/>
                                    <a:pt x="266074" y="802237"/>
                                    <a:pt x="291474" y="870966"/>
                                  </a:cubicBezTo>
                                  <a:cubicBezTo>
                                    <a:pt x="316874" y="939695"/>
                                    <a:pt x="328827" y="977049"/>
                                    <a:pt x="345262" y="1045778"/>
                                  </a:cubicBezTo>
                                  <a:cubicBezTo>
                                    <a:pt x="361697" y="1114508"/>
                                    <a:pt x="379672" y="1204947"/>
                                    <a:pt x="390085" y="1283343"/>
                                  </a:cubicBezTo>
                                  <a:cubicBezTo>
                                    <a:pt x="400498" y="1361739"/>
                                    <a:pt x="407040" y="1430508"/>
                                    <a:pt x="407741" y="1516154"/>
                                  </a:cubicBezTo>
                                  <a:cubicBezTo>
                                    <a:pt x="408442" y="1601800"/>
                                    <a:pt x="405500" y="1730426"/>
                                    <a:pt x="394294" y="1797220"/>
                                  </a:cubicBezTo>
                                  <a:cubicBezTo>
                                    <a:pt x="383088" y="1864014"/>
                                    <a:pt x="361645" y="1878249"/>
                                    <a:pt x="340506" y="1916920"/>
                                  </a:cubicBezTo>
                                  <a:cubicBezTo>
                                    <a:pt x="319367" y="1955591"/>
                                    <a:pt x="278622" y="1995145"/>
                                    <a:pt x="267462" y="2029249"/>
                                  </a:cubicBezTo>
                                  <a:cubicBezTo>
                                    <a:pt x="256302" y="2063353"/>
                                    <a:pt x="268048" y="2085990"/>
                                    <a:pt x="273544" y="2121543"/>
                                  </a:cubicBezTo>
                                  <a:cubicBezTo>
                                    <a:pt x="279040" y="2157096"/>
                                    <a:pt x="284750" y="2203719"/>
                                    <a:pt x="300438" y="2242566"/>
                                  </a:cubicBezTo>
                                  <a:cubicBezTo>
                                    <a:pt x="316126" y="2281413"/>
                                    <a:pt x="343021" y="2320260"/>
                                    <a:pt x="367674" y="2354625"/>
                                  </a:cubicBezTo>
                                  <a:cubicBezTo>
                                    <a:pt x="392327" y="2388990"/>
                                    <a:pt x="428933" y="2430825"/>
                                    <a:pt x="448356" y="2448754"/>
                                  </a:cubicBezTo>
                                  <a:cubicBezTo>
                                    <a:pt x="467779" y="2466683"/>
                                    <a:pt x="464792" y="2463695"/>
                                    <a:pt x="484215" y="2462201"/>
                                  </a:cubicBezTo>
                                  <a:cubicBezTo>
                                    <a:pt x="503638" y="2460707"/>
                                    <a:pt x="534268" y="2445766"/>
                                    <a:pt x="564897" y="2439790"/>
                                  </a:cubicBezTo>
                                  <a:cubicBezTo>
                                    <a:pt x="595526" y="2433814"/>
                                    <a:pt x="639603" y="2428584"/>
                                    <a:pt x="667991" y="2426343"/>
                                  </a:cubicBezTo>
                                  <a:cubicBezTo>
                                    <a:pt x="696379" y="2424102"/>
                                    <a:pt x="718045" y="2430825"/>
                                    <a:pt x="735227" y="2426343"/>
                                  </a:cubicBezTo>
                                  <a:cubicBezTo>
                                    <a:pt x="752409" y="2421861"/>
                                    <a:pt x="753903" y="2418125"/>
                                    <a:pt x="771085" y="2399448"/>
                                  </a:cubicBezTo>
                                  <a:cubicBezTo>
                                    <a:pt x="788267" y="2380772"/>
                                    <a:pt x="822107" y="2340782"/>
                                    <a:pt x="838321" y="2314284"/>
                                  </a:cubicBezTo>
                                  <a:cubicBezTo>
                                    <a:pt x="854536" y="2287786"/>
                                    <a:pt x="867846" y="2263223"/>
                                    <a:pt x="868372" y="2240460"/>
                                  </a:cubicBezTo>
                                  <a:cubicBezTo>
                                    <a:pt x="868898" y="2217697"/>
                                    <a:pt x="848431" y="2198734"/>
                                    <a:pt x="841477" y="2177706"/>
                                  </a:cubicBezTo>
                                  <a:cubicBezTo>
                                    <a:pt x="834523" y="2156678"/>
                                    <a:pt x="826298" y="2132090"/>
                                    <a:pt x="826649" y="2114291"/>
                                  </a:cubicBezTo>
                                  <a:cubicBezTo>
                                    <a:pt x="827000" y="2096492"/>
                                    <a:pt x="838437" y="2086345"/>
                                    <a:pt x="843582" y="2070912"/>
                                  </a:cubicBezTo>
                                  <a:cubicBezTo>
                                    <a:pt x="848727" y="2055479"/>
                                    <a:pt x="852419" y="2037163"/>
                                    <a:pt x="857519" y="2021695"/>
                                  </a:cubicBezTo>
                                  <a:cubicBezTo>
                                    <a:pt x="862619" y="2006227"/>
                                    <a:pt x="904379" y="2003878"/>
                                    <a:pt x="898191" y="1988396"/>
                                  </a:cubicBezTo>
                                  <a:cubicBezTo>
                                    <a:pt x="892003" y="1972914"/>
                                    <a:pt x="837093" y="1965627"/>
                                    <a:pt x="820391" y="1928801"/>
                                  </a:cubicBezTo>
                                  <a:cubicBezTo>
                                    <a:pt x="803689" y="1891975"/>
                                    <a:pt x="806197" y="1810019"/>
                                    <a:pt x="797979" y="1767437"/>
                                  </a:cubicBezTo>
                                  <a:cubicBezTo>
                                    <a:pt x="789761" y="1724855"/>
                                    <a:pt x="772579" y="1707672"/>
                                    <a:pt x="771085" y="1673307"/>
                                  </a:cubicBezTo>
                                  <a:cubicBezTo>
                                    <a:pt x="769591" y="1638942"/>
                                    <a:pt x="788268" y="1600095"/>
                                    <a:pt x="789015" y="1561248"/>
                                  </a:cubicBezTo>
                                  <a:cubicBezTo>
                                    <a:pt x="789762" y="1522401"/>
                                    <a:pt x="787521" y="1511195"/>
                                    <a:pt x="775568" y="1440225"/>
                                  </a:cubicBezTo>
                                  <a:cubicBezTo>
                                    <a:pt x="763615" y="1369255"/>
                                    <a:pt x="735227" y="1225072"/>
                                    <a:pt x="717297" y="1135425"/>
                                  </a:cubicBezTo>
                                  <a:cubicBezTo>
                                    <a:pt x="699367" y="1045778"/>
                                    <a:pt x="688909" y="989002"/>
                                    <a:pt x="667991" y="902343"/>
                                  </a:cubicBezTo>
                                  <a:cubicBezTo>
                                    <a:pt x="647073" y="815684"/>
                                    <a:pt x="605238" y="676731"/>
                                    <a:pt x="591791" y="615472"/>
                                  </a:cubicBezTo>
                                  <a:cubicBezTo>
                                    <a:pt x="578344" y="554213"/>
                                    <a:pt x="585068" y="556455"/>
                                    <a:pt x="587309" y="534790"/>
                                  </a:cubicBezTo>
                                  <a:cubicBezTo>
                                    <a:pt x="589550" y="513125"/>
                                    <a:pt x="615697" y="505655"/>
                                    <a:pt x="605238" y="485484"/>
                                  </a:cubicBezTo>
                                  <a:cubicBezTo>
                                    <a:pt x="594779" y="465313"/>
                                    <a:pt x="548462" y="437672"/>
                                    <a:pt x="524556" y="413766"/>
                                  </a:cubicBezTo>
                                  <a:cubicBezTo>
                                    <a:pt x="500650" y="389860"/>
                                    <a:pt x="486456" y="363713"/>
                                    <a:pt x="461803" y="342048"/>
                                  </a:cubicBezTo>
                                  <a:cubicBezTo>
                                    <a:pt x="437150" y="320383"/>
                                    <a:pt x="394567" y="302454"/>
                                    <a:pt x="376638" y="283778"/>
                                  </a:cubicBezTo>
                                  <a:cubicBezTo>
                                    <a:pt x="358709" y="265102"/>
                                    <a:pt x="361698" y="251655"/>
                                    <a:pt x="354227" y="229990"/>
                                  </a:cubicBezTo>
                                  <a:cubicBezTo>
                                    <a:pt x="346756" y="208325"/>
                                    <a:pt x="333309" y="176202"/>
                                    <a:pt x="331815" y="153790"/>
                                  </a:cubicBezTo>
                                  <a:cubicBezTo>
                                    <a:pt x="330321" y="131378"/>
                                    <a:pt x="337044" y="117184"/>
                                    <a:pt x="345262" y="95519"/>
                                  </a:cubicBezTo>
                                  <a:cubicBezTo>
                                    <a:pt x="353480" y="73854"/>
                                    <a:pt x="383362" y="37248"/>
                                    <a:pt x="381121" y="23801"/>
                                  </a:cubicBezTo>
                                  <a:cubicBezTo>
                                    <a:pt x="378880" y="10354"/>
                                    <a:pt x="351986" y="19319"/>
                                    <a:pt x="331815" y="14837"/>
                                  </a:cubicBezTo>
                                  <a:cubicBezTo>
                                    <a:pt x="311644" y="10355"/>
                                    <a:pt x="307162" y="-4586"/>
                                    <a:pt x="273544" y="1390"/>
                                  </a:cubicBezTo>
                                  <a:close/>
                                </a:path>
                              </a:pathLst>
                            </a:custGeom>
                            <a:solidFill>
                              <a:srgbClr val="07C0EB">
                                <a:alpha val="22745"/>
                              </a:srgbClr>
                            </a:solidFill>
                            <a:ln w="6350">
                              <a:solidFill>
                                <a:srgbClr val="005C4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CBEE83" id="Group 918" o:spid="_x0000_s1026" style="position:absolute;margin-left:466.5pt;margin-top:32.1pt;width:78.15pt;height:135.85pt;rotation:180;flip:x;z-index:251689984" coordorigin="145,145" coordsize="54514,94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">
                <v:shape id="Picture 98" o:spid="_x0000_s1027" type="#_x0000_t75" alt="STBB003" style="position:absolute;left:145;top:145;width:54515;height:94742;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">
                  <v:imagedata r:id="rId27" o:title="STBB003" croptop="2468f" cropleft="9953f" cropright="7212f" chromakey="#fcfcfc" gain="79922f" blacklevel="1966f"/>
                </v:shape>
                <v:group id="Group 99" o:spid="_x0000_s1028" style="position:absolute;left:2864;top:18112;width:48636;height:75622" coordorigin="51" coordsize="48635,7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On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wyzcygl7fAQAA//8DAFBLAQItABQABgAIAAAAIQDb4fbL7gAAAIUBAAATAAAAAAAA&#10;AAAAAAAAAAAAAABbQ29udGVudF9UeXBlc10ueG1sUEsBAi0AFAAGAAgAAAAhAFr0LFu/AAAAFQEA&#10;AAsAAAAAAAAAAAAAAAAAHwEAAF9yZWxzLy5yZWxzUEsBAi0AFAAGAAgAAAAhAPHMU6fHAAAA3QAA&#10;AA8AAAAAAAAAAAAAAAAABwIAAGRycy9kb3ducmV2LnhtbFBLBQYAAAAAAwADALcAAAD7AgAAAAA=&#10;">
                  <v:shape id="Freeform 100" o:spid="_x0000_s1029" style="position:absolute;left:26974;top:1676;width:4188;height:5340;visibility:visible;mso-wrap-style:square;v-text-anchor:middle" coordsize="418760,534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" path="m366723,435899v26147,-36606,42583,-82177,49306,-125506c422752,267064,416029,216264,407064,175923,398099,135582,386147,95240,362241,68346,338335,41452,301729,25764,263629,14558,225529,3352,168006,-2624,133641,1111,99276,4846,79106,10823,57441,36970,35776,63117,11123,116905,3652,157993v-7471,41088,-2988,82177,8965,125506c24570,326828,55199,379123,75370,417970v20171,38847,27642,79935,58271,98612c164270,535259,221046,537500,259146,530029v38100,-7471,81430,-57524,107577,-94130xe" fillcolor="#fda1a8" strokecolor="#7f6000" strokeweight=".5pt">
                    <v:fill opacity="32639f"/>
                    <v:stroke joinstyle="miter"/>
                    <v:path arrowok="t" o:connecttype="custom" o:connectlocs="3668,4359;4161,3104;4071,1759;3623,683;2637,146;1337,11;574,370;37,1580;126,2835;754,4180;1337,5166;2592,5300;3668,4359" o:connectangles="0,0,0,0,0,0,0,0,0,0,0,0,0"/>
                  </v:shape>
                  <v:shape id="Freeform 102" o:spid="_x0000_s1030" style="position:absolute;left:24841;top:1524;width:7934;height:5283;visibility:visible;mso-wrap-style:square;v-text-anchor:middle" coordsize="793467,52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" path="m64,276510c-1430,248122,23223,185370,44888,151005,66553,116640,106147,90493,130053,70322,153959,50151,171888,41187,188323,29981,204758,18775,208493,7569,228664,3087v20171,-4482,64248,-3735,80683,c325782,6822,304117,22511,327276,25499v23159,2988,85165,-11206,121024,-4483c484159,27739,518523,50152,542429,65840v23906,15688,36606,26894,49306,49306c604435,137558,613400,168933,618629,200310v5229,31377,4482,78442,4482,103095c623111,328058,624605,325816,618629,348228v-5976,22412,-17182,63500,-31376,89647c573059,464022,533464,505110,533464,505110v-11953,14941,-29882,20171,-17929,22412c527488,529763,576047,527522,605182,518557v29135,-8965,60512,-29882,85165,-44823c715000,458793,735918,449828,753100,428910v17182,-20918,39594,-50800,40341,-80682c794188,318346,779247,282486,757582,249616,735917,216746,691094,174164,663453,151005,635812,127846,613400,127845,591735,110663,570070,93481,556623,60610,533464,47910,510305,35210,452782,34463,452782,34463,418417,29234,357158,13546,327276,16534v-29882,2988,-38100,21665,-53788,35859c257800,66587,241365,80034,233147,101699v-8218,21665,-6724,50800,-8965,80682c221941,212263,216712,254099,219700,280993v2988,26894,14940,42582,22411,62753c249582,363917,254811,383340,264523,402016v9712,18677,35859,53789,35859,53789c306359,467011,313829,466264,300382,469252v-13447,2988,-59017,11206,-80682,4482c198035,467010,183094,445345,170394,428910,157694,412475,153959,390810,143500,375122,133041,359434,122582,343746,107641,334781,92700,325816,74771,325069,53853,321334,32935,317599,1558,304898,64,276510xe" fillcolor="#fd318d" strokecolor="#7f6000" strokeweight=".5pt">
                    <v:fill opacity="40606f"/>
                    <v:stroke joinstyle="miter"/>
                    <v:path arrowok="t" o:connecttype="custom" o:connectlocs="1,2765;449,1510;1300,703;1883,300;2286,31;3093,31;3272,255;4483,210;5424,658;5917,1151;6186,2003;6231,3034;6186,3482;5872,4379;5334,5051;5155,5275;6051,5185;6903,4737;7530,4289;7934,3482;7575,2496;6634,1510;5917,1107;5334,479;4527,345;3272,165;2735,524;2331,1017;2242,1824;2197,2810;2421,3437;2645,4020;3004,4558;3004,4692;2197,4737;1704,4289;1435,3751;1076,3348;538,3213;1,2765" o:connectangles="0,0,0,0,0,0,0,0,0,0,0,0,0,0,0,0,0,0,0,0,0,0,0,0,0,0,0,0,0,0,0,0,0,0,0,0,0,0,0,0"/>
                  </v:shape>
                  <v:shape id="Freeform 103" o:spid="_x0000_s1031" style="position:absolute;left:20726;width:5930;height:6492;visibility:visible;mso-wrap-style:square;v-text-anchor:middle" coordsize="593030,64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" path="m407594,457920v-19423,24653,-67982,64248,-89647,80683c296282,555038,289559,547567,277606,556532v-11953,8965,-22632,21795,-31376,35859c237486,606455,244034,631928,225142,640916v-18892,8988,-72046,10457,-92262,5403c112664,641265,120067,629291,103847,610591,87627,591891,46193,565542,35559,534120,24925,502698,43776,463149,40041,422061,36306,380973,19123,330920,13147,287591,7171,244262,-7023,200932,4183,162085,15389,123238,61707,77667,80383,54508,99059,31349,89347,32097,116241,23132,143135,14167,197671,2961,241747,720v44076,-2241,100106,747,138953,8965c419547,17903,444201,28361,474830,50026v30629,21665,70224,69476,89647,89647c583900,159844,588383,163579,591371,171050v2988,7471,2988,,-8965,13447c570453,197944,542812,230067,519653,251732v-23159,21665,-62006,39594,-76200,62753c429259,337644,439717,369020,434488,390685v-5229,21665,-7471,42582,-26894,67235xe" fillcolor="#fd9e35" strokecolor="#823b0b [1605]" strokeweight=".5pt">
                    <v:fill opacity="32639f"/>
                    <v:stroke joinstyle="miter"/>
                    <v:path arrowok="t" o:connecttype="custom" o:connectlocs="4076,4579;3179,5386;2776,5565;2462,5924;2251,6409;1329,6463;1038,6106;356,5341;400,4221;131,2876;42,1621;804,545;1162,231;2417,7;3807,97;4748,500;5644,1397;5913,1710;5824,1845;5196,2517;4434,3145;4345,3907;4076,4579" o:connectangles="0,0,0,0,0,0,0,0,0,0,0,0,0,0,0,0,0,0,0,0,0,0,0"/>
                  </v:shape>
                  <v:shape id="Freeform 190" o:spid="_x0000_s1032" style="position:absolute;left:17754;top:334;width:4331;height:9519;visibility:visible;mso-wrap-style:square;v-text-anchor:middle" coordsize="433135,95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" path="m240946,951580v-25316,3821,-40341,-22341,-62753,-32188c155781,909545,129763,904672,106475,892498,83187,880324,54899,867268,38464,846350,22029,825432,14153,801708,7864,766992,1575,732276,-1512,688108,729,638055,2970,588002,13398,512420,21311,466674,29224,420928,36999,401680,48205,363580,59411,325480,64640,282637,88546,238074,112452,193511,158686,133076,191641,96204,224596,59332,255378,32837,286274,16843,317170,849,360666,-774,377017,239v16351,1013,14354,8443,7364,22682c377391,37160,348522,61021,335075,85674v-13447,24653,-27641,53041,-31376,85165c299964,202962,308929,242556,312664,278415v3735,35859,9712,67983,13447,107577c329846,425586,325363,486845,335075,515980v9712,29135,34365,29135,49306,44823c399322,576491,417251,601144,424722,610109v7471,8965,12163,-2270,4483,4483c421525,621345,391211,630363,378641,650624v-12570,20261,-23575,59415,-24859,85533c352498,762275,382887,781186,370934,807333v-11953,26147,-19177,65094,-40842,89135c308427,920509,266262,947759,240946,951580xe" fillcolor="#de6afe" strokecolor="#7f6000" strokeweight=".5pt">
                    <v:fill opacity="27756f"/>
                    <v:stroke joinstyle="miter"/>
                    <v:path arrowok="t" o:connecttype="custom" o:connectlocs="2409,9515;1782,9193;1065,8924;385,8463;79,7669;7,6380;213,4666;482,3636;885,2381;1916,962;2863,168;3770,2;3844,229;3350,857;3037,1708;3126,2784;3261,3860;3350,5159;3844,5608;4247,6101;4292,6146;3786,6506;3538,7361;3709,8073;3301,8964;2409,9515" o:connectangles="0,0,0,0,0,0,0,0,0,0,0,0,0,0,0,0,0,0,0,0,0,0,0,0,0,0"/>
                  </v:shape>
                  <v:shape id="Freeform 191" o:spid="_x0000_s1033" style="position:absolute;left:15667;top:8381;width:6156;height:7698;visibility:visible;mso-wrap-style:square;v-text-anchor:middle" coordsize="615556,76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" path="m205167,21993c185744,15270,164826,16016,137932,13028,111038,10040,62479,-7890,43802,4063,25125,16016,28861,60093,25873,84746v-2988,24653,,67235,,67235c25873,178875,23632,220710,25873,246110v2241,25400,17754,38231,13447,58271c35013,324421,-1197,343719,30,366351v1227,22632,28770,55896,46654,73826c64568,458107,84395,453408,107333,473929v22938,20521,59667,59409,76979,89376c201624,593272,194771,623104,211206,653733v16435,30629,38488,74011,71716,93349c316151,766420,372165,769016,410577,769763v38412,747,80279,-10113,102820,-18200c535939,743476,530710,738247,545826,721240v15117,-17007,47064,-45571,58270,-71718c615302,623375,618290,587516,613061,564357v-5229,-23159,-18676,-35112,-40341,-53788c551055,491893,503244,486664,483073,452299,462902,417934,456925,338746,451696,304381v-5229,-34365,,-58271,,-58271c451696,228928,460661,216228,451696,201287v-8965,-14941,-53788,-44824,-53788,-44824c379979,141522,360555,124340,344120,111640,327685,98940,314237,89975,299296,80263,284355,70551,271655,62334,254473,53369,237291,44404,224590,28716,205167,21993xe" fillcolor="#a35ffd" strokecolor="#7f6000" strokeweight=".5pt">
                    <v:fill opacity="25443f"/>
                    <v:stroke joinstyle="miter"/>
                    <v:path arrowok="t" o:connecttype="custom" o:connectlocs="2052,220;1379,130;438,41;259,847;259,1520;259,2461;393,3044;0,3664;467,4402;1073,4739;1843,5633;2112,6537;2829,7471;4106,7698;5134,7516;5459,7212;6041,6495;6131,5644;5728,5106;4831,4523;4517,3044;4517,2461;4517,2013;3979,1565;3441,1116;2993,803;2545,534;2052,220" o:connectangles="0,0,0,0,0,0,0,0,0,0,0,0,0,0,0,0,0,0,0,0,0,0,0,0,0,0,0,0"/>
                  </v:shape>
                  <v:shape id="Freeform 192" o:spid="_x0000_s1034" style="position:absolute;left:26974;top:6248;width:5612;height:5552;visibility:visible;mso-wrap-style:square;v-text-anchor:middle" coordsize="561171,55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" path="m345484,484094v12925,-18711,27398,-49244,30386,-71656c378858,390026,352042,380264,363413,349624v11371,-30640,58096,-96461,80683,-121024c466683,204037,479780,212440,498937,202247v19157,-10193,53551,-16785,60099,-34805c565584,149423,556635,111578,538225,94130,519815,76682,478460,70224,448578,62753,418696,55282,385078,50053,358931,49306v-26147,-747,-47064,2989,-67235,8965c271525,64247,258825,82177,237907,85165v-20918,2988,-51547,-4483,-71717,-8965c146019,71718,134813,70971,116884,58271,98955,45571,75795,,58613,,41431,,23502,35112,13790,58271,4078,81430,1837,110565,343,138953v-1494,28388,2241,73959,4482,89647c7066,244288,6320,220383,13790,233083v7470,12700,22411,51547,35858,71717c63095,324970,100448,332441,94472,354106v-5976,21665,-71717,57524,-80682,80683c4825,457948,26490,473635,40684,493059v14194,19424,39685,49131,58270,58271c117539,560470,134627,551044,152195,547901v17568,-3143,33753,-32292,48736,-36007c215914,508179,229292,509758,245524,511893v16232,2135,36138,17447,52798,12814c314982,520074,332559,502806,345484,484094xe" fillcolor="#cebe46" strokecolor="#7f6000" strokeweight=".5pt">
                    <v:fill opacity="25443f"/>
                    <v:stroke joinstyle="miter"/>
                    <v:path arrowok="t" o:connecttype="custom" o:connectlocs="3455,4841;3759,4124;3634,3496;4441,2286;4990,2022;5591,1674;5383,941;4486,628;3589,493;2917,583;2379,852;1662,762;1169,583;586,0;138,583;3,1389;48,2286;138,2331;497,3048;945,3541;138,4348;407,4930;990,5513;1522,5479;2009,5119;2455,5119;2983,5247;3455,4841" o:connectangles="0,0,0,0,0,0,0,0,0,0,0,0,0,0,0,0,0,0,0,0,0,0,0,0,0,0,0,0"/>
                  </v:shape>
                  <v:shape id="Freeform 193" o:spid="_x0000_s1035" style="position:absolute;left:20116;top:9448;width:2802;height:4419;visibility:visible;mso-wrap-style:square;v-text-anchor:middle" coordsize="280184,44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" path="m190518,266c176324,-3469,149430,33137,127765,40608,106100,48079,80701,37620,60530,45090,40359,52560,16453,68996,6741,85431,-2971,101866,18,118302,2259,143702v2241,25400,11206,60511,17929,94129c26911,271449,29153,320008,42600,345408v13447,25400,38847,30629,58271,44823c120294,404425,140465,422354,159141,430572v18676,8218,38848,14941,53789,8965c227871,433561,237582,405172,248788,394713v11206,-10459,32124,-5229,31377,-17929c279418,364084,252524,337189,244306,318513v-8218,-18676,-10459,-28388,-13447,-53788c227871,239325,229365,199731,226377,166113,223389,132495,216665,86178,212930,63019,209195,39860,204712,4001,190518,266xe" fillcolor="#ded1ff" strokecolor="#7f6000" strokeweight=".5pt">
                    <v:fill opacity="40092f"/>
                    <v:stroke joinstyle="miter"/>
                    <v:path arrowok="t" o:connecttype="custom" o:connectlocs="1905,3;1278,406;605,451;67,854;23,1437;202,2379;426,3455;1009,3903;1592,4306;2129,4396;2488,3948;2802,3769;2443,3186;2309,2648;2264,1661;2129,630;1905,3" o:connectangles="0,0,0,0,0,0,0,0,0,0,0,0,0,0,0,0,0"/>
                  </v:shape>
                  <v:shape id="Freeform 195" o:spid="_x0000_s1036" style="position:absolute;left:30327;top:8077;width:10854;height:16179;visibility:visible;mso-wrap-style:square;v-text-anchor:middle" coordsize="1085396,161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" path="m1084784,1461376v6090,-20284,-35112,-70971,-40341,-112059c1039214,1308229,1066855,1258176,1053408,1214847v-13447,-43329,-43329,-62006,-89647,-125506c917443,1025841,824061,915276,775502,833847,726943,752418,704531,681446,672408,600764,640284,520082,609655,427447,582761,349753,555867,272059,531214,178676,511043,134600,490872,90524,485643,105465,461737,85294,437831,65123,398237,26276,367608,13576,336979,876,297384,6853,277961,9094v-19423,2241,-18676,19423,-26894,17929c242849,25529,251067,-2112,228655,129,206243,2370,146478,17311,116596,40470,86714,63629,62808,106212,49361,139082v-13447,32870,-5229,64994,-13447,98612c27696,271312,-1439,310906,55,340788v1494,29882,9711,36606,44823,76200c79990,456582,164407,536518,210725,578353v46318,41835,69477,36606,112059,89647c365366,721041,431854,833847,466219,896600v34365,62753,44824,104588,62753,147917c546901,1087846,559602,1125200,573796,1156576v14194,31376,41835,50053,40341,76200c612643,1258923,571554,1282829,564831,1313458v-6723,30629,-4482,69477,8965,103095c587243,1450171,625344,1486776,645514,1515164v20170,28388,30148,54711,49305,71718c713976,1603889,734309,1621952,760456,1617204v26147,-4748,71823,-37893,91247,-58811c871126,1537475,909276,1516551,935309,1501989v26033,-14562,47681,-24198,72593,-30967c1032814,1464253,1078694,1481660,1084784,1461376xe" fillcolor="#07c0eb" strokecolor="#005c40" strokeweight=".5pt">
                    <v:fill opacity="14906f"/>
                    <v:stroke joinstyle="miter"/>
                    <v:path arrowok="t" o:connecttype="custom" o:connectlocs="10848,14613;10444,13493;10534,12148;9638,10893;7755,8338;6724,6007;5828,3497;5110,1346;4617,853;3676,136;2780,91;2511,270;2287,1;1166,405;494,1391;359,2377;1,3408;449,4170;2107,5783;3228,6680;4662,8966;5290,10445;5738,11565;6141,12327;5648,13134;5738,14165;6455,15151;6948,15868;7605,16171;8517,15583;9353,15019;10079,14710;10848,14613" o:connectangles="0,0,0,0,0,0,0,0,0,0,0,0,0,0,0,0,0,0,0,0,0,0,0,0,0,0,0,0,0,0,0,0,0"/>
                  </v:shape>
                  <v:shape id="Freeform 201" o:spid="_x0000_s1037" style="position:absolute;left:7722;top:13639;width:10949;height:14327;visibility:visible;mso-wrap-style:square;v-text-anchor:middle" coordsize="1094874,1432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" path="m956380,14881c933046,-6914,905282,1217,860421,2756,815560,4295,732778,10279,687211,24115,641644,37951,610009,61776,587021,85770v-22988,23994,-31931,59322,-37736,82308c543480,191064,556937,220715,552192,254551v-4745,33836,-13318,73958,-31377,116541c502756,413675,469854,471464,443837,510046v-26017,38582,-52933,58522,-79125,92536c338520,636596,307730,683233,286682,714128v-21047,30895,-29007,45084,-48255,73823c219179,816690,193604,855933,171192,886562v-22412,30629,-49306,53041,-67235,85165c86028,1003851,80050,1045686,63615,1079304v-16435,33618,-50053,63500,-58270,94129c-2873,1204062,-2872,1234692,14310,1263080v17182,28388,55282,54535,94129,80682c147286,1369909,203316,1407262,247392,1419962v44076,12700,88900,20918,125506,c409504,1399044,440133,1318362,467027,1294456v26894,-23906,44823,17183,67235,-17929c556674,1241415,583569,1146539,601498,1083786v17929,-62753,14194,-129242,40341,-183777c667986,845474,726737,806231,758380,756574v31643,-49657,56487,-117901,73319,-154507c848531,565461,836480,562735,859372,536939v22892,-25796,78699,-62006,109679,-89647c1000031,419651,1024333,399480,1045251,371092v20918,-28388,46318,-67983,49306,-94130c1097545,250815,1078868,238115,1063180,214209v-15688,-23906,-44953,-47461,-62753,-80682c982627,100306,979714,36676,956380,14881xe" fillcolor="#07c0eb" strokecolor="#005c40" strokeweight=".5pt">
                    <v:fill opacity="14906f"/>
                    <v:stroke joinstyle="miter"/>
                    <v:path arrowok="t" o:connecttype="custom" o:connectlocs="9564,149;8604,28;6872,241;5870,858;5493,1681;5522,2545;5208,3711;4438,5100;3647,6026;2867,7141;2384,7879;1712,8865;1040,9717;636,10793;53,11734;143,12630;1084,13437;2474,14199;3729,14199;4670,12944;5343,12765;6015,10837;6419,9000;7584,7565;8317,6020;8594,5369;9691,4473;10453,3711;10946,2770;10632,2142;10005,1335;9564,149" o:connectangles="0,0,0,0,0,0,0,0,0,0,0,0,0,0,0,0,0,0,0,0,0,0,0,0,0,0,0,0,0,0,0,0"/>
                  </v:shape>
                  <v:shape id="Freeform 202" o:spid="_x0000_s1038" style="position:absolute;left:20116;top:13109;width:6284;height:24862;visibility:visible;mso-wrap-style:square;v-text-anchor:middle" coordsize="628389,248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" path="m425846,43078c413907,32121,362433,1712,334876,88,307319,-1536,280370,19573,260504,33331,240638,47089,230622,60972,215681,82637v-14941,21665,-31903,60777,-44824,80682c157936,183224,149452,186688,138155,202065v-11297,15377,-24841,33083,-35079,53519c92838,276021,80677,299545,76728,324684v-3949,25139,-1828,51105,2654,81734c83864,437047,94353,473524,103622,508460v9269,34936,14195,59018,31377,107577c152181,664596,191028,722866,206716,799813v15688,76947,17930,183030,22412,277906c233610,1172595,235104,1271207,233610,1369072v-1494,97865,747,209924,-13447,295836c205969,1750820,172352,1830008,148446,1884543v-23906,54535,-51547,82176,-71718,107576c56557,2017519,38628,2018266,27422,2036943v-11206,18677,-14194,32870,-17929,67235c5758,2138543,-6943,2200549,5010,2243131v11953,42582,47065,82923,76200,116541c110345,2393290,149940,2423919,179822,2444837v29882,20918,47811,35859,80682,40341c293375,2489660,342681,2478455,377046,2471731v34365,-6723,50800,13447,89647,-26894c505540,2404496,584286,2300609,610128,2229684v25842,-70925,18822,-134817,11618,-210400c614542,1943701,582723,1907316,566906,1776185,551089,1645054,538094,1387879,526842,1232496,515590,1077113,498519,943505,499395,843886v876,-99619,19610,-157159,32706,-209107c545197,582831,578896,561861,577974,532196v-922,-29665,-38356,-42315,-51407,-75406c513516,423699,521820,369510,499667,333649,477514,297788,417751,282260,403940,248484v-13811,-33776,11289,-91623,12861,-117492c418373,105123,405005,80483,406512,65831v1507,-14652,31273,-11796,19334,-22753xe" fillcolor="#07c0eb" strokecolor="#005c40" strokeweight=".5pt">
                    <v:fill opacity="14906f"/>
                    <v:stroke joinstyle="miter"/>
                    <v:path arrowok="t" o:connecttype="custom" o:connectlocs="4259,431;3349,1;2605,333;2157,826;1709,1633;1382,2021;1031,2556;767,3247;794,4064;1036,5085;1350,6160;2067,7998;2291,10777;2336,13691;2202,16649;1484,18845;767,19921;274,20369;95,21042;50,22431;812,23597;1798,24448;2605,24852;3771,24717;4667,24448;6101,22297;6218,20193;5669,17762;5269,12325;4994,8439;5321,6348;5780,5322;5266,4568;4997,3336;4039,2485;4168,1310;4065,658;4259,431" o:connectangles="0,0,0,0,0,0,0,0,0,0,0,0,0,0,0,0,0,0,0,0,0,0,0,0,0,0,0,0,0,0,0,0,0,0,0,0,0,0"/>
                  </v:shape>
                  <v:shape id="Freeform 249" o:spid="_x0000_s1039" style="position:absolute;left:21291;top:4630;width:6788;height:8871;visibility:visible;mso-wrap-style:square;v-text-anchor:middle" coordsize="678804,88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" path="m545579,176451c532970,145025,512859,70640,487855,41409,462851,12178,421925,5063,395557,1067,369189,-2929,349468,4682,329648,17432,309828,30182,294438,63810,276638,77568,258838,91326,238538,89521,222850,99980v-15688,10459,-29135,27641,-40341,40341c171303,153021,167567,169456,155614,176180v-11953,6724,-29486,877,-44823,4482c95454,184267,76733,189546,63591,197809v-13142,8263,-21063,11865,-31652,32432c21350,250808,1108,296602,56,321209v-1052,24607,13091,34531,25570,56677c38105,400032,62232,415239,74932,454086v12700,38847,21664,114300,26894,156882c107055,653550,101827,681939,106309,709580v4482,27641,14194,43329,22411,67235c136937,800721,142914,839568,155614,853015v12700,13447,30629,1494,49306,4482c223596,860485,245261,866462,267673,870944v22412,4482,48559,23159,71718,13447c362550,874679,381973,833592,406626,812674v24653,-20917,56777,-44823,80683,-53788c511215,749921,529723,755331,550062,758886v20339,3555,40604,14606,59280,21329c628018,786938,651083,807264,662120,799227v11037,-8037,22412,-44077,13447,-67236c666602,708832,623273,677456,608332,660274,593391,643092,591149,641597,585920,628897v-5229,-12700,-23905,-28388,-8964,-44823c591897,567639,663614,542239,675567,530286v11953,-11953,-11953,-2242,-26894,-17930c633732,496668,600861,461556,585920,436156,570979,410756,563508,381621,559026,359956v-4482,-21665,-747,-32123,,-53788c559773,284503,565750,251587,563509,229968v-2241,-21619,-5321,-22091,-17930,-53517xe" fillcolor="#889df4" strokecolor="#2f5496 [2408]" strokeweight=".5pt">
                    <v:fill opacity="37265f"/>
                    <v:stroke joinstyle="miter"/>
                    <v:path arrowok="t" o:connecttype="custom" o:connectlocs="5456,1764;4879,414;3956,11;3296,174;2766,776;2228,1000;1825,1403;1556,1762;1108,1807;636,1978;319,2302;1,3212;256,3779;749,4541;1018,6109;1063,7095;1287,7768;1556,8530;2049,8574;2677,8709;3394,8843;4066,8126;4873,7588;5501,7588;6093,7802;6621,7992;6756,7319;6083,6602;5859,6289;5770,5840;6756,5303;6487,5123;5859,4361;5590,3599;5590,3062;5635,2300;5456,1764" o:connectangles="0,0,0,0,0,0,0,0,0,0,0,0,0,0,0,0,0,0,0,0,0,0,0,0,0,0,0,0,0,0,0,0,0,0,0,0,0"/>
                  </v:shape>
                  <v:shape id="Freeform 250" o:spid="_x0000_s1040" style="position:absolute;left:44399;top:43067;width:4287;height:7234;visibility:visible;mso-wrap-style:square;v-text-anchor:middle" coordsize="428717,72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" path="m307676,4475c280782,-7478,236705,8210,209064,8957v-27641,747,-45570,-5977,-67235,c120164,14934,97005,32116,79076,44816,61147,57516,40977,73204,34253,85157v-6724,11953,9711,16436,4482,31377c33506,131475,7358,153139,2876,174804v-4482,21665,-5229,50800,8965,71718c26035,267440,65629,280139,88041,300310v22412,20171,40342,42582,58271,67235c164241,392198,185905,412369,195617,448228v9712,35859,2241,97117,8965,134470c211306,620051,220271,650680,235959,672345v15688,21665,37353,34364,62753,40341c324112,718663,366694,735845,388359,708204v21665,-27641,39594,-117289,40341,-161365c429447,502763,406288,480351,392841,443745,379394,407139,356235,369786,348017,327204v-8218,-42582,-8217,-97865,-4482,-138953c347270,147163,372670,109063,370429,80675,368188,52287,334570,16428,307676,4475xe" fillcolor="#e1da4d" strokecolor="#736c13" strokeweight=".5pt">
                    <v:fill opacity="21588f"/>
                    <v:stroke joinstyle="miter"/>
                    <v:path arrowok="t" o:connecttype="custom" o:connectlocs="3077,45;2091,90;1418,90;791,448;343,851;387,1165;29,1748;118,2465;880,3003;1463,3675;1956,4482;2046,5826;2360,6723;2987,7126;3883,7081;4287,5468;3928,4437;3480,3272;3435,1882;3704,807;3077,45" o:connectangles="0,0,0,0,0,0,0,0,0,0,0,0,0,0,0,0,0,0,0,0,0"/>
                  </v:shape>
                  <v:shape id="Freeform 252" o:spid="_x0000_s1041" style="position:absolute;left:36170;top:60136;width:3137;height:8621;visibility:visible;mso-wrap-style:square;v-text-anchor:middle" coordsize="313792,86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" path="m264458,17930c239805,2989,191994,,165847,,139700,,124758,14942,107576,17930v-17182,2988,-30629,-8965,-44823,c48559,26895,32870,43330,22411,71718,11952,100106,,153147,,188259v,35112,11952,57523,22411,94129c32870,318994,52294,367553,62753,407894v10459,40341,21664,85912,22411,116541c85911,555064,73958,566271,67235,591671v-6723,25400,-26147,54535,-22412,85164c48558,707464,70971,747059,89647,775447v18676,28388,40341,59018,67235,71718c183776,859865,235323,871070,251011,851647v15688,-19423,3735,-73211,,-121023c247276,682812,233829,613336,228600,564777v-5229,-48559,-11953,-80682,-8965,-125506c222623,394447,242047,342153,246529,295835v4482,-46318,-11206,-100105,,-134470c257735,127000,315258,116541,313764,89647,312270,62753,289111,32871,264458,17930xe" fillcolor="#e1da4d" strokecolor="#736c13" strokeweight=".5pt">
                    <v:fill opacity="21588f"/>
                    <v:stroke joinstyle="miter"/>
                    <v:path arrowok="t" o:connecttype="custom" o:connectlocs="2644,179;1658,0;1075,179;627,179;224,717;0,1883;224,2824;627,4079;851,5244;672,5917;448,6768;896,7754;1568,8471;2509,8516;2509,7306;2285,5648;2196,4393;2465,2958;2465,1614;3137,896;2644,179" o:connectangles="0,0,0,0,0,0,0,0,0,0,0,0,0,0,0,0,0,0,0,0,0"/>
                  </v:shape>
                  <v:shape id="Freeform 254" o:spid="_x0000_s1042" style="position:absolute;left:26568;top:66689;width:3559;height:8933;visibility:visible;mso-wrap-style:square;v-text-anchor:middle" coordsize="355830,89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" path="m221298,21185c184692,18944,122687,-9444,86828,3256,50969,15956,19592,66756,6145,97385v-13447,30629,-747,61259,,89647c6892,215420,3157,241568,10628,267715v7471,26147,29135,45571,40341,76200c62175,374544,74875,419367,77863,451491v2988,32124,-1495,53042,-8965,85165c61428,568779,39016,612108,33040,644232v-5976,32124,-8217,60512,,85165c41257,754050,59933,766750,82345,792150v22412,25400,55282,75453,85165,89647c197392,895991,241469,899727,261640,877315v20171,-22412,27641,-81430,26894,-129989c287787,698767,262386,639750,257157,585962v-5229,-53788,-747,-116541,,-161365c257904,379773,251928,351385,261640,317020v9712,-34365,38100,-59017,53788,-98611c331116,178815,357263,113074,355769,79456,354275,45838,324392,28656,306463,16703,288534,4750,257904,23426,221298,21185xe" fillcolor="#e1da4d" strokecolor="#736c13" strokeweight=".5pt">
                    <v:fill opacity="21588f"/>
                    <v:stroke joinstyle="miter"/>
                    <v:path arrowok="t" o:connecttype="custom" o:connectlocs="2213,212;868,33;61,974;61,1870;106,2677;510,3439;779,4515;689,5367;330,6442;330,7294;824,7922;1675,8818;2617,8773;2886,7473;2572,5860;2572,4246;2617,3170;3155,2184;3558,795;3065,167;2213,212" o:connectangles="0,0,0,0,0,0,0,0,0,0,0,0,0,0,0,0,0,0,0,0,0"/>
                  </v:shape>
                  <v:shape id="Freeform 255" o:spid="_x0000_s1043" style="position:absolute;left:17882;top:63488;width:2869;height:7401;visibility:visible;mso-wrap-style:square;v-text-anchor:middle" coordsize="286922,74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" path="m147918,31786c116542,29545,67235,-4072,44823,410,22411,4892,20917,21327,13447,58680,5977,96033,,182692,,224527v,41835,10459,44077,13447,85165c16435,350780,19423,430716,17929,471057,16435,511398,6723,528580,4482,551739v-2241,23159,-4482,34365,,58271c8964,633916,19423,673509,31376,695174v11953,21665,24653,44077,44824,44824c96371,740745,134471,738504,152400,699657v17929,-38847,26192,-138031,31376,-192742c188960,452205,181262,419953,183503,371394v2241,-48559,3963,-114918,13720,-155831c206980,174650,227106,158786,242047,125915,256988,93044,288365,37015,286871,18339,285377,-337,256988,9375,233082,13857v-23906,4482,-53788,20170,-85164,17929xe" fillcolor="#e1da4d" strokecolor="#736c13" strokeweight=".5pt">
                    <v:fill opacity="21588f"/>
                    <v:stroke joinstyle="miter"/>
                    <v:path arrowok="t" o:connecttype="custom" o:connectlocs="1479,318;448,4;134,587;0,2245;134,3097;179,4711;45,5517;45,6100;314,6952;762,7400;1524,6997;1838,5069;1835,3714;1972,2156;2420,1259;2868,183;2331,139;1479,318" o:connectangles="0,0,0,0,0,0,0,0,0,0,0,0,0,0,0,0,0,0"/>
                  </v:shape>
                  <v:shape id="Freeform 256" o:spid="_x0000_s1044" style="position:absolute;left:18796;top:54192;width:3990;height:8885;visibility:visible;mso-wrap-style:square;v-text-anchor:middle" coordsize="399032,88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" path="m192844,18889c165950,18889,108426,-2029,80785,959,53144,3947,40444,13659,26997,36818,13550,59977,-1391,108536,103,139912v1494,31376,23905,47065,35858,85165c47914,263177,65844,331906,71820,368512v5976,36606,747,48559,,76200c71073,472353,73314,503730,67338,534359v-5976,30629,-20918,56030,-31377,94130c25502,666589,9814,730089,4585,762959v-5229,32870,-2241,46318,,62753c6826,842147,-1391,851112,18032,861571v19423,10459,67235,26894,103094,26894c156985,888465,212267,878753,233185,861571v20918,-17182,8965,-42582,13447,-76200c251114,751753,257091,696471,260079,659865v2988,-36606,-2241,-44823,4482,-94129c271284,516430,285479,423795,300420,364030v14941,-59765,37354,-113554,53789,-156883c370644,163818,399032,132441,399032,104053v,-28388,-18676,-50053,-44823,-67235c328062,19636,274274,6935,242150,959,210026,-5018,219738,18889,192844,18889xe" fillcolor="#e1da4d" strokecolor="#736c13" strokeweight=".5pt">
                    <v:fill opacity="21588f"/>
                    <v:stroke joinstyle="miter"/>
                    <v:path arrowok="t" o:connecttype="custom" o:connectlocs="1928,189;808,10;270,368;1,1399;360,2251;718,3685;718,4447;673,5344;360,6285;46,7630;46,8257;180,8616;1211,8885;2332,8616;2466,7854;2601,6599;2645,5658;3004,3640;3542,2072;3990,1041;3542,368;2421,10;1928,189" o:connectangles="0,0,0,0,0,0,0,0,0,0,0,0,0,0,0,0,0,0,0,0,0,0,0"/>
                  </v:shape>
                  <v:shape id="Freeform 257" o:spid="_x0000_s1045" style="position:absolute;left:27026;top:55106;width:4563;height:11483;visibility:visible;mso-wrap-style:square;v-text-anchor:middle" coordsize="456396,114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" path="m190608,373v35112,-1494,69477,1493,112059,8964c345249,16808,422943,25025,446102,45196v23159,20171,747,50800,-4482,85165c436391,164726,421449,217766,414726,251384v-6723,33618,-9712,48559,-13447,80683c397544,364191,396796,409014,392314,444126v-4482,35112,-15688,65741,-17929,98611c372144,575608,382602,603249,378867,641349v-3735,38100,-20170,88900,-26894,129988c345249,812425,335538,849778,338526,887878v2988,38100,29135,82924,31376,112059c372143,1029072,363926,1041772,351973,1062690v-11953,20918,-21665,52294,-53788,62753c266062,1135902,193597,1121708,159232,1125443v-34365,3735,-43330,26147,-67236,22412c68090,1144120,29990,1127684,15796,1103031,1602,1078378,-6615,1044760,6832,999937,20279,955114,75561,890866,96479,834090v20918,-56776,42582,-91142,35859,-174812c125615,575608,74814,412749,56138,332067,37462,251385,25508,220755,20279,175184,15050,129613,12808,84790,24761,58643,36714,32496,69584,29508,91996,18302,114408,7096,155496,1867,190608,373xe" fillcolor="#e1da4d" strokecolor="#736c13" strokeweight=".5pt">
                    <v:fill opacity="21588f"/>
                    <v:stroke joinstyle="miter"/>
                    <v:path arrowok="t" o:connecttype="custom" o:connectlocs="1906,4;3026,93;4460,452;4415,1304;4146,2514;4012,3321;3922,4441;3743,5427;3788,6414;3519,7714;3385,8879;3698,10000;3519,10627;2981,11255;1592,11255;920,11479;158,11031;68,10000;965,8341;1323,6593;561,3321;203,1752;248,586;920,183;1906,4" o:connectangles="0,0,0,0,0,0,0,0,0,0,0,0,0,0,0,0,0,0,0,0,0,0,0,0,0"/>
                  </v:shape>
                  <v:shape id="Freeform 258" o:spid="_x0000_s1046" style="position:absolute;left:34646;top:48096;width:4834;height:12236;visibility:visible;mso-wrap-style:square;v-text-anchor:middle" coordsize="483466,122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" path="m425124,38942c401965,26242,358636,7565,317548,3083,276460,-1399,218189,-2893,178595,12048,139001,26989,109118,71812,79983,92730,50848,113648,14242,114394,3783,137553v-10459,23159,2988,55283,13447,94130c27689,270530,48606,313860,66536,370636v17929,56777,39594,144930,58271,201706c143483,629119,169630,656760,178595,711295v8965,54535,7470,135964,,188258c171125,951847,147219,990694,133772,1025059v-13447,34365,-33618,52295,-35859,80683c95672,1134130,98659,1175966,120324,1195389v21665,19423,69477,23906,107577,26894c266001,1225271,312318,1223777,348924,1213318v36606,-10459,76200,-21664,98612,-53788c469948,1127407,481901,1062412,483395,1020577v1494,-41835,-20918,-65741,-26894,-112059c450525,862200,449030,809906,447536,742671v-1494,-67235,747,-168089,,-237565c446789,435630,443054,325812,443054,325812v-1494,-59765,-6723,-138206,-4482,-179294c440813,105430,458742,96465,456501,79283,454260,62101,448283,51642,425124,38942xe" fillcolor="#e1da4d" strokecolor="#736c13" strokeweight=".5pt">
                    <v:fill opacity="21588f"/>
                    <v:stroke joinstyle="miter"/>
                    <v:path arrowok="t" o:connecttype="custom" o:connectlocs="4251,389;3175,31;1786,120;800,927;38,1375;172,2317;665,3706;1248,5723;1786,7113;1786,8995;1338,10250;979,11057;1203,11953;2279,12222;3489,12133;4475,11595;4833,10205;4564,9085;4475,7426;4475,5051;4430,3258;4385,1465;4564,793;4251,389" o:connectangles="0,0,0,0,0,0,0,0,0,0,0,0,0,0,0,0,0,0,0,0,0,0,0,0"/>
                  </v:shape>
                  <v:shape id="Freeform 259" o:spid="_x0000_s1047" style="position:absolute;left:19272;top:38140;width:6130;height:15927;visibility:visible;mso-wrap-style:square;v-text-anchor:middle" coordsize="612946,159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" path="m282408,4668c326484,933,354126,-561,385502,186v31376,747,57524,2242,85165,8965c498308,15874,528937,21851,551349,40527v22412,18676,44076,43330,53788,80683c614849,158563,614461,229862,609620,264645v-4841,34783,-25008,34762,-33530,65261c567568,360405,567840,393522,558487,447639v-9353,54117,-26561,136000,-38514,206971c508020,725581,502013,773312,486767,873463v-15246,100151,-45921,291527,-58270,382052c416148,1346040,418868,1373502,412671,1416611v-6197,43109,-7119,72774,-21359,97557c377072,1538951,346877,1552434,327232,1565309v-19645,12876,-32124,22507,-53789,26112c251778,1595026,221149,1586939,197243,1586939v-23906,,-41835,8964,-67235,4482c104608,1586939,66508,1580963,44843,1560045,23178,1539128,767,1498787,20,1465916v-747,-32871,18676,-63501,40341,-103095c62026,1323227,107596,1270933,130008,1228351v22412,-42582,35112,-62753,44824,-121024c184544,1049056,185291,975097,188279,878727v2988,-96370,16435,-252505,4482,-349623c180808,431986,135984,358774,116561,296021,97138,233268,75473,198156,76220,152586,76967,107016,93402,47251,121043,22598,148684,-2055,238332,8403,282408,4668xe" fillcolor="#e1da4d" strokecolor="#736c13" strokeweight=".5pt">
                    <v:fill opacity="21588f"/>
                    <v:stroke joinstyle="miter"/>
                    <v:path arrowok="t" o:connecttype="custom" o:connectlocs="2824,47;3855,2;4707,92;5514,405;6052,1212;6097,2646;5761,3299;5585,4476;5200,6546;4868,8735;4285,12555;4127,14166;3913,15142;3273,15653;2735,15914;1973,15870;1300,15914;448,15601;0,14659;404,13628;1300,12284;1748,11073;1883,8787;1928,5291;1166,2960;762,1526;1211,226;2824,47" o:connectangles="0,0,0,0,0,0,0,0,0,0,0,0,0,0,0,0,0,0,0,0,0,0,0,0,0,0,0,0"/>
                  </v:shape>
                  <v:shape id="Freeform 260" o:spid="_x0000_s1048" style="position:absolute;left:41804;top:35058;width:5727;height:8838;visibility:visible;mso-wrap-style:square;v-text-anchor:middle" coordsize="572754,88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" path="m262488,2784v33470,9663,87405,46318,112058,80683c399199,117832,399946,166390,410405,208972v10459,42582,14941,79936,26894,129989c449252,389014,465688,465214,482123,509290v16435,44076,40579,67306,53788,94129c549120,630242,559881,650806,561375,670230v1494,19424,13825,30543,10946,49731c569442,739149,564361,768925,544099,785360v-20262,16435,-63600,24688,-93353,33212c420993,827096,390235,828284,365582,836502v-24653,8218,-51113,23906,-62753,31376c291189,875348,305231,889543,295740,881325v-9491,-8218,-41326,-30630,-49856,-62753c237354,786449,244032,715478,244558,688584v526,-26894,13096,-9932,4482,-31376c240426,635764,222277,599558,192875,559918,163473,520278,102858,459931,72625,419370,42392,378809,23213,343900,11476,316549,-261,289198,-2282,277676,2200,255264,6682,232852,24170,209217,38370,182078,52570,154939,78564,118529,101123,92431,123683,66333,146833,40431,173727,25490,200621,10549,229018,-6879,262488,2784xe" fillcolor="#e1da4d" strokecolor="#736c13" strokeweight=".5pt">
                    <v:fill opacity="21588f"/>
                    <v:stroke joinstyle="miter"/>
                    <v:path arrowok="t" o:connecttype="custom" o:connectlocs="2625,28;3745,835;4104,2090;4373,3390;4821,5093;5359,6034;5613,6702;5723,7200;5440,7854;4507,8186;3655,8365;3028,8679;2957,8813;2459,8186;2445,6886;2490,6572;1929,5599;726,4194;115,3165;22,2553;384,1821;1011,924;1737,255;2625,28" o:connectangles="0,0,0,0,0,0,0,0,0,0,0,0,0,0,0,0,0,0,0,0,0,0,0,0"/>
                  </v:shape>
                  <v:shape id="Freeform 263" o:spid="_x0000_s1049" style="position:absolute;left:32512;top:31027;width:6475;height:17273;visibility:visible;mso-wrap-style:square;v-text-anchor:middle" coordsize="647534,172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" path="m363639,1726387v-39899,-5756,-87612,-23947,-109406,-52465c232439,1645404,230809,1589244,232875,1555276v2066,-33968,19337,-61875,33752,-85164c281042,1446823,306840,1437952,319365,1415540v12525,-22412,21758,-27868,22413,-79901c342433,1283606,333848,1184639,323297,1103340,312746,1022041,295656,919564,278474,847846,261292,776128,253074,737281,220203,673034,187332,608787,116362,519887,81250,462364,46138,404841,21486,371969,9533,327893v-11953,-44076,-13447,-92635,,-129988c22980,160552,69297,123947,90215,103776,111133,83605,117857,91822,135039,76881,152221,61940,167162,26828,193309,14128,219456,1428,259798,-1560,291921,681v32123,2241,61259,15689,94129,26895c418920,38782,462250,28323,489144,67917v26894,39594,48559,124011,58271,197223c557127,338352,536956,388405,547415,507187v10459,118782,49306,334682,62753,470647c623615,1113799,622029,1214612,628097,1322976v6068,108364,23709,240794,18480,305041c641348,1692264,617639,1702481,596721,1708458v-20918,5977,-61259,747,-103094,c451792,1707711,403538,1732143,363639,1726387xe" fillcolor="#e1da4d" strokecolor="#736c13" strokeweight=".5pt">
                    <v:fill opacity="21588f"/>
                    <v:stroke joinstyle="miter"/>
                    <v:path arrowok="t" o:connecttype="custom" o:connectlocs="3636,17264;2542,16740;2329,15553;2666,14701;3193,14156;3418,13357;3233,11034;2785,8479;2202,6730;812,4624;95,3279;95,1979;902,1038;1350,769;1933,141;2919,7;3860,276;4891,679;5474,2651;5474,5072;6101,9779;6281,13230;6465,16280;5967,17085;4936,17085;3636,17264" o:connectangles="0,0,0,0,0,0,0,0,0,0,0,0,0,0,0,0,0,0,0,0,0,0,0,0,0,0"/>
                  </v:shape>
                  <v:shape id="Freeform 266" o:spid="_x0000_s1050" style="position:absolute;left:26873;top:36666;width:5930;height:18223;visibility:visible;mso-wrap-style:square;v-text-anchor:middle" coordsize="593002,182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" path="m48353,105378c75994,68772,130530,67278,169377,51590,208224,35902,237359,19467,281436,11249,325513,3031,390507,-3692,433836,2284v43329,5976,82923,20917,107576,44823c566065,71013,573535,97907,581753,145719v8218,47812,14941,127000,8965,188259c584742,395237,553366,426613,545895,513272v-7470,86659,2988,236818,,340659c542907,957772,533194,1030237,527965,1136319v-5229,106082,-7471,268194,-13447,354106c508542,1576337,510035,1599496,492106,1651790v-17929,52294,-51546,124759,-85164,152400c373324,1831831,328500,1816143,290400,1817637v-38100,1494,-78441,11952,-112058,-4483c144725,1796719,104383,1760113,88695,1719025,73007,1677937,72259,1605472,84212,1566625v11953,-38847,51547,-38100,76200,-80682c185065,1443361,221671,1421696,232130,1311131v10459,-110565,2988,-366806,-8965,-488577c211212,700783,197018,672395,160412,580507,123806,488619,17724,354895,3530,271225,-10664,187555,20712,141984,48353,105378xe" fillcolor="#e1da4d" strokecolor="#736c13" strokeweight=".5pt">
                    <v:fill opacity="21588f"/>
                    <v:stroke joinstyle="miter"/>
                    <v:path arrowok="t" o:connecttype="custom" o:connectlocs="484,1054;1694,516;2814,112;4338,23;5414,471;5818,1457;5907,3340;5459,5133;5459,8539;5280,11363;5145,14904;4921,16518;4069,18042;2904,18176;1783,18132;887,17190;842,15666;1604,14860;2321,13111;2232,8226;1604,5805;35,2712;484,1054" o:connectangles="0,0,0,0,0,0,0,0,0,0,0,0,0,0,0,0,0,0,0,0,0,0,0"/>
                  </v:shape>
                  <v:shape id="Freeform 267" o:spid="_x0000_s1051" style="position:absolute;left:51;top:35447;width:5999;height:7473;visibility:visible;mso-wrap-style:square;v-text-anchor:middle" coordsize="599912,74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" path="m599003,221011v-2988,-41835,-31377,-66489,-58271,-98612c513838,90275,479473,47693,437638,28270,395803,8846,328568,-9830,289721,5858,250874,21546,220991,76828,204556,122399v-16435,45571,-747,112060,-13447,156883c178409,324105,152262,361458,128356,391340v-23906,29882,-60511,39595,-80682,67236c27503,486217,14803,523569,7332,557187,-139,590805,-2380,632641,2850,660282v5229,27641,16435,48558,35859,62752c58132,737228,93991,752916,119391,745446v25400,-7470,42583,-37353,71718,-67235c220244,648329,265068,605746,294203,566152v29135,-39594,27642,-93383,71718,-125506c409997,408523,517574,406281,558662,373411v41088,-32870,43329,-110565,40341,-152400xe" fillcolor="#e1da4d" strokecolor="#736c13" strokeweight=".5pt">
                    <v:fill opacity="21588f"/>
                    <v:stroke joinstyle="miter"/>
                    <v:path arrowok="t" o:connecttype="custom" o:connectlocs="5990,2210;5407,1224;4376,283;2897,59;2046,1224;1911,2793;1284,3913;477,4585;73,5571;28,6602;387,7230;1194,7454;1911,6781;2942,5661;3659,4406;5587,3734;5990,2210" o:connectangles="0,0,0,0,0,0,0,0,0,0,0,0,0,0,0,0,0"/>
                  </v:shape>
                  <v:shape id="Freeform 268" o:spid="_x0000_s1052" style="position:absolute;left:3486;top:26456;width:7702;height:10550;visibility:visible;mso-wrap-style:square;v-text-anchor:middle" coordsize="770145,105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" path="m25796,872209c13363,852655,-3102,815877,504,790743,4110,765609,18563,749662,47431,721404,76299,693146,142207,658816,173713,621197v31506,-37619,41088,-80682,62753,-125505c258131,450869,288807,407533,303702,352256v14896,-55277,12951,-134881,22137,-188228c335025,110681,343610,59204,358818,32174,374026,5144,400873,5279,417087,1849v16214,-3430,20560,-3083,39015,9748c474557,24428,500178,60157,527819,78833v27641,18676,61259,29882,94130,44823c654820,138597,700344,151077,725043,168480v24699,17403,45449,26986,45098,59596c769790,260686,744954,323929,722939,364139v-22015,40210,-57996,75713,-84890,105199c611155,498824,583109,511920,561574,541055v-21535,29135,-34233,68334,-52734,103095c490339,678911,463619,715126,450568,749621v-13051,34495,-11315,69304,-20034,101501c421815,883319,418028,911079,398254,942806v-19774,31727,-60892,80564,-86363,98680c286421,1059602,262484,1055810,245431,1051503v-17053,-4307,-35859,-35858,-35859,-35858c193884,999957,173714,975303,151302,957374,128890,939445,101249,924503,75102,908068,48955,891633,38229,891763,25796,872209xe" fillcolor="#e1da4d" strokecolor="#736c13" strokeweight=".5pt">
                    <v:fill opacity="21588f"/>
                    <v:stroke joinstyle="miter"/>
                    <v:path arrowok="t" o:connecttype="custom" o:connectlocs="258,8721;5,7907;474,7214;1737,6212;2365,4957;3037,3522;3259,1640;3588,322;4171,18;4561,116;5279,788;6220,1236;7251,1685;7702,2281;7230,3641;6381,4693;5616,5410;5089,6441;4506,7496;4306,8511;3983,9427;3119,10414;2454,10514;2096,10156;1513,9573;751,9080;258,8721" o:connectangles="0,0,0,0,0,0,0,0,0,0,0,0,0,0,0,0,0,0,0,0,0,0,0,0,0,0,0"/>
                  </v:shape>
                  <v:shape id="Freeform 270" o:spid="_x0000_s1053" style="position:absolute;left:27400;top:11430;width:10022;height:20684;visibility:visible;mso-wrap-style:square;v-text-anchor:middle" coordsize="1002213,206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" path="m301560,40341c288860,37353,208177,,176054,,143931,,126748,21665,108819,40341,90890,59017,81573,91934,68477,112059,55381,132184,41553,138516,30241,161092,18929,183668,4692,219827,606,247514v-4086,27687,13693,35687,18838,52262c24589,316351,22558,330441,31477,346967v8919,16526,24904,39960,41483,51963c89539,410933,114516,406286,130951,418986v16435,12700,13751,25279,40621,56144c198442,505995,263957,563875,292170,604176v28213,40301,31601,67515,48679,112761c357927,762183,380884,829778,394636,875654v13752,45876,15852,57789,28727,116541c436238,1050947,460813,1141025,471889,1228165v11076,87140,17183,221129,17930,286870c490566,1580776,482348,1591983,476372,1622612v-5976,30629,-15723,53318,-22412,76200c447271,1721694,434477,1735204,436238,1759902v1761,24698,23838,57687,28286,87099c468972,1876414,456467,1903552,462924,1936377v6457,32825,18852,85605,40342,107576c524756,2065924,571911,2069655,591861,2068201v19950,-1454,13526,-17854,31104,-32971c640544,2020113,669204,1991427,697332,1977499v28128,-13928,67158,-23820,94403,-25840c818980,1949639,840151,1959706,860802,1965377v20651,5671,37482,37839,54840,20306c933000,1968150,950754,1913218,964948,1860177v14194,-53041,44077,-138207,35859,-192742c992589,1612900,945524,1592730,915642,1532965v-29882,-59765,-59764,-119530,-94129,-224118c787148,1204259,743072,1019735,709454,905435,675836,791135,639978,705223,619807,623047,599636,540871,594407,466165,588430,412377v-5976,-53788,9140,-83801,-4482,-112059c570326,272060,528712,261376,506696,242829,484681,224283,478307,216284,451855,189039,425403,161794,380107,110735,347984,79359,315861,47983,259991,24433,252254,17930v-7737,-6503,62006,25399,49306,22411xe" fillcolor="#07c0eb" strokecolor="#005c40" strokeweight=".5pt">
                    <v:fill opacity="14906f"/>
                    <v:stroke joinstyle="miter"/>
                    <v:path arrowok="t" o:connecttype="custom" o:connectlocs="3016,403;1761,0;1088,403;685,1121;302,1611;6,2475;194,2998;315,3470;730,3989;1309,4190;1716,4751;2922,6042;3408,7169;3946,8756;4234,9922;4719,12281;4898,15150;4764,16226;4540,16987;4362,17598;4645,18469;4629,19363;5033,20439;5919,20681;6230,20352;6973,19774;7917,19516;8608,19653;9156,19856;9649,18601;10008,16674;9156,15329;8215,13088;7094,9054;6198,6230;5884,4124;5839,3003;5067,2428;4518,1890;3480,794;2523,179;3016,403" o:connectangles="0,0,0,0,0,0,0,0,0,0,0,0,0,0,0,0,0,0,0,0,0,0,0,0,0,0,0,0,0,0,0,0,0,0,0,0,0,0,0,0,0,0"/>
                  </v:shape>
                  <v:shape id="Freeform 271" o:spid="_x0000_s1054" style="position:absolute;left:37201;top:22707;width:8351;height:13309;visibility:visible;mso-wrap-style:square;v-text-anchor:middle" coordsize="835108,133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" path="m271294,17132c306406,1444,362436,-4533,396800,3685v34364,8218,59764,35112,80682,62753c498400,94079,512899,129542,522306,169532v9407,39990,5069,82969,11617,136847c540471,360257,547623,437125,561596,492803v13973,55678,36300,99705,56166,147647c637628,688392,663342,739762,680791,780454v17449,40692,25757,65476,41666,104148c738366,923274,758537,970301,776246,1012487v17709,42186,43572,93596,52463,125233c837601,1169357,836586,1184380,829595,1202309v-6991,17929,-23739,38065,-42830,42988c767674,1250220,740447,1229609,715047,1231850v-25400,2241,-51547,14194,-80682,26894c605230,1271444,561153,1296097,540235,1308050v-20918,11953,-14193,25620,-31376,22411c491676,1327252,452828,1311210,437140,1288798v-15688,-22412,-23158,-66133,-22411,-92807c415476,1169317,437658,1154566,441623,1128755v3965,-25811,11964,-43949,-3106,-87629c423447,997446,383554,932750,351201,866673,318848,800596,272157,689890,244400,644661,216643,599432,213885,619951,184658,595298,155431,570645,98675,526618,69038,496745,39401,466872,17507,445151,6835,416061,-3837,386971,-48,350325,5006,322203v5054,-28122,20420,-52509,32152,-74876c48890,224960,60281,206944,75398,188002v15117,-18942,32291,-43870,52461,-54329c148029,123214,169694,116491,186129,97814,202564,79137,236182,32820,271294,17132xe" fillcolor="#e1da4d" strokecolor="#736c13" strokeweight=".5pt">
                    <v:fill opacity="21588f"/>
                    <v:stroke joinstyle="miter"/>
                    <v:path arrowok="t" o:connecttype="custom" o:connectlocs="2713,171;3968,37;4775,664;5223,1695;5339,3064;5616,4928;6178,6404;6808,7804;7225,8846;7762,10125;8287,11377;8296,12023;7868,12453;7150,12318;6344,12587;5402,13080;5089,13304;4371,12888;4147,11960;4416,11287;4385,10411;3512,8666;2444,6446;1847,5953;690,4967;68,4160;50,3222;372,2473;754,1880;1279,1337;1861,978;2713,171" o:connectangles="0,0,0,0,0,0,0,0,0,0,0,0,0,0,0,0,0,0,0,0,0,0,0,0,0,0,0,0,0,0,0,0"/>
                  </v:shape>
                  <v:shape id="Freeform 273" o:spid="_x0000_s1055" style="position:absolute;left:24079;top:12344;width:8988;height:24634;visibility:visible;mso-wrap-style:square;v-text-anchor:middle" coordsize="898814,246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" path="m273544,1390c239926,7366,164474,32019,130109,50695,95744,69371,86779,97013,67356,113448,47932,129883,22533,129883,13568,149307v-8965,19424,2241,53789,,80683c11327,256884,-1373,291249,121,310672v1494,19423,8964,21665,22411,35859c35979,360725,65862,378655,80803,395837v14941,17182,22411,26894,31376,53788c121144,476519,121144,526572,134591,557201v13447,30629,32124,23906,58271,76200c219009,685695,266074,802237,291474,870966v25400,68729,37353,106083,53788,174812c361697,1114508,379672,1204947,390085,1283343v10413,78396,16955,147165,17656,232811c408442,1601800,405500,1730426,394294,1797220v-11206,66794,-32649,81029,-53788,119700c319367,1955591,278622,1995145,267462,2029249v-11160,34104,586,56741,6082,92294c279040,2157096,284750,2203719,300438,2242566v15688,38847,42583,77694,67236,112059c392327,2388990,428933,2430825,448356,2448754v19423,17929,16436,14941,35859,13447c503638,2460707,534268,2445766,564897,2439790v30629,-5976,74706,-11206,103094,-13447c696379,2424102,718045,2430825,735227,2426343v17182,-4482,18676,-8218,35858,-26895c788267,2380772,822107,2340782,838321,2314284v16215,-26498,29525,-51061,30051,-73824c868898,2217697,848431,2198734,841477,2177706v-6954,-21028,-15179,-45616,-14828,-63415c827000,2096492,838437,2086345,843582,2070912v5145,-15433,8837,-33749,13937,-49217c862619,2006227,904379,2003878,898191,1988396v-6188,-15482,-61098,-22769,-77800,-59595c803689,1891975,806197,1810019,797979,1767437v-8218,-42582,-25400,-59765,-26894,-94130c769591,1638942,788268,1600095,789015,1561248v747,-38847,-1494,-50053,-13447,-121023c763615,1369255,735227,1225072,717297,1135425,699367,1045778,688909,989002,667991,902343,647073,815684,605238,676731,591791,615472v-13447,-61259,-6723,-59017,-4482,-80682c589550,513125,615697,505655,605238,485484,594779,465313,548462,437672,524556,413766,500650,389860,486456,363713,461803,342048,437150,320383,394567,302454,376638,283778,358709,265102,361698,251655,354227,229990v-7471,-21665,-20918,-53788,-22412,-76200c330321,131378,337044,117184,345262,95519v8218,-21665,38100,-58271,35859,-71718c378880,10354,351986,19319,331815,14837,311644,10355,307162,-4586,273544,1390xe" fillcolor="#07c0eb" strokecolor="#005c40" strokeweight=".5pt">
                    <v:fill opacity="14906f"/>
                    <v:stroke joinstyle="miter"/>
                    <v:path arrowok="t" o:connecttype="custom" o:connectlocs="2735,14;1301,507;674,1134;136,1493;136,2300;1,3107;225,3465;808,3958;1122,4496;1346,5572;1929,6334;2915,8710;3453,10458;3901,12834;4077,15162;3943,17972;3405,19170;2675,20293;2735,21216;3004,22426;3677,23547;4483,24488;4842,24622;5649,24398;6680,24264;7352,24264;7711,23995;8383,23143;8684,22405;8415,21777;8266,21143;8436,20709;8575,20217;8982,19884;8204,19288;7980,17675;7711,16733;7890,15613;7756,14402;7173,11354;6680,9024;5918,6155;5873,5348;6052,4855;5245,4138;4618,3421;3766,2838;3542,2300;3318,1538;3453,955;3811,238;3318,148;2735,14" o:connectangles="0,0,0,0,0,0,0,0,0,0,0,0,0,0,0,0,0,0,0,0,0,0,0,0,0,0,0,0,0,0,0,0,0,0,0,0,0,0,0,0,0,0,0,0,0,0,0,0,0,0,0,0,0"/>
                  </v:shape>
                </v:group>
                <w10:wrap type="square"/>
              </v:group>
            </w:pict>
          </mc:Fallback>
        </mc:AlternateContent>
      </w:r>
      <w:r w:rsidR="006972CD" w:rsidRPr="006972CD">
        <w:rPr>
          <w:i/>
          <w:iCs/>
          <w:sz w:val="24"/>
          <w:szCs w:val="24"/>
          <w:u w:val="single"/>
        </w:rPr>
        <w:t>Human Anatomy and Physiology Series</w:t>
      </w:r>
      <w:r w:rsidR="006972CD" w:rsidRPr="006972CD">
        <w:rPr>
          <w:sz w:val="24"/>
          <w:szCs w:val="24"/>
        </w:rPr>
        <w:t>: In this series, Experts and Challenges are sequentially numbered. Experts exclusively test for students’ capacity to accurately recognize, label, and understand anatomical components; experts do include short answer power exams. Challenge Exercises are all comprised of extended essay questions that overlap with writing classes, so, naturally, composite scoring (which evaluates punctuation, spelling, grammar, and word usage) is used. The Human Anatomy Series covers various human structures and systems, including skeletal, muscular, integumentary, digestive, dental maturation, renal system, respiratory, cardiovascular, lymphatic, nervous, and endocrine.</w:t>
      </w:r>
    </w:p>
    <w:p w14:paraId="7D6F41B3" w14:textId="3AB8DB7F" w:rsidR="006972CD" w:rsidRDefault="006972CD" w:rsidP="009524FB">
      <w:pPr>
        <w:jc w:val="both"/>
        <w:rPr>
          <w:sz w:val="24"/>
          <w:szCs w:val="24"/>
          <w:highlight w:val="cyan"/>
        </w:rPr>
      </w:pPr>
    </w:p>
    <w:p w14:paraId="60C96B48" w14:textId="6726C865" w:rsidR="006972CD" w:rsidRPr="006972CD" w:rsidRDefault="006972CD" w:rsidP="009524FB">
      <w:pPr>
        <w:jc w:val="both"/>
        <w:rPr>
          <w:sz w:val="24"/>
          <w:szCs w:val="24"/>
          <w:highlight w:val="cyan"/>
        </w:rPr>
      </w:pPr>
      <w:r w:rsidRPr="006972CD">
        <w:rPr>
          <w:i/>
          <w:iCs/>
          <w:sz w:val="24"/>
          <w:szCs w:val="24"/>
          <w:u w:val="single"/>
        </w:rPr>
        <w:t>In addition to the content-subject series</w:t>
      </w:r>
      <w:r w:rsidR="009524FB" w:rsidRPr="009524FB">
        <w:rPr>
          <w:i/>
          <w:iCs/>
          <w:sz w:val="24"/>
          <w:szCs w:val="24"/>
        </w:rPr>
        <w:t xml:space="preserve">:  </w:t>
      </w:r>
      <w:r w:rsidRPr="006972CD">
        <w:rPr>
          <w:sz w:val="24"/>
          <w:szCs w:val="24"/>
        </w:rPr>
        <w:t>textbook support and course reference texts are reviewed and supplemented on a year-by-year basis; current adoptions include: Hewitt, Paul G. Conceptual Physical Science/ Comparative Politics: Barrington, Lowell. Structures &amp; Choices/ Bittinger, Marvin L. Intermediate Algebra/ Rockswold, Gary K. Algebra and Trigonometry with Modeling and Visualization/ Hughes, Deborah. Calculus: Single Variable/ Moore, David; McCabe, George; Craig, Bruce. Introduction to the Practice of Statistics/ Brown; LeMay; Bursten. Chemistry: The Central Science.</w:t>
      </w:r>
    </w:p>
    <w:p w14:paraId="7C056378" w14:textId="2C6147A3" w:rsidR="006972CD" w:rsidRDefault="006972CD" w:rsidP="00AA301D">
      <w:pPr>
        <w:rPr>
          <w:sz w:val="24"/>
          <w:szCs w:val="24"/>
          <w:highlight w:val="cyan"/>
        </w:rPr>
      </w:pPr>
    </w:p>
    <w:p w14:paraId="2B0604CB" w14:textId="77777777" w:rsidR="006972CD" w:rsidRPr="006972CD" w:rsidRDefault="006972CD" w:rsidP="00AA301D">
      <w:pPr>
        <w:rPr>
          <w:sz w:val="24"/>
          <w:szCs w:val="24"/>
          <w:highlight w:val="cyan"/>
        </w:rPr>
      </w:pPr>
    </w:p>
    <w:tbl>
      <w:tblPr>
        <w:tblStyle w:val="TableGrid"/>
        <w:tblW w:w="0" w:type="auto"/>
        <w:tblLook w:val="04A0" w:firstRow="1" w:lastRow="0" w:firstColumn="1" w:lastColumn="0" w:noHBand="0" w:noVBand="1"/>
      </w:tblPr>
      <w:tblGrid>
        <w:gridCol w:w="10674"/>
      </w:tblGrid>
      <w:tr w:rsidR="00AA301D" w:rsidRPr="002A5769" w14:paraId="37A76582" w14:textId="77777777" w:rsidTr="00F34C20">
        <w:tc>
          <w:tcPr>
            <w:tcW w:w="11096" w:type="dxa"/>
            <w:shd w:val="clear" w:color="auto" w:fill="auto"/>
          </w:tcPr>
          <w:p w14:paraId="50943CAC" w14:textId="370A42AD" w:rsidR="00AA301D" w:rsidRPr="00633E0C" w:rsidRDefault="00AA301D" w:rsidP="00F34C20">
            <w:pPr>
              <w:widowControl w:val="0"/>
              <w:jc w:val="both"/>
              <w:rPr>
                <w:color w:val="000000" w:themeColor="text1"/>
                <w:sz w:val="22"/>
                <w:szCs w:val="22"/>
              </w:rPr>
            </w:pPr>
            <w:bookmarkStart w:id="34" w:name="_Hlk123644446"/>
            <w:r w:rsidRPr="00633E0C">
              <w:rPr>
                <w:i/>
                <w:noProof/>
                <w:color w:val="000000" w:themeColor="text1"/>
                <w:sz w:val="22"/>
                <w:szCs w:val="22"/>
                <w:u w:val="single"/>
              </w:rPr>
              <w:t>Challenge</w:t>
            </w:r>
            <w:r w:rsidRPr="00633E0C">
              <w:rPr>
                <w:i/>
                <w:noProof/>
                <w:color w:val="000000" w:themeColor="text1"/>
                <w:u w:val="single"/>
              </w:rPr>
              <w:t xml:space="preserve"> Trial </w:t>
            </w:r>
            <w:r w:rsidRPr="00633E0C">
              <w:rPr>
                <w:i/>
                <w:noProof/>
                <w:color w:val="000000" w:themeColor="text1"/>
                <w:sz w:val="22"/>
                <w:szCs w:val="22"/>
                <w:u w:val="single"/>
              </w:rPr>
              <w:t xml:space="preserve"> </w:t>
            </w:r>
            <w:r w:rsidRPr="00633E0C">
              <w:rPr>
                <w:i/>
                <w:noProof/>
                <w:color w:val="000000" w:themeColor="text1"/>
                <w:u w:val="single"/>
              </w:rPr>
              <w:t>Procedur</w:t>
            </w:r>
            <w:r w:rsidR="00C67E7A" w:rsidRPr="00633E0C">
              <w:rPr>
                <w:i/>
                <w:noProof/>
                <w:color w:val="000000" w:themeColor="text1"/>
                <w:u w:val="single"/>
              </w:rPr>
              <w:t>es</w:t>
            </w:r>
            <w:r w:rsidRPr="00633E0C">
              <w:rPr>
                <w:i/>
                <w:noProof/>
                <w:color w:val="000000" w:themeColor="text1"/>
                <w:sz w:val="22"/>
                <w:szCs w:val="22"/>
                <w:u w:val="single"/>
              </w:rPr>
              <w:t xml:space="preserve">: </w:t>
            </w:r>
            <w:r w:rsidRPr="00633E0C">
              <w:rPr>
                <w:i/>
                <w:noProof/>
                <w:color w:val="000000" w:themeColor="text1"/>
                <w:u w:val="single"/>
              </w:rPr>
              <w:t xml:space="preserve">      </w:t>
            </w:r>
          </w:p>
          <w:p w14:paraId="61E87E87" w14:textId="77777777" w:rsidR="00AA301D" w:rsidRPr="00633E0C" w:rsidRDefault="00AA301D">
            <w:pPr>
              <w:widowControl w:val="0"/>
              <w:numPr>
                <w:ilvl w:val="0"/>
                <w:numId w:val="14"/>
              </w:numPr>
              <w:ind w:left="284"/>
              <w:jc w:val="both"/>
              <w:rPr>
                <w:color w:val="000000" w:themeColor="text1"/>
              </w:rPr>
            </w:pPr>
            <w:r w:rsidRPr="00633E0C">
              <w:rPr>
                <w:color w:val="000000" w:themeColor="text1"/>
              </w:rPr>
              <w:t xml:space="preserve">Students must meet or exceed minimum threshold numbers to meet minimum requirements. </w:t>
            </w:r>
          </w:p>
          <w:p w14:paraId="2F4AFE66" w14:textId="1A042FFD" w:rsidR="00AA301D" w:rsidRPr="00633E0C" w:rsidRDefault="00AA301D">
            <w:pPr>
              <w:widowControl w:val="0"/>
              <w:numPr>
                <w:ilvl w:val="1"/>
                <w:numId w:val="14"/>
              </w:numPr>
              <w:tabs>
                <w:tab w:val="num" w:pos="1276"/>
              </w:tabs>
              <w:ind w:left="567" w:hanging="425"/>
              <w:jc w:val="both"/>
              <w:rPr>
                <w:color w:val="000000" w:themeColor="text1"/>
              </w:rPr>
            </w:pPr>
            <w:r w:rsidRPr="00633E0C">
              <w:rPr>
                <w:color w:val="000000" w:themeColor="text1"/>
              </w:rPr>
              <w:t xml:space="preserve">Content requirements are not time dependent: They may be met in </w:t>
            </w:r>
            <w:r w:rsidR="00EE3FFC" w:rsidRPr="00633E0C">
              <w:rPr>
                <w:color w:val="000000" w:themeColor="text1"/>
              </w:rPr>
              <w:t>two semesters</w:t>
            </w:r>
            <w:r w:rsidRPr="00633E0C">
              <w:rPr>
                <w:color w:val="000000" w:themeColor="text1"/>
              </w:rPr>
              <w:t xml:space="preserve"> or sooner</w:t>
            </w:r>
          </w:p>
          <w:p w14:paraId="6B0E6478" w14:textId="77777777" w:rsidR="00AA301D" w:rsidRPr="00633E0C" w:rsidRDefault="00AA301D">
            <w:pPr>
              <w:widowControl w:val="0"/>
              <w:numPr>
                <w:ilvl w:val="1"/>
                <w:numId w:val="14"/>
              </w:numPr>
              <w:tabs>
                <w:tab w:val="num" w:pos="1276"/>
              </w:tabs>
              <w:ind w:left="567" w:hanging="425"/>
              <w:jc w:val="both"/>
              <w:rPr>
                <w:color w:val="000000" w:themeColor="text1"/>
              </w:rPr>
            </w:pPr>
            <w:r w:rsidRPr="00633E0C">
              <w:rPr>
                <w:color w:val="000000" w:themeColor="text1"/>
              </w:rPr>
              <w:t xml:space="preserve">Students move to sequential content when requirements are met regardless of term or semester </w:t>
            </w:r>
          </w:p>
          <w:p w14:paraId="2231527F" w14:textId="77777777" w:rsidR="00AA301D" w:rsidRPr="00633E0C" w:rsidRDefault="00AA301D">
            <w:pPr>
              <w:widowControl w:val="0"/>
              <w:numPr>
                <w:ilvl w:val="1"/>
                <w:numId w:val="14"/>
              </w:numPr>
              <w:tabs>
                <w:tab w:val="num" w:pos="1276"/>
              </w:tabs>
              <w:ind w:left="567" w:hanging="425"/>
              <w:jc w:val="both"/>
              <w:rPr>
                <w:color w:val="000000" w:themeColor="text1"/>
              </w:rPr>
            </w:pPr>
            <w:r w:rsidRPr="00633E0C">
              <w:rPr>
                <w:color w:val="000000" w:themeColor="text1"/>
              </w:rPr>
              <w:t>Students receive “Course of Study Credit” when threshold has been met or exceeded</w:t>
            </w:r>
          </w:p>
          <w:p w14:paraId="59369233" w14:textId="77777777" w:rsidR="00AA301D" w:rsidRPr="00633E0C" w:rsidRDefault="00AA301D">
            <w:pPr>
              <w:widowControl w:val="0"/>
              <w:numPr>
                <w:ilvl w:val="1"/>
                <w:numId w:val="14"/>
              </w:numPr>
              <w:tabs>
                <w:tab w:val="num" w:pos="1276"/>
              </w:tabs>
              <w:ind w:left="567" w:hanging="425"/>
              <w:jc w:val="both"/>
              <w:rPr>
                <w:color w:val="000000" w:themeColor="text1"/>
                <w:sz w:val="22"/>
                <w:szCs w:val="22"/>
              </w:rPr>
            </w:pPr>
            <w:r w:rsidRPr="00633E0C">
              <w:rPr>
                <w:color w:val="000000" w:themeColor="text1"/>
              </w:rPr>
              <w:t xml:space="preserve">“Time in Residence” and “Course of Study Credit” are not synonymous </w:t>
            </w:r>
          </w:p>
          <w:p w14:paraId="1D9393FC" w14:textId="77777777" w:rsidR="00AA301D" w:rsidRPr="00633E0C" w:rsidRDefault="00AA301D">
            <w:pPr>
              <w:widowControl w:val="0"/>
              <w:numPr>
                <w:ilvl w:val="0"/>
                <w:numId w:val="14"/>
              </w:numPr>
              <w:ind w:left="284"/>
              <w:jc w:val="both"/>
              <w:rPr>
                <w:color w:val="000000" w:themeColor="text1"/>
              </w:rPr>
            </w:pPr>
            <w:r w:rsidRPr="00633E0C">
              <w:rPr>
                <w:color w:val="000000" w:themeColor="text1"/>
                <w:sz w:val="22"/>
                <w:szCs w:val="22"/>
              </w:rPr>
              <w:t>No ceiling effect</w:t>
            </w:r>
            <w:r w:rsidRPr="00633E0C">
              <w:rPr>
                <w:color w:val="000000" w:themeColor="text1"/>
              </w:rPr>
              <w:t>/ unencumbered access to appropriate level of difficulty</w:t>
            </w:r>
            <w:r w:rsidRPr="00633E0C">
              <w:rPr>
                <w:color w:val="000000" w:themeColor="text1"/>
                <w:sz w:val="22"/>
                <w:szCs w:val="22"/>
              </w:rPr>
              <w:t xml:space="preserve">: </w:t>
            </w:r>
            <w:r w:rsidRPr="00633E0C">
              <w:rPr>
                <w:color w:val="000000" w:themeColor="text1"/>
              </w:rPr>
              <w:t xml:space="preserve">No constraints shall be placed on student progress which reduces the possibility of measuring further growth.  No student must wait </w:t>
            </w:r>
          </w:p>
          <w:p w14:paraId="41A0DBC6" w14:textId="77777777" w:rsidR="00AA301D" w:rsidRPr="00633E0C" w:rsidRDefault="00AA301D">
            <w:pPr>
              <w:widowControl w:val="0"/>
              <w:numPr>
                <w:ilvl w:val="1"/>
                <w:numId w:val="14"/>
              </w:numPr>
              <w:tabs>
                <w:tab w:val="num" w:pos="1276"/>
              </w:tabs>
              <w:ind w:left="567" w:hanging="425"/>
              <w:jc w:val="both"/>
              <w:rPr>
                <w:color w:val="000000" w:themeColor="text1"/>
              </w:rPr>
            </w:pPr>
            <w:r w:rsidRPr="00633E0C">
              <w:rPr>
                <w:color w:val="000000" w:themeColor="text1"/>
              </w:rPr>
              <w:t>Students shall not be required to wait for lectures to attempt “Experts” or “Challenges.”</w:t>
            </w:r>
          </w:p>
          <w:p w14:paraId="531C21BB" w14:textId="77777777" w:rsidR="00AA301D" w:rsidRPr="00633E0C" w:rsidRDefault="00AA301D">
            <w:pPr>
              <w:widowControl w:val="0"/>
              <w:numPr>
                <w:ilvl w:val="1"/>
                <w:numId w:val="14"/>
              </w:numPr>
              <w:tabs>
                <w:tab w:val="num" w:pos="1276"/>
              </w:tabs>
              <w:ind w:left="567" w:hanging="425"/>
              <w:jc w:val="both"/>
              <w:rPr>
                <w:color w:val="000000" w:themeColor="text1"/>
              </w:rPr>
            </w:pPr>
            <w:r w:rsidRPr="00633E0C">
              <w:rPr>
                <w:color w:val="000000" w:themeColor="text1"/>
                <w:sz w:val="22"/>
                <w:szCs w:val="22"/>
              </w:rPr>
              <w:lastRenderedPageBreak/>
              <w:t xml:space="preserve">Students </w:t>
            </w:r>
            <w:r w:rsidRPr="00633E0C">
              <w:rPr>
                <w:color w:val="000000" w:themeColor="text1"/>
              </w:rPr>
              <w:t>must</w:t>
            </w:r>
            <w:r w:rsidRPr="00633E0C">
              <w:rPr>
                <w:color w:val="000000" w:themeColor="text1"/>
                <w:sz w:val="22"/>
                <w:szCs w:val="22"/>
              </w:rPr>
              <w:t xml:space="preserve"> not </w:t>
            </w:r>
            <w:r w:rsidRPr="00633E0C">
              <w:rPr>
                <w:color w:val="000000" w:themeColor="text1"/>
              </w:rPr>
              <w:t xml:space="preserve">be </w:t>
            </w:r>
            <w:r w:rsidRPr="00633E0C">
              <w:rPr>
                <w:color w:val="000000" w:themeColor="text1"/>
                <w:sz w:val="22"/>
                <w:szCs w:val="22"/>
              </w:rPr>
              <w:t xml:space="preserve">required to slowdown or wait for </w:t>
            </w:r>
            <w:r w:rsidRPr="00633E0C">
              <w:rPr>
                <w:color w:val="000000" w:themeColor="text1"/>
              </w:rPr>
              <w:t xml:space="preserve">the </w:t>
            </w:r>
            <w:r w:rsidRPr="00633E0C">
              <w:rPr>
                <w:color w:val="000000" w:themeColor="text1"/>
                <w:sz w:val="22"/>
                <w:szCs w:val="22"/>
              </w:rPr>
              <w:t>class</w:t>
            </w:r>
            <w:r w:rsidRPr="00633E0C">
              <w:rPr>
                <w:color w:val="000000" w:themeColor="text1"/>
              </w:rPr>
              <w:t xml:space="preserve"> to “catch-up.” </w:t>
            </w:r>
          </w:p>
          <w:p w14:paraId="7946E4DD" w14:textId="77777777" w:rsidR="00AA301D" w:rsidRPr="00633E0C" w:rsidRDefault="00AA301D">
            <w:pPr>
              <w:widowControl w:val="0"/>
              <w:numPr>
                <w:ilvl w:val="1"/>
                <w:numId w:val="14"/>
              </w:numPr>
              <w:tabs>
                <w:tab w:val="num" w:pos="1276"/>
              </w:tabs>
              <w:ind w:left="567" w:hanging="425"/>
              <w:jc w:val="both"/>
              <w:rPr>
                <w:color w:val="000000" w:themeColor="text1"/>
              </w:rPr>
            </w:pPr>
            <w:r w:rsidRPr="00633E0C">
              <w:rPr>
                <w:color w:val="000000" w:themeColor="text1"/>
              </w:rPr>
              <w:t xml:space="preserve">Students may attempt more than one trial during a designated proctored time. </w:t>
            </w:r>
          </w:p>
          <w:p w14:paraId="2FC6DBA3" w14:textId="77777777" w:rsidR="00AA301D" w:rsidRPr="00633E0C" w:rsidRDefault="00AA301D">
            <w:pPr>
              <w:widowControl w:val="0"/>
              <w:numPr>
                <w:ilvl w:val="1"/>
                <w:numId w:val="14"/>
              </w:numPr>
              <w:tabs>
                <w:tab w:val="num" w:pos="1276"/>
              </w:tabs>
              <w:ind w:left="567" w:hanging="425"/>
              <w:jc w:val="both"/>
              <w:rPr>
                <w:color w:val="000000" w:themeColor="text1"/>
                <w:sz w:val="22"/>
                <w:szCs w:val="22"/>
              </w:rPr>
            </w:pPr>
            <w:r w:rsidRPr="00633E0C">
              <w:rPr>
                <w:color w:val="000000" w:themeColor="text1"/>
              </w:rPr>
              <w:t xml:space="preserve">Proctoring protocols must be standardized such that all instructor are allowed to proctor </w:t>
            </w:r>
          </w:p>
          <w:p w14:paraId="7AE4BEAC" w14:textId="77777777" w:rsidR="00AA301D" w:rsidRPr="00633E0C" w:rsidRDefault="00AA301D">
            <w:pPr>
              <w:widowControl w:val="0"/>
              <w:numPr>
                <w:ilvl w:val="0"/>
                <w:numId w:val="14"/>
              </w:numPr>
              <w:ind w:left="284"/>
              <w:jc w:val="both"/>
              <w:rPr>
                <w:color w:val="000000" w:themeColor="text1"/>
              </w:rPr>
            </w:pPr>
            <w:r w:rsidRPr="00633E0C">
              <w:rPr>
                <w:color w:val="000000" w:themeColor="text1"/>
                <w:sz w:val="22"/>
                <w:szCs w:val="22"/>
              </w:rPr>
              <w:t>No accumulated ignorance effect</w:t>
            </w:r>
            <w:r w:rsidRPr="00633E0C">
              <w:rPr>
                <w:color w:val="000000" w:themeColor="text1"/>
              </w:rPr>
              <w:t>/ embedded self-leveling challenge effect: S</w:t>
            </w:r>
            <w:r w:rsidRPr="00633E0C">
              <w:rPr>
                <w:color w:val="000000" w:themeColor="text1"/>
                <w:sz w:val="22"/>
                <w:szCs w:val="22"/>
              </w:rPr>
              <w:t xml:space="preserve">tudents </w:t>
            </w:r>
            <w:r w:rsidRPr="00633E0C">
              <w:rPr>
                <w:color w:val="000000" w:themeColor="text1"/>
              </w:rPr>
              <w:t>advance</w:t>
            </w:r>
            <w:r w:rsidRPr="00633E0C">
              <w:rPr>
                <w:color w:val="000000" w:themeColor="text1"/>
                <w:sz w:val="22"/>
                <w:szCs w:val="22"/>
              </w:rPr>
              <w:t xml:space="preserve"> through sequential content</w:t>
            </w:r>
            <w:r w:rsidRPr="00633E0C">
              <w:rPr>
                <w:color w:val="000000" w:themeColor="text1"/>
              </w:rPr>
              <w:t xml:space="preserve"> relative to their functional level.</w:t>
            </w:r>
          </w:p>
          <w:p w14:paraId="3473D11C" w14:textId="77777777" w:rsidR="00AA301D" w:rsidRPr="00633E0C" w:rsidRDefault="00AA301D">
            <w:pPr>
              <w:widowControl w:val="0"/>
              <w:numPr>
                <w:ilvl w:val="1"/>
                <w:numId w:val="14"/>
              </w:numPr>
              <w:tabs>
                <w:tab w:val="num" w:pos="1276"/>
              </w:tabs>
              <w:ind w:left="567" w:hanging="425"/>
              <w:jc w:val="both"/>
              <w:rPr>
                <w:color w:val="000000" w:themeColor="text1"/>
              </w:rPr>
            </w:pPr>
            <w:r w:rsidRPr="00633E0C">
              <w:rPr>
                <w:color w:val="000000" w:themeColor="text1"/>
              </w:rPr>
              <w:t xml:space="preserve">A Trial not mastered, shall be attempted during the next proctored opportunity. </w:t>
            </w:r>
          </w:p>
          <w:p w14:paraId="5A29E621" w14:textId="77777777" w:rsidR="00AA301D" w:rsidRPr="00633E0C" w:rsidRDefault="00AA301D">
            <w:pPr>
              <w:widowControl w:val="0"/>
              <w:numPr>
                <w:ilvl w:val="1"/>
                <w:numId w:val="14"/>
              </w:numPr>
              <w:tabs>
                <w:tab w:val="num" w:pos="1276"/>
              </w:tabs>
              <w:ind w:left="567" w:hanging="425"/>
              <w:jc w:val="both"/>
              <w:rPr>
                <w:color w:val="000000" w:themeColor="text1"/>
              </w:rPr>
            </w:pPr>
            <w:r w:rsidRPr="00633E0C">
              <w:rPr>
                <w:color w:val="000000" w:themeColor="text1"/>
              </w:rPr>
              <w:t xml:space="preserve">Challenges not mastered must have all errors corrected then resubmitted.  </w:t>
            </w:r>
          </w:p>
          <w:p w14:paraId="146E5A5B" w14:textId="77777777" w:rsidR="00AA301D" w:rsidRPr="00633E0C" w:rsidRDefault="00AA301D">
            <w:pPr>
              <w:widowControl w:val="0"/>
              <w:numPr>
                <w:ilvl w:val="1"/>
                <w:numId w:val="14"/>
              </w:numPr>
              <w:tabs>
                <w:tab w:val="num" w:pos="1276"/>
              </w:tabs>
              <w:ind w:left="567" w:hanging="425"/>
              <w:jc w:val="both"/>
              <w:rPr>
                <w:color w:val="000000" w:themeColor="text1"/>
                <w:sz w:val="22"/>
                <w:szCs w:val="22"/>
              </w:rPr>
            </w:pPr>
            <w:r w:rsidRPr="00633E0C">
              <w:rPr>
                <w:color w:val="000000" w:themeColor="text1"/>
              </w:rPr>
              <w:t xml:space="preserve">Difficulty stepping between sequential Trials (Challenge and Expert) is roughly equal and achievable in the allotted time (1:1 power ratio) with directed effort but not without.     </w:t>
            </w:r>
          </w:p>
          <w:p w14:paraId="688D0AC8" w14:textId="77777777" w:rsidR="00AA301D" w:rsidRPr="00633E0C" w:rsidRDefault="00AA301D">
            <w:pPr>
              <w:widowControl w:val="0"/>
              <w:numPr>
                <w:ilvl w:val="1"/>
                <w:numId w:val="14"/>
              </w:numPr>
              <w:tabs>
                <w:tab w:val="num" w:pos="1276"/>
              </w:tabs>
              <w:ind w:left="567" w:hanging="425"/>
              <w:jc w:val="both"/>
              <w:rPr>
                <w:color w:val="000000" w:themeColor="text1"/>
                <w:sz w:val="22"/>
                <w:szCs w:val="22"/>
              </w:rPr>
            </w:pPr>
            <w:r w:rsidRPr="00633E0C">
              <w:rPr>
                <w:color w:val="000000" w:themeColor="text1"/>
              </w:rPr>
              <w:t xml:space="preserve">Avoidance of cherry picking: </w:t>
            </w:r>
            <w:r w:rsidRPr="00633E0C">
              <w:rPr>
                <w:color w:val="000000" w:themeColor="text1"/>
                <w:sz w:val="22"/>
                <w:szCs w:val="22"/>
              </w:rPr>
              <w:t xml:space="preserve">Students may not </w:t>
            </w:r>
            <w:r w:rsidRPr="00633E0C">
              <w:rPr>
                <w:color w:val="000000" w:themeColor="text1"/>
              </w:rPr>
              <w:t>attempt Trials</w:t>
            </w:r>
            <w:r w:rsidRPr="00633E0C">
              <w:rPr>
                <w:color w:val="000000" w:themeColor="text1"/>
                <w:sz w:val="22"/>
                <w:szCs w:val="22"/>
              </w:rPr>
              <w:t xml:space="preserve"> beyond </w:t>
            </w:r>
            <w:r w:rsidRPr="00633E0C">
              <w:rPr>
                <w:color w:val="000000" w:themeColor="text1"/>
              </w:rPr>
              <w:t>target</w:t>
            </w:r>
            <w:r w:rsidRPr="00633E0C">
              <w:rPr>
                <w:color w:val="000000" w:themeColor="text1"/>
                <w:sz w:val="22"/>
                <w:szCs w:val="22"/>
              </w:rPr>
              <w:t xml:space="preserve"> mastery </w:t>
            </w:r>
            <w:r w:rsidRPr="00633E0C">
              <w:rPr>
                <w:color w:val="000000" w:themeColor="text1"/>
              </w:rPr>
              <w:t>range (</w:t>
            </w:r>
            <w:r w:rsidRPr="00633E0C">
              <w:rPr>
                <w:color w:val="000000" w:themeColor="text1"/>
                <w:sz w:val="22"/>
                <w:szCs w:val="22"/>
              </w:rPr>
              <w:t xml:space="preserve">spread </w:t>
            </w:r>
            <w:r w:rsidRPr="00633E0C">
              <w:rPr>
                <w:color w:val="000000" w:themeColor="text1"/>
              </w:rPr>
              <w:t xml:space="preserve">3 not mastered beyond </w:t>
            </w:r>
            <w:r w:rsidRPr="00633E0C">
              <w:rPr>
                <w:color w:val="000000" w:themeColor="text1"/>
                <w:sz w:val="22"/>
                <w:szCs w:val="22"/>
              </w:rPr>
              <w:t>last mastered</w:t>
            </w:r>
            <w:r w:rsidRPr="00633E0C">
              <w:rPr>
                <w:color w:val="000000" w:themeColor="text1"/>
              </w:rPr>
              <w:t>).</w:t>
            </w:r>
            <w:r w:rsidRPr="00633E0C">
              <w:rPr>
                <w:color w:val="000000" w:themeColor="text1"/>
                <w:sz w:val="22"/>
                <w:szCs w:val="22"/>
              </w:rPr>
              <w:t xml:space="preserve"> </w:t>
            </w:r>
          </w:p>
          <w:p w14:paraId="05E37D91" w14:textId="77777777" w:rsidR="00AA301D" w:rsidRPr="00633E0C" w:rsidRDefault="00AA301D">
            <w:pPr>
              <w:widowControl w:val="0"/>
              <w:numPr>
                <w:ilvl w:val="1"/>
                <w:numId w:val="14"/>
              </w:numPr>
              <w:tabs>
                <w:tab w:val="num" w:pos="1276"/>
              </w:tabs>
              <w:ind w:left="567" w:hanging="425"/>
              <w:jc w:val="both"/>
              <w:rPr>
                <w:color w:val="000000" w:themeColor="text1"/>
              </w:rPr>
            </w:pPr>
            <w:r w:rsidRPr="00633E0C">
              <w:rPr>
                <w:color w:val="000000" w:themeColor="text1"/>
                <w:sz w:val="22"/>
                <w:szCs w:val="22"/>
              </w:rPr>
              <w:t xml:space="preserve">Content </w:t>
            </w:r>
            <w:r w:rsidRPr="00633E0C">
              <w:rPr>
                <w:color w:val="000000" w:themeColor="text1"/>
              </w:rPr>
              <w:t>difficulty</w:t>
            </w:r>
            <w:r w:rsidRPr="00633E0C">
              <w:rPr>
                <w:color w:val="000000" w:themeColor="text1"/>
                <w:sz w:val="22"/>
                <w:szCs w:val="22"/>
              </w:rPr>
              <w:t xml:space="preserve"> may </w:t>
            </w:r>
            <w:r w:rsidRPr="00633E0C">
              <w:rPr>
                <w:color w:val="000000" w:themeColor="text1"/>
              </w:rPr>
              <w:t>require</w:t>
            </w:r>
            <w:r w:rsidRPr="00633E0C">
              <w:rPr>
                <w:color w:val="000000" w:themeColor="text1"/>
                <w:sz w:val="22"/>
                <w:szCs w:val="22"/>
              </w:rPr>
              <w:t xml:space="preserve"> multiple years</w:t>
            </w:r>
            <w:r w:rsidRPr="00633E0C">
              <w:rPr>
                <w:color w:val="000000" w:themeColor="text1"/>
              </w:rPr>
              <w:t xml:space="preserve">, </w:t>
            </w:r>
            <w:r w:rsidRPr="00633E0C">
              <w:rPr>
                <w:color w:val="000000" w:themeColor="text1"/>
                <w:sz w:val="22"/>
                <w:szCs w:val="22"/>
              </w:rPr>
              <w:t>if mastery is too slow, instructor interventions are required (three or more attempts on any one Expert</w:t>
            </w:r>
            <w:r w:rsidRPr="00633E0C">
              <w:rPr>
                <w:color w:val="000000" w:themeColor="text1"/>
              </w:rPr>
              <w:t xml:space="preserve"> or Challenge</w:t>
            </w:r>
            <w:r w:rsidRPr="00633E0C">
              <w:rPr>
                <w:color w:val="000000" w:themeColor="text1"/>
                <w:sz w:val="22"/>
                <w:szCs w:val="22"/>
              </w:rPr>
              <w:t xml:space="preserve"> without mastery)</w:t>
            </w:r>
          </w:p>
          <w:p w14:paraId="0354CE2A" w14:textId="77777777" w:rsidR="00AA301D" w:rsidRPr="00633E0C" w:rsidRDefault="00AA301D">
            <w:pPr>
              <w:widowControl w:val="0"/>
              <w:numPr>
                <w:ilvl w:val="1"/>
                <w:numId w:val="14"/>
              </w:numPr>
              <w:tabs>
                <w:tab w:val="num" w:pos="1276"/>
              </w:tabs>
              <w:ind w:left="567" w:hanging="425"/>
              <w:jc w:val="both"/>
              <w:rPr>
                <w:color w:val="000000" w:themeColor="text1"/>
                <w:sz w:val="22"/>
                <w:szCs w:val="22"/>
              </w:rPr>
            </w:pPr>
            <w:r w:rsidRPr="00633E0C">
              <w:rPr>
                <w:color w:val="000000" w:themeColor="text1"/>
              </w:rPr>
              <w:t xml:space="preserve">Students must demonstrate targeted skills upon mastery, assessed with independent measures.  </w:t>
            </w:r>
          </w:p>
          <w:p w14:paraId="6775D45B" w14:textId="77777777" w:rsidR="00AA301D" w:rsidRPr="00633E0C" w:rsidRDefault="00AA301D">
            <w:pPr>
              <w:widowControl w:val="0"/>
              <w:numPr>
                <w:ilvl w:val="0"/>
                <w:numId w:val="14"/>
              </w:numPr>
              <w:ind w:left="284"/>
              <w:jc w:val="both"/>
              <w:rPr>
                <w:color w:val="000000" w:themeColor="text1"/>
              </w:rPr>
            </w:pPr>
            <w:r w:rsidRPr="00633E0C">
              <w:rPr>
                <w:color w:val="000000" w:themeColor="text1"/>
              </w:rPr>
              <w:t>Record Keeping: Accurate and cumulative records must be maintained from year to year</w:t>
            </w:r>
          </w:p>
          <w:p w14:paraId="2E60A29E" w14:textId="77777777" w:rsidR="00AA301D" w:rsidRPr="00633E0C" w:rsidRDefault="00AA301D">
            <w:pPr>
              <w:widowControl w:val="0"/>
              <w:numPr>
                <w:ilvl w:val="1"/>
                <w:numId w:val="14"/>
              </w:numPr>
              <w:tabs>
                <w:tab w:val="num" w:pos="1276"/>
              </w:tabs>
              <w:ind w:left="567" w:hanging="425"/>
              <w:jc w:val="both"/>
              <w:rPr>
                <w:color w:val="000000" w:themeColor="text1"/>
                <w:sz w:val="22"/>
                <w:szCs w:val="22"/>
              </w:rPr>
            </w:pPr>
            <w:r w:rsidRPr="00633E0C">
              <w:rPr>
                <w:color w:val="000000" w:themeColor="text1"/>
                <w:sz w:val="22"/>
                <w:szCs w:val="22"/>
              </w:rPr>
              <w:t xml:space="preserve">Average minimum mastery pace per five contact days </w:t>
            </w:r>
            <w:r w:rsidRPr="00633E0C">
              <w:rPr>
                <w:color w:val="000000" w:themeColor="text1"/>
              </w:rPr>
              <w:t>shall</w:t>
            </w:r>
            <w:r w:rsidRPr="00633E0C">
              <w:rPr>
                <w:color w:val="000000" w:themeColor="text1"/>
                <w:sz w:val="22"/>
                <w:szCs w:val="22"/>
              </w:rPr>
              <w:t xml:space="preserve"> not</w:t>
            </w:r>
            <w:r w:rsidRPr="00633E0C">
              <w:rPr>
                <w:color w:val="000000" w:themeColor="text1"/>
              </w:rPr>
              <w:t xml:space="preserve"> be</w:t>
            </w:r>
            <w:r w:rsidRPr="00633E0C">
              <w:rPr>
                <w:color w:val="000000" w:themeColor="text1"/>
                <w:sz w:val="22"/>
                <w:szCs w:val="22"/>
              </w:rPr>
              <w:t xml:space="preserve"> less than 2.4 (any slower rate interferes with </w:t>
            </w:r>
            <w:r w:rsidRPr="00633E0C">
              <w:rPr>
                <w:color w:val="000000" w:themeColor="text1"/>
              </w:rPr>
              <w:t>motivation) (</w:t>
            </w:r>
            <w:r w:rsidRPr="00633E0C">
              <w:rPr>
                <w:color w:val="000000" w:themeColor="text1"/>
                <w:sz w:val="22"/>
                <w:szCs w:val="22"/>
              </w:rPr>
              <w:t>if mastery rate is too slow teacher interventions are required)</w:t>
            </w:r>
          </w:p>
          <w:p w14:paraId="4C4B6608" w14:textId="77777777" w:rsidR="00AA301D" w:rsidRPr="00633E0C" w:rsidRDefault="00AA301D">
            <w:pPr>
              <w:widowControl w:val="0"/>
              <w:numPr>
                <w:ilvl w:val="1"/>
                <w:numId w:val="14"/>
              </w:numPr>
              <w:tabs>
                <w:tab w:val="num" w:pos="1276"/>
              </w:tabs>
              <w:ind w:left="567" w:hanging="425"/>
              <w:jc w:val="both"/>
              <w:rPr>
                <w:color w:val="000000" w:themeColor="text1"/>
              </w:rPr>
            </w:pPr>
            <w:r w:rsidRPr="00633E0C">
              <w:rPr>
                <w:color w:val="000000" w:themeColor="text1"/>
              </w:rPr>
              <w:t>Accurate, real-time, student performance records</w:t>
            </w:r>
            <w:r w:rsidRPr="00633E0C">
              <w:rPr>
                <w:color w:val="000000" w:themeColor="text1"/>
                <w:sz w:val="22"/>
                <w:szCs w:val="22"/>
              </w:rPr>
              <w:t xml:space="preserve"> </w:t>
            </w:r>
            <w:r w:rsidRPr="00633E0C">
              <w:rPr>
                <w:color w:val="000000" w:themeColor="text1"/>
              </w:rPr>
              <w:t>must</w:t>
            </w:r>
            <w:r w:rsidRPr="00633E0C">
              <w:rPr>
                <w:color w:val="000000" w:themeColor="text1"/>
                <w:sz w:val="22"/>
                <w:szCs w:val="22"/>
              </w:rPr>
              <w:t xml:space="preserve"> </w:t>
            </w:r>
            <w:r w:rsidRPr="00633E0C">
              <w:rPr>
                <w:color w:val="000000" w:themeColor="text1"/>
              </w:rPr>
              <w:t>be maintained daily</w:t>
            </w:r>
          </w:p>
          <w:p w14:paraId="03962A8F" w14:textId="77777777" w:rsidR="00AA301D" w:rsidRPr="00633E0C" w:rsidRDefault="00AA301D">
            <w:pPr>
              <w:widowControl w:val="0"/>
              <w:numPr>
                <w:ilvl w:val="1"/>
                <w:numId w:val="14"/>
              </w:numPr>
              <w:tabs>
                <w:tab w:val="num" w:pos="1276"/>
              </w:tabs>
              <w:ind w:left="567" w:hanging="425"/>
              <w:jc w:val="both"/>
              <w:rPr>
                <w:color w:val="000000" w:themeColor="text1"/>
              </w:rPr>
            </w:pPr>
            <w:r w:rsidRPr="00633E0C">
              <w:rPr>
                <w:color w:val="000000" w:themeColor="text1"/>
              </w:rPr>
              <w:t>Assessment instruments and dynamic assessments protocols shall be standardized; within and between classrooms</w:t>
            </w:r>
          </w:p>
          <w:p w14:paraId="32EB67C6" w14:textId="77777777" w:rsidR="00AA301D" w:rsidRPr="00633E0C" w:rsidRDefault="00AA301D">
            <w:pPr>
              <w:widowControl w:val="0"/>
              <w:numPr>
                <w:ilvl w:val="1"/>
                <w:numId w:val="14"/>
              </w:numPr>
              <w:tabs>
                <w:tab w:val="num" w:pos="1276"/>
              </w:tabs>
              <w:ind w:left="567" w:hanging="425"/>
              <w:jc w:val="both"/>
              <w:rPr>
                <w:color w:val="000000" w:themeColor="text1"/>
                <w:sz w:val="22"/>
                <w:szCs w:val="22"/>
              </w:rPr>
            </w:pPr>
            <w:r w:rsidRPr="00633E0C">
              <w:rPr>
                <w:color w:val="000000" w:themeColor="text1"/>
              </w:rPr>
              <w:t xml:space="preserve">Data entered in MARC must be “clean” and must not be confounded with other data (e.g., extra credit, down grade for late submission) </w:t>
            </w:r>
          </w:p>
          <w:p w14:paraId="0BF8D6C6" w14:textId="77777777" w:rsidR="00AA301D" w:rsidRPr="00633E0C" w:rsidRDefault="00AA301D">
            <w:pPr>
              <w:widowControl w:val="0"/>
              <w:numPr>
                <w:ilvl w:val="1"/>
                <w:numId w:val="14"/>
              </w:numPr>
              <w:tabs>
                <w:tab w:val="num" w:pos="1276"/>
              </w:tabs>
              <w:ind w:left="567" w:hanging="425"/>
              <w:jc w:val="both"/>
              <w:rPr>
                <w:color w:val="000000" w:themeColor="text1"/>
              </w:rPr>
            </w:pPr>
            <w:r w:rsidRPr="00633E0C">
              <w:rPr>
                <w:color w:val="000000" w:themeColor="text1"/>
              </w:rPr>
              <w:t>At the beginning of the academic, year students must</w:t>
            </w:r>
            <w:r w:rsidRPr="00633E0C">
              <w:rPr>
                <w:color w:val="000000" w:themeColor="text1"/>
                <w:sz w:val="22"/>
                <w:szCs w:val="22"/>
              </w:rPr>
              <w:t xml:space="preserve"> start </w:t>
            </w:r>
            <w:r w:rsidRPr="00633E0C">
              <w:rPr>
                <w:color w:val="000000" w:themeColor="text1"/>
              </w:rPr>
              <w:t>series at the number they ended the previous year. Accurate end “numbers” must be entered in MARC.</w:t>
            </w:r>
          </w:p>
          <w:p w14:paraId="4D44B2F0" w14:textId="77777777" w:rsidR="00AA301D" w:rsidRPr="00633E0C" w:rsidRDefault="00AA301D" w:rsidP="00F34C20">
            <w:pPr>
              <w:jc w:val="both"/>
              <w:rPr>
                <w:i/>
                <w:color w:val="000000" w:themeColor="text1"/>
                <w:u w:val="single"/>
              </w:rPr>
            </w:pPr>
          </w:p>
          <w:p w14:paraId="6454141D" w14:textId="192576A1" w:rsidR="00AA301D" w:rsidRPr="00633E0C" w:rsidRDefault="00AA301D" w:rsidP="00F34C20">
            <w:pPr>
              <w:jc w:val="both"/>
              <w:rPr>
                <w:color w:val="000000" w:themeColor="text1"/>
                <w:sz w:val="16"/>
                <w:szCs w:val="16"/>
              </w:rPr>
            </w:pPr>
            <w:r w:rsidRPr="00633E0C">
              <w:rPr>
                <w:i/>
                <w:color w:val="000000" w:themeColor="text1"/>
                <w:u w:val="single"/>
              </w:rPr>
              <w:t>Challenge Exercises</w:t>
            </w:r>
            <w:r w:rsidRPr="00633E0C">
              <w:rPr>
                <w:color w:val="000000" w:themeColor="text1"/>
                <w:u w:val="single"/>
              </w:rPr>
              <w:t>:</w:t>
            </w:r>
            <w:r w:rsidRPr="00633E0C">
              <w:rPr>
                <w:color w:val="000000" w:themeColor="text1"/>
              </w:rPr>
              <w:t xml:space="preserve"> serve as the “application” of knowledge component of the overall project design and focus predominantly on procedural knowledge and skill development; application of problem solving skills, and generalization of declarative and procedural knowledge                      </w:t>
            </w:r>
          </w:p>
          <w:p w14:paraId="068C357E" w14:textId="77777777" w:rsidR="00AA301D" w:rsidRPr="00633E0C" w:rsidRDefault="00AA301D" w:rsidP="00F34C20">
            <w:pPr>
              <w:jc w:val="both"/>
              <w:rPr>
                <w:color w:val="000000" w:themeColor="text1"/>
              </w:rPr>
            </w:pPr>
            <w:bookmarkStart w:id="35" w:name="_Hlk123648185"/>
          </w:p>
          <w:bookmarkEnd w:id="35"/>
          <w:p w14:paraId="4BECD6D9" w14:textId="067AADA5" w:rsidR="00AA301D" w:rsidRPr="00633E0C" w:rsidRDefault="00AA301D" w:rsidP="00263E56">
            <w:pPr>
              <w:jc w:val="both"/>
              <w:rPr>
                <w:color w:val="000000" w:themeColor="text1"/>
              </w:rPr>
            </w:pPr>
            <w:r w:rsidRPr="00633E0C">
              <w:rPr>
                <w:color w:val="000000" w:themeColor="text1"/>
              </w:rPr>
              <w:t xml:space="preserve">If the maximum Expert Trial error rate or time limit is exceeded, the student formulates Need-to-Know questions, participates in preceptorial activities, and/or several other intervention re-teaching activities. If an Expert Trials is not “mastered” the same Expert Trial (or a parallel assessment with the same sequence number) is retaken the next day. If time and error rate is at or less than the cut score, the next sequentially numbered Expert Trial is attempted.  If a student wishes, and the allotted time permits, the next level may be attempted during a single proctored session.  There is no penalty for repeating levels that have not been mastered and no student is ever required (nor may they) to repeat an Expert Trial they have already mastered. Mastered Expert Trials are filed, by students in their personal portfolio. Only the date each Expert Trial is mastered is recorded, by students on the “Incentive Chart” and by the instructor, in the official record (see: Expert Trial Incentive Chart, this page). </w:t>
            </w:r>
          </w:p>
          <w:p w14:paraId="57FB25E3" w14:textId="77777777" w:rsidR="00AA301D" w:rsidRPr="00633E0C" w:rsidRDefault="00AA301D" w:rsidP="00F34C20">
            <w:pPr>
              <w:jc w:val="both"/>
              <w:rPr>
                <w:color w:val="000000" w:themeColor="text1"/>
              </w:rPr>
            </w:pPr>
          </w:p>
          <w:p w14:paraId="58E9543F" w14:textId="77D8C57E" w:rsidR="00AA301D" w:rsidRPr="00633E0C" w:rsidRDefault="00AA301D" w:rsidP="00F34C20">
            <w:pPr>
              <w:jc w:val="both"/>
              <w:rPr>
                <w:color w:val="000000" w:themeColor="text1"/>
              </w:rPr>
            </w:pPr>
            <w:r w:rsidRPr="00633E0C">
              <w:rPr>
                <w:color w:val="000000" w:themeColor="text1"/>
              </w:rPr>
              <w:t xml:space="preserve">Challenge Exercises represent the “application” of knowledge component of the overall instructional design and focus predominantly on the development of procedural knowledge, expansion of </w:t>
            </w:r>
            <w:r w:rsidR="00776CBE" w:rsidRPr="00633E0C">
              <w:rPr>
                <w:color w:val="000000" w:themeColor="text1"/>
              </w:rPr>
              <w:t>problem-solving</w:t>
            </w:r>
            <w:r w:rsidRPr="00633E0C">
              <w:rPr>
                <w:color w:val="000000" w:themeColor="text1"/>
              </w:rPr>
              <w:t xml:space="preserve"> skills, and generalization and application of declarative and procedural knowledge in unique circumstances. The Challenge Exercise protocols and design provide extensive feedback loops (i.e., goal directed effort </w:t>
            </w:r>
            <w:r w:rsidRPr="00633E0C">
              <w:rPr>
                <w:rFonts w:ascii="Cambria Math" w:hAnsi="Cambria Math" w:cs="Cambria Math"/>
                <w:color w:val="000000" w:themeColor="text1"/>
              </w:rPr>
              <w:t>⇄</w:t>
            </w:r>
            <w:r w:rsidRPr="00633E0C">
              <w:rPr>
                <w:color w:val="000000" w:themeColor="text1"/>
              </w:rPr>
              <w:t xml:space="preserve"> corrective feedback). Challenge Exercises are included in classwork and comprise a substantial percentage of the homework assigned.  </w:t>
            </w:r>
          </w:p>
          <w:p w14:paraId="0A51EC7A" w14:textId="77777777" w:rsidR="00AA301D" w:rsidRPr="00633E0C" w:rsidRDefault="00AA301D" w:rsidP="00F34C20">
            <w:pPr>
              <w:jc w:val="both"/>
              <w:rPr>
                <w:color w:val="000000" w:themeColor="text1"/>
              </w:rPr>
            </w:pPr>
          </w:p>
          <w:p w14:paraId="03E9B3E7" w14:textId="64ABD6B0" w:rsidR="00AA301D" w:rsidRPr="00633E0C" w:rsidRDefault="00AA301D" w:rsidP="00F34C20">
            <w:pPr>
              <w:jc w:val="both"/>
              <w:rPr>
                <w:color w:val="000000" w:themeColor="text1"/>
              </w:rPr>
            </w:pPr>
            <w:r w:rsidRPr="00633E0C">
              <w:rPr>
                <w:color w:val="000000" w:themeColor="text1"/>
              </w:rPr>
              <w:t xml:space="preserve">Challenge Exercises are sequentially numbered with higher numbers corresponding to increasing sophistication of cognitive demands and require cumulative content knowledge recall. However, it does not always follow that higher numbers represent greater difficulty. Similar to the Expert Trials, the difficulty level of sequentially numbered Challenge Exercises </w:t>
            </w:r>
            <w:r w:rsidR="00160501" w:rsidRPr="00633E0C">
              <w:rPr>
                <w:color w:val="000000" w:themeColor="text1"/>
              </w:rPr>
              <w:t>decreases</w:t>
            </w:r>
            <w:r w:rsidRPr="00633E0C">
              <w:rPr>
                <w:color w:val="000000" w:themeColor="text1"/>
              </w:rPr>
              <w:t xml:space="preserve"> abruptly when new concepts are introduced and increase incrementally as the intricacy and depth of constructs and skills are developed (both forward and backward chaining skill development strategies are imbedded within the Challenge design). Unlike Expert Trials, Challenge Exercises do not have cut scores, after receiving feedback students correct all their errors and resubmit their work for evaluation. Only on-time good-faith-effort and error-correction data are recorded by the students, in their personal records, and by the instructor, in the official record (see: Challenge Summary Record this page). Challenge Exercises are embedded and sequentially numbered within several of the subject content series Expert Trials. Typically, Data generated by the completion of these assessments makes it possible to determine rigors-but-reasonable goals for individual learners and learner grouping (contribute to the assessment of instructor effectiveness. (See: MARC).  Patch Books  Finger Books / Reading / Writing / Drawing Series </w:t>
            </w:r>
          </w:p>
        </w:tc>
      </w:tr>
      <w:bookmarkEnd w:id="34"/>
    </w:tbl>
    <w:p w14:paraId="0483B955" w14:textId="77777777" w:rsidR="0020763F" w:rsidRDefault="0020763F" w:rsidP="003F1A8C">
      <w:pPr>
        <w:widowControl w:val="0"/>
        <w:jc w:val="both"/>
        <w:rPr>
          <w:i/>
          <w:color w:val="000000"/>
          <w:sz w:val="22"/>
          <w:szCs w:val="22"/>
          <w:u w:val="single"/>
        </w:rPr>
      </w:pPr>
    </w:p>
    <w:p w14:paraId="7E1838A0" w14:textId="0CDC8FC2" w:rsidR="00116B05" w:rsidRPr="003F1A8C" w:rsidRDefault="007F1A54" w:rsidP="003F1A8C">
      <w:pPr>
        <w:widowControl w:val="0"/>
        <w:jc w:val="both"/>
        <w:rPr>
          <w:color w:val="000000"/>
          <w:sz w:val="22"/>
          <w:szCs w:val="22"/>
        </w:rPr>
      </w:pPr>
      <w:r w:rsidRPr="003F1A8C">
        <w:rPr>
          <w:i/>
          <w:color w:val="000000"/>
          <w:sz w:val="22"/>
          <w:szCs w:val="22"/>
          <w:u w:val="single"/>
        </w:rPr>
        <w:t>General</w:t>
      </w:r>
      <w:r w:rsidR="00B36057">
        <w:rPr>
          <w:i/>
          <w:color w:val="000000"/>
          <w:sz w:val="22"/>
          <w:szCs w:val="22"/>
          <w:u w:val="single"/>
        </w:rPr>
        <w:t xml:space="preserve"> </w:t>
      </w:r>
      <w:r w:rsidR="00116B05" w:rsidRPr="003F1A8C">
        <w:rPr>
          <w:i/>
          <w:color w:val="000000"/>
          <w:sz w:val="22"/>
          <w:szCs w:val="22"/>
          <w:u w:val="single"/>
        </w:rPr>
        <w:t>Postulates</w:t>
      </w:r>
      <w:r w:rsidR="00137F68" w:rsidRPr="003F1A8C">
        <w:rPr>
          <w:color w:val="000000"/>
          <w:sz w:val="22"/>
          <w:szCs w:val="22"/>
        </w:rPr>
        <w:t>:</w:t>
      </w:r>
      <w:r w:rsidR="0092640B">
        <w:rPr>
          <w:color w:val="000000"/>
          <w:sz w:val="22"/>
          <w:szCs w:val="22"/>
        </w:rPr>
        <w:t xml:space="preserve">                 </w:t>
      </w:r>
    </w:p>
    <w:p w14:paraId="0241563A" w14:textId="5854CDE6" w:rsidR="00116B05" w:rsidRPr="003F1A8C" w:rsidRDefault="00116B05">
      <w:pPr>
        <w:widowControl w:val="0"/>
        <w:numPr>
          <w:ilvl w:val="0"/>
          <w:numId w:val="2"/>
        </w:numPr>
        <w:jc w:val="both"/>
        <w:rPr>
          <w:color w:val="000000"/>
          <w:sz w:val="22"/>
          <w:szCs w:val="22"/>
        </w:rPr>
      </w:pPr>
      <w:r w:rsidRPr="003F1A8C">
        <w:rPr>
          <w:color w:val="000000"/>
          <w:sz w:val="22"/>
          <w:szCs w:val="22"/>
        </w:rPr>
        <w:t>Language ability, mathematical-logical reasoning, abstract thinking, cognitive power, and crystallized intelligence are not inextricably entangled with age (i.e., cognitive stage is not synonymous with chronological age</w:t>
      </w:r>
      <w:r w:rsidR="00F96A6C" w:rsidRPr="003F1A8C">
        <w:rPr>
          <w:color w:val="000000"/>
          <w:sz w:val="22"/>
          <w:szCs w:val="22"/>
        </w:rPr>
        <w:t xml:space="preserve"> and is not fundamentally</w:t>
      </w:r>
      <w:r w:rsidR="00FF5328" w:rsidRPr="003F1A8C">
        <w:rPr>
          <w:color w:val="000000"/>
          <w:sz w:val="22"/>
          <w:szCs w:val="22"/>
        </w:rPr>
        <w:t xml:space="preserve"> or solely </w:t>
      </w:r>
      <w:r w:rsidR="00F96A6C" w:rsidRPr="003F1A8C">
        <w:rPr>
          <w:color w:val="000000"/>
          <w:sz w:val="22"/>
          <w:szCs w:val="22"/>
        </w:rPr>
        <w:t>driven by biology</w:t>
      </w:r>
      <w:r w:rsidRPr="003F1A8C">
        <w:rPr>
          <w:color w:val="000000"/>
          <w:sz w:val="22"/>
          <w:szCs w:val="22"/>
        </w:rPr>
        <w:t>).</w:t>
      </w:r>
      <w:r w:rsidR="00FF5328" w:rsidRPr="003F1A8C">
        <w:rPr>
          <w:color w:val="000000"/>
          <w:sz w:val="22"/>
          <w:szCs w:val="22"/>
        </w:rPr>
        <w:t xml:space="preserve"> Effortful learning over an extended period of time</w:t>
      </w:r>
      <w:r w:rsidR="00DE3EF0">
        <w:rPr>
          <w:color w:val="000000"/>
          <w:sz w:val="22"/>
          <w:szCs w:val="22"/>
        </w:rPr>
        <w:t xml:space="preserve"> in a supportive environment</w:t>
      </w:r>
      <w:r w:rsidR="00FF5328" w:rsidRPr="003F1A8C">
        <w:rPr>
          <w:color w:val="000000"/>
          <w:sz w:val="22"/>
          <w:szCs w:val="22"/>
        </w:rPr>
        <w:t xml:space="preserve"> can produce </w:t>
      </w:r>
      <w:r w:rsidR="00D94AB8" w:rsidRPr="003F1A8C">
        <w:rPr>
          <w:color w:val="000000"/>
          <w:sz w:val="22"/>
          <w:szCs w:val="22"/>
        </w:rPr>
        <w:t xml:space="preserve">prodigious </w:t>
      </w:r>
      <w:r w:rsidR="00FF5328" w:rsidRPr="003F1A8C">
        <w:rPr>
          <w:color w:val="000000"/>
          <w:sz w:val="22"/>
          <w:szCs w:val="22"/>
        </w:rPr>
        <w:t>expertise (</w:t>
      </w:r>
      <w:r w:rsidR="00D94AB8" w:rsidRPr="003F1A8C">
        <w:rPr>
          <w:color w:val="000000"/>
          <w:sz w:val="22"/>
          <w:szCs w:val="22"/>
        </w:rPr>
        <w:t>creativity/talent/</w:t>
      </w:r>
      <w:r w:rsidR="00FF5328" w:rsidRPr="003F1A8C">
        <w:rPr>
          <w:color w:val="000000"/>
          <w:sz w:val="22"/>
          <w:szCs w:val="22"/>
        </w:rPr>
        <w:t xml:space="preserve">skill/knowledge) at any age. </w:t>
      </w:r>
    </w:p>
    <w:p w14:paraId="1F95AB8A" w14:textId="1F9A659C" w:rsidR="00116B05" w:rsidRPr="003F1A8C" w:rsidRDefault="00116B05">
      <w:pPr>
        <w:widowControl w:val="0"/>
        <w:numPr>
          <w:ilvl w:val="0"/>
          <w:numId w:val="2"/>
        </w:numPr>
        <w:jc w:val="both"/>
        <w:rPr>
          <w:color w:val="000000"/>
          <w:sz w:val="22"/>
          <w:szCs w:val="22"/>
        </w:rPr>
      </w:pPr>
      <w:r w:rsidRPr="003F1A8C">
        <w:rPr>
          <w:color w:val="000000"/>
          <w:sz w:val="22"/>
          <w:szCs w:val="22"/>
        </w:rPr>
        <w:t xml:space="preserve">Children advance through sensitive stages of cognitive, linguistic, and social development. Critical phases of development and learning interact with </w:t>
      </w:r>
      <w:r w:rsidR="00DE3EF0">
        <w:rPr>
          <w:color w:val="000000"/>
          <w:sz w:val="22"/>
          <w:szCs w:val="22"/>
        </w:rPr>
        <w:t xml:space="preserve">past and current </w:t>
      </w:r>
      <w:r w:rsidRPr="003F1A8C">
        <w:rPr>
          <w:color w:val="000000"/>
          <w:sz w:val="22"/>
          <w:szCs w:val="22"/>
        </w:rPr>
        <w:t xml:space="preserve">experience to produce broad variations in student ability and </w:t>
      </w:r>
      <w:r w:rsidRPr="003F1A8C">
        <w:rPr>
          <w:color w:val="000000"/>
          <w:sz w:val="22"/>
          <w:szCs w:val="22"/>
        </w:rPr>
        <w:lastRenderedPageBreak/>
        <w:t>readiness</w:t>
      </w:r>
      <w:r w:rsidR="00F96A6C" w:rsidRPr="003F1A8C">
        <w:rPr>
          <w:color w:val="000000"/>
          <w:sz w:val="22"/>
          <w:szCs w:val="22"/>
        </w:rPr>
        <w:t xml:space="preserve"> at widely varied ages</w:t>
      </w:r>
      <w:r w:rsidRPr="003F1A8C">
        <w:rPr>
          <w:color w:val="000000"/>
          <w:sz w:val="22"/>
          <w:szCs w:val="22"/>
        </w:rPr>
        <w:t xml:space="preserve">. </w:t>
      </w:r>
      <w:r w:rsidR="0092640B">
        <w:rPr>
          <w:color w:val="000000"/>
          <w:sz w:val="22"/>
          <w:szCs w:val="22"/>
        </w:rPr>
        <w:t xml:space="preserve">                          </w:t>
      </w:r>
    </w:p>
    <w:p w14:paraId="099ECB0C" w14:textId="77777777" w:rsidR="00DE3EF0" w:rsidRDefault="00116B05">
      <w:pPr>
        <w:widowControl w:val="0"/>
        <w:numPr>
          <w:ilvl w:val="0"/>
          <w:numId w:val="2"/>
        </w:numPr>
        <w:jc w:val="both"/>
        <w:rPr>
          <w:color w:val="000000"/>
          <w:sz w:val="22"/>
          <w:szCs w:val="22"/>
        </w:rPr>
      </w:pPr>
      <w:r w:rsidRPr="000A5DCA">
        <w:rPr>
          <w:color w:val="000000"/>
          <w:sz w:val="22"/>
          <w:szCs w:val="22"/>
        </w:rPr>
        <w:t xml:space="preserve">Failing to recognize, stimulate, reinforce, and develop emergent talents and </w:t>
      </w:r>
      <w:r w:rsidR="00DB5EA6" w:rsidRPr="000A5DCA">
        <w:rPr>
          <w:color w:val="000000"/>
          <w:sz w:val="22"/>
          <w:szCs w:val="22"/>
        </w:rPr>
        <w:t>creativity</w:t>
      </w:r>
      <w:r w:rsidRPr="000A5DCA">
        <w:rPr>
          <w:color w:val="000000"/>
          <w:sz w:val="22"/>
          <w:szCs w:val="22"/>
        </w:rPr>
        <w:t>, during sensitive stages, may significantly diminish a child’s</w:t>
      </w:r>
      <w:r w:rsidR="00DE3EF0">
        <w:rPr>
          <w:color w:val="000000"/>
          <w:sz w:val="22"/>
          <w:szCs w:val="22"/>
        </w:rPr>
        <w:t xml:space="preserve"> long-term </w:t>
      </w:r>
      <w:r w:rsidRPr="000A5DCA">
        <w:rPr>
          <w:color w:val="000000"/>
          <w:sz w:val="22"/>
          <w:szCs w:val="22"/>
        </w:rPr>
        <w:t xml:space="preserve"> potential. </w:t>
      </w:r>
    </w:p>
    <w:p w14:paraId="4BE29704" w14:textId="4E36065C" w:rsidR="00116B05" w:rsidRPr="000A5DCA" w:rsidRDefault="00374F23">
      <w:pPr>
        <w:widowControl w:val="0"/>
        <w:numPr>
          <w:ilvl w:val="0"/>
          <w:numId w:val="2"/>
        </w:numPr>
        <w:jc w:val="both"/>
        <w:rPr>
          <w:color w:val="000000"/>
          <w:sz w:val="22"/>
          <w:szCs w:val="22"/>
        </w:rPr>
      </w:pPr>
      <w:r w:rsidRPr="000A5DCA">
        <w:rPr>
          <w:color w:val="000000"/>
          <w:sz w:val="22"/>
          <w:szCs w:val="22"/>
        </w:rPr>
        <w:t>Exposing children to abstract thought at an early age enhances the development of their thought processes</w:t>
      </w:r>
      <w:r w:rsidR="001057EC" w:rsidRPr="000A5DCA">
        <w:rPr>
          <w:color w:val="000000"/>
          <w:sz w:val="22"/>
          <w:szCs w:val="22"/>
        </w:rPr>
        <w:t xml:space="preserve"> and positively impacts their future learning ability. </w:t>
      </w:r>
      <w:r w:rsidRPr="000A5DCA">
        <w:rPr>
          <w:color w:val="000000"/>
          <w:sz w:val="22"/>
          <w:szCs w:val="22"/>
        </w:rPr>
        <w:t xml:space="preserve">  </w:t>
      </w:r>
    </w:p>
    <w:p w14:paraId="5B742CE5" w14:textId="77777777" w:rsidR="00DE3EF0" w:rsidRDefault="00116B05">
      <w:pPr>
        <w:widowControl w:val="0"/>
        <w:numPr>
          <w:ilvl w:val="0"/>
          <w:numId w:val="2"/>
        </w:numPr>
        <w:jc w:val="both"/>
        <w:rPr>
          <w:color w:val="000000"/>
          <w:sz w:val="22"/>
          <w:szCs w:val="22"/>
        </w:rPr>
      </w:pPr>
      <w:r w:rsidRPr="003F1A8C">
        <w:rPr>
          <w:color w:val="000000"/>
          <w:sz w:val="22"/>
          <w:szCs w:val="22"/>
        </w:rPr>
        <w:t xml:space="preserve">Exposing children to cognitively challenging and creative tasks, during sensitive periods, can enhance </w:t>
      </w:r>
      <w:r w:rsidR="00DE3EF0">
        <w:rPr>
          <w:color w:val="000000"/>
          <w:sz w:val="22"/>
          <w:szCs w:val="22"/>
        </w:rPr>
        <w:t xml:space="preserve">the effectiveness of </w:t>
      </w:r>
      <w:r w:rsidRPr="003F1A8C">
        <w:rPr>
          <w:color w:val="000000"/>
          <w:sz w:val="22"/>
          <w:szCs w:val="22"/>
        </w:rPr>
        <w:t>present and future learning behaviors</w:t>
      </w:r>
      <w:r w:rsidR="004C345B" w:rsidRPr="003F1A8C">
        <w:rPr>
          <w:color w:val="000000"/>
          <w:sz w:val="22"/>
          <w:szCs w:val="22"/>
        </w:rPr>
        <w:t xml:space="preserve"> and </w:t>
      </w:r>
      <w:r w:rsidR="00DE3EF0">
        <w:rPr>
          <w:color w:val="000000"/>
          <w:sz w:val="22"/>
          <w:szCs w:val="22"/>
        </w:rPr>
        <w:t xml:space="preserve">strengthen </w:t>
      </w:r>
      <w:r w:rsidR="004C345B" w:rsidRPr="003F1A8C">
        <w:rPr>
          <w:color w:val="000000"/>
          <w:sz w:val="22"/>
          <w:szCs w:val="22"/>
        </w:rPr>
        <w:t>cognitive ability</w:t>
      </w:r>
      <w:r w:rsidRPr="003F1A8C">
        <w:rPr>
          <w:color w:val="000000"/>
          <w:sz w:val="22"/>
          <w:szCs w:val="22"/>
        </w:rPr>
        <w:t xml:space="preserve">. </w:t>
      </w:r>
    </w:p>
    <w:p w14:paraId="4EC842AD" w14:textId="34953738" w:rsidR="00116B05" w:rsidRPr="003F1A8C" w:rsidRDefault="00116B05">
      <w:pPr>
        <w:widowControl w:val="0"/>
        <w:numPr>
          <w:ilvl w:val="0"/>
          <w:numId w:val="2"/>
        </w:numPr>
        <w:jc w:val="both"/>
        <w:rPr>
          <w:color w:val="000000"/>
          <w:sz w:val="22"/>
          <w:szCs w:val="22"/>
        </w:rPr>
      </w:pPr>
      <w:r w:rsidRPr="003F1A8C">
        <w:rPr>
          <w:color w:val="000000"/>
          <w:sz w:val="22"/>
          <w:szCs w:val="22"/>
        </w:rPr>
        <w:t xml:space="preserve">Fluid intelligence is affected by motivation, opportunity, and environment. </w:t>
      </w:r>
    </w:p>
    <w:p w14:paraId="73B2D8F6" w14:textId="7D16B6C9" w:rsidR="00116B05" w:rsidRPr="003F1A8C" w:rsidRDefault="00116B05">
      <w:pPr>
        <w:widowControl w:val="0"/>
        <w:numPr>
          <w:ilvl w:val="0"/>
          <w:numId w:val="2"/>
        </w:numPr>
        <w:jc w:val="both"/>
        <w:rPr>
          <w:color w:val="000000"/>
          <w:sz w:val="22"/>
          <w:szCs w:val="22"/>
        </w:rPr>
      </w:pPr>
      <w:r w:rsidRPr="003F1A8C">
        <w:rPr>
          <w:color w:val="000000"/>
          <w:sz w:val="22"/>
          <w:szCs w:val="22"/>
        </w:rPr>
        <w:t xml:space="preserve">Throughout childhood, every child will </w:t>
      </w:r>
      <w:r w:rsidR="00DB5EA6" w:rsidRPr="003F1A8C">
        <w:rPr>
          <w:color w:val="000000"/>
          <w:sz w:val="22"/>
          <w:szCs w:val="22"/>
        </w:rPr>
        <w:t>intermittently</w:t>
      </w:r>
      <w:r w:rsidRPr="003F1A8C">
        <w:rPr>
          <w:color w:val="000000"/>
          <w:sz w:val="22"/>
          <w:szCs w:val="22"/>
        </w:rPr>
        <w:t xml:space="preserve"> exhibit splinter skills indicative of brilliance.</w:t>
      </w:r>
      <w:r w:rsidR="00DB5EA6" w:rsidRPr="003F1A8C">
        <w:rPr>
          <w:color w:val="000000"/>
          <w:sz w:val="22"/>
          <w:szCs w:val="22"/>
        </w:rPr>
        <w:t xml:space="preserve"> </w:t>
      </w:r>
      <w:r w:rsidR="000B3F8C">
        <w:rPr>
          <w:color w:val="000000"/>
          <w:sz w:val="22"/>
          <w:szCs w:val="22"/>
        </w:rPr>
        <w:t>Strategic r</w:t>
      </w:r>
      <w:r w:rsidR="00DB5EA6" w:rsidRPr="003F1A8C">
        <w:rPr>
          <w:color w:val="000000"/>
          <w:sz w:val="22"/>
          <w:szCs w:val="22"/>
        </w:rPr>
        <w:t>einforcement</w:t>
      </w:r>
      <w:r w:rsidR="000B3F8C">
        <w:rPr>
          <w:color w:val="000000"/>
          <w:sz w:val="22"/>
          <w:szCs w:val="22"/>
        </w:rPr>
        <w:t xml:space="preserve"> </w:t>
      </w:r>
      <w:r w:rsidR="00DB5EA6" w:rsidRPr="003F1A8C">
        <w:rPr>
          <w:color w:val="000000"/>
          <w:sz w:val="22"/>
          <w:szCs w:val="22"/>
        </w:rPr>
        <w:t>can stabilize these skills</w:t>
      </w:r>
      <w:r w:rsidR="000B3F8C">
        <w:rPr>
          <w:color w:val="000000"/>
          <w:sz w:val="22"/>
          <w:szCs w:val="22"/>
        </w:rPr>
        <w:t xml:space="preserve"> at their high point. Ignorance off their occurrence can extinguish them.  </w:t>
      </w:r>
      <w:r w:rsidRPr="003F1A8C">
        <w:rPr>
          <w:color w:val="000000"/>
          <w:sz w:val="22"/>
          <w:szCs w:val="22"/>
        </w:rPr>
        <w:t xml:space="preserve"> </w:t>
      </w:r>
    </w:p>
    <w:p w14:paraId="2F3A47B6" w14:textId="4AA103D7" w:rsidR="00116B05" w:rsidRPr="003F1A8C" w:rsidRDefault="00116B05">
      <w:pPr>
        <w:widowControl w:val="0"/>
        <w:numPr>
          <w:ilvl w:val="0"/>
          <w:numId w:val="2"/>
        </w:numPr>
        <w:jc w:val="both"/>
        <w:rPr>
          <w:color w:val="000000"/>
          <w:sz w:val="22"/>
          <w:szCs w:val="22"/>
        </w:rPr>
      </w:pPr>
      <w:r w:rsidRPr="003F1A8C">
        <w:rPr>
          <w:color w:val="000000"/>
          <w:sz w:val="22"/>
          <w:szCs w:val="22"/>
        </w:rPr>
        <w:t>Every child should be provided with the opportunity to</w:t>
      </w:r>
      <w:r w:rsidR="000B3F8C">
        <w:rPr>
          <w:color w:val="000000"/>
          <w:sz w:val="22"/>
          <w:szCs w:val="22"/>
        </w:rPr>
        <w:t xml:space="preserve"> engage and </w:t>
      </w:r>
      <w:r w:rsidRPr="003F1A8C">
        <w:rPr>
          <w:color w:val="000000"/>
          <w:sz w:val="22"/>
          <w:szCs w:val="22"/>
        </w:rPr>
        <w:t xml:space="preserve">develop his/her unique, emergent gifts and reap the subsequent rewards. </w:t>
      </w:r>
    </w:p>
    <w:p w14:paraId="69DDCBC9" w14:textId="0EBF67D8" w:rsidR="00116B05" w:rsidRPr="000A5DCA" w:rsidRDefault="00116B05">
      <w:pPr>
        <w:widowControl w:val="0"/>
        <w:numPr>
          <w:ilvl w:val="0"/>
          <w:numId w:val="2"/>
        </w:numPr>
        <w:jc w:val="both"/>
        <w:rPr>
          <w:color w:val="000000"/>
          <w:sz w:val="22"/>
          <w:szCs w:val="22"/>
        </w:rPr>
      </w:pPr>
      <w:r w:rsidRPr="000A5DCA">
        <w:rPr>
          <w:color w:val="000000"/>
          <w:sz w:val="22"/>
          <w:szCs w:val="22"/>
        </w:rPr>
        <w:t>Childhood should be a</w:t>
      </w:r>
      <w:r w:rsidR="000B3F8C">
        <w:rPr>
          <w:color w:val="000000"/>
          <w:sz w:val="22"/>
          <w:szCs w:val="22"/>
        </w:rPr>
        <w:t xml:space="preserve"> safe</w:t>
      </w:r>
      <w:r w:rsidRPr="000A5DCA">
        <w:rPr>
          <w:color w:val="000000"/>
          <w:sz w:val="22"/>
          <w:szCs w:val="22"/>
        </w:rPr>
        <w:t xml:space="preserve"> period of intense curiosity, unquenchable questioning, creative production, </w:t>
      </w:r>
      <w:r w:rsidR="000B3F8C">
        <w:rPr>
          <w:color w:val="000000"/>
          <w:sz w:val="22"/>
          <w:szCs w:val="22"/>
        </w:rPr>
        <w:t xml:space="preserve">intense </w:t>
      </w:r>
      <w:r w:rsidRPr="000A5DCA">
        <w:rPr>
          <w:color w:val="000000"/>
          <w:sz w:val="22"/>
          <w:szCs w:val="22"/>
        </w:rPr>
        <w:t xml:space="preserve">consumption of knowledge, </w:t>
      </w:r>
      <w:r w:rsidR="008773E1" w:rsidRPr="000A5DCA">
        <w:rPr>
          <w:color w:val="000000"/>
          <w:sz w:val="22"/>
          <w:szCs w:val="22"/>
        </w:rPr>
        <w:t xml:space="preserve">tenacious pursuit of </w:t>
      </w:r>
      <w:r w:rsidR="000B3F8C">
        <w:rPr>
          <w:color w:val="000000"/>
          <w:sz w:val="22"/>
          <w:szCs w:val="22"/>
        </w:rPr>
        <w:t xml:space="preserve">deep </w:t>
      </w:r>
      <w:r w:rsidR="008773E1" w:rsidRPr="000A5DCA">
        <w:rPr>
          <w:color w:val="000000"/>
          <w:sz w:val="22"/>
          <w:szCs w:val="22"/>
        </w:rPr>
        <w:t xml:space="preserve">understanding, </w:t>
      </w:r>
      <w:r w:rsidRPr="000A5DCA">
        <w:rPr>
          <w:color w:val="000000"/>
          <w:sz w:val="22"/>
          <w:szCs w:val="22"/>
        </w:rPr>
        <w:t xml:space="preserve">and </w:t>
      </w:r>
      <w:r w:rsidR="006265AE" w:rsidRPr="000A5DCA">
        <w:rPr>
          <w:color w:val="000000"/>
          <w:sz w:val="22"/>
          <w:szCs w:val="22"/>
        </w:rPr>
        <w:t xml:space="preserve">the </w:t>
      </w:r>
      <w:r w:rsidRPr="000A5DCA">
        <w:rPr>
          <w:color w:val="000000"/>
          <w:sz w:val="22"/>
          <w:szCs w:val="22"/>
        </w:rPr>
        <w:t xml:space="preserve">development of </w:t>
      </w:r>
      <w:r w:rsidR="000B3F8C">
        <w:rPr>
          <w:color w:val="000000"/>
          <w:sz w:val="22"/>
          <w:szCs w:val="22"/>
        </w:rPr>
        <w:t xml:space="preserve">prodigious </w:t>
      </w:r>
      <w:r w:rsidRPr="000A5DCA">
        <w:rPr>
          <w:color w:val="000000"/>
          <w:sz w:val="22"/>
          <w:szCs w:val="22"/>
        </w:rPr>
        <w:t>skill</w:t>
      </w:r>
      <w:r w:rsidR="008773E1" w:rsidRPr="000A5DCA">
        <w:rPr>
          <w:color w:val="000000"/>
          <w:sz w:val="22"/>
          <w:szCs w:val="22"/>
        </w:rPr>
        <w:t>s</w:t>
      </w:r>
      <w:r w:rsidRPr="000A5DCA">
        <w:rPr>
          <w:color w:val="000000"/>
          <w:sz w:val="22"/>
          <w:szCs w:val="22"/>
        </w:rPr>
        <w:t xml:space="preserve">. </w:t>
      </w:r>
    </w:p>
    <w:p w14:paraId="7CDFC079" w14:textId="77777777" w:rsidR="00116B05" w:rsidRPr="003F1A8C" w:rsidRDefault="00116B05">
      <w:pPr>
        <w:widowControl w:val="0"/>
        <w:numPr>
          <w:ilvl w:val="0"/>
          <w:numId w:val="2"/>
        </w:numPr>
        <w:jc w:val="both"/>
        <w:rPr>
          <w:color w:val="000000"/>
          <w:sz w:val="22"/>
          <w:szCs w:val="22"/>
        </w:rPr>
      </w:pPr>
      <w:r w:rsidRPr="003F1A8C">
        <w:rPr>
          <w:color w:val="000000"/>
          <w:sz w:val="22"/>
          <w:szCs w:val="22"/>
        </w:rPr>
        <w:t xml:space="preserve">Educational practices should stimulate the innate human </w:t>
      </w:r>
      <w:r w:rsidR="00DB5EA6" w:rsidRPr="003F1A8C">
        <w:rPr>
          <w:color w:val="000000"/>
          <w:sz w:val="22"/>
          <w:szCs w:val="22"/>
        </w:rPr>
        <w:t>thirst</w:t>
      </w:r>
      <w:r w:rsidRPr="003F1A8C">
        <w:rPr>
          <w:color w:val="000000"/>
          <w:sz w:val="22"/>
          <w:szCs w:val="22"/>
        </w:rPr>
        <w:t xml:space="preserve"> for knowledge and understanding. </w:t>
      </w:r>
      <w:r w:rsidR="008773E1" w:rsidRPr="003F1A8C">
        <w:rPr>
          <w:color w:val="000000"/>
          <w:sz w:val="22"/>
          <w:szCs w:val="22"/>
        </w:rPr>
        <w:t xml:space="preserve">Intrinsic motivation should be the driving force for student learning. </w:t>
      </w:r>
    </w:p>
    <w:p w14:paraId="2EE7D5B9" w14:textId="3C8399E7" w:rsidR="00116B05" w:rsidRPr="003F1A8C" w:rsidRDefault="00116B05">
      <w:pPr>
        <w:widowControl w:val="0"/>
        <w:numPr>
          <w:ilvl w:val="0"/>
          <w:numId w:val="2"/>
        </w:numPr>
        <w:jc w:val="both"/>
        <w:rPr>
          <w:color w:val="000000"/>
          <w:sz w:val="22"/>
          <w:szCs w:val="22"/>
        </w:rPr>
      </w:pPr>
      <w:r w:rsidRPr="003F1A8C">
        <w:rPr>
          <w:color w:val="000000"/>
          <w:sz w:val="22"/>
          <w:szCs w:val="22"/>
        </w:rPr>
        <w:t xml:space="preserve">Childhood should be a sheltered transitional period in which children learn and develop adaptive behaviors, consistent with </w:t>
      </w:r>
      <w:r w:rsidR="000702D8" w:rsidRPr="003F1A8C">
        <w:rPr>
          <w:color w:val="000000"/>
          <w:sz w:val="22"/>
          <w:szCs w:val="22"/>
        </w:rPr>
        <w:t xml:space="preserve">high </w:t>
      </w:r>
      <w:r w:rsidRPr="003F1A8C">
        <w:rPr>
          <w:color w:val="000000"/>
          <w:sz w:val="22"/>
          <w:szCs w:val="22"/>
        </w:rPr>
        <w:t xml:space="preserve">moral </w:t>
      </w:r>
      <w:r w:rsidR="000702D8" w:rsidRPr="003F1A8C">
        <w:rPr>
          <w:color w:val="000000"/>
          <w:sz w:val="22"/>
          <w:szCs w:val="22"/>
        </w:rPr>
        <w:t xml:space="preserve">and </w:t>
      </w:r>
      <w:r w:rsidRPr="003F1A8C">
        <w:rPr>
          <w:color w:val="000000"/>
          <w:sz w:val="22"/>
          <w:szCs w:val="22"/>
        </w:rPr>
        <w:t xml:space="preserve">social values, </w:t>
      </w:r>
      <w:r w:rsidR="00BB3930">
        <w:rPr>
          <w:color w:val="000000"/>
          <w:sz w:val="22"/>
          <w:szCs w:val="22"/>
        </w:rPr>
        <w:t xml:space="preserve">that are requisite </w:t>
      </w:r>
      <w:r w:rsidRPr="003F1A8C">
        <w:rPr>
          <w:color w:val="000000"/>
          <w:sz w:val="22"/>
          <w:szCs w:val="22"/>
        </w:rPr>
        <w:t xml:space="preserve">to meet the survival demands of adulthood. </w:t>
      </w:r>
    </w:p>
    <w:p w14:paraId="0EFEE61D" w14:textId="1FB40498" w:rsidR="00116B05" w:rsidRPr="003F1A8C" w:rsidRDefault="00116B05">
      <w:pPr>
        <w:widowControl w:val="0"/>
        <w:numPr>
          <w:ilvl w:val="0"/>
          <w:numId w:val="2"/>
        </w:numPr>
        <w:jc w:val="both"/>
        <w:rPr>
          <w:color w:val="000000"/>
          <w:sz w:val="22"/>
          <w:szCs w:val="22"/>
        </w:rPr>
      </w:pPr>
      <w:r w:rsidRPr="003F1A8C">
        <w:rPr>
          <w:color w:val="000000"/>
          <w:sz w:val="22"/>
          <w:szCs w:val="22"/>
        </w:rPr>
        <w:t xml:space="preserve">Childhood experiences function as cognitive and social preparation for adulthood. What one values and how one behaves in childhood is predictive of adult values and behaviors. Adult guidance and modeling can greatly impact a child’s future values and behavior. </w:t>
      </w:r>
    </w:p>
    <w:p w14:paraId="63CE9A15" w14:textId="77777777" w:rsidR="00116B05" w:rsidRPr="003F1A8C" w:rsidRDefault="00116B05">
      <w:pPr>
        <w:widowControl w:val="0"/>
        <w:numPr>
          <w:ilvl w:val="0"/>
          <w:numId w:val="2"/>
        </w:numPr>
        <w:jc w:val="both"/>
        <w:rPr>
          <w:rFonts w:ascii="Arial" w:hAnsi="Arial"/>
          <w:snapToGrid w:val="0"/>
          <w:color w:val="000000"/>
          <w:sz w:val="22"/>
          <w:szCs w:val="22"/>
        </w:rPr>
      </w:pPr>
      <w:r w:rsidRPr="003F1A8C">
        <w:rPr>
          <w:color w:val="000000"/>
          <w:sz w:val="22"/>
          <w:szCs w:val="22"/>
        </w:rPr>
        <w:t xml:space="preserve">Segregating children into strict age groupings limits opportunities to </w:t>
      </w:r>
      <w:r w:rsidR="00220499" w:rsidRPr="003F1A8C">
        <w:rPr>
          <w:color w:val="000000"/>
          <w:sz w:val="22"/>
          <w:szCs w:val="22"/>
        </w:rPr>
        <w:t>develop</w:t>
      </w:r>
      <w:r w:rsidRPr="003F1A8C">
        <w:rPr>
          <w:color w:val="000000"/>
          <w:sz w:val="22"/>
          <w:szCs w:val="22"/>
        </w:rPr>
        <w:t xml:space="preserve"> diverse social </w:t>
      </w:r>
      <w:r w:rsidR="00220499" w:rsidRPr="003F1A8C">
        <w:rPr>
          <w:color w:val="000000"/>
          <w:sz w:val="22"/>
          <w:szCs w:val="22"/>
        </w:rPr>
        <w:t>skills</w:t>
      </w:r>
      <w:r w:rsidRPr="003F1A8C">
        <w:rPr>
          <w:color w:val="000000"/>
          <w:sz w:val="22"/>
          <w:szCs w:val="22"/>
        </w:rPr>
        <w:t xml:space="preserve">, intellectual resilience, and cultural competencies. Strict same age grouping yields a childhood culture with a dearth of behavioral variance, </w:t>
      </w:r>
      <w:r w:rsidR="009A451D" w:rsidRPr="003F1A8C">
        <w:rPr>
          <w:color w:val="000000"/>
          <w:sz w:val="22"/>
          <w:szCs w:val="22"/>
        </w:rPr>
        <w:t>propagates</w:t>
      </w:r>
      <w:r w:rsidRPr="003F1A8C">
        <w:rPr>
          <w:color w:val="000000"/>
          <w:sz w:val="22"/>
          <w:szCs w:val="22"/>
        </w:rPr>
        <w:t xml:space="preserve"> intolerance</w:t>
      </w:r>
      <w:r w:rsidR="009A451D" w:rsidRPr="003F1A8C">
        <w:rPr>
          <w:color w:val="000000"/>
          <w:sz w:val="22"/>
          <w:szCs w:val="22"/>
        </w:rPr>
        <w:t xml:space="preserve"> of individual difference</w:t>
      </w:r>
      <w:r w:rsidRPr="003F1A8C">
        <w:rPr>
          <w:color w:val="000000"/>
          <w:sz w:val="22"/>
          <w:szCs w:val="22"/>
        </w:rPr>
        <w:t>, and diminishes</w:t>
      </w:r>
      <w:r w:rsidR="009A451D" w:rsidRPr="003F1A8C">
        <w:rPr>
          <w:color w:val="000000"/>
          <w:sz w:val="22"/>
          <w:szCs w:val="22"/>
        </w:rPr>
        <w:t xml:space="preserve"> children’s</w:t>
      </w:r>
      <w:r w:rsidRPr="003F1A8C">
        <w:rPr>
          <w:color w:val="000000"/>
          <w:sz w:val="22"/>
          <w:szCs w:val="22"/>
        </w:rPr>
        <w:t xml:space="preserve"> native cooperative spirit. </w:t>
      </w:r>
    </w:p>
    <w:p w14:paraId="07FA16A3" w14:textId="77777777" w:rsidR="00E52C85" w:rsidRPr="003F1A8C" w:rsidRDefault="00E52C85">
      <w:pPr>
        <w:widowControl w:val="0"/>
        <w:numPr>
          <w:ilvl w:val="0"/>
          <w:numId w:val="2"/>
        </w:numPr>
        <w:jc w:val="both"/>
        <w:rPr>
          <w:color w:val="000000"/>
          <w:sz w:val="22"/>
          <w:szCs w:val="22"/>
        </w:rPr>
      </w:pPr>
      <w:r w:rsidRPr="003F1A8C">
        <w:rPr>
          <w:color w:val="000000"/>
          <w:sz w:val="22"/>
          <w:szCs w:val="22"/>
        </w:rPr>
        <w:t>Fluid ability is multifaceted and can be uneven</w:t>
      </w:r>
      <w:r w:rsidR="001004C2" w:rsidRPr="003F1A8C">
        <w:rPr>
          <w:color w:val="000000"/>
          <w:sz w:val="22"/>
          <w:szCs w:val="22"/>
        </w:rPr>
        <w:t>, across cognitive modalities,</w:t>
      </w:r>
      <w:r w:rsidRPr="003F1A8C">
        <w:rPr>
          <w:color w:val="000000"/>
          <w:sz w:val="22"/>
          <w:szCs w:val="22"/>
        </w:rPr>
        <w:t xml:space="preserve"> in typical as well as learning disabled children. Typical students often exhibit splinter skills and are not a homogeneous group of learners.</w:t>
      </w:r>
    </w:p>
    <w:p w14:paraId="20431A1F" w14:textId="74A5D486" w:rsidR="00E52C85" w:rsidRPr="003F1A8C" w:rsidRDefault="00E52C85">
      <w:pPr>
        <w:widowControl w:val="0"/>
        <w:numPr>
          <w:ilvl w:val="0"/>
          <w:numId w:val="2"/>
        </w:numPr>
        <w:jc w:val="both"/>
        <w:rPr>
          <w:color w:val="000000"/>
          <w:sz w:val="22"/>
          <w:szCs w:val="22"/>
        </w:rPr>
      </w:pPr>
      <w:r w:rsidRPr="003F1A8C">
        <w:rPr>
          <w:color w:val="000000"/>
          <w:sz w:val="22"/>
          <w:szCs w:val="22"/>
        </w:rPr>
        <w:t xml:space="preserve">Same age children vary in range of </w:t>
      </w:r>
      <w:r w:rsidR="007841FB" w:rsidRPr="003F1A8C">
        <w:rPr>
          <w:color w:val="000000"/>
          <w:sz w:val="22"/>
          <w:szCs w:val="22"/>
        </w:rPr>
        <w:t xml:space="preserve">subject matter </w:t>
      </w:r>
      <w:r w:rsidRPr="003F1A8C">
        <w:rPr>
          <w:color w:val="000000"/>
          <w:sz w:val="22"/>
          <w:szCs w:val="22"/>
        </w:rPr>
        <w:t>exposure</w:t>
      </w:r>
      <w:r w:rsidR="007841FB" w:rsidRPr="003F1A8C">
        <w:rPr>
          <w:color w:val="000000"/>
          <w:sz w:val="22"/>
          <w:szCs w:val="22"/>
        </w:rPr>
        <w:t>,</w:t>
      </w:r>
      <w:r w:rsidRPr="003F1A8C">
        <w:rPr>
          <w:color w:val="000000"/>
          <w:sz w:val="22"/>
          <w:szCs w:val="22"/>
        </w:rPr>
        <w:t xml:space="preserve"> the depth to which they comprehend</w:t>
      </w:r>
      <w:r w:rsidR="007841FB" w:rsidRPr="003F1A8C">
        <w:rPr>
          <w:color w:val="000000"/>
          <w:sz w:val="22"/>
          <w:szCs w:val="22"/>
        </w:rPr>
        <w:t xml:space="preserve"> concepts, and effectiveness of learning behaviors</w:t>
      </w:r>
      <w:r w:rsidRPr="003F1A8C">
        <w:rPr>
          <w:color w:val="000000"/>
          <w:sz w:val="22"/>
          <w:szCs w:val="22"/>
        </w:rPr>
        <w:t>.</w:t>
      </w:r>
      <w:r w:rsidR="00176D63" w:rsidRPr="003F1A8C">
        <w:rPr>
          <w:color w:val="000000"/>
          <w:sz w:val="22"/>
          <w:szCs w:val="22"/>
        </w:rPr>
        <w:t xml:space="preserve"> Past </w:t>
      </w:r>
      <w:r w:rsidR="00083EC6" w:rsidRPr="003F1A8C">
        <w:rPr>
          <w:color w:val="000000"/>
          <w:sz w:val="22"/>
          <w:szCs w:val="22"/>
        </w:rPr>
        <w:t>opinions</w:t>
      </w:r>
      <w:r w:rsidR="00176D63" w:rsidRPr="003F1A8C">
        <w:rPr>
          <w:color w:val="000000"/>
          <w:sz w:val="22"/>
          <w:szCs w:val="22"/>
        </w:rPr>
        <w:t xml:space="preserve"> of </w:t>
      </w:r>
      <w:r w:rsidR="00160501" w:rsidRPr="003F1A8C">
        <w:rPr>
          <w:color w:val="000000"/>
          <w:sz w:val="22"/>
          <w:szCs w:val="22"/>
        </w:rPr>
        <w:t>age-appropriate</w:t>
      </w:r>
      <w:r w:rsidR="00176D63" w:rsidRPr="003F1A8C">
        <w:rPr>
          <w:color w:val="000000"/>
          <w:sz w:val="22"/>
          <w:szCs w:val="22"/>
        </w:rPr>
        <w:t xml:space="preserve"> </w:t>
      </w:r>
      <w:r w:rsidR="00A01D80" w:rsidRPr="003F1A8C">
        <w:rPr>
          <w:color w:val="000000"/>
          <w:sz w:val="22"/>
          <w:szCs w:val="22"/>
        </w:rPr>
        <w:t xml:space="preserve">instructional level </w:t>
      </w:r>
      <w:r w:rsidR="00176D63" w:rsidRPr="003F1A8C">
        <w:rPr>
          <w:color w:val="000000"/>
          <w:sz w:val="22"/>
          <w:szCs w:val="22"/>
        </w:rPr>
        <w:t xml:space="preserve">lack </w:t>
      </w:r>
      <w:r w:rsidR="0001667D" w:rsidRPr="003F1A8C">
        <w:rPr>
          <w:color w:val="000000"/>
          <w:sz w:val="22"/>
          <w:szCs w:val="22"/>
        </w:rPr>
        <w:t xml:space="preserve">reliable </w:t>
      </w:r>
      <w:r w:rsidR="00176D63" w:rsidRPr="003F1A8C">
        <w:rPr>
          <w:color w:val="000000"/>
          <w:sz w:val="22"/>
          <w:szCs w:val="22"/>
        </w:rPr>
        <w:t>research support</w:t>
      </w:r>
      <w:r w:rsidR="00A01D80" w:rsidRPr="003F1A8C">
        <w:rPr>
          <w:color w:val="000000"/>
          <w:sz w:val="22"/>
          <w:szCs w:val="22"/>
        </w:rPr>
        <w:t xml:space="preserve">. When </w:t>
      </w:r>
      <w:r w:rsidR="00083EC6" w:rsidRPr="003F1A8C">
        <w:rPr>
          <w:color w:val="000000"/>
          <w:sz w:val="22"/>
          <w:szCs w:val="22"/>
        </w:rPr>
        <w:t>these opinions</w:t>
      </w:r>
      <w:r w:rsidR="00A01D80" w:rsidRPr="003F1A8C">
        <w:rPr>
          <w:color w:val="000000"/>
          <w:sz w:val="22"/>
          <w:szCs w:val="22"/>
        </w:rPr>
        <w:t xml:space="preserve"> are used to limit content exposure or </w:t>
      </w:r>
      <w:r w:rsidR="00083EC6" w:rsidRPr="003F1A8C">
        <w:rPr>
          <w:color w:val="000000"/>
          <w:sz w:val="22"/>
          <w:szCs w:val="22"/>
        </w:rPr>
        <w:t xml:space="preserve">direct </w:t>
      </w:r>
      <w:r w:rsidR="00A01D80" w:rsidRPr="003F1A8C">
        <w:rPr>
          <w:color w:val="000000"/>
          <w:sz w:val="22"/>
          <w:szCs w:val="22"/>
        </w:rPr>
        <w:t>teaching practices the majority of students do not receive instruction consistent with their</w:t>
      </w:r>
      <w:r w:rsidR="00083EC6" w:rsidRPr="003F1A8C">
        <w:rPr>
          <w:color w:val="000000"/>
          <w:sz w:val="22"/>
          <w:szCs w:val="22"/>
        </w:rPr>
        <w:t xml:space="preserve"> functional </w:t>
      </w:r>
      <w:r w:rsidR="00A01D80" w:rsidRPr="003F1A8C">
        <w:rPr>
          <w:color w:val="000000"/>
          <w:sz w:val="22"/>
          <w:szCs w:val="22"/>
        </w:rPr>
        <w:t xml:space="preserve">level.  </w:t>
      </w:r>
    </w:p>
    <w:p w14:paraId="494DE5DC" w14:textId="77777777" w:rsidR="00116B05" w:rsidRPr="003F1A8C" w:rsidRDefault="007841FB">
      <w:pPr>
        <w:widowControl w:val="0"/>
        <w:numPr>
          <w:ilvl w:val="0"/>
          <w:numId w:val="2"/>
        </w:numPr>
        <w:jc w:val="both"/>
        <w:rPr>
          <w:color w:val="000000"/>
          <w:sz w:val="22"/>
          <w:szCs w:val="22"/>
        </w:rPr>
      </w:pPr>
      <w:r w:rsidRPr="003F1A8C">
        <w:rPr>
          <w:color w:val="000000"/>
          <w:sz w:val="22"/>
          <w:szCs w:val="22"/>
        </w:rPr>
        <w:t>Student</w:t>
      </w:r>
      <w:r w:rsidR="00116B05" w:rsidRPr="003F1A8C">
        <w:rPr>
          <w:color w:val="000000"/>
          <w:sz w:val="22"/>
          <w:szCs w:val="22"/>
        </w:rPr>
        <w:t xml:space="preserve"> learning behaviors influence comprehension, acquisition, retrieval, generalization, and application of knowledge. </w:t>
      </w:r>
    </w:p>
    <w:p w14:paraId="4C781784" w14:textId="77777777" w:rsidR="005F6284" w:rsidRPr="003F1A8C" w:rsidRDefault="005F6284">
      <w:pPr>
        <w:widowControl w:val="0"/>
        <w:numPr>
          <w:ilvl w:val="0"/>
          <w:numId w:val="2"/>
        </w:numPr>
        <w:jc w:val="both"/>
        <w:rPr>
          <w:color w:val="000000"/>
          <w:sz w:val="22"/>
          <w:szCs w:val="22"/>
        </w:rPr>
      </w:pPr>
      <w:r w:rsidRPr="003F1A8C">
        <w:rPr>
          <w:color w:val="000000"/>
          <w:sz w:val="22"/>
          <w:szCs w:val="22"/>
        </w:rPr>
        <w:t xml:space="preserve">Learning-to-learn is a legitimate topic of instruction when presented in concert with </w:t>
      </w:r>
      <w:r w:rsidR="00B42D34" w:rsidRPr="003F1A8C">
        <w:rPr>
          <w:color w:val="000000"/>
          <w:sz w:val="22"/>
          <w:szCs w:val="22"/>
        </w:rPr>
        <w:t>curriculum</w:t>
      </w:r>
      <w:r w:rsidRPr="003F1A8C">
        <w:rPr>
          <w:color w:val="000000"/>
          <w:sz w:val="22"/>
          <w:szCs w:val="22"/>
        </w:rPr>
        <w:t xml:space="preserve"> content.</w:t>
      </w:r>
    </w:p>
    <w:p w14:paraId="362B00B0" w14:textId="77777777" w:rsidR="005F6284" w:rsidRPr="003F1A8C" w:rsidRDefault="00E52C85">
      <w:pPr>
        <w:widowControl w:val="0"/>
        <w:numPr>
          <w:ilvl w:val="0"/>
          <w:numId w:val="2"/>
        </w:numPr>
        <w:jc w:val="both"/>
        <w:rPr>
          <w:color w:val="000000"/>
          <w:sz w:val="22"/>
          <w:szCs w:val="22"/>
        </w:rPr>
      </w:pPr>
      <w:r w:rsidRPr="003F1A8C">
        <w:rPr>
          <w:color w:val="000000"/>
          <w:sz w:val="22"/>
          <w:szCs w:val="22"/>
        </w:rPr>
        <w:t>Organization</w:t>
      </w:r>
      <w:r w:rsidR="005F6284" w:rsidRPr="003F1A8C">
        <w:rPr>
          <w:color w:val="000000"/>
          <w:sz w:val="22"/>
          <w:szCs w:val="22"/>
        </w:rPr>
        <w:t xml:space="preserve"> and presentation </w:t>
      </w:r>
      <w:r w:rsidRPr="003F1A8C">
        <w:rPr>
          <w:color w:val="000000"/>
          <w:sz w:val="22"/>
          <w:szCs w:val="22"/>
        </w:rPr>
        <w:t xml:space="preserve">of curriculum content </w:t>
      </w:r>
      <w:r w:rsidR="005F6284" w:rsidRPr="003F1A8C">
        <w:rPr>
          <w:color w:val="000000"/>
          <w:sz w:val="22"/>
          <w:szCs w:val="22"/>
        </w:rPr>
        <w:t xml:space="preserve">influences comprehension, </w:t>
      </w:r>
      <w:r w:rsidRPr="003F1A8C">
        <w:rPr>
          <w:color w:val="000000"/>
          <w:sz w:val="22"/>
          <w:szCs w:val="22"/>
        </w:rPr>
        <w:t xml:space="preserve">retention, </w:t>
      </w:r>
      <w:r w:rsidR="005F6284" w:rsidRPr="003F1A8C">
        <w:rPr>
          <w:color w:val="000000"/>
          <w:sz w:val="22"/>
          <w:szCs w:val="22"/>
        </w:rPr>
        <w:t xml:space="preserve">recall, generalization, and </w:t>
      </w:r>
      <w:r w:rsidRPr="003F1A8C">
        <w:rPr>
          <w:color w:val="000000"/>
          <w:sz w:val="22"/>
          <w:szCs w:val="22"/>
        </w:rPr>
        <w:t xml:space="preserve">effective use of knowledge. </w:t>
      </w:r>
    </w:p>
    <w:p w14:paraId="2AC642B2" w14:textId="440A7279" w:rsidR="005F6284" w:rsidRPr="003F1A8C" w:rsidRDefault="005F6284">
      <w:pPr>
        <w:widowControl w:val="0"/>
        <w:numPr>
          <w:ilvl w:val="0"/>
          <w:numId w:val="2"/>
        </w:numPr>
        <w:jc w:val="both"/>
        <w:rPr>
          <w:color w:val="000000"/>
          <w:sz w:val="22"/>
          <w:szCs w:val="22"/>
        </w:rPr>
      </w:pPr>
      <w:r w:rsidRPr="003F1A8C">
        <w:rPr>
          <w:color w:val="000000"/>
          <w:sz w:val="22"/>
          <w:szCs w:val="22"/>
        </w:rPr>
        <w:t xml:space="preserve">The limitations of time </w:t>
      </w:r>
      <w:r w:rsidR="00E52C85" w:rsidRPr="003F1A8C">
        <w:rPr>
          <w:color w:val="000000"/>
          <w:sz w:val="22"/>
          <w:szCs w:val="22"/>
        </w:rPr>
        <w:t>and the</w:t>
      </w:r>
      <w:r w:rsidRPr="003F1A8C">
        <w:rPr>
          <w:color w:val="000000"/>
          <w:sz w:val="22"/>
          <w:szCs w:val="22"/>
        </w:rPr>
        <w:t xml:space="preserve"> </w:t>
      </w:r>
      <w:r w:rsidR="00463AD0">
        <w:rPr>
          <w:color w:val="000000"/>
          <w:sz w:val="22"/>
          <w:szCs w:val="22"/>
        </w:rPr>
        <w:t xml:space="preserve">scope </w:t>
      </w:r>
      <w:r w:rsidRPr="003F1A8C">
        <w:rPr>
          <w:color w:val="000000"/>
          <w:sz w:val="22"/>
          <w:szCs w:val="22"/>
        </w:rPr>
        <w:t>of the curriculum</w:t>
      </w:r>
      <w:r w:rsidR="00463AD0">
        <w:rPr>
          <w:color w:val="000000"/>
          <w:sz w:val="22"/>
          <w:szCs w:val="22"/>
        </w:rPr>
        <w:t xml:space="preserve"> that “should” be taught</w:t>
      </w:r>
      <w:r w:rsidRPr="003F1A8C">
        <w:rPr>
          <w:color w:val="000000"/>
          <w:sz w:val="22"/>
          <w:szCs w:val="22"/>
        </w:rPr>
        <w:t xml:space="preserve"> </w:t>
      </w:r>
      <w:r w:rsidR="00E52C85" w:rsidRPr="003F1A8C">
        <w:rPr>
          <w:color w:val="000000"/>
          <w:sz w:val="22"/>
          <w:szCs w:val="22"/>
        </w:rPr>
        <w:t>are</w:t>
      </w:r>
      <w:r w:rsidRPr="003F1A8C">
        <w:rPr>
          <w:color w:val="000000"/>
          <w:sz w:val="22"/>
          <w:szCs w:val="22"/>
        </w:rPr>
        <w:t xml:space="preserve"> such that teaching efficiency is a necessary concern</w:t>
      </w:r>
      <w:r w:rsidR="000702D8" w:rsidRPr="003F1A8C">
        <w:rPr>
          <w:color w:val="000000"/>
          <w:sz w:val="22"/>
          <w:szCs w:val="22"/>
        </w:rPr>
        <w:t xml:space="preserve"> while designing instructional strategies</w:t>
      </w:r>
      <w:r w:rsidRPr="003F1A8C">
        <w:rPr>
          <w:color w:val="000000"/>
          <w:sz w:val="22"/>
          <w:szCs w:val="22"/>
        </w:rPr>
        <w:t>.</w:t>
      </w:r>
    </w:p>
    <w:p w14:paraId="12F96994" w14:textId="77777777" w:rsidR="005F6284" w:rsidRPr="003F1A8C" w:rsidRDefault="00E52C85">
      <w:pPr>
        <w:widowControl w:val="0"/>
        <w:numPr>
          <w:ilvl w:val="0"/>
          <w:numId w:val="2"/>
        </w:numPr>
        <w:jc w:val="both"/>
        <w:rPr>
          <w:color w:val="000000"/>
          <w:sz w:val="22"/>
          <w:szCs w:val="22"/>
        </w:rPr>
      </w:pPr>
      <w:r w:rsidRPr="003F1A8C">
        <w:rPr>
          <w:color w:val="000000"/>
          <w:sz w:val="22"/>
          <w:szCs w:val="22"/>
        </w:rPr>
        <w:t>Motivational factors influence</w:t>
      </w:r>
      <w:r w:rsidR="005F6284" w:rsidRPr="003F1A8C">
        <w:rPr>
          <w:color w:val="000000"/>
          <w:sz w:val="22"/>
          <w:szCs w:val="22"/>
        </w:rPr>
        <w:t xml:space="preserve"> attention, effort, and </w:t>
      </w:r>
      <w:r w:rsidRPr="003F1A8C">
        <w:rPr>
          <w:color w:val="000000"/>
          <w:sz w:val="22"/>
          <w:szCs w:val="22"/>
        </w:rPr>
        <w:t>the rate</w:t>
      </w:r>
      <w:r w:rsidR="005F6284" w:rsidRPr="003F1A8C">
        <w:rPr>
          <w:color w:val="000000"/>
          <w:sz w:val="22"/>
          <w:szCs w:val="22"/>
        </w:rPr>
        <w:t xml:space="preserve"> </w:t>
      </w:r>
      <w:r w:rsidR="000702D8" w:rsidRPr="003F1A8C">
        <w:rPr>
          <w:color w:val="000000"/>
          <w:sz w:val="22"/>
          <w:szCs w:val="22"/>
        </w:rPr>
        <w:t>and depth of learning</w:t>
      </w:r>
      <w:r w:rsidR="005F6284" w:rsidRPr="003F1A8C">
        <w:rPr>
          <w:color w:val="000000"/>
          <w:sz w:val="22"/>
          <w:szCs w:val="22"/>
        </w:rPr>
        <w:t xml:space="preserve">.  </w:t>
      </w:r>
    </w:p>
    <w:p w14:paraId="05540E1D" w14:textId="77777777" w:rsidR="005F6284" w:rsidRPr="003F1A8C" w:rsidRDefault="005F6284">
      <w:pPr>
        <w:widowControl w:val="0"/>
        <w:numPr>
          <w:ilvl w:val="0"/>
          <w:numId w:val="2"/>
        </w:numPr>
        <w:jc w:val="both"/>
        <w:rPr>
          <w:color w:val="000000"/>
          <w:sz w:val="22"/>
          <w:szCs w:val="22"/>
        </w:rPr>
      </w:pPr>
      <w:r w:rsidRPr="003F1A8C">
        <w:rPr>
          <w:color w:val="000000"/>
          <w:sz w:val="22"/>
          <w:szCs w:val="22"/>
        </w:rPr>
        <w:t xml:space="preserve">Learning is not a single memorial process but is plexus of mediating mental </w:t>
      </w:r>
      <w:r w:rsidR="005F7E46" w:rsidRPr="003F1A8C">
        <w:rPr>
          <w:color w:val="000000"/>
          <w:sz w:val="22"/>
          <w:szCs w:val="22"/>
        </w:rPr>
        <w:t>process</w:t>
      </w:r>
      <w:r w:rsidRPr="003F1A8C">
        <w:rPr>
          <w:color w:val="000000"/>
          <w:sz w:val="22"/>
          <w:szCs w:val="22"/>
        </w:rPr>
        <w:t xml:space="preserve"> including conceptual scaffolds</w:t>
      </w:r>
      <w:r w:rsidR="00E52C85" w:rsidRPr="003F1A8C">
        <w:rPr>
          <w:color w:val="000000"/>
          <w:sz w:val="22"/>
          <w:szCs w:val="22"/>
        </w:rPr>
        <w:t>, informational</w:t>
      </w:r>
      <w:r w:rsidRPr="003F1A8C">
        <w:rPr>
          <w:color w:val="000000"/>
          <w:sz w:val="22"/>
          <w:szCs w:val="22"/>
        </w:rPr>
        <w:t xml:space="preserve"> chunking, and generalizations.</w:t>
      </w:r>
    </w:p>
    <w:p w14:paraId="04AE1C9F" w14:textId="6ADA1969" w:rsidR="00D5017A" w:rsidRPr="003F1A8C" w:rsidRDefault="00D5017A">
      <w:pPr>
        <w:widowControl w:val="0"/>
        <w:numPr>
          <w:ilvl w:val="0"/>
          <w:numId w:val="2"/>
        </w:numPr>
        <w:jc w:val="both"/>
        <w:rPr>
          <w:color w:val="000000"/>
          <w:sz w:val="22"/>
          <w:szCs w:val="22"/>
        </w:rPr>
      </w:pPr>
      <w:r w:rsidRPr="003F1A8C">
        <w:rPr>
          <w:color w:val="000000"/>
          <w:sz w:val="22"/>
          <w:szCs w:val="22"/>
        </w:rPr>
        <w:t xml:space="preserve">Proactive metacognitive </w:t>
      </w:r>
      <w:r w:rsidR="005F6284" w:rsidRPr="003F1A8C">
        <w:rPr>
          <w:color w:val="000000"/>
          <w:sz w:val="22"/>
          <w:szCs w:val="22"/>
        </w:rPr>
        <w:t xml:space="preserve">learning </w:t>
      </w:r>
      <w:r w:rsidRPr="003F1A8C">
        <w:rPr>
          <w:color w:val="000000"/>
          <w:sz w:val="22"/>
          <w:szCs w:val="22"/>
        </w:rPr>
        <w:t xml:space="preserve">strategies can be taught </w:t>
      </w:r>
      <w:r w:rsidR="005F6284" w:rsidRPr="003F1A8C">
        <w:rPr>
          <w:color w:val="000000"/>
          <w:sz w:val="22"/>
          <w:szCs w:val="22"/>
        </w:rPr>
        <w:t>and can</w:t>
      </w:r>
      <w:r w:rsidRPr="003F1A8C">
        <w:rPr>
          <w:color w:val="000000"/>
          <w:sz w:val="22"/>
          <w:szCs w:val="22"/>
        </w:rPr>
        <w:t xml:space="preserve"> enhance </w:t>
      </w:r>
      <w:r w:rsidR="005F6284" w:rsidRPr="003F1A8C">
        <w:rPr>
          <w:color w:val="000000"/>
          <w:sz w:val="22"/>
          <w:szCs w:val="22"/>
        </w:rPr>
        <w:t>a</w:t>
      </w:r>
      <w:r w:rsidRPr="003F1A8C">
        <w:rPr>
          <w:color w:val="000000"/>
          <w:sz w:val="22"/>
          <w:szCs w:val="22"/>
        </w:rPr>
        <w:t xml:space="preserve"> student’s ability to learn.</w:t>
      </w:r>
    </w:p>
    <w:p w14:paraId="7D18B019" w14:textId="0CF1948D" w:rsidR="00116B05" w:rsidRDefault="00116B05">
      <w:pPr>
        <w:widowControl w:val="0"/>
        <w:numPr>
          <w:ilvl w:val="0"/>
          <w:numId w:val="2"/>
        </w:numPr>
        <w:jc w:val="both"/>
        <w:rPr>
          <w:color w:val="000000"/>
          <w:sz w:val="22"/>
          <w:szCs w:val="22"/>
        </w:rPr>
      </w:pPr>
      <w:r w:rsidRPr="003F1A8C">
        <w:rPr>
          <w:color w:val="000000"/>
          <w:sz w:val="22"/>
          <w:szCs w:val="22"/>
        </w:rPr>
        <w:t xml:space="preserve">The goal of </w:t>
      </w:r>
      <w:r w:rsidR="00C12574" w:rsidRPr="003F1A8C">
        <w:rPr>
          <w:color w:val="000000"/>
          <w:sz w:val="22"/>
          <w:szCs w:val="22"/>
        </w:rPr>
        <w:t xml:space="preserve">formal </w:t>
      </w:r>
      <w:r w:rsidRPr="003F1A8C">
        <w:rPr>
          <w:color w:val="000000"/>
          <w:sz w:val="22"/>
          <w:szCs w:val="22"/>
        </w:rPr>
        <w:t xml:space="preserve">education is not only the passage of content knowledge to </w:t>
      </w:r>
      <w:r w:rsidR="00A5785B" w:rsidRPr="003F1A8C">
        <w:rPr>
          <w:color w:val="000000"/>
          <w:sz w:val="22"/>
          <w:szCs w:val="22"/>
        </w:rPr>
        <w:t xml:space="preserve">the </w:t>
      </w:r>
      <w:r w:rsidRPr="003F1A8C">
        <w:rPr>
          <w:color w:val="000000"/>
          <w:sz w:val="22"/>
          <w:szCs w:val="22"/>
        </w:rPr>
        <w:t>following generations, but includes development of insight and the promotion of creative,</w:t>
      </w:r>
      <w:r w:rsidR="00302A24" w:rsidRPr="003F1A8C">
        <w:rPr>
          <w:color w:val="000000"/>
          <w:sz w:val="22"/>
          <w:szCs w:val="22"/>
        </w:rPr>
        <w:t xml:space="preserve"> and</w:t>
      </w:r>
      <w:r w:rsidRPr="003F1A8C">
        <w:rPr>
          <w:color w:val="000000"/>
          <w:sz w:val="22"/>
          <w:szCs w:val="22"/>
        </w:rPr>
        <w:t xml:space="preserve"> nontrivial </w:t>
      </w:r>
      <w:r w:rsidR="00BB3930" w:rsidRPr="003E4B4B">
        <w:rPr>
          <w:color w:val="000000"/>
          <w:sz w:val="22"/>
          <w:szCs w:val="22"/>
        </w:rPr>
        <w:t>problem-solving</w:t>
      </w:r>
      <w:r w:rsidRPr="003F1A8C">
        <w:rPr>
          <w:color w:val="000000"/>
          <w:sz w:val="22"/>
          <w:szCs w:val="22"/>
        </w:rPr>
        <w:t xml:space="preserve"> </w:t>
      </w:r>
      <w:r w:rsidR="00A5785B" w:rsidRPr="003F1A8C">
        <w:rPr>
          <w:color w:val="000000"/>
          <w:sz w:val="22"/>
          <w:szCs w:val="22"/>
        </w:rPr>
        <w:t>capability</w:t>
      </w:r>
      <w:r w:rsidRPr="003F1A8C">
        <w:rPr>
          <w:color w:val="000000"/>
          <w:sz w:val="22"/>
          <w:szCs w:val="22"/>
        </w:rPr>
        <w:t xml:space="preserve">. </w:t>
      </w:r>
    </w:p>
    <w:p w14:paraId="0260B51E" w14:textId="29259EA5" w:rsidR="00BB3930" w:rsidRPr="003F1A8C" w:rsidRDefault="00BB3930">
      <w:pPr>
        <w:widowControl w:val="0"/>
        <w:numPr>
          <w:ilvl w:val="0"/>
          <w:numId w:val="2"/>
        </w:numPr>
        <w:jc w:val="both"/>
        <w:rPr>
          <w:color w:val="000000"/>
          <w:sz w:val="22"/>
          <w:szCs w:val="22"/>
        </w:rPr>
      </w:pPr>
      <w:r>
        <w:rPr>
          <w:color w:val="000000"/>
          <w:sz w:val="22"/>
          <w:szCs w:val="22"/>
        </w:rPr>
        <w:t xml:space="preserve">Childhood can be </w:t>
      </w:r>
      <w:r w:rsidR="00463AD0">
        <w:rPr>
          <w:color w:val="000000"/>
          <w:sz w:val="22"/>
          <w:szCs w:val="22"/>
        </w:rPr>
        <w:t>a</w:t>
      </w:r>
      <w:r>
        <w:rPr>
          <w:color w:val="000000"/>
          <w:sz w:val="22"/>
          <w:szCs w:val="22"/>
        </w:rPr>
        <w:t xml:space="preserve"> cauldron </w:t>
      </w:r>
      <w:r w:rsidR="00463AD0">
        <w:rPr>
          <w:color w:val="000000"/>
          <w:sz w:val="22"/>
          <w:szCs w:val="22"/>
        </w:rPr>
        <w:t>of</w:t>
      </w:r>
      <w:r>
        <w:rPr>
          <w:color w:val="000000"/>
          <w:sz w:val="22"/>
          <w:szCs w:val="22"/>
        </w:rPr>
        <w:t xml:space="preserve"> </w:t>
      </w:r>
      <w:r w:rsidR="00FF5298">
        <w:rPr>
          <w:color w:val="000000"/>
          <w:sz w:val="22"/>
          <w:szCs w:val="22"/>
        </w:rPr>
        <w:t>absurdity</w:t>
      </w:r>
      <w:r>
        <w:rPr>
          <w:color w:val="000000"/>
          <w:sz w:val="22"/>
          <w:szCs w:val="22"/>
        </w:rPr>
        <w:t xml:space="preserve"> </w:t>
      </w:r>
      <w:r w:rsidR="00FF5298">
        <w:rPr>
          <w:color w:val="000000"/>
          <w:sz w:val="22"/>
          <w:szCs w:val="22"/>
        </w:rPr>
        <w:t>o</w:t>
      </w:r>
      <w:r>
        <w:rPr>
          <w:color w:val="000000"/>
          <w:sz w:val="22"/>
          <w:szCs w:val="22"/>
        </w:rPr>
        <w:t xml:space="preserve">r </w:t>
      </w:r>
      <w:r w:rsidR="00FF5298">
        <w:rPr>
          <w:color w:val="000000"/>
          <w:sz w:val="22"/>
          <w:szCs w:val="22"/>
        </w:rPr>
        <w:t>love-of-life n</w:t>
      </w:r>
      <w:r>
        <w:rPr>
          <w:color w:val="000000"/>
          <w:sz w:val="22"/>
          <w:szCs w:val="22"/>
        </w:rPr>
        <w:t xml:space="preserve">ursery. Educators </w:t>
      </w:r>
      <w:r w:rsidR="00FF5298">
        <w:rPr>
          <w:color w:val="000000"/>
          <w:sz w:val="22"/>
          <w:szCs w:val="22"/>
        </w:rPr>
        <w:t xml:space="preserve">wield </w:t>
      </w:r>
      <w:r>
        <w:rPr>
          <w:color w:val="000000"/>
          <w:sz w:val="22"/>
          <w:szCs w:val="22"/>
        </w:rPr>
        <w:t>the</w:t>
      </w:r>
      <w:r w:rsidR="00FF5298">
        <w:rPr>
          <w:color w:val="000000"/>
          <w:sz w:val="22"/>
          <w:szCs w:val="22"/>
        </w:rPr>
        <w:t xml:space="preserve"> pivotal </w:t>
      </w:r>
      <w:r>
        <w:rPr>
          <w:color w:val="000000"/>
          <w:sz w:val="22"/>
          <w:szCs w:val="22"/>
        </w:rPr>
        <w:t>ladle</w:t>
      </w:r>
      <w:r w:rsidR="00FF5298">
        <w:rPr>
          <w:color w:val="000000"/>
          <w:sz w:val="22"/>
          <w:szCs w:val="22"/>
        </w:rPr>
        <w:t>,</w:t>
      </w:r>
      <w:r>
        <w:rPr>
          <w:color w:val="000000"/>
          <w:sz w:val="22"/>
          <w:szCs w:val="22"/>
        </w:rPr>
        <w:t xml:space="preserve"> </w:t>
      </w:r>
      <w:r w:rsidR="00FF5298">
        <w:rPr>
          <w:color w:val="000000"/>
          <w:sz w:val="22"/>
          <w:szCs w:val="22"/>
        </w:rPr>
        <w:t>not the</w:t>
      </w:r>
      <w:r>
        <w:rPr>
          <w:color w:val="000000"/>
          <w:sz w:val="22"/>
          <w:szCs w:val="22"/>
        </w:rPr>
        <w:t xml:space="preserve"> lad</w:t>
      </w:r>
      <w:r w:rsidR="00FF5298">
        <w:rPr>
          <w:color w:val="000000"/>
          <w:sz w:val="22"/>
          <w:szCs w:val="22"/>
        </w:rPr>
        <w:t>!</w:t>
      </w:r>
    </w:p>
    <w:p w14:paraId="17D2D485" w14:textId="77777777" w:rsidR="00137F68" w:rsidRPr="003F1A8C" w:rsidRDefault="002B76E3" w:rsidP="001C4F31">
      <w:pPr>
        <w:widowControl w:val="0"/>
        <w:jc w:val="both"/>
        <w:rPr>
          <w:color w:val="000000"/>
          <w:sz w:val="22"/>
          <w:szCs w:val="22"/>
        </w:rPr>
      </w:pPr>
      <w:r w:rsidRPr="003F1A8C">
        <w:rPr>
          <w:color w:val="000000"/>
          <w:sz w:val="22"/>
          <w:szCs w:val="22"/>
        </w:rPr>
        <w:t xml:space="preserve">              </w:t>
      </w:r>
    </w:p>
    <w:p w14:paraId="0E2FBF6C" w14:textId="1135CAA5" w:rsidR="0013045C" w:rsidRPr="003F1A8C" w:rsidRDefault="00137F68" w:rsidP="00492D89">
      <w:pPr>
        <w:widowControl w:val="0"/>
        <w:spacing w:after="120"/>
        <w:jc w:val="both"/>
        <w:rPr>
          <w:color w:val="000000"/>
          <w:sz w:val="22"/>
          <w:szCs w:val="22"/>
        </w:rPr>
      </w:pPr>
      <w:bookmarkStart w:id="36" w:name="_Hlk120459500"/>
      <w:r w:rsidRPr="003F1A8C">
        <w:rPr>
          <w:i/>
          <w:color w:val="000000"/>
          <w:sz w:val="22"/>
          <w:szCs w:val="22"/>
          <w:u w:val="single"/>
        </w:rPr>
        <w:t>Instructional Level</w:t>
      </w:r>
      <w:r w:rsidRPr="003F1A8C">
        <w:rPr>
          <w:color w:val="000000"/>
          <w:sz w:val="22"/>
          <w:szCs w:val="22"/>
        </w:rPr>
        <w:t xml:space="preserve">: No student grouping is educationally and developmentally homogeneous. Same age, same grade students are never completely homogeneous in regard to academic preparation, family or peer support, drive, or developed talent. With the realization that all schools are comprised of individual students whose learning characteristics vary widely from student to student, it follows that groups of same age/grade students also vary widely in their specific needs relative to strengths and weaknesses; and each student has a unique learning profile. </w:t>
      </w:r>
      <w:bookmarkStart w:id="37" w:name="_Hlk120460520"/>
      <w:r w:rsidRPr="003F1A8C">
        <w:rPr>
          <w:color w:val="000000"/>
          <w:sz w:val="22"/>
          <w:szCs w:val="22"/>
        </w:rPr>
        <w:t xml:space="preserve">At </w:t>
      </w:r>
      <w:r w:rsidR="00950A6D" w:rsidRPr="003F1A8C">
        <w:rPr>
          <w:rFonts w:ascii="Arial Narrow" w:hAnsi="Arial Narrow"/>
          <w:i/>
          <w:color w:val="000000"/>
          <w:sz w:val="22"/>
          <w:szCs w:val="22"/>
        </w:rPr>
        <w:t>GF</w:t>
      </w:r>
      <w:r w:rsidRPr="003F1A8C">
        <w:rPr>
          <w:color w:val="000000"/>
          <w:sz w:val="22"/>
          <w:szCs w:val="22"/>
        </w:rPr>
        <w:t xml:space="preserve">, </w:t>
      </w:r>
      <w:r w:rsidR="0013045C" w:rsidRPr="003F1A8C">
        <w:rPr>
          <w:color w:val="000000"/>
          <w:sz w:val="22"/>
          <w:szCs w:val="22"/>
        </w:rPr>
        <w:t>s</w:t>
      </w:r>
      <w:r w:rsidRPr="003F1A8C">
        <w:rPr>
          <w:color w:val="000000"/>
          <w:sz w:val="22"/>
          <w:szCs w:val="22"/>
        </w:rPr>
        <w:t>tudents receive instruction at their functional level and are allowed to capitalize on their personal and cognitive resources</w:t>
      </w:r>
      <w:r w:rsidR="002705F9">
        <w:rPr>
          <w:color w:val="000000"/>
          <w:sz w:val="22"/>
          <w:szCs w:val="22"/>
        </w:rPr>
        <w:t xml:space="preserve"> differences</w:t>
      </w:r>
      <w:r w:rsidRPr="003F1A8C">
        <w:rPr>
          <w:color w:val="000000"/>
          <w:sz w:val="22"/>
          <w:szCs w:val="22"/>
        </w:rPr>
        <w:t>. Although most classroom</w:t>
      </w:r>
      <w:r w:rsidR="0014439C">
        <w:rPr>
          <w:color w:val="000000"/>
          <w:sz w:val="22"/>
          <w:szCs w:val="22"/>
        </w:rPr>
        <w:t xml:space="preserve"> membership </w:t>
      </w:r>
      <w:r w:rsidR="0014439C">
        <w:rPr>
          <w:rFonts w:ascii="Arial Narrow" w:hAnsi="Arial Narrow"/>
          <w:i/>
          <w:color w:val="000000"/>
          <w:sz w:val="22"/>
          <w:szCs w:val="22"/>
        </w:rPr>
        <w:t xml:space="preserve">is </w:t>
      </w:r>
      <w:r w:rsidRPr="003F1A8C">
        <w:rPr>
          <w:color w:val="000000"/>
          <w:sz w:val="22"/>
          <w:szCs w:val="22"/>
        </w:rPr>
        <w:t xml:space="preserve">comprised of students of different ages and grades, students within each classroom display comparable levels of procedural skill and declarative knowledge. </w:t>
      </w:r>
      <w:bookmarkEnd w:id="37"/>
      <w:r w:rsidRPr="003F1A8C">
        <w:rPr>
          <w:color w:val="000000"/>
          <w:sz w:val="22"/>
          <w:szCs w:val="22"/>
        </w:rPr>
        <w:t xml:space="preserve">To ensure appropriate courses or classroom placement, transfer students’ baseline skills and knowledge are estimated utilizing a variety of measures. Placement </w:t>
      </w:r>
      <w:r w:rsidR="0013045C" w:rsidRPr="003F1A8C">
        <w:rPr>
          <w:color w:val="000000"/>
          <w:sz w:val="22"/>
          <w:szCs w:val="22"/>
        </w:rPr>
        <w:t xml:space="preserve">level </w:t>
      </w:r>
      <w:r w:rsidRPr="003F1A8C">
        <w:rPr>
          <w:color w:val="000000"/>
          <w:sz w:val="22"/>
          <w:szCs w:val="22"/>
        </w:rPr>
        <w:t xml:space="preserve">of returning students is determined utilizing each student’s prior year performance outcomes. In order to reduce variance, students are selected for classroom membership, based on academic level not age or grade. The more homogeneous students’ academic range, within a classroom, the more opportunity the classroom teacher has to provide instruction at an optimal level for </w:t>
      </w:r>
      <w:r w:rsidRPr="003F1A8C">
        <w:rPr>
          <w:color w:val="000000"/>
          <w:sz w:val="22"/>
          <w:szCs w:val="22"/>
        </w:rPr>
        <w:lastRenderedPageBreak/>
        <w:t xml:space="preserve">every student. Although attempts are made to minimize spread within each </w:t>
      </w:r>
      <w:r w:rsidR="00160501" w:rsidRPr="003F1A8C">
        <w:rPr>
          <w:color w:val="000000"/>
          <w:sz w:val="22"/>
          <w:szCs w:val="22"/>
        </w:rPr>
        <w:t>classroom</w:t>
      </w:r>
      <w:r w:rsidRPr="003F1A8C">
        <w:rPr>
          <w:color w:val="000000"/>
          <w:sz w:val="22"/>
          <w:szCs w:val="22"/>
        </w:rPr>
        <w:t xml:space="preserve">, it is not possible to eliminate all academic variance. In addition, the slope and timing of every student’s learning curve fluctuates independently; with bursts and plateaus occurring outside of easily predictable patterns, adding to variance between students over time. Even in the most academically homogeneous classroom, effective and efficient instruction, itself, produces variance in students’ functional levels. Consequently, </w:t>
      </w:r>
      <w:r w:rsidR="00950A6D" w:rsidRPr="003F1A8C">
        <w:rPr>
          <w:rFonts w:ascii="Arial Narrow" w:hAnsi="Arial Narrow"/>
          <w:i/>
          <w:color w:val="000000"/>
          <w:sz w:val="22"/>
          <w:szCs w:val="22"/>
        </w:rPr>
        <w:t>GF</w:t>
      </w:r>
      <w:r w:rsidRPr="003F1A8C">
        <w:rPr>
          <w:color w:val="000000"/>
          <w:sz w:val="22"/>
          <w:szCs w:val="22"/>
        </w:rPr>
        <w:t xml:space="preserve"> instructors are trained in a variety of pedagogically sound techniques to teach on a range of levels simultaneously. </w:t>
      </w:r>
    </w:p>
    <w:p w14:paraId="58CF4230" w14:textId="613DADC2" w:rsidR="00137F68" w:rsidRPr="003F1A8C" w:rsidRDefault="00137F68" w:rsidP="00137F68">
      <w:pPr>
        <w:widowControl w:val="0"/>
        <w:jc w:val="both"/>
        <w:rPr>
          <w:color w:val="000000"/>
          <w:sz w:val="22"/>
          <w:szCs w:val="22"/>
        </w:rPr>
      </w:pPr>
      <w:r w:rsidRPr="003F1A8C">
        <w:rPr>
          <w:i/>
          <w:color w:val="000000"/>
          <w:sz w:val="22"/>
          <w:szCs w:val="22"/>
          <w:u w:val="single"/>
        </w:rPr>
        <w:t>Instructional strategies</w:t>
      </w:r>
      <w:r w:rsidRPr="003F1A8C">
        <w:rPr>
          <w:color w:val="000000"/>
          <w:sz w:val="22"/>
          <w:szCs w:val="22"/>
        </w:rPr>
        <w:t xml:space="preserve"> which address variations in student knowledge and functional level include an open-ended content design which allows students to progress at their own pace without being restricted by neither grade-level-content barriers nor lock-step-pacing. Instructional scaffolding techniques are designed to promote self-sustained student learning in a competitive but support environment. </w:t>
      </w:r>
      <w:bookmarkStart w:id="38" w:name="_Hlk120460804"/>
      <w:r w:rsidRPr="003F1A8C">
        <w:rPr>
          <w:color w:val="000000"/>
          <w:sz w:val="22"/>
          <w:szCs w:val="22"/>
        </w:rPr>
        <w:t xml:space="preserve">Instructional level and rigor are continuously adjusted to meet each student’s challenge level (threshold where content can be mastered only through effortful learning) but not overwhelm students (failure threshold: content cannot be mastered without significant help or unrealistic effort). Self-leveling instructional materials and system design ensure that each student receives instruction at his/her individualized challenge level (zone of proximal development, ZPD). Curricular and system design ceiling effects (constraints on higher than grade level achievement) and cumulative-failure effects (weak prerequisite skills due to years of poor instruction and/or low performance expectations) have been remove. No student is required to wait for another student to learn, nor is any student driven so hard as to experience inordinate frustration. During the second year of attendance, most students accelerate beyond traditional grade level goals. Although students are empowered to control their own progress, they must meet or exceed minimum criterion referenced expectations. If a student is not learning at a rate commensurate with ability, teachers and </w:t>
      </w:r>
      <w:r w:rsidR="00C85C81" w:rsidRPr="003F1A8C">
        <w:rPr>
          <w:color w:val="000000"/>
          <w:sz w:val="22"/>
          <w:szCs w:val="22"/>
        </w:rPr>
        <w:t>staff ‘</w:t>
      </w:r>
      <w:r w:rsidRPr="003F1A8C">
        <w:rPr>
          <w:color w:val="000000"/>
          <w:sz w:val="22"/>
          <w:szCs w:val="22"/>
        </w:rPr>
        <w:t xml:space="preserve">do what-ever-it-takes’ to ensure academic success for every student.  </w:t>
      </w:r>
    </w:p>
    <w:bookmarkEnd w:id="36"/>
    <w:p w14:paraId="68E635E9" w14:textId="408815D4" w:rsidR="00D42AFE" w:rsidRPr="003F1A8C" w:rsidRDefault="00865E5B" w:rsidP="001C4F31">
      <w:pPr>
        <w:widowControl w:val="0"/>
        <w:jc w:val="both"/>
        <w:rPr>
          <w:color w:val="000000"/>
          <w:sz w:val="22"/>
          <w:szCs w:val="22"/>
        </w:rPr>
      </w:pPr>
      <w:r w:rsidRPr="003F1A8C">
        <w:rPr>
          <w:color w:val="000000"/>
          <w:sz w:val="22"/>
          <w:szCs w:val="22"/>
        </w:rPr>
        <w:tab/>
      </w:r>
    </w:p>
    <w:bookmarkEnd w:id="38"/>
    <w:p w14:paraId="62AF0E9F" w14:textId="52FC9534" w:rsidR="00BE532F" w:rsidRPr="003F1A8C" w:rsidRDefault="0013045C" w:rsidP="00997766">
      <w:pPr>
        <w:widowControl w:val="0"/>
        <w:jc w:val="both"/>
        <w:rPr>
          <w:color w:val="000000"/>
          <w:sz w:val="22"/>
          <w:szCs w:val="22"/>
        </w:rPr>
      </w:pPr>
      <w:r w:rsidRPr="003F1A8C">
        <w:rPr>
          <w:i/>
          <w:color w:val="000000"/>
          <w:sz w:val="22"/>
          <w:szCs w:val="22"/>
          <w:u w:val="single"/>
        </w:rPr>
        <w:t>Classroom Membership</w:t>
      </w:r>
      <w:r w:rsidRPr="003F1A8C">
        <w:rPr>
          <w:color w:val="000000"/>
          <w:sz w:val="22"/>
          <w:szCs w:val="22"/>
        </w:rPr>
        <w:t xml:space="preserve">: </w:t>
      </w:r>
      <w:r w:rsidR="003A6EA4" w:rsidRPr="003F1A8C">
        <w:rPr>
          <w:color w:val="000000"/>
          <w:sz w:val="22"/>
          <w:szCs w:val="22"/>
        </w:rPr>
        <w:t xml:space="preserve">Although, </w:t>
      </w:r>
      <w:r w:rsidR="000C67D2" w:rsidRPr="003F1A8C">
        <w:rPr>
          <w:rFonts w:ascii="Arial Narrow" w:hAnsi="Arial Narrow" w:cs="Arial"/>
          <w:i/>
          <w:color w:val="000000"/>
          <w:sz w:val="22"/>
          <w:szCs w:val="22"/>
        </w:rPr>
        <w:t>GF</w:t>
      </w:r>
      <w:r w:rsidR="003A6EA4" w:rsidRPr="003F1A8C">
        <w:rPr>
          <w:color w:val="000000"/>
          <w:sz w:val="22"/>
          <w:szCs w:val="22"/>
        </w:rPr>
        <w:t>’s c</w:t>
      </w:r>
      <w:r w:rsidR="00DF0E85" w:rsidRPr="003F1A8C">
        <w:rPr>
          <w:color w:val="000000"/>
          <w:sz w:val="22"/>
          <w:szCs w:val="22"/>
        </w:rPr>
        <w:t xml:space="preserve">urricular objectives are </w:t>
      </w:r>
      <w:r w:rsidR="008D0F79">
        <w:rPr>
          <w:color w:val="000000"/>
          <w:sz w:val="22"/>
          <w:szCs w:val="22"/>
        </w:rPr>
        <w:t>aligned</w:t>
      </w:r>
      <w:r w:rsidR="00DF0E85" w:rsidRPr="003F1A8C">
        <w:rPr>
          <w:color w:val="000000"/>
          <w:sz w:val="22"/>
          <w:szCs w:val="22"/>
        </w:rPr>
        <w:t xml:space="preserve"> with </w:t>
      </w:r>
      <w:r w:rsidR="008D0F79">
        <w:rPr>
          <w:color w:val="000000"/>
          <w:sz w:val="22"/>
          <w:szCs w:val="22"/>
        </w:rPr>
        <w:t>national and local</w:t>
      </w:r>
      <w:r w:rsidR="003A6EA4" w:rsidRPr="003F1A8C">
        <w:rPr>
          <w:color w:val="000000"/>
          <w:sz w:val="22"/>
          <w:szCs w:val="22"/>
        </w:rPr>
        <w:t xml:space="preserve"> </w:t>
      </w:r>
      <w:r w:rsidR="00DF0E85" w:rsidRPr="003F1A8C">
        <w:rPr>
          <w:color w:val="000000"/>
          <w:sz w:val="22"/>
          <w:szCs w:val="22"/>
        </w:rPr>
        <w:t>academic standards</w:t>
      </w:r>
      <w:r w:rsidR="008D0F79">
        <w:rPr>
          <w:color w:val="000000"/>
          <w:sz w:val="22"/>
          <w:szCs w:val="22"/>
        </w:rPr>
        <w:t>,</w:t>
      </w:r>
      <w:r w:rsidR="00DF0E85" w:rsidRPr="003F1A8C">
        <w:rPr>
          <w:color w:val="000000"/>
          <w:sz w:val="22"/>
          <w:szCs w:val="22"/>
        </w:rPr>
        <w:t xml:space="preserve"> </w:t>
      </w:r>
      <w:r w:rsidR="007A46E2" w:rsidRPr="003F1A8C">
        <w:rPr>
          <w:color w:val="000000"/>
          <w:sz w:val="22"/>
          <w:szCs w:val="22"/>
        </w:rPr>
        <w:t xml:space="preserve">most </w:t>
      </w:r>
      <w:r w:rsidR="0029131B">
        <w:rPr>
          <w:color w:val="000000"/>
          <w:sz w:val="22"/>
          <w:szCs w:val="22"/>
        </w:rPr>
        <w:t xml:space="preserve">GF </w:t>
      </w:r>
      <w:r w:rsidR="007A46E2" w:rsidRPr="003F1A8C">
        <w:rPr>
          <w:color w:val="000000"/>
          <w:sz w:val="22"/>
          <w:szCs w:val="22"/>
        </w:rPr>
        <w:t>students</w:t>
      </w:r>
      <w:r w:rsidRPr="003F1A8C">
        <w:rPr>
          <w:color w:val="000000"/>
          <w:sz w:val="22"/>
          <w:szCs w:val="22"/>
        </w:rPr>
        <w:t>, over time,</w:t>
      </w:r>
      <w:r w:rsidR="007A46E2" w:rsidRPr="003F1A8C">
        <w:rPr>
          <w:color w:val="000000"/>
          <w:sz w:val="22"/>
          <w:szCs w:val="22"/>
        </w:rPr>
        <w:t xml:space="preserve"> will exceed</w:t>
      </w:r>
      <w:r w:rsidR="00DF0E85" w:rsidRPr="003F1A8C">
        <w:rPr>
          <w:color w:val="000000"/>
          <w:sz w:val="22"/>
          <w:szCs w:val="22"/>
        </w:rPr>
        <w:t xml:space="preserve"> </w:t>
      </w:r>
      <w:r w:rsidR="008D0F79">
        <w:rPr>
          <w:color w:val="000000"/>
          <w:sz w:val="22"/>
          <w:szCs w:val="22"/>
        </w:rPr>
        <w:t>those</w:t>
      </w:r>
      <w:r w:rsidR="007A46E2" w:rsidRPr="003F1A8C">
        <w:rPr>
          <w:color w:val="000000"/>
          <w:sz w:val="22"/>
          <w:szCs w:val="22"/>
        </w:rPr>
        <w:t xml:space="preserve"> standard</w:t>
      </w:r>
      <w:r w:rsidR="00D81089">
        <w:rPr>
          <w:color w:val="000000"/>
          <w:sz w:val="22"/>
          <w:szCs w:val="22"/>
        </w:rPr>
        <w:t>s</w:t>
      </w:r>
      <w:r w:rsidR="008D0F79">
        <w:rPr>
          <w:color w:val="000000"/>
          <w:sz w:val="22"/>
          <w:szCs w:val="22"/>
        </w:rPr>
        <w:t xml:space="preserve"> (</w:t>
      </w:r>
      <w:r w:rsidR="00D81089">
        <w:rPr>
          <w:color w:val="000000"/>
          <w:sz w:val="22"/>
          <w:szCs w:val="22"/>
        </w:rPr>
        <w:t xml:space="preserve">students may progress more than one </w:t>
      </w:r>
      <w:r w:rsidR="008D025C">
        <w:rPr>
          <w:color w:val="000000"/>
          <w:sz w:val="22"/>
          <w:szCs w:val="22"/>
        </w:rPr>
        <w:t>academic year in one calendar year.)</w:t>
      </w:r>
      <w:r w:rsidR="008D0F79">
        <w:rPr>
          <w:color w:val="000000"/>
          <w:sz w:val="22"/>
          <w:szCs w:val="22"/>
        </w:rPr>
        <w:t xml:space="preserve"> </w:t>
      </w:r>
      <w:r w:rsidR="00D81089">
        <w:rPr>
          <w:color w:val="000000"/>
          <w:sz w:val="22"/>
          <w:szCs w:val="22"/>
        </w:rPr>
        <w:t>GF does not constrain i</w:t>
      </w:r>
      <w:r w:rsidR="003A6EA4" w:rsidRPr="003F1A8C">
        <w:rPr>
          <w:color w:val="000000"/>
          <w:sz w:val="22"/>
          <w:szCs w:val="22"/>
        </w:rPr>
        <w:t>nstructional</w:t>
      </w:r>
      <w:r w:rsidR="00940652" w:rsidRPr="003F1A8C">
        <w:rPr>
          <w:color w:val="000000"/>
          <w:sz w:val="22"/>
          <w:szCs w:val="22"/>
        </w:rPr>
        <w:t xml:space="preserve"> level</w:t>
      </w:r>
      <w:r w:rsidR="003A6EA4" w:rsidRPr="003F1A8C">
        <w:rPr>
          <w:color w:val="000000"/>
          <w:sz w:val="22"/>
          <w:szCs w:val="22"/>
        </w:rPr>
        <w:t xml:space="preserve"> </w:t>
      </w:r>
      <w:r w:rsidR="00513A89">
        <w:rPr>
          <w:color w:val="000000"/>
          <w:sz w:val="22"/>
          <w:szCs w:val="22"/>
        </w:rPr>
        <w:t>relative to</w:t>
      </w:r>
      <w:r w:rsidR="003A6EA4" w:rsidRPr="003F1A8C">
        <w:rPr>
          <w:color w:val="000000"/>
          <w:sz w:val="22"/>
          <w:szCs w:val="22"/>
        </w:rPr>
        <w:t xml:space="preserve"> a student’s age or grade.</w:t>
      </w:r>
      <w:r w:rsidR="00420E66" w:rsidRPr="003F1A8C">
        <w:rPr>
          <w:color w:val="000000"/>
          <w:sz w:val="22"/>
          <w:szCs w:val="22"/>
        </w:rPr>
        <w:t xml:space="preserve"> </w:t>
      </w:r>
      <w:r w:rsidRPr="003F1A8C">
        <w:rPr>
          <w:color w:val="000000"/>
          <w:sz w:val="22"/>
          <w:szCs w:val="22"/>
        </w:rPr>
        <w:t>I</w:t>
      </w:r>
      <w:r w:rsidR="00A85C63" w:rsidRPr="003F1A8C">
        <w:rPr>
          <w:color w:val="000000"/>
          <w:sz w:val="22"/>
          <w:szCs w:val="22"/>
        </w:rPr>
        <w:t>ntra</w:t>
      </w:r>
      <w:r w:rsidRPr="003F1A8C">
        <w:rPr>
          <w:color w:val="000000"/>
          <w:sz w:val="22"/>
          <w:szCs w:val="22"/>
        </w:rPr>
        <w:t>-</w:t>
      </w:r>
      <w:r w:rsidR="00A85C63" w:rsidRPr="003F1A8C">
        <w:rPr>
          <w:color w:val="000000"/>
          <w:sz w:val="22"/>
          <w:szCs w:val="22"/>
        </w:rPr>
        <w:t xml:space="preserve">classroom </w:t>
      </w:r>
      <w:r w:rsidRPr="003F1A8C">
        <w:rPr>
          <w:color w:val="000000"/>
          <w:sz w:val="22"/>
          <w:szCs w:val="22"/>
        </w:rPr>
        <w:t xml:space="preserve">performance </w:t>
      </w:r>
      <w:r w:rsidR="00A85C63" w:rsidRPr="003F1A8C">
        <w:rPr>
          <w:color w:val="000000"/>
          <w:sz w:val="22"/>
          <w:szCs w:val="22"/>
        </w:rPr>
        <w:t>variability is</w:t>
      </w:r>
      <w:r w:rsidR="00420E66" w:rsidRPr="003F1A8C">
        <w:rPr>
          <w:color w:val="000000"/>
          <w:sz w:val="22"/>
          <w:szCs w:val="22"/>
        </w:rPr>
        <w:t xml:space="preserve"> reduced</w:t>
      </w:r>
      <w:r w:rsidR="00620FE1" w:rsidRPr="003F1A8C">
        <w:rPr>
          <w:color w:val="000000"/>
          <w:sz w:val="22"/>
          <w:szCs w:val="22"/>
        </w:rPr>
        <w:t xml:space="preserve"> through multi-age</w:t>
      </w:r>
      <w:r w:rsidRPr="003F1A8C">
        <w:rPr>
          <w:color w:val="000000"/>
          <w:sz w:val="22"/>
          <w:szCs w:val="22"/>
        </w:rPr>
        <w:t xml:space="preserve"> multi-grade classrooms</w:t>
      </w:r>
      <w:r w:rsidR="00420E66" w:rsidRPr="003F1A8C">
        <w:rPr>
          <w:color w:val="000000"/>
          <w:sz w:val="22"/>
          <w:szCs w:val="22"/>
        </w:rPr>
        <w:t xml:space="preserve">. </w:t>
      </w:r>
      <w:r w:rsidR="00B745FE" w:rsidRPr="003F1A8C">
        <w:rPr>
          <w:color w:val="000000"/>
          <w:sz w:val="22"/>
          <w:szCs w:val="22"/>
        </w:rPr>
        <w:t xml:space="preserve"> </w:t>
      </w:r>
      <w:r w:rsidR="001345AB" w:rsidRPr="003F1A8C">
        <w:rPr>
          <w:color w:val="000000"/>
          <w:sz w:val="22"/>
          <w:szCs w:val="22"/>
        </w:rPr>
        <w:t xml:space="preserve">Students are selected for classroom membership based on academic level and learning </w:t>
      </w:r>
      <w:r w:rsidRPr="003F1A8C">
        <w:rPr>
          <w:color w:val="000000"/>
          <w:sz w:val="22"/>
          <w:szCs w:val="22"/>
        </w:rPr>
        <w:t xml:space="preserve">behaviors </w:t>
      </w:r>
      <w:r w:rsidR="001345AB" w:rsidRPr="003F1A8C">
        <w:rPr>
          <w:color w:val="000000"/>
          <w:sz w:val="22"/>
          <w:szCs w:val="22"/>
        </w:rPr>
        <w:t>not age or grade.</w:t>
      </w:r>
      <w:r w:rsidR="00420E66" w:rsidRPr="003F1A8C">
        <w:rPr>
          <w:color w:val="000000"/>
          <w:sz w:val="22"/>
          <w:szCs w:val="22"/>
        </w:rPr>
        <w:t xml:space="preserve"> </w:t>
      </w:r>
      <w:r w:rsidR="001345AB" w:rsidRPr="003F1A8C">
        <w:rPr>
          <w:color w:val="000000"/>
          <w:sz w:val="22"/>
          <w:szCs w:val="22"/>
        </w:rPr>
        <w:t>Multi-age</w:t>
      </w:r>
      <w:r w:rsidR="00BE532F" w:rsidRPr="003F1A8C">
        <w:rPr>
          <w:color w:val="000000"/>
          <w:sz w:val="22"/>
          <w:szCs w:val="22"/>
        </w:rPr>
        <w:t>,</w:t>
      </w:r>
      <w:r w:rsidR="001345AB" w:rsidRPr="003F1A8C">
        <w:rPr>
          <w:color w:val="000000"/>
          <w:sz w:val="22"/>
          <w:szCs w:val="22"/>
        </w:rPr>
        <w:t xml:space="preserve"> multi-grade classrooms </w:t>
      </w:r>
      <w:r w:rsidR="00D35283" w:rsidRPr="003F1A8C">
        <w:rPr>
          <w:color w:val="000000"/>
          <w:sz w:val="22"/>
          <w:szCs w:val="22"/>
        </w:rPr>
        <w:t xml:space="preserve">ensure </w:t>
      </w:r>
      <w:r w:rsidR="00BE532F" w:rsidRPr="003F1A8C">
        <w:rPr>
          <w:color w:val="000000"/>
          <w:sz w:val="22"/>
          <w:szCs w:val="22"/>
        </w:rPr>
        <w:t>appropriate</w:t>
      </w:r>
      <w:r w:rsidR="001345AB" w:rsidRPr="003F1A8C">
        <w:rPr>
          <w:color w:val="000000"/>
          <w:sz w:val="22"/>
          <w:szCs w:val="22"/>
        </w:rPr>
        <w:t xml:space="preserve"> instruction</w:t>
      </w:r>
      <w:r w:rsidR="00BE532F" w:rsidRPr="003F1A8C">
        <w:rPr>
          <w:color w:val="000000"/>
          <w:sz w:val="22"/>
          <w:szCs w:val="22"/>
        </w:rPr>
        <w:t xml:space="preserve"> level for each </w:t>
      </w:r>
      <w:r w:rsidR="00DA53C4" w:rsidRPr="003F1A8C">
        <w:rPr>
          <w:color w:val="000000"/>
          <w:sz w:val="22"/>
          <w:szCs w:val="22"/>
        </w:rPr>
        <w:t>student</w:t>
      </w:r>
      <w:r w:rsidR="00BE532F" w:rsidRPr="003F1A8C">
        <w:rPr>
          <w:color w:val="000000"/>
          <w:sz w:val="22"/>
          <w:szCs w:val="22"/>
        </w:rPr>
        <w:t>.</w:t>
      </w:r>
      <w:r w:rsidR="001345AB" w:rsidRPr="003F1A8C">
        <w:rPr>
          <w:color w:val="000000"/>
          <w:sz w:val="22"/>
          <w:szCs w:val="22"/>
        </w:rPr>
        <w:t xml:space="preserve"> </w:t>
      </w:r>
      <w:r w:rsidR="00DA53C4" w:rsidRPr="003F1A8C">
        <w:rPr>
          <w:color w:val="000000"/>
          <w:sz w:val="22"/>
          <w:szCs w:val="22"/>
        </w:rPr>
        <w:t xml:space="preserve"> </w:t>
      </w:r>
      <w:r w:rsidR="001345AB" w:rsidRPr="003F1A8C">
        <w:rPr>
          <w:color w:val="000000"/>
          <w:sz w:val="22"/>
          <w:szCs w:val="22"/>
        </w:rPr>
        <w:t xml:space="preserve">Multi-age multi-grade classrooms </w:t>
      </w:r>
      <w:r w:rsidR="0029131B">
        <w:rPr>
          <w:color w:val="000000"/>
          <w:sz w:val="22"/>
          <w:szCs w:val="22"/>
        </w:rPr>
        <w:t>allow for</w:t>
      </w:r>
      <w:r w:rsidR="001345AB" w:rsidRPr="003F1A8C">
        <w:rPr>
          <w:color w:val="000000"/>
          <w:sz w:val="22"/>
          <w:szCs w:val="22"/>
        </w:rPr>
        <w:t xml:space="preserve"> a mix of older and younger children facilitating a broad range of natural an</w:t>
      </w:r>
      <w:r w:rsidR="00620FE1" w:rsidRPr="003F1A8C">
        <w:rPr>
          <w:color w:val="000000"/>
          <w:sz w:val="22"/>
          <w:szCs w:val="22"/>
        </w:rPr>
        <w:t xml:space="preserve">d desirable social behaviors </w:t>
      </w:r>
      <w:r w:rsidR="001345AB" w:rsidRPr="003F1A8C">
        <w:rPr>
          <w:color w:val="000000"/>
          <w:sz w:val="22"/>
          <w:szCs w:val="22"/>
        </w:rPr>
        <w:t>(e.g., nurturing, spontaneous cross age cooperation, teacher-learner flexibility).</w:t>
      </w:r>
      <w:r w:rsidR="00DA53C4" w:rsidRPr="003F1A8C">
        <w:rPr>
          <w:color w:val="000000"/>
          <w:sz w:val="22"/>
          <w:szCs w:val="22"/>
        </w:rPr>
        <w:t xml:space="preserve">  Tutors are selected</w:t>
      </w:r>
      <w:r w:rsidR="00620FE1" w:rsidRPr="003F1A8C">
        <w:rPr>
          <w:color w:val="000000"/>
          <w:sz w:val="22"/>
          <w:szCs w:val="22"/>
        </w:rPr>
        <w:t xml:space="preserve"> based on grasp of the content not grade. Older students may help </w:t>
      </w:r>
      <w:r w:rsidR="001345AB" w:rsidRPr="003F1A8C">
        <w:rPr>
          <w:color w:val="000000"/>
          <w:sz w:val="22"/>
          <w:szCs w:val="22"/>
        </w:rPr>
        <w:t>younger</w:t>
      </w:r>
      <w:r w:rsidR="00620FE1" w:rsidRPr="003F1A8C">
        <w:rPr>
          <w:color w:val="000000"/>
          <w:sz w:val="22"/>
          <w:szCs w:val="22"/>
        </w:rPr>
        <w:t xml:space="preserve"> </w:t>
      </w:r>
      <w:r w:rsidR="001345AB" w:rsidRPr="003F1A8C">
        <w:rPr>
          <w:color w:val="000000"/>
          <w:sz w:val="22"/>
          <w:szCs w:val="22"/>
        </w:rPr>
        <w:t>students</w:t>
      </w:r>
      <w:r w:rsidR="00620FE1" w:rsidRPr="003F1A8C">
        <w:rPr>
          <w:color w:val="000000"/>
          <w:sz w:val="22"/>
          <w:szCs w:val="22"/>
        </w:rPr>
        <w:t xml:space="preserve"> or receive help from younger</w:t>
      </w:r>
      <w:r w:rsidR="00DA53C4" w:rsidRPr="003F1A8C">
        <w:rPr>
          <w:color w:val="000000"/>
          <w:sz w:val="22"/>
          <w:szCs w:val="22"/>
        </w:rPr>
        <w:t xml:space="preserve"> students</w:t>
      </w:r>
      <w:r w:rsidR="001345AB" w:rsidRPr="003F1A8C">
        <w:rPr>
          <w:color w:val="000000"/>
          <w:sz w:val="22"/>
          <w:szCs w:val="22"/>
        </w:rPr>
        <w:t xml:space="preserve">. All students </w:t>
      </w:r>
      <w:r w:rsidR="00243AF8" w:rsidRPr="003F1A8C">
        <w:rPr>
          <w:color w:val="000000"/>
          <w:sz w:val="22"/>
          <w:szCs w:val="22"/>
        </w:rPr>
        <w:t>are</w:t>
      </w:r>
      <w:r w:rsidR="00DA53C4" w:rsidRPr="003F1A8C">
        <w:rPr>
          <w:color w:val="000000"/>
          <w:sz w:val="22"/>
          <w:szCs w:val="22"/>
        </w:rPr>
        <w:t xml:space="preserve"> expected to be both </w:t>
      </w:r>
      <w:r w:rsidR="00243AF8" w:rsidRPr="003F1A8C">
        <w:rPr>
          <w:color w:val="000000"/>
          <w:sz w:val="22"/>
          <w:szCs w:val="22"/>
        </w:rPr>
        <w:t xml:space="preserve">patient </w:t>
      </w:r>
      <w:r w:rsidR="00E81171" w:rsidRPr="003F1A8C">
        <w:rPr>
          <w:color w:val="000000"/>
          <w:sz w:val="22"/>
          <w:szCs w:val="22"/>
        </w:rPr>
        <w:t>tutor and</w:t>
      </w:r>
      <w:r w:rsidR="00243AF8" w:rsidRPr="003F1A8C">
        <w:rPr>
          <w:color w:val="000000"/>
          <w:sz w:val="22"/>
          <w:szCs w:val="22"/>
        </w:rPr>
        <w:t xml:space="preserve"> receptive</w:t>
      </w:r>
      <w:r w:rsidR="00E81171" w:rsidRPr="003F1A8C">
        <w:rPr>
          <w:color w:val="000000"/>
          <w:sz w:val="22"/>
          <w:szCs w:val="22"/>
        </w:rPr>
        <w:t xml:space="preserve"> tute</w:t>
      </w:r>
      <w:r w:rsidR="001345AB" w:rsidRPr="003F1A8C">
        <w:rPr>
          <w:color w:val="000000"/>
          <w:sz w:val="22"/>
          <w:szCs w:val="22"/>
        </w:rPr>
        <w:t xml:space="preserve">e. </w:t>
      </w:r>
    </w:p>
    <w:p w14:paraId="66B56547" w14:textId="77777777" w:rsidR="00583FBB" w:rsidRPr="003F1A8C" w:rsidRDefault="00583FBB" w:rsidP="00997766">
      <w:pPr>
        <w:widowControl w:val="0"/>
        <w:rPr>
          <w:color w:val="000000"/>
          <w:sz w:val="22"/>
          <w:szCs w:val="22"/>
        </w:rPr>
      </w:pPr>
    </w:p>
    <w:p w14:paraId="57FB3466" w14:textId="15F6861A" w:rsidR="002B39E7" w:rsidRPr="003F1A8C" w:rsidRDefault="002B39E7" w:rsidP="002B39E7">
      <w:pPr>
        <w:widowControl w:val="0"/>
        <w:jc w:val="both"/>
        <w:rPr>
          <w:color w:val="000000"/>
          <w:sz w:val="22"/>
          <w:szCs w:val="22"/>
        </w:rPr>
      </w:pPr>
      <w:r w:rsidRPr="003F1A8C">
        <w:rPr>
          <w:i/>
          <w:color w:val="000000"/>
          <w:sz w:val="22"/>
          <w:szCs w:val="22"/>
          <w:u w:val="single"/>
        </w:rPr>
        <w:t>Classroom Dynamics</w:t>
      </w:r>
      <w:r w:rsidRPr="003F1A8C">
        <w:rPr>
          <w:color w:val="000000"/>
          <w:sz w:val="22"/>
          <w:szCs w:val="22"/>
        </w:rPr>
        <w:t>: Although every classroom is a unique potpourri of personali</w:t>
      </w:r>
      <w:r w:rsidRPr="003F1A8C">
        <w:rPr>
          <w:color w:val="000000"/>
          <w:sz w:val="22"/>
          <w:szCs w:val="22"/>
        </w:rPr>
        <w:softHyphen/>
        <w:t xml:space="preserve">ties, the </w:t>
      </w:r>
      <w:r w:rsidR="00513A89">
        <w:rPr>
          <w:color w:val="000000"/>
          <w:sz w:val="22"/>
          <w:szCs w:val="22"/>
        </w:rPr>
        <w:t xml:space="preserve">classroom </w:t>
      </w:r>
      <w:r w:rsidRPr="003F1A8C">
        <w:rPr>
          <w:color w:val="000000"/>
          <w:sz w:val="22"/>
          <w:szCs w:val="22"/>
        </w:rPr>
        <w:t xml:space="preserve">instructor has substantial influence in shaping students’ interpersonal behaviors. The teacher is </w:t>
      </w:r>
      <w:r w:rsidR="00A42CDE" w:rsidRPr="003F1A8C">
        <w:rPr>
          <w:color w:val="000000"/>
          <w:sz w:val="22"/>
          <w:szCs w:val="22"/>
        </w:rPr>
        <w:t>trained to use</w:t>
      </w:r>
      <w:r w:rsidRPr="003F1A8C">
        <w:rPr>
          <w:color w:val="000000"/>
          <w:sz w:val="22"/>
          <w:szCs w:val="22"/>
        </w:rPr>
        <w:t xml:space="preserve"> practices focused on helping students develop social interactions which facilitate an esprit de corps</w:t>
      </w:r>
      <w:r w:rsidR="00A42CDE" w:rsidRPr="003F1A8C">
        <w:rPr>
          <w:color w:val="000000"/>
          <w:sz w:val="22"/>
          <w:szCs w:val="22"/>
        </w:rPr>
        <w:t>;</w:t>
      </w:r>
      <w:r w:rsidRPr="003F1A8C">
        <w:rPr>
          <w:color w:val="000000"/>
          <w:sz w:val="22"/>
          <w:szCs w:val="22"/>
        </w:rPr>
        <w:t xml:space="preserve"> creating of a supportive, risk-free learning environment. The socio-dynamics in each classroom radiates an ambiance which includes the following:</w:t>
      </w:r>
    </w:p>
    <w:p w14:paraId="5B162490" w14:textId="211F1394" w:rsidR="002B39E7" w:rsidRPr="003F1A8C" w:rsidRDefault="002B39E7">
      <w:pPr>
        <w:widowControl w:val="0"/>
        <w:numPr>
          <w:ilvl w:val="0"/>
          <w:numId w:val="3"/>
        </w:numPr>
        <w:jc w:val="both"/>
        <w:rPr>
          <w:color w:val="000000"/>
          <w:sz w:val="22"/>
          <w:szCs w:val="22"/>
        </w:rPr>
      </w:pPr>
      <w:r w:rsidRPr="003F1A8C">
        <w:rPr>
          <w:color w:val="000000"/>
          <w:sz w:val="22"/>
          <w:szCs w:val="22"/>
        </w:rPr>
        <w:t>an appreciation and acceptance of student differences and a recognition that each student is worthy o</w:t>
      </w:r>
      <w:r w:rsidR="00513A89">
        <w:rPr>
          <w:color w:val="000000"/>
          <w:sz w:val="22"/>
          <w:szCs w:val="22"/>
        </w:rPr>
        <w:t>f</w:t>
      </w:r>
      <w:r w:rsidRPr="003F1A8C">
        <w:rPr>
          <w:color w:val="000000"/>
          <w:sz w:val="22"/>
          <w:szCs w:val="22"/>
        </w:rPr>
        <w:t xml:space="preserve"> respect, can make meaningful contributions, and each has the responsibility to contribute to the classroom community</w:t>
      </w:r>
    </w:p>
    <w:p w14:paraId="7B859DA6" w14:textId="4851CD9F" w:rsidR="002B39E7" w:rsidRPr="003F1A8C" w:rsidRDefault="002B39E7">
      <w:pPr>
        <w:widowControl w:val="0"/>
        <w:numPr>
          <w:ilvl w:val="0"/>
          <w:numId w:val="3"/>
        </w:numPr>
        <w:jc w:val="both"/>
        <w:rPr>
          <w:color w:val="000000"/>
          <w:sz w:val="22"/>
          <w:szCs w:val="22"/>
        </w:rPr>
      </w:pPr>
      <w:r w:rsidRPr="003F1A8C">
        <w:rPr>
          <w:color w:val="000000"/>
          <w:sz w:val="22"/>
          <w:szCs w:val="22"/>
        </w:rPr>
        <w:t>a reverence for civilization’s tradition of protecting its children</w:t>
      </w:r>
      <w:r w:rsidR="00513A89">
        <w:rPr>
          <w:color w:val="000000"/>
          <w:sz w:val="22"/>
          <w:szCs w:val="22"/>
        </w:rPr>
        <w:t>;</w:t>
      </w:r>
      <w:r w:rsidRPr="003F1A8C">
        <w:rPr>
          <w:color w:val="000000"/>
          <w:sz w:val="22"/>
          <w:szCs w:val="22"/>
        </w:rPr>
        <w:t xml:space="preserve"> in that those children may acquire the knowledge and wisdom to themselves become the bearers of civilization and the stewards of the next generation</w:t>
      </w:r>
      <w:r w:rsidR="00EA13E2">
        <w:rPr>
          <w:color w:val="000000"/>
          <w:sz w:val="22"/>
          <w:szCs w:val="22"/>
        </w:rPr>
        <w:t xml:space="preserve"> of children</w:t>
      </w:r>
      <w:r w:rsidRPr="003F1A8C">
        <w:rPr>
          <w:color w:val="000000"/>
          <w:sz w:val="22"/>
          <w:szCs w:val="22"/>
        </w:rPr>
        <w:t xml:space="preserve"> </w:t>
      </w:r>
    </w:p>
    <w:p w14:paraId="233F28EC" w14:textId="77777777" w:rsidR="00513A89" w:rsidRDefault="002B39E7">
      <w:pPr>
        <w:widowControl w:val="0"/>
        <w:numPr>
          <w:ilvl w:val="0"/>
          <w:numId w:val="3"/>
        </w:numPr>
        <w:jc w:val="both"/>
        <w:rPr>
          <w:color w:val="000000"/>
          <w:sz w:val="22"/>
          <w:szCs w:val="22"/>
        </w:rPr>
      </w:pPr>
      <w:r w:rsidRPr="003F1A8C">
        <w:rPr>
          <w:color w:val="000000"/>
          <w:sz w:val="22"/>
          <w:szCs w:val="22"/>
        </w:rPr>
        <w:t xml:space="preserve">an expectation that every </w:t>
      </w:r>
      <w:r w:rsidR="00160501" w:rsidRPr="003F1A8C">
        <w:rPr>
          <w:color w:val="000000"/>
          <w:sz w:val="22"/>
          <w:szCs w:val="22"/>
        </w:rPr>
        <w:t>student has</w:t>
      </w:r>
      <w:r w:rsidRPr="003F1A8C">
        <w:rPr>
          <w:color w:val="000000"/>
          <w:sz w:val="22"/>
          <w:szCs w:val="22"/>
        </w:rPr>
        <w:t xml:space="preserve"> the ability to reflect upon his/her prior experiences and make responsible academic and social choices</w:t>
      </w:r>
      <w:r w:rsidR="00513A89">
        <w:rPr>
          <w:color w:val="000000"/>
          <w:sz w:val="22"/>
          <w:szCs w:val="22"/>
        </w:rPr>
        <w:t>.</w:t>
      </w:r>
    </w:p>
    <w:p w14:paraId="4FFDD460" w14:textId="60FC3CED" w:rsidR="002B39E7" w:rsidRPr="003F1A8C" w:rsidRDefault="002B39E7">
      <w:pPr>
        <w:widowControl w:val="0"/>
        <w:numPr>
          <w:ilvl w:val="0"/>
          <w:numId w:val="3"/>
        </w:numPr>
        <w:jc w:val="both"/>
        <w:rPr>
          <w:color w:val="000000"/>
          <w:sz w:val="22"/>
          <w:szCs w:val="22"/>
        </w:rPr>
      </w:pPr>
      <w:r w:rsidRPr="003F1A8C">
        <w:rPr>
          <w:color w:val="000000"/>
          <w:sz w:val="22"/>
          <w:szCs w:val="22"/>
        </w:rPr>
        <w:t>an expectation that mistakes are part of a continuous process of improvement</w:t>
      </w:r>
      <w:r w:rsidR="00513A89">
        <w:rPr>
          <w:color w:val="000000"/>
          <w:sz w:val="22"/>
          <w:szCs w:val="22"/>
        </w:rPr>
        <w:t xml:space="preserve"> and a readiness to forgive ourselves and others.</w:t>
      </w:r>
      <w:r w:rsidRPr="003F1A8C">
        <w:rPr>
          <w:color w:val="000000"/>
          <w:sz w:val="22"/>
          <w:szCs w:val="22"/>
        </w:rPr>
        <w:t> </w:t>
      </w:r>
    </w:p>
    <w:p w14:paraId="57C95671" w14:textId="49A85743" w:rsidR="002B39E7" w:rsidRPr="003F1A8C" w:rsidRDefault="002B39E7">
      <w:pPr>
        <w:widowControl w:val="0"/>
        <w:numPr>
          <w:ilvl w:val="0"/>
          <w:numId w:val="3"/>
        </w:numPr>
        <w:jc w:val="both"/>
        <w:rPr>
          <w:color w:val="000000"/>
          <w:sz w:val="22"/>
          <w:szCs w:val="22"/>
        </w:rPr>
      </w:pPr>
      <w:r w:rsidRPr="003F1A8C">
        <w:rPr>
          <w:color w:val="000000"/>
          <w:sz w:val="22"/>
          <w:szCs w:val="22"/>
        </w:rPr>
        <w:t xml:space="preserve">an awareness that what </w:t>
      </w:r>
      <w:r w:rsidR="00160501" w:rsidRPr="003F1A8C">
        <w:rPr>
          <w:color w:val="000000"/>
          <w:sz w:val="22"/>
          <w:szCs w:val="22"/>
        </w:rPr>
        <w:t>is learned today (</w:t>
      </w:r>
      <w:r w:rsidRPr="003F1A8C">
        <w:rPr>
          <w:color w:val="000000"/>
          <w:sz w:val="22"/>
          <w:szCs w:val="22"/>
        </w:rPr>
        <w:t>e.g.</w:t>
      </w:r>
      <w:r w:rsidR="00160501" w:rsidRPr="003F1A8C">
        <w:rPr>
          <w:color w:val="000000"/>
          <w:sz w:val="22"/>
          <w:szCs w:val="22"/>
        </w:rPr>
        <w:t>, content</w:t>
      </w:r>
      <w:r w:rsidRPr="003F1A8C">
        <w:rPr>
          <w:color w:val="000000"/>
          <w:sz w:val="22"/>
          <w:szCs w:val="22"/>
        </w:rPr>
        <w:t xml:space="preserve">, social skills, knowledge, </w:t>
      </w:r>
      <w:r w:rsidR="00160501" w:rsidRPr="003F1A8C">
        <w:rPr>
          <w:color w:val="000000"/>
          <w:sz w:val="22"/>
          <w:szCs w:val="22"/>
        </w:rPr>
        <w:t>control of one’s</w:t>
      </w:r>
      <w:r w:rsidRPr="003F1A8C">
        <w:rPr>
          <w:color w:val="000000"/>
          <w:sz w:val="22"/>
          <w:szCs w:val="22"/>
        </w:rPr>
        <w:t xml:space="preserve"> own </w:t>
      </w:r>
      <w:r w:rsidR="00160501" w:rsidRPr="003F1A8C">
        <w:rPr>
          <w:color w:val="000000"/>
          <w:sz w:val="22"/>
          <w:szCs w:val="22"/>
        </w:rPr>
        <w:t>learning) will</w:t>
      </w:r>
      <w:r w:rsidRPr="003F1A8C">
        <w:rPr>
          <w:color w:val="000000"/>
          <w:sz w:val="22"/>
          <w:szCs w:val="22"/>
        </w:rPr>
        <w:t xml:space="preserve"> impact each student's future (e.g., financial, </w:t>
      </w:r>
      <w:r w:rsidR="00160501" w:rsidRPr="003F1A8C">
        <w:rPr>
          <w:color w:val="000000"/>
          <w:sz w:val="22"/>
          <w:szCs w:val="22"/>
        </w:rPr>
        <w:t>intellectual, professional</w:t>
      </w:r>
      <w:r w:rsidRPr="003F1A8C">
        <w:rPr>
          <w:color w:val="000000"/>
          <w:sz w:val="22"/>
          <w:szCs w:val="22"/>
        </w:rPr>
        <w:t>, emotional)</w:t>
      </w:r>
      <w:r w:rsidR="00513A89">
        <w:rPr>
          <w:color w:val="000000"/>
          <w:sz w:val="22"/>
          <w:szCs w:val="22"/>
        </w:rPr>
        <w:t>.</w:t>
      </w:r>
      <w:r w:rsidRPr="003F1A8C">
        <w:rPr>
          <w:color w:val="000000"/>
          <w:sz w:val="22"/>
          <w:szCs w:val="22"/>
        </w:rPr>
        <w:t xml:space="preserve"> </w:t>
      </w:r>
      <w:r w:rsidR="00513A89">
        <w:rPr>
          <w:color w:val="000000"/>
          <w:sz w:val="22"/>
          <w:szCs w:val="22"/>
        </w:rPr>
        <w:t>W</w:t>
      </w:r>
      <w:r w:rsidRPr="003F1A8C">
        <w:rPr>
          <w:color w:val="000000"/>
          <w:sz w:val="22"/>
          <w:szCs w:val="22"/>
        </w:rPr>
        <w:t xml:space="preserve">hat </w:t>
      </w:r>
      <w:r w:rsidR="00DB7B88">
        <w:rPr>
          <w:color w:val="000000"/>
          <w:sz w:val="22"/>
          <w:szCs w:val="22"/>
        </w:rPr>
        <w:t xml:space="preserve">you </w:t>
      </w:r>
      <w:r w:rsidR="00513A89">
        <w:rPr>
          <w:color w:val="000000"/>
          <w:sz w:val="22"/>
          <w:szCs w:val="22"/>
        </w:rPr>
        <w:t>choose to</w:t>
      </w:r>
      <w:r w:rsidRPr="003F1A8C">
        <w:rPr>
          <w:color w:val="000000"/>
          <w:sz w:val="22"/>
          <w:szCs w:val="22"/>
        </w:rPr>
        <w:t xml:space="preserve"> do today will </w:t>
      </w:r>
      <w:r w:rsidR="00513A89">
        <w:rPr>
          <w:color w:val="000000"/>
          <w:sz w:val="22"/>
          <w:szCs w:val="22"/>
        </w:rPr>
        <w:t xml:space="preserve">determine </w:t>
      </w:r>
      <w:r w:rsidRPr="003F1A8C">
        <w:rPr>
          <w:color w:val="000000"/>
          <w:sz w:val="22"/>
          <w:szCs w:val="22"/>
        </w:rPr>
        <w:t xml:space="preserve">what you </w:t>
      </w:r>
      <w:r w:rsidR="00513A89">
        <w:rPr>
          <w:color w:val="000000"/>
          <w:sz w:val="22"/>
          <w:szCs w:val="22"/>
        </w:rPr>
        <w:t>are</w:t>
      </w:r>
      <w:r w:rsidRPr="003F1A8C">
        <w:rPr>
          <w:color w:val="000000"/>
          <w:sz w:val="22"/>
          <w:szCs w:val="22"/>
        </w:rPr>
        <w:t xml:space="preserve"> able to do tomorrow</w:t>
      </w:r>
      <w:r w:rsidR="00513A89">
        <w:rPr>
          <w:color w:val="000000"/>
          <w:sz w:val="22"/>
          <w:szCs w:val="22"/>
        </w:rPr>
        <w:t>.</w:t>
      </w:r>
      <w:r w:rsidRPr="003F1A8C">
        <w:rPr>
          <w:color w:val="000000"/>
          <w:sz w:val="22"/>
          <w:szCs w:val="22"/>
        </w:rPr>
        <w:t xml:space="preserve"> </w:t>
      </w:r>
    </w:p>
    <w:p w14:paraId="5EB223D3" w14:textId="77777777" w:rsidR="00160501" w:rsidRDefault="002B39E7">
      <w:pPr>
        <w:widowControl w:val="0"/>
        <w:numPr>
          <w:ilvl w:val="0"/>
          <w:numId w:val="3"/>
        </w:numPr>
        <w:jc w:val="both"/>
        <w:rPr>
          <w:color w:val="000000"/>
          <w:sz w:val="22"/>
          <w:szCs w:val="22"/>
        </w:rPr>
      </w:pPr>
      <w:r w:rsidRPr="00160501">
        <w:rPr>
          <w:color w:val="000000"/>
          <w:sz w:val="22"/>
          <w:szCs w:val="22"/>
        </w:rPr>
        <w:t xml:space="preserve">an enjoyment of learning and excitement for sharing knowledge with others   </w:t>
      </w:r>
      <w:r w:rsidR="008D025C" w:rsidRPr="00160501">
        <w:rPr>
          <w:color w:val="000000"/>
          <w:sz w:val="22"/>
          <w:szCs w:val="22"/>
        </w:rPr>
        <w:t xml:space="preserve">            </w:t>
      </w:r>
    </w:p>
    <w:p w14:paraId="1EEC6BDA" w14:textId="299F48A1" w:rsidR="002B39E7" w:rsidRPr="00160501" w:rsidRDefault="002B39E7" w:rsidP="00160501">
      <w:pPr>
        <w:widowControl w:val="0"/>
        <w:ind w:left="360"/>
        <w:jc w:val="both"/>
        <w:rPr>
          <w:color w:val="000000"/>
          <w:sz w:val="22"/>
          <w:szCs w:val="22"/>
        </w:rPr>
      </w:pPr>
      <w:r w:rsidRPr="00160501">
        <w:rPr>
          <w:color w:val="000000"/>
          <w:sz w:val="22"/>
          <w:szCs w:val="22"/>
        </w:rPr>
        <w:tab/>
      </w:r>
    </w:p>
    <w:p w14:paraId="6EF251F9" w14:textId="20CCB8BF" w:rsidR="002B39E7" w:rsidRPr="003F1A8C" w:rsidRDefault="008D125D" w:rsidP="002B39E7">
      <w:pPr>
        <w:widowControl w:val="0"/>
        <w:jc w:val="both"/>
        <w:rPr>
          <w:i/>
          <w:color w:val="000000"/>
          <w:sz w:val="22"/>
          <w:szCs w:val="22"/>
          <w:u w:val="single"/>
        </w:rPr>
      </w:pPr>
      <w:r w:rsidRPr="008D125D">
        <w:rPr>
          <w:i/>
          <w:color w:val="000000"/>
          <w:sz w:val="22"/>
          <w:szCs w:val="22"/>
          <w:u w:val="single"/>
        </w:rPr>
        <w:t xml:space="preserve"> </w:t>
      </w:r>
      <w:r>
        <w:rPr>
          <w:i/>
          <w:color w:val="000000"/>
          <w:sz w:val="22"/>
          <w:szCs w:val="22"/>
          <w:u w:val="single"/>
        </w:rPr>
        <w:t>S</w:t>
      </w:r>
      <w:r w:rsidRPr="008D125D">
        <w:rPr>
          <w:i/>
          <w:color w:val="000000"/>
          <w:sz w:val="22"/>
          <w:szCs w:val="22"/>
          <w:u w:val="single"/>
        </w:rPr>
        <w:t xml:space="preserve">hared </w:t>
      </w:r>
      <w:r>
        <w:rPr>
          <w:i/>
          <w:color w:val="000000"/>
          <w:sz w:val="22"/>
          <w:szCs w:val="22"/>
          <w:u w:val="single"/>
        </w:rPr>
        <w:t>T</w:t>
      </w:r>
      <w:r w:rsidR="002B39E7" w:rsidRPr="003F1A8C">
        <w:rPr>
          <w:i/>
          <w:color w:val="000000"/>
          <w:sz w:val="22"/>
          <w:szCs w:val="22"/>
          <w:u w:val="single"/>
        </w:rPr>
        <w:t>enets</w:t>
      </w:r>
      <w:r w:rsidR="00A42CDE" w:rsidRPr="003F1A8C">
        <w:rPr>
          <w:i/>
          <w:color w:val="000000"/>
          <w:sz w:val="22"/>
          <w:szCs w:val="22"/>
          <w:u w:val="single"/>
        </w:rPr>
        <w:t>:</w:t>
      </w:r>
      <w:r w:rsidR="002B39E7" w:rsidRPr="003F1A8C">
        <w:rPr>
          <w:i/>
          <w:color w:val="000000"/>
          <w:sz w:val="22"/>
          <w:szCs w:val="22"/>
          <w:u w:val="single"/>
        </w:rPr>
        <w:t xml:space="preserve"> </w:t>
      </w:r>
    </w:p>
    <w:p w14:paraId="613FBE1B" w14:textId="66CE64A2" w:rsidR="002B39E7" w:rsidRPr="003F1A8C" w:rsidRDefault="007A1201">
      <w:pPr>
        <w:widowControl w:val="0"/>
        <w:numPr>
          <w:ilvl w:val="0"/>
          <w:numId w:val="3"/>
        </w:numPr>
        <w:jc w:val="both"/>
        <w:rPr>
          <w:color w:val="000000"/>
          <w:sz w:val="22"/>
          <w:szCs w:val="22"/>
        </w:rPr>
      </w:pPr>
      <w:r>
        <w:rPr>
          <w:color w:val="000000"/>
          <w:sz w:val="22"/>
          <w:szCs w:val="22"/>
        </w:rPr>
        <w:t>GF’s</w:t>
      </w:r>
      <w:r w:rsidR="002B39E7" w:rsidRPr="003F1A8C">
        <w:rPr>
          <w:color w:val="000000"/>
          <w:sz w:val="22"/>
          <w:szCs w:val="22"/>
        </w:rPr>
        <w:t xml:space="preserve"> purpose is to provide </w:t>
      </w:r>
      <w:r>
        <w:rPr>
          <w:color w:val="000000"/>
          <w:sz w:val="22"/>
          <w:szCs w:val="22"/>
        </w:rPr>
        <w:t xml:space="preserve">its students </w:t>
      </w:r>
      <w:r w:rsidR="004A1028">
        <w:rPr>
          <w:color w:val="000000"/>
          <w:sz w:val="22"/>
          <w:szCs w:val="22"/>
        </w:rPr>
        <w:t xml:space="preserve">with </w:t>
      </w:r>
      <w:r w:rsidR="002B39E7" w:rsidRPr="003F1A8C">
        <w:rPr>
          <w:color w:val="000000"/>
          <w:sz w:val="22"/>
          <w:szCs w:val="22"/>
        </w:rPr>
        <w:t xml:space="preserve">equal access to </w:t>
      </w:r>
      <w:r w:rsidR="004A1028">
        <w:rPr>
          <w:color w:val="000000"/>
          <w:sz w:val="22"/>
          <w:szCs w:val="22"/>
        </w:rPr>
        <w:t xml:space="preserve">high quality </w:t>
      </w:r>
      <w:r w:rsidR="002B39E7" w:rsidRPr="003F1A8C">
        <w:rPr>
          <w:color w:val="000000"/>
          <w:sz w:val="22"/>
          <w:szCs w:val="22"/>
        </w:rPr>
        <w:t xml:space="preserve">education. </w:t>
      </w:r>
    </w:p>
    <w:p w14:paraId="656D0D5D" w14:textId="5DF8DA90" w:rsidR="002B39E7" w:rsidRPr="003F1A8C" w:rsidRDefault="002B39E7">
      <w:pPr>
        <w:widowControl w:val="0"/>
        <w:numPr>
          <w:ilvl w:val="0"/>
          <w:numId w:val="3"/>
        </w:numPr>
        <w:jc w:val="both"/>
        <w:rPr>
          <w:color w:val="000000"/>
          <w:sz w:val="22"/>
          <w:szCs w:val="22"/>
        </w:rPr>
      </w:pPr>
      <w:r w:rsidRPr="003F1A8C">
        <w:rPr>
          <w:color w:val="000000"/>
          <w:sz w:val="22"/>
          <w:szCs w:val="22"/>
        </w:rPr>
        <w:t xml:space="preserve">The role of the teacher is to </w:t>
      </w:r>
      <w:r w:rsidR="004A1028">
        <w:rPr>
          <w:color w:val="000000"/>
          <w:sz w:val="22"/>
          <w:szCs w:val="22"/>
        </w:rPr>
        <w:t>motivate</w:t>
      </w:r>
      <w:r w:rsidRPr="003F1A8C">
        <w:rPr>
          <w:color w:val="000000"/>
          <w:sz w:val="22"/>
          <w:szCs w:val="22"/>
        </w:rPr>
        <w:t xml:space="preserve"> student learning and provide </w:t>
      </w:r>
      <w:r w:rsidR="00211543">
        <w:rPr>
          <w:color w:val="000000"/>
          <w:sz w:val="22"/>
          <w:szCs w:val="22"/>
        </w:rPr>
        <w:t xml:space="preserve">equal </w:t>
      </w:r>
      <w:r w:rsidRPr="003F1A8C">
        <w:rPr>
          <w:color w:val="000000"/>
          <w:sz w:val="22"/>
          <w:szCs w:val="22"/>
        </w:rPr>
        <w:t>access to knowledge</w:t>
      </w:r>
      <w:r w:rsidR="004A1028">
        <w:rPr>
          <w:color w:val="000000"/>
          <w:sz w:val="22"/>
          <w:szCs w:val="22"/>
        </w:rPr>
        <w:t xml:space="preserve"> and enlightenment. </w:t>
      </w:r>
      <w:r w:rsidRPr="003F1A8C">
        <w:rPr>
          <w:color w:val="000000"/>
          <w:sz w:val="22"/>
          <w:szCs w:val="22"/>
        </w:rPr>
        <w:t xml:space="preserve"> </w:t>
      </w:r>
    </w:p>
    <w:p w14:paraId="23A696C8" w14:textId="395F211B" w:rsidR="002B39E7" w:rsidRPr="003F1A8C" w:rsidRDefault="002B39E7">
      <w:pPr>
        <w:widowControl w:val="0"/>
        <w:numPr>
          <w:ilvl w:val="0"/>
          <w:numId w:val="3"/>
        </w:numPr>
        <w:jc w:val="both"/>
        <w:rPr>
          <w:color w:val="000000"/>
          <w:sz w:val="22"/>
          <w:szCs w:val="22"/>
        </w:rPr>
      </w:pPr>
      <w:r w:rsidRPr="003F1A8C">
        <w:rPr>
          <w:color w:val="000000"/>
          <w:sz w:val="22"/>
          <w:szCs w:val="22"/>
        </w:rPr>
        <w:t xml:space="preserve">Students </w:t>
      </w:r>
      <w:r w:rsidR="00211543">
        <w:rPr>
          <w:color w:val="000000"/>
          <w:sz w:val="22"/>
          <w:szCs w:val="22"/>
        </w:rPr>
        <w:t xml:space="preserve">shall </w:t>
      </w:r>
      <w:r w:rsidRPr="003F1A8C">
        <w:rPr>
          <w:color w:val="000000"/>
          <w:sz w:val="22"/>
          <w:szCs w:val="22"/>
        </w:rPr>
        <w:t xml:space="preserve">self-regulate their behavior and learning, </w:t>
      </w:r>
      <w:r w:rsidR="00211543">
        <w:rPr>
          <w:color w:val="000000"/>
          <w:sz w:val="22"/>
          <w:szCs w:val="22"/>
        </w:rPr>
        <w:t xml:space="preserve">shall </w:t>
      </w:r>
      <w:r w:rsidRPr="003F1A8C">
        <w:rPr>
          <w:color w:val="000000"/>
          <w:sz w:val="22"/>
          <w:szCs w:val="22"/>
        </w:rPr>
        <w:t>be</w:t>
      </w:r>
      <w:r w:rsidR="004A1028">
        <w:rPr>
          <w:color w:val="000000"/>
          <w:sz w:val="22"/>
          <w:szCs w:val="22"/>
        </w:rPr>
        <w:t xml:space="preserve"> </w:t>
      </w:r>
      <w:r w:rsidRPr="003F1A8C">
        <w:rPr>
          <w:color w:val="000000"/>
          <w:sz w:val="22"/>
          <w:szCs w:val="22"/>
        </w:rPr>
        <w:t>participating</w:t>
      </w:r>
      <w:r w:rsidR="00B456A0">
        <w:rPr>
          <w:color w:val="000000"/>
          <w:sz w:val="22"/>
          <w:szCs w:val="22"/>
        </w:rPr>
        <w:t xml:space="preserve"> </w:t>
      </w:r>
      <w:r w:rsidR="00640F6F" w:rsidRPr="003F1A8C">
        <w:rPr>
          <w:color w:val="000000"/>
          <w:sz w:val="22"/>
          <w:szCs w:val="22"/>
        </w:rPr>
        <w:t>classroom</w:t>
      </w:r>
      <w:r w:rsidR="00640F6F" w:rsidRPr="003E4B4B">
        <w:rPr>
          <w:color w:val="000000"/>
          <w:sz w:val="22"/>
          <w:szCs w:val="22"/>
        </w:rPr>
        <w:t xml:space="preserve"> </w:t>
      </w:r>
      <w:r w:rsidR="004A1028">
        <w:rPr>
          <w:color w:val="000000"/>
          <w:sz w:val="22"/>
          <w:szCs w:val="22"/>
        </w:rPr>
        <w:t xml:space="preserve">citizens </w:t>
      </w:r>
      <w:r w:rsidR="00B456A0">
        <w:rPr>
          <w:color w:val="000000"/>
          <w:sz w:val="22"/>
          <w:szCs w:val="22"/>
        </w:rPr>
        <w:t xml:space="preserve">and promoters </w:t>
      </w:r>
      <w:r w:rsidR="004A1028">
        <w:rPr>
          <w:color w:val="000000"/>
          <w:sz w:val="22"/>
          <w:szCs w:val="22"/>
        </w:rPr>
        <w:t>of a</w:t>
      </w:r>
      <w:r w:rsidR="00B456A0">
        <w:rPr>
          <w:color w:val="000000"/>
          <w:sz w:val="22"/>
          <w:szCs w:val="22"/>
        </w:rPr>
        <w:t xml:space="preserve"> </w:t>
      </w:r>
      <w:r w:rsidR="00211543">
        <w:rPr>
          <w:color w:val="000000"/>
          <w:sz w:val="22"/>
          <w:szCs w:val="22"/>
        </w:rPr>
        <w:t>knowledge</w:t>
      </w:r>
      <w:r w:rsidR="00B456A0">
        <w:rPr>
          <w:color w:val="000000"/>
          <w:sz w:val="22"/>
          <w:szCs w:val="22"/>
        </w:rPr>
        <w:t>-oriented culture.</w:t>
      </w:r>
      <w:r w:rsidRPr="003F1A8C">
        <w:rPr>
          <w:color w:val="000000"/>
          <w:sz w:val="22"/>
          <w:szCs w:val="22"/>
        </w:rPr>
        <w:t xml:space="preserve">  </w:t>
      </w:r>
    </w:p>
    <w:p w14:paraId="48F34302" w14:textId="768AB266" w:rsidR="002B39E7" w:rsidRPr="003F1A8C" w:rsidRDefault="002B39E7">
      <w:pPr>
        <w:widowControl w:val="0"/>
        <w:numPr>
          <w:ilvl w:val="0"/>
          <w:numId w:val="3"/>
        </w:numPr>
        <w:jc w:val="both"/>
        <w:rPr>
          <w:color w:val="000000"/>
          <w:sz w:val="22"/>
          <w:szCs w:val="22"/>
        </w:rPr>
      </w:pPr>
      <w:r w:rsidRPr="003F1A8C">
        <w:rPr>
          <w:color w:val="000000"/>
          <w:sz w:val="22"/>
          <w:szCs w:val="22"/>
        </w:rPr>
        <w:t xml:space="preserve">Although students are expected to resolve differences equitably, the classroom teacher is the final </w:t>
      </w:r>
      <w:r w:rsidR="00E87B8D" w:rsidRPr="003F1A8C">
        <w:rPr>
          <w:color w:val="000000"/>
          <w:sz w:val="22"/>
          <w:szCs w:val="22"/>
        </w:rPr>
        <w:t>arbit</w:t>
      </w:r>
      <w:r w:rsidR="00E87B8D">
        <w:rPr>
          <w:color w:val="000000"/>
          <w:sz w:val="22"/>
          <w:szCs w:val="22"/>
        </w:rPr>
        <w:t>e</w:t>
      </w:r>
      <w:r w:rsidR="00E87B8D" w:rsidRPr="003F1A8C">
        <w:rPr>
          <w:color w:val="000000"/>
          <w:sz w:val="22"/>
          <w:szCs w:val="22"/>
        </w:rPr>
        <w:t>r</w:t>
      </w:r>
      <w:r w:rsidRPr="003F1A8C">
        <w:rPr>
          <w:color w:val="000000"/>
          <w:sz w:val="22"/>
          <w:szCs w:val="22"/>
        </w:rPr>
        <w:t xml:space="preserve"> when </w:t>
      </w:r>
      <w:r w:rsidR="00B456A0" w:rsidRPr="00E52FCB">
        <w:rPr>
          <w:color w:val="000000"/>
          <w:sz w:val="22"/>
          <w:szCs w:val="22"/>
        </w:rPr>
        <w:t>students</w:t>
      </w:r>
      <w:r w:rsidRPr="003F1A8C">
        <w:rPr>
          <w:color w:val="000000"/>
          <w:sz w:val="22"/>
          <w:szCs w:val="22"/>
        </w:rPr>
        <w:t xml:space="preserve"> choose not to resolve difficulties </w:t>
      </w:r>
    </w:p>
    <w:p w14:paraId="375E8117" w14:textId="2177E413" w:rsidR="002B39E7" w:rsidRPr="003F1A8C" w:rsidRDefault="002B39E7">
      <w:pPr>
        <w:widowControl w:val="0"/>
        <w:numPr>
          <w:ilvl w:val="0"/>
          <w:numId w:val="3"/>
        </w:numPr>
        <w:jc w:val="both"/>
        <w:rPr>
          <w:color w:val="000000"/>
          <w:sz w:val="22"/>
          <w:szCs w:val="22"/>
        </w:rPr>
      </w:pPr>
      <w:r w:rsidRPr="003F1A8C">
        <w:rPr>
          <w:color w:val="000000"/>
          <w:sz w:val="22"/>
          <w:szCs w:val="22"/>
        </w:rPr>
        <w:t>Everyone is</w:t>
      </w:r>
      <w:r w:rsidR="00B456A0" w:rsidRPr="00E52FCB">
        <w:rPr>
          <w:color w:val="000000"/>
          <w:sz w:val="22"/>
          <w:szCs w:val="22"/>
        </w:rPr>
        <w:t xml:space="preserve"> expected to be both </w:t>
      </w:r>
      <w:r w:rsidRPr="003F1A8C">
        <w:rPr>
          <w:color w:val="000000"/>
          <w:sz w:val="22"/>
          <w:szCs w:val="22"/>
        </w:rPr>
        <w:t xml:space="preserve">student and teacher. Everyone has </w:t>
      </w:r>
      <w:r w:rsidR="00B456A0" w:rsidRPr="00E52FCB">
        <w:rPr>
          <w:color w:val="000000"/>
          <w:sz w:val="22"/>
          <w:szCs w:val="22"/>
        </w:rPr>
        <w:t>the</w:t>
      </w:r>
      <w:r w:rsidRPr="003F1A8C">
        <w:rPr>
          <w:color w:val="000000"/>
          <w:sz w:val="22"/>
          <w:szCs w:val="22"/>
        </w:rPr>
        <w:t xml:space="preserve"> responsibility to help every other individual learn (the instructor will provide </w:t>
      </w:r>
      <w:r w:rsidR="00DB7B88">
        <w:rPr>
          <w:color w:val="000000"/>
          <w:sz w:val="22"/>
          <w:szCs w:val="22"/>
        </w:rPr>
        <w:t>guidance</w:t>
      </w:r>
      <w:r w:rsidR="00DB7B88" w:rsidRPr="003F1A8C">
        <w:rPr>
          <w:color w:val="000000"/>
          <w:sz w:val="22"/>
          <w:szCs w:val="22"/>
        </w:rPr>
        <w:t xml:space="preserve"> </w:t>
      </w:r>
      <w:r w:rsidRPr="003F1A8C">
        <w:rPr>
          <w:color w:val="000000"/>
          <w:sz w:val="22"/>
          <w:szCs w:val="22"/>
        </w:rPr>
        <w:t xml:space="preserve">in "good teacher practices" and "good student </w:t>
      </w:r>
      <w:r w:rsidR="004A1028">
        <w:rPr>
          <w:color w:val="000000"/>
          <w:sz w:val="22"/>
          <w:szCs w:val="22"/>
        </w:rPr>
        <w:t>behaviors</w:t>
      </w:r>
      <w:r w:rsidRPr="003F1A8C">
        <w:rPr>
          <w:color w:val="000000"/>
          <w:sz w:val="22"/>
          <w:szCs w:val="22"/>
        </w:rPr>
        <w:t xml:space="preserve">").  </w:t>
      </w:r>
    </w:p>
    <w:p w14:paraId="3F8B0F45" w14:textId="77777777" w:rsidR="002B39E7" w:rsidRPr="00D11FF8" w:rsidRDefault="002B39E7">
      <w:pPr>
        <w:widowControl w:val="0"/>
        <w:numPr>
          <w:ilvl w:val="0"/>
          <w:numId w:val="3"/>
        </w:numPr>
        <w:jc w:val="both"/>
        <w:rPr>
          <w:color w:val="000000"/>
          <w:sz w:val="22"/>
          <w:szCs w:val="22"/>
        </w:rPr>
      </w:pPr>
      <w:r w:rsidRPr="00D11FF8">
        <w:rPr>
          <w:color w:val="000000"/>
          <w:sz w:val="22"/>
          <w:szCs w:val="22"/>
        </w:rPr>
        <w:lastRenderedPageBreak/>
        <w:t xml:space="preserve">Every student has the right to learn. No student has the right to interfere with another’s learning.  </w:t>
      </w:r>
    </w:p>
    <w:p w14:paraId="22A4B0F7" w14:textId="68BDD84F" w:rsidR="00D35283" w:rsidRPr="00D11FF8" w:rsidRDefault="002B39E7">
      <w:pPr>
        <w:widowControl w:val="0"/>
        <w:numPr>
          <w:ilvl w:val="0"/>
          <w:numId w:val="3"/>
        </w:numPr>
        <w:jc w:val="both"/>
        <w:rPr>
          <w:color w:val="000000"/>
          <w:sz w:val="22"/>
          <w:szCs w:val="22"/>
        </w:rPr>
      </w:pPr>
      <w:r w:rsidRPr="00D11FF8">
        <w:rPr>
          <w:color w:val="000000"/>
          <w:sz w:val="22"/>
          <w:szCs w:val="22"/>
        </w:rPr>
        <w:t>No one is capable of forcing anyone to learn.  Every student has the right to fail and the ability to succeed</w:t>
      </w:r>
      <w:r w:rsidR="00E87B8D" w:rsidRPr="00D11FF8">
        <w:rPr>
          <w:color w:val="000000"/>
          <w:sz w:val="22"/>
          <w:szCs w:val="22"/>
        </w:rPr>
        <w:t>.</w:t>
      </w:r>
      <w:r w:rsidRPr="00D11FF8">
        <w:rPr>
          <w:color w:val="000000"/>
          <w:sz w:val="22"/>
          <w:szCs w:val="22"/>
        </w:rPr>
        <w:t xml:space="preserve"> </w:t>
      </w:r>
    </w:p>
    <w:p w14:paraId="266913D3" w14:textId="44A289F5" w:rsidR="004A1028" w:rsidRPr="00D11FF8" w:rsidRDefault="00640F6F">
      <w:pPr>
        <w:widowControl w:val="0"/>
        <w:numPr>
          <w:ilvl w:val="0"/>
          <w:numId w:val="3"/>
        </w:numPr>
        <w:jc w:val="both"/>
        <w:rPr>
          <w:color w:val="000000"/>
          <w:sz w:val="22"/>
          <w:szCs w:val="22"/>
        </w:rPr>
      </w:pPr>
      <w:r w:rsidRPr="00D11FF8">
        <w:rPr>
          <w:color w:val="000000"/>
          <w:sz w:val="22"/>
          <w:szCs w:val="22"/>
        </w:rPr>
        <w:t>S</w:t>
      </w:r>
      <w:r w:rsidR="00D35283" w:rsidRPr="00D11FF8">
        <w:rPr>
          <w:color w:val="000000"/>
          <w:sz w:val="22"/>
          <w:szCs w:val="22"/>
        </w:rPr>
        <w:t>tudent</w:t>
      </w:r>
      <w:r w:rsidRPr="00D11FF8">
        <w:rPr>
          <w:color w:val="000000"/>
          <w:sz w:val="22"/>
          <w:szCs w:val="22"/>
        </w:rPr>
        <w:t xml:space="preserve">s’ </w:t>
      </w:r>
      <w:r w:rsidR="00D35283" w:rsidRPr="00D11FF8">
        <w:rPr>
          <w:color w:val="000000"/>
          <w:sz w:val="22"/>
          <w:szCs w:val="22"/>
        </w:rPr>
        <w:t xml:space="preserve">innate curiosity, emergent talent, and drive "to know" </w:t>
      </w:r>
      <w:r w:rsidR="00D50635" w:rsidRPr="00D11FF8">
        <w:rPr>
          <w:color w:val="000000"/>
          <w:sz w:val="22"/>
          <w:szCs w:val="22"/>
        </w:rPr>
        <w:t>shall</w:t>
      </w:r>
      <w:r w:rsidR="00E87B8D" w:rsidRPr="00D11FF8">
        <w:rPr>
          <w:color w:val="000000"/>
          <w:sz w:val="22"/>
          <w:szCs w:val="22"/>
        </w:rPr>
        <w:t xml:space="preserve"> be </w:t>
      </w:r>
      <w:r w:rsidR="00D35283" w:rsidRPr="00D11FF8">
        <w:rPr>
          <w:color w:val="000000"/>
          <w:sz w:val="22"/>
          <w:szCs w:val="22"/>
        </w:rPr>
        <w:t>cultivated</w:t>
      </w:r>
      <w:r w:rsidRPr="00D11FF8">
        <w:rPr>
          <w:color w:val="000000"/>
          <w:sz w:val="22"/>
          <w:szCs w:val="22"/>
        </w:rPr>
        <w:t xml:space="preserve"> in a supportive environment</w:t>
      </w:r>
      <w:r w:rsidR="00D35283" w:rsidRPr="00D11FF8">
        <w:rPr>
          <w:color w:val="000000"/>
          <w:sz w:val="22"/>
          <w:szCs w:val="22"/>
        </w:rPr>
        <w:t>.</w:t>
      </w:r>
    </w:p>
    <w:p w14:paraId="61F78C1E" w14:textId="70C1E511" w:rsidR="004A1028" w:rsidRPr="00D11FF8" w:rsidRDefault="00D35283">
      <w:pPr>
        <w:widowControl w:val="0"/>
        <w:numPr>
          <w:ilvl w:val="0"/>
          <w:numId w:val="3"/>
        </w:numPr>
        <w:jc w:val="both"/>
        <w:rPr>
          <w:color w:val="000000"/>
          <w:sz w:val="22"/>
          <w:szCs w:val="22"/>
        </w:rPr>
      </w:pPr>
      <w:r w:rsidRPr="00D11FF8">
        <w:rPr>
          <w:color w:val="000000"/>
          <w:sz w:val="22"/>
          <w:szCs w:val="22"/>
        </w:rPr>
        <w:t xml:space="preserve">No student's success is dependent on another student’s failure. </w:t>
      </w:r>
    </w:p>
    <w:p w14:paraId="0A35FF8F" w14:textId="1C3E0334" w:rsidR="004A1028" w:rsidRDefault="00D35283" w:rsidP="00D11FF8">
      <w:pPr>
        <w:widowControl w:val="0"/>
        <w:numPr>
          <w:ilvl w:val="0"/>
          <w:numId w:val="3"/>
        </w:numPr>
        <w:jc w:val="both"/>
        <w:rPr>
          <w:color w:val="000000"/>
          <w:sz w:val="22"/>
          <w:szCs w:val="22"/>
        </w:rPr>
      </w:pPr>
      <w:r w:rsidRPr="00D11FF8">
        <w:rPr>
          <w:color w:val="000000"/>
          <w:sz w:val="22"/>
          <w:szCs w:val="22"/>
        </w:rPr>
        <w:t xml:space="preserve">Each student </w:t>
      </w:r>
      <w:r w:rsidR="00211543" w:rsidRPr="00D11FF8">
        <w:rPr>
          <w:color w:val="000000"/>
          <w:sz w:val="22"/>
          <w:szCs w:val="22"/>
        </w:rPr>
        <w:t xml:space="preserve">shall be </w:t>
      </w:r>
      <w:r w:rsidRPr="00D11FF8">
        <w:rPr>
          <w:color w:val="000000"/>
          <w:sz w:val="22"/>
          <w:szCs w:val="22"/>
        </w:rPr>
        <w:t>treated as a</w:t>
      </w:r>
      <w:r w:rsidR="00D50635" w:rsidRPr="00D11FF8">
        <w:rPr>
          <w:color w:val="000000"/>
          <w:sz w:val="22"/>
          <w:szCs w:val="22"/>
        </w:rPr>
        <w:t>n equal and</w:t>
      </w:r>
      <w:r w:rsidRPr="00D11FF8">
        <w:rPr>
          <w:color w:val="000000"/>
          <w:sz w:val="22"/>
          <w:szCs w:val="22"/>
        </w:rPr>
        <w:t xml:space="preserve"> </w:t>
      </w:r>
      <w:r w:rsidR="00D50635" w:rsidRPr="00D11FF8">
        <w:rPr>
          <w:color w:val="000000"/>
          <w:sz w:val="22"/>
          <w:szCs w:val="22"/>
        </w:rPr>
        <w:t>valued</w:t>
      </w:r>
      <w:r w:rsidRPr="00D11FF8">
        <w:rPr>
          <w:color w:val="000000"/>
          <w:sz w:val="22"/>
          <w:szCs w:val="22"/>
        </w:rPr>
        <w:t xml:space="preserve"> member</w:t>
      </w:r>
      <w:r w:rsidR="00D11FF8" w:rsidRPr="00D11FF8">
        <w:rPr>
          <w:color w:val="000000"/>
          <w:sz w:val="22"/>
          <w:szCs w:val="22"/>
        </w:rPr>
        <w:t xml:space="preserve"> of the “whole” and </w:t>
      </w:r>
      <w:r w:rsidRPr="00D11FF8">
        <w:rPr>
          <w:color w:val="000000"/>
          <w:sz w:val="22"/>
          <w:szCs w:val="22"/>
        </w:rPr>
        <w:t xml:space="preserve">individual differences </w:t>
      </w:r>
      <w:r w:rsidR="00D11FF8" w:rsidRPr="00D11FF8">
        <w:rPr>
          <w:color w:val="000000"/>
          <w:sz w:val="22"/>
          <w:szCs w:val="22"/>
        </w:rPr>
        <w:t>treated as</w:t>
      </w:r>
      <w:r w:rsidR="00D11FF8">
        <w:rPr>
          <w:color w:val="000000"/>
          <w:sz w:val="22"/>
          <w:szCs w:val="22"/>
        </w:rPr>
        <w:t xml:space="preserve"> non-expendable </w:t>
      </w:r>
      <w:r w:rsidR="00633E0C">
        <w:rPr>
          <w:color w:val="000000"/>
          <w:sz w:val="22"/>
          <w:szCs w:val="22"/>
        </w:rPr>
        <w:t>characteristics of</w:t>
      </w:r>
      <w:r w:rsidR="00D11FF8">
        <w:rPr>
          <w:color w:val="000000"/>
          <w:sz w:val="22"/>
          <w:szCs w:val="22"/>
        </w:rPr>
        <w:t xml:space="preserve"> the “whole” identity.</w:t>
      </w:r>
    </w:p>
    <w:p w14:paraId="2325B36C" w14:textId="0D862C30" w:rsidR="00D35283" w:rsidRPr="003F1A8C" w:rsidRDefault="00D35283">
      <w:pPr>
        <w:widowControl w:val="0"/>
        <w:numPr>
          <w:ilvl w:val="0"/>
          <w:numId w:val="3"/>
        </w:numPr>
        <w:jc w:val="both"/>
        <w:rPr>
          <w:color w:val="000000"/>
          <w:sz w:val="22"/>
          <w:szCs w:val="22"/>
        </w:rPr>
      </w:pPr>
      <w:r w:rsidRPr="003F1A8C">
        <w:rPr>
          <w:color w:val="000000"/>
          <w:sz w:val="22"/>
          <w:szCs w:val="22"/>
        </w:rPr>
        <w:t xml:space="preserve">The expression of acumen, responsible conduct, and socially </w:t>
      </w:r>
      <w:r w:rsidR="00EF2417">
        <w:rPr>
          <w:color w:val="000000"/>
          <w:sz w:val="22"/>
          <w:szCs w:val="22"/>
        </w:rPr>
        <w:t>compassionate</w:t>
      </w:r>
      <w:r w:rsidR="00EF2417" w:rsidRPr="003F1A8C">
        <w:rPr>
          <w:color w:val="000000"/>
          <w:sz w:val="22"/>
          <w:szCs w:val="22"/>
        </w:rPr>
        <w:t xml:space="preserve"> </w:t>
      </w:r>
      <w:r w:rsidRPr="003F1A8C">
        <w:rPr>
          <w:color w:val="000000"/>
          <w:sz w:val="22"/>
          <w:szCs w:val="22"/>
        </w:rPr>
        <w:t>citizenship</w:t>
      </w:r>
      <w:r w:rsidR="00D11FF8">
        <w:rPr>
          <w:color w:val="000000"/>
          <w:sz w:val="22"/>
          <w:szCs w:val="22"/>
        </w:rPr>
        <w:t>,</w:t>
      </w:r>
      <w:r w:rsidRPr="003F1A8C">
        <w:rPr>
          <w:color w:val="000000"/>
          <w:sz w:val="22"/>
          <w:szCs w:val="22"/>
        </w:rPr>
        <w:t xml:space="preserve"> are among the beneficial </w:t>
      </w:r>
      <w:r w:rsidR="00EF2417">
        <w:rPr>
          <w:color w:val="000000"/>
          <w:sz w:val="22"/>
          <w:szCs w:val="22"/>
        </w:rPr>
        <w:t>goals</w:t>
      </w:r>
      <w:r w:rsidRPr="003F1A8C">
        <w:rPr>
          <w:color w:val="000000"/>
          <w:sz w:val="22"/>
          <w:szCs w:val="22"/>
        </w:rPr>
        <w:t xml:space="preserve"> related to </w:t>
      </w:r>
      <w:r w:rsidR="00640F6F" w:rsidRPr="00640F6F">
        <w:rPr>
          <w:color w:val="000000"/>
          <w:sz w:val="22"/>
          <w:szCs w:val="22"/>
        </w:rPr>
        <w:t xml:space="preserve">GF’s </w:t>
      </w:r>
      <w:r w:rsidRPr="003F1A8C">
        <w:rPr>
          <w:color w:val="000000"/>
          <w:sz w:val="22"/>
          <w:szCs w:val="22"/>
        </w:rPr>
        <w:t xml:space="preserve">behavioral and academic expectations. </w:t>
      </w:r>
    </w:p>
    <w:p w14:paraId="7860F8D8" w14:textId="77777777" w:rsidR="00D35283" w:rsidRPr="003F1A8C" w:rsidRDefault="00D35283" w:rsidP="00D35283">
      <w:pPr>
        <w:widowControl w:val="0"/>
        <w:jc w:val="both"/>
        <w:rPr>
          <w:color w:val="000000"/>
          <w:sz w:val="22"/>
          <w:szCs w:val="22"/>
        </w:rPr>
      </w:pPr>
    </w:p>
    <w:p w14:paraId="44D608BA" w14:textId="01BC0505" w:rsidR="005E0DBF" w:rsidRPr="006A0BBD" w:rsidRDefault="008B734A" w:rsidP="005E0DBF">
      <w:pPr>
        <w:widowControl w:val="0"/>
        <w:jc w:val="both"/>
        <w:rPr>
          <w:i/>
          <w:iCs/>
          <w:color w:val="000000"/>
          <w:sz w:val="22"/>
          <w:szCs w:val="22"/>
        </w:rPr>
      </w:pPr>
      <w:r>
        <w:rPr>
          <w:i/>
          <w:color w:val="000000"/>
          <w:sz w:val="22"/>
          <w:szCs w:val="22"/>
          <w:u w:val="single"/>
        </w:rPr>
        <w:t>Instructional Domains</w:t>
      </w:r>
      <w:r w:rsidR="005E0DBF" w:rsidRPr="00AD2693">
        <w:rPr>
          <w:i/>
          <w:color w:val="000000"/>
          <w:sz w:val="22"/>
          <w:szCs w:val="22"/>
        </w:rPr>
        <w:t>:</w:t>
      </w:r>
      <w:r w:rsidR="005E0DBF" w:rsidRPr="003F1A8C">
        <w:rPr>
          <w:color w:val="000000"/>
          <w:sz w:val="22"/>
          <w:szCs w:val="22"/>
        </w:rPr>
        <w:t xml:space="preserve"> </w:t>
      </w:r>
      <w:r w:rsidR="00470E29">
        <w:rPr>
          <w:color w:val="000000"/>
          <w:sz w:val="22"/>
          <w:szCs w:val="22"/>
        </w:rPr>
        <w:t>(</w:t>
      </w:r>
      <w:r w:rsidR="00AD2693">
        <w:rPr>
          <w:color w:val="000000"/>
          <w:sz w:val="22"/>
          <w:szCs w:val="22"/>
        </w:rPr>
        <w:t>cognitive, affective, psychomotor</w:t>
      </w:r>
      <w:r w:rsidR="00470E29">
        <w:rPr>
          <w:color w:val="000000"/>
          <w:sz w:val="22"/>
          <w:szCs w:val="22"/>
        </w:rPr>
        <w:t>)</w:t>
      </w:r>
      <w:r w:rsidR="00AD2693">
        <w:rPr>
          <w:color w:val="000000"/>
          <w:sz w:val="22"/>
          <w:szCs w:val="22"/>
        </w:rPr>
        <w:t xml:space="preserve"> </w:t>
      </w:r>
      <w:r w:rsidR="00470E29">
        <w:rPr>
          <w:color w:val="000000"/>
          <w:sz w:val="22"/>
          <w:szCs w:val="22"/>
        </w:rPr>
        <w:t>embedded with</w:t>
      </w:r>
      <w:r w:rsidR="00AD2693">
        <w:rPr>
          <w:color w:val="000000"/>
          <w:sz w:val="22"/>
          <w:szCs w:val="22"/>
        </w:rPr>
        <w:t xml:space="preserve"> </w:t>
      </w:r>
      <w:r w:rsidR="00470E29">
        <w:rPr>
          <w:color w:val="000000"/>
          <w:sz w:val="22"/>
          <w:szCs w:val="22"/>
        </w:rPr>
        <w:t>f</w:t>
      </w:r>
      <w:r>
        <w:rPr>
          <w:color w:val="000000"/>
          <w:sz w:val="22"/>
          <w:szCs w:val="22"/>
        </w:rPr>
        <w:t xml:space="preserve">ormalized </w:t>
      </w:r>
      <w:r w:rsidR="005E0DBF" w:rsidRPr="003F1A8C">
        <w:rPr>
          <w:color w:val="000000"/>
          <w:sz w:val="22"/>
          <w:szCs w:val="22"/>
        </w:rPr>
        <w:t>instructional activities</w:t>
      </w:r>
      <w:r>
        <w:rPr>
          <w:color w:val="000000"/>
          <w:sz w:val="22"/>
          <w:szCs w:val="22"/>
        </w:rPr>
        <w:t xml:space="preserve"> </w:t>
      </w:r>
      <w:r w:rsidR="005E0DBF" w:rsidRPr="003F1A8C">
        <w:rPr>
          <w:color w:val="000000"/>
          <w:sz w:val="22"/>
          <w:szCs w:val="22"/>
        </w:rPr>
        <w:t>include</w:t>
      </w:r>
      <w:r>
        <w:rPr>
          <w:color w:val="000000"/>
          <w:sz w:val="22"/>
          <w:szCs w:val="22"/>
        </w:rPr>
        <w:t>;</w:t>
      </w:r>
      <w:r w:rsidR="005E0DBF" w:rsidRPr="003F1A8C">
        <w:rPr>
          <w:color w:val="000000"/>
          <w:sz w:val="22"/>
          <w:szCs w:val="22"/>
        </w:rPr>
        <w:t xml:space="preserve"> teacher driven </w:t>
      </w:r>
      <w:r w:rsidR="005E0DBF" w:rsidRPr="003F1A8C">
        <w:rPr>
          <w:i/>
          <w:color w:val="000000"/>
          <w:sz w:val="22"/>
          <w:szCs w:val="22"/>
        </w:rPr>
        <w:t>Global Lectures</w:t>
      </w:r>
      <w:r w:rsidR="000219A6">
        <w:rPr>
          <w:color w:val="000000"/>
          <w:sz w:val="22"/>
          <w:szCs w:val="22"/>
        </w:rPr>
        <w:t>;</w:t>
      </w:r>
      <w:r w:rsidR="005E0DBF" w:rsidRPr="003F1A8C">
        <w:rPr>
          <w:color w:val="000000"/>
          <w:sz w:val="22"/>
          <w:szCs w:val="22"/>
        </w:rPr>
        <w:t xml:space="preserve"> student driven </w:t>
      </w:r>
      <w:r w:rsidR="005E0DBF" w:rsidRPr="003F1A8C">
        <w:rPr>
          <w:i/>
          <w:color w:val="000000"/>
          <w:sz w:val="22"/>
          <w:szCs w:val="22"/>
        </w:rPr>
        <w:t>Need-To-Know</w:t>
      </w:r>
      <w:r w:rsidR="005E0DBF" w:rsidRPr="003F1A8C">
        <w:rPr>
          <w:color w:val="000000"/>
          <w:sz w:val="22"/>
          <w:szCs w:val="22"/>
        </w:rPr>
        <w:t xml:space="preserve"> discussions</w:t>
      </w:r>
      <w:r w:rsidR="000219A6">
        <w:rPr>
          <w:color w:val="000000"/>
          <w:sz w:val="22"/>
          <w:szCs w:val="22"/>
        </w:rPr>
        <w:t>;</w:t>
      </w:r>
      <w:r w:rsidR="005E0DBF" w:rsidRPr="003F1A8C">
        <w:rPr>
          <w:color w:val="000000"/>
          <w:sz w:val="22"/>
          <w:szCs w:val="22"/>
        </w:rPr>
        <w:t xml:space="preserve"> </w:t>
      </w:r>
      <w:r w:rsidRPr="003F1A8C">
        <w:rPr>
          <w:color w:val="000000"/>
          <w:sz w:val="22"/>
          <w:szCs w:val="22"/>
        </w:rPr>
        <w:t>Want-to-Know Symposia;</w:t>
      </w:r>
      <w:r>
        <w:rPr>
          <w:color w:val="000000"/>
          <w:sz w:val="22"/>
          <w:szCs w:val="22"/>
        </w:rPr>
        <w:t xml:space="preserve"> </w:t>
      </w:r>
      <w:r w:rsidR="000219A6" w:rsidRPr="003F1A8C">
        <w:rPr>
          <w:color w:val="000000"/>
          <w:sz w:val="22"/>
          <w:szCs w:val="22"/>
        </w:rPr>
        <w:t xml:space="preserve">direct instruction in </w:t>
      </w:r>
      <w:r w:rsidR="000219A6" w:rsidRPr="008B734A">
        <w:rPr>
          <w:i/>
          <w:iCs/>
          <w:color w:val="000000"/>
          <w:sz w:val="22"/>
          <w:szCs w:val="22"/>
        </w:rPr>
        <w:t>Metacognitive Knowledge</w:t>
      </w:r>
      <w:r w:rsidR="000219A6" w:rsidRPr="003F1A8C">
        <w:rPr>
          <w:color w:val="000000"/>
          <w:sz w:val="22"/>
          <w:szCs w:val="22"/>
        </w:rPr>
        <w:t xml:space="preserve"> and </w:t>
      </w:r>
      <w:r w:rsidR="000219A6" w:rsidRPr="008B734A">
        <w:rPr>
          <w:i/>
          <w:iCs/>
          <w:color w:val="000000"/>
          <w:sz w:val="22"/>
          <w:szCs w:val="22"/>
        </w:rPr>
        <w:t>Metacognitive Skill Development</w:t>
      </w:r>
      <w:r w:rsidR="000219A6" w:rsidRPr="003F1A8C">
        <w:rPr>
          <w:color w:val="000000"/>
          <w:sz w:val="22"/>
          <w:szCs w:val="22"/>
        </w:rPr>
        <w:t xml:space="preserve">; </w:t>
      </w:r>
      <w:r w:rsidR="005E0DBF" w:rsidRPr="003F1A8C">
        <w:rPr>
          <w:i/>
          <w:color w:val="000000"/>
          <w:sz w:val="22"/>
          <w:szCs w:val="22"/>
        </w:rPr>
        <w:t>Heuristic Discussions</w:t>
      </w:r>
      <w:r w:rsidR="000219A6">
        <w:rPr>
          <w:i/>
          <w:color w:val="000000"/>
          <w:sz w:val="22"/>
          <w:szCs w:val="22"/>
        </w:rPr>
        <w:t xml:space="preserve"> and </w:t>
      </w:r>
      <w:r>
        <w:rPr>
          <w:i/>
          <w:color w:val="000000"/>
          <w:sz w:val="22"/>
          <w:szCs w:val="22"/>
        </w:rPr>
        <w:t>A</w:t>
      </w:r>
      <w:r w:rsidR="000219A6">
        <w:rPr>
          <w:i/>
          <w:color w:val="000000"/>
          <w:sz w:val="22"/>
          <w:szCs w:val="22"/>
        </w:rPr>
        <w:t>ctivities</w:t>
      </w:r>
      <w:r w:rsidR="005E0DBF" w:rsidRPr="003F1A8C">
        <w:rPr>
          <w:color w:val="000000"/>
          <w:sz w:val="22"/>
          <w:szCs w:val="22"/>
        </w:rPr>
        <w:t xml:space="preserve">, </w:t>
      </w:r>
      <w:r w:rsidR="005E0DBF" w:rsidRPr="003F1A8C">
        <w:rPr>
          <w:i/>
          <w:color w:val="000000"/>
          <w:sz w:val="22"/>
          <w:szCs w:val="22"/>
        </w:rPr>
        <w:t>Preferred Activit</w:t>
      </w:r>
      <w:r>
        <w:rPr>
          <w:i/>
          <w:color w:val="000000"/>
          <w:sz w:val="22"/>
          <w:szCs w:val="22"/>
        </w:rPr>
        <w:t>ies</w:t>
      </w:r>
      <w:r w:rsidRPr="008B734A">
        <w:rPr>
          <w:color w:val="000000"/>
          <w:sz w:val="22"/>
          <w:szCs w:val="22"/>
        </w:rPr>
        <w:t xml:space="preserve"> </w:t>
      </w:r>
      <w:r w:rsidR="00BC088A">
        <w:rPr>
          <w:color w:val="000000"/>
          <w:sz w:val="22"/>
          <w:szCs w:val="22"/>
        </w:rPr>
        <w:t>(</w:t>
      </w:r>
      <w:r w:rsidRPr="003F1A8C">
        <w:rPr>
          <w:color w:val="000000"/>
          <w:sz w:val="22"/>
          <w:szCs w:val="22"/>
        </w:rPr>
        <w:t>Individual and Small Group Gating;</w:t>
      </w:r>
      <w:r w:rsidR="00BC088A">
        <w:rPr>
          <w:color w:val="000000"/>
          <w:sz w:val="22"/>
          <w:szCs w:val="22"/>
        </w:rPr>
        <w:t>)</w:t>
      </w:r>
      <w:r w:rsidR="005E0DBF" w:rsidRPr="003F1A8C">
        <w:rPr>
          <w:color w:val="000000"/>
          <w:sz w:val="22"/>
          <w:szCs w:val="22"/>
        </w:rPr>
        <w:t xml:space="preserve"> cooperative group projects, individualized</w:t>
      </w:r>
      <w:r>
        <w:rPr>
          <w:color w:val="000000"/>
          <w:sz w:val="22"/>
          <w:szCs w:val="22"/>
        </w:rPr>
        <w:t xml:space="preserve"> learning plans; </w:t>
      </w:r>
      <w:r w:rsidR="005E0DBF" w:rsidRPr="003F1A8C">
        <w:rPr>
          <w:color w:val="000000"/>
          <w:sz w:val="22"/>
          <w:szCs w:val="22"/>
        </w:rPr>
        <w:t xml:space="preserve"> classroom etiquette and protocols, various motivational strategies, </w:t>
      </w:r>
      <w:r w:rsidRPr="008B734A">
        <w:rPr>
          <w:i/>
          <w:iCs/>
          <w:color w:val="000000"/>
          <w:sz w:val="22"/>
          <w:szCs w:val="22"/>
        </w:rPr>
        <w:t>Non-verbal classroom management</w:t>
      </w:r>
      <w:r w:rsidR="006A0BBD">
        <w:rPr>
          <w:i/>
          <w:iCs/>
          <w:color w:val="000000"/>
          <w:sz w:val="22"/>
          <w:szCs w:val="22"/>
        </w:rPr>
        <w:t xml:space="preserve">; </w:t>
      </w:r>
      <w:r>
        <w:rPr>
          <w:color w:val="000000"/>
          <w:sz w:val="22"/>
          <w:szCs w:val="22"/>
        </w:rPr>
        <w:t xml:space="preserve"> </w:t>
      </w:r>
      <w:r w:rsidR="006A0BBD">
        <w:rPr>
          <w:color w:val="000000"/>
          <w:sz w:val="22"/>
          <w:szCs w:val="22"/>
        </w:rPr>
        <w:t>n</w:t>
      </w:r>
      <w:r w:rsidR="006A0BBD" w:rsidRPr="003F1A8C">
        <w:rPr>
          <w:color w:val="000000"/>
          <w:sz w:val="22"/>
          <w:szCs w:val="22"/>
        </w:rPr>
        <w:t xml:space="preserve">onverbal shaping </w:t>
      </w:r>
      <w:r w:rsidR="005E0DBF" w:rsidRPr="006A0BBD">
        <w:rPr>
          <w:i/>
          <w:iCs/>
          <w:color w:val="000000"/>
          <w:sz w:val="22"/>
          <w:szCs w:val="22"/>
        </w:rPr>
        <w:t>Teacher Mentors</w:t>
      </w:r>
      <w:r w:rsidR="005E0DBF" w:rsidRPr="003F1A8C">
        <w:rPr>
          <w:color w:val="000000"/>
          <w:sz w:val="22"/>
          <w:szCs w:val="22"/>
        </w:rPr>
        <w:t xml:space="preserve">, </w:t>
      </w:r>
      <w:r w:rsidR="006A0BBD" w:rsidRPr="006A0BBD">
        <w:rPr>
          <w:i/>
          <w:iCs/>
          <w:color w:val="000000"/>
          <w:sz w:val="22"/>
          <w:szCs w:val="22"/>
        </w:rPr>
        <w:t>Student Mentors</w:t>
      </w:r>
      <w:r w:rsidR="006A0BBD">
        <w:rPr>
          <w:color w:val="000000"/>
          <w:sz w:val="22"/>
          <w:szCs w:val="22"/>
        </w:rPr>
        <w:t xml:space="preserve">; </w:t>
      </w:r>
      <w:r w:rsidR="005E0DBF" w:rsidRPr="003F1A8C">
        <w:rPr>
          <w:color w:val="000000"/>
          <w:sz w:val="22"/>
          <w:szCs w:val="22"/>
        </w:rPr>
        <w:t xml:space="preserve">Student </w:t>
      </w:r>
      <w:r w:rsidR="006A0BBD">
        <w:rPr>
          <w:color w:val="000000"/>
          <w:sz w:val="22"/>
          <w:szCs w:val="22"/>
        </w:rPr>
        <w:t>T</w:t>
      </w:r>
      <w:r w:rsidR="005E0DBF" w:rsidRPr="003F1A8C">
        <w:rPr>
          <w:color w:val="000000"/>
          <w:sz w:val="22"/>
          <w:szCs w:val="22"/>
        </w:rPr>
        <w:t>utors, Student Guides, </w:t>
      </w:r>
      <w:r w:rsidRPr="008B734A">
        <w:rPr>
          <w:i/>
          <w:iCs/>
          <w:color w:val="000000"/>
          <w:sz w:val="22"/>
          <w:szCs w:val="22"/>
        </w:rPr>
        <w:t>F</w:t>
      </w:r>
      <w:r w:rsidR="005E0DBF" w:rsidRPr="008B734A">
        <w:rPr>
          <w:i/>
          <w:iCs/>
          <w:color w:val="000000"/>
          <w:sz w:val="22"/>
          <w:szCs w:val="22"/>
        </w:rPr>
        <w:t>eedback</w:t>
      </w:r>
      <w:r w:rsidR="005E0DBF" w:rsidRPr="003F1A8C">
        <w:rPr>
          <w:color w:val="000000"/>
          <w:sz w:val="22"/>
          <w:szCs w:val="22"/>
        </w:rPr>
        <w:t xml:space="preserve"> and intervention.</w:t>
      </w:r>
      <w:r w:rsidR="000219A6" w:rsidRPr="000219A6">
        <w:rPr>
          <w:i/>
          <w:color w:val="000000"/>
          <w:sz w:val="22"/>
          <w:szCs w:val="22"/>
        </w:rPr>
        <w:t xml:space="preserve"> </w:t>
      </w:r>
      <w:r w:rsidR="000219A6" w:rsidRPr="003F1A8C">
        <w:rPr>
          <w:i/>
          <w:color w:val="000000"/>
          <w:sz w:val="22"/>
          <w:szCs w:val="22"/>
        </w:rPr>
        <w:t>Oral Activities</w:t>
      </w:r>
      <w:r w:rsidR="000219A6" w:rsidRPr="003F1A8C">
        <w:rPr>
          <w:color w:val="000000"/>
          <w:sz w:val="22"/>
          <w:szCs w:val="22"/>
        </w:rPr>
        <w:t>,</w:t>
      </w:r>
      <w:r w:rsidRPr="008B734A">
        <w:rPr>
          <w:color w:val="000000"/>
          <w:sz w:val="22"/>
          <w:szCs w:val="22"/>
        </w:rPr>
        <w:t xml:space="preserve"> </w:t>
      </w:r>
      <w:r w:rsidRPr="008B734A">
        <w:rPr>
          <w:i/>
          <w:iCs/>
          <w:color w:val="000000"/>
          <w:sz w:val="22"/>
          <w:szCs w:val="22"/>
        </w:rPr>
        <w:t>Choral Review</w:t>
      </w:r>
      <w:r w:rsidRPr="003F1A8C">
        <w:rPr>
          <w:color w:val="000000"/>
          <w:sz w:val="22"/>
          <w:szCs w:val="22"/>
        </w:rPr>
        <w:t xml:space="preserve">; </w:t>
      </w:r>
      <w:r w:rsidRPr="006A0BBD">
        <w:rPr>
          <w:i/>
          <w:iCs/>
          <w:color w:val="000000"/>
          <w:sz w:val="22"/>
          <w:szCs w:val="22"/>
        </w:rPr>
        <w:t xml:space="preserve">Choral </w:t>
      </w:r>
      <w:r w:rsidR="006A0BBD" w:rsidRPr="006A0BBD">
        <w:rPr>
          <w:i/>
          <w:iCs/>
          <w:color w:val="000000"/>
          <w:sz w:val="22"/>
          <w:szCs w:val="22"/>
        </w:rPr>
        <w:t>Exercises</w:t>
      </w:r>
      <w:r w:rsidR="006A0BBD">
        <w:rPr>
          <w:color w:val="000000"/>
          <w:sz w:val="22"/>
          <w:szCs w:val="22"/>
        </w:rPr>
        <w:t xml:space="preserve">; </w:t>
      </w:r>
      <w:r w:rsidR="006A0BBD" w:rsidRPr="006A0BBD">
        <w:rPr>
          <w:i/>
          <w:iCs/>
          <w:color w:val="000000"/>
          <w:sz w:val="22"/>
          <w:szCs w:val="22"/>
        </w:rPr>
        <w:t>Call</w:t>
      </w:r>
      <w:r w:rsidRPr="006A0BBD">
        <w:rPr>
          <w:i/>
          <w:iCs/>
          <w:color w:val="000000"/>
          <w:sz w:val="22"/>
          <w:szCs w:val="22"/>
        </w:rPr>
        <w:t xml:space="preserve"> and Response Oral Activities</w:t>
      </w:r>
      <w:r w:rsidR="006A0BBD">
        <w:rPr>
          <w:i/>
          <w:iCs/>
          <w:color w:val="000000"/>
          <w:sz w:val="22"/>
          <w:szCs w:val="22"/>
        </w:rPr>
        <w:t>;</w:t>
      </w:r>
      <w:r w:rsidR="006A0BBD" w:rsidRPr="006A0BBD">
        <w:rPr>
          <w:color w:val="000000"/>
          <w:sz w:val="22"/>
          <w:szCs w:val="22"/>
        </w:rPr>
        <w:t xml:space="preserve"> </w:t>
      </w:r>
      <w:r w:rsidR="006A0BBD" w:rsidRPr="006A0BBD">
        <w:rPr>
          <w:i/>
          <w:iCs/>
          <w:color w:val="000000"/>
          <w:sz w:val="22"/>
          <w:szCs w:val="22"/>
        </w:rPr>
        <w:t>Preceptorials</w:t>
      </w:r>
      <w:r w:rsidR="006A0BBD">
        <w:rPr>
          <w:i/>
          <w:iCs/>
          <w:color w:val="000000"/>
          <w:sz w:val="22"/>
          <w:szCs w:val="22"/>
        </w:rPr>
        <w:t>;</w:t>
      </w:r>
      <w:r w:rsidR="006A0BBD" w:rsidRPr="006A0BBD">
        <w:rPr>
          <w:color w:val="000000"/>
          <w:sz w:val="22"/>
          <w:szCs w:val="22"/>
        </w:rPr>
        <w:t xml:space="preserve"> </w:t>
      </w:r>
      <w:r w:rsidR="006A0BBD" w:rsidRPr="006A0BBD">
        <w:rPr>
          <w:i/>
          <w:iCs/>
          <w:color w:val="000000"/>
          <w:sz w:val="22"/>
          <w:szCs w:val="22"/>
        </w:rPr>
        <w:t>Town Hall Forums</w:t>
      </w:r>
      <w:r w:rsidR="006A0BBD">
        <w:rPr>
          <w:color w:val="000000"/>
          <w:sz w:val="22"/>
          <w:szCs w:val="22"/>
        </w:rPr>
        <w:t xml:space="preserve">; </w:t>
      </w:r>
      <w:r w:rsidR="006A0BBD" w:rsidRPr="003F1A8C">
        <w:rPr>
          <w:color w:val="000000"/>
          <w:sz w:val="22"/>
          <w:szCs w:val="22"/>
        </w:rPr>
        <w:t>student driven classroom management</w:t>
      </w:r>
      <w:r w:rsidR="006A0BBD">
        <w:rPr>
          <w:color w:val="000000"/>
          <w:sz w:val="22"/>
          <w:szCs w:val="22"/>
        </w:rPr>
        <w:t xml:space="preserve"> schemes; and </w:t>
      </w:r>
      <w:r w:rsidR="006A0BBD" w:rsidRPr="006A0BBD">
        <w:rPr>
          <w:i/>
          <w:iCs/>
          <w:color w:val="000000"/>
          <w:sz w:val="22"/>
          <w:szCs w:val="22"/>
        </w:rPr>
        <w:t>Read-ins</w:t>
      </w:r>
      <w:r w:rsidR="006A0BBD">
        <w:rPr>
          <w:i/>
          <w:iCs/>
          <w:color w:val="000000"/>
          <w:sz w:val="22"/>
          <w:szCs w:val="22"/>
        </w:rPr>
        <w:t>;</w:t>
      </w:r>
      <w:r w:rsidR="006A0BBD" w:rsidRPr="006A0BBD">
        <w:rPr>
          <w:color w:val="000000"/>
          <w:sz w:val="22"/>
          <w:szCs w:val="22"/>
        </w:rPr>
        <w:t xml:space="preserve"> </w:t>
      </w:r>
      <w:r w:rsidR="00AD2693">
        <w:rPr>
          <w:i/>
          <w:iCs/>
          <w:color w:val="000000"/>
          <w:sz w:val="22"/>
          <w:szCs w:val="22"/>
        </w:rPr>
        <w:t xml:space="preserve">Whole Class Laboratory </w:t>
      </w:r>
      <w:r w:rsidR="006A0BBD" w:rsidRPr="006A0BBD">
        <w:rPr>
          <w:i/>
          <w:iCs/>
          <w:color w:val="000000"/>
          <w:sz w:val="22"/>
          <w:szCs w:val="22"/>
        </w:rPr>
        <w:t>Investigations</w:t>
      </w:r>
    </w:p>
    <w:p w14:paraId="7CA44A9D" w14:textId="77777777" w:rsidR="00303161" w:rsidRDefault="00303161" w:rsidP="00997766">
      <w:pPr>
        <w:widowControl w:val="0"/>
        <w:jc w:val="both"/>
        <w:rPr>
          <w:color w:val="000000"/>
          <w:sz w:val="22"/>
          <w:szCs w:val="22"/>
        </w:rPr>
      </w:pPr>
    </w:p>
    <w:p w14:paraId="3D1B5A38" w14:textId="77777777" w:rsidR="00192DEB" w:rsidRPr="003F1A8C" w:rsidRDefault="009B2DDD" w:rsidP="00997766">
      <w:pPr>
        <w:widowControl w:val="0"/>
        <w:jc w:val="both"/>
        <w:rPr>
          <w:color w:val="000000"/>
          <w:sz w:val="22"/>
          <w:szCs w:val="22"/>
        </w:rPr>
      </w:pPr>
      <w:r w:rsidRPr="003F1A8C">
        <w:rPr>
          <w:i/>
          <w:color w:val="000000"/>
          <w:sz w:val="22"/>
          <w:szCs w:val="22"/>
          <w:u w:val="single"/>
        </w:rPr>
        <w:t>Oral Activities</w:t>
      </w:r>
      <w:r w:rsidR="00527F0B" w:rsidRPr="003F1A8C">
        <w:rPr>
          <w:color w:val="000000"/>
          <w:sz w:val="22"/>
          <w:szCs w:val="22"/>
        </w:rPr>
        <w:t xml:space="preserve">:  </w:t>
      </w:r>
      <w:r w:rsidR="0076761D" w:rsidRPr="003F1A8C">
        <w:rPr>
          <w:color w:val="000000"/>
          <w:sz w:val="22"/>
          <w:szCs w:val="22"/>
        </w:rPr>
        <w:t>S</w:t>
      </w:r>
      <w:r w:rsidR="006B671F" w:rsidRPr="003F1A8C">
        <w:rPr>
          <w:color w:val="000000"/>
          <w:sz w:val="22"/>
          <w:szCs w:val="22"/>
        </w:rPr>
        <w:t>tructured oral activities</w:t>
      </w:r>
      <w:r w:rsidR="003E1B8A" w:rsidRPr="003F1A8C">
        <w:rPr>
          <w:color w:val="000000"/>
          <w:sz w:val="22"/>
          <w:szCs w:val="22"/>
        </w:rPr>
        <w:t xml:space="preserve"> reinforce content knowledge </w:t>
      </w:r>
      <w:r w:rsidR="0076761D" w:rsidRPr="003F1A8C">
        <w:rPr>
          <w:color w:val="000000"/>
          <w:sz w:val="22"/>
          <w:szCs w:val="22"/>
        </w:rPr>
        <w:t>and greatly</w:t>
      </w:r>
      <w:r w:rsidR="006B671F" w:rsidRPr="003F1A8C">
        <w:rPr>
          <w:color w:val="000000"/>
          <w:sz w:val="22"/>
          <w:szCs w:val="22"/>
        </w:rPr>
        <w:t xml:space="preserve"> increase the efficiency of the learning process.  </w:t>
      </w:r>
      <w:r w:rsidR="00F71683" w:rsidRPr="003F1A8C">
        <w:rPr>
          <w:color w:val="000000"/>
          <w:sz w:val="22"/>
          <w:szCs w:val="22"/>
        </w:rPr>
        <w:t>Oral strategies are used to: reinforce knowledge scaffolds, meaningfully associate conceptual “chunks” and imbed content knowledge into long-term memory.  Large knowledge domains are co</w:t>
      </w:r>
      <w:r w:rsidR="00B13194" w:rsidRPr="003F1A8C">
        <w:rPr>
          <w:color w:val="000000"/>
          <w:sz w:val="22"/>
          <w:szCs w:val="22"/>
        </w:rPr>
        <w:t>mpressed into hierarchical chun</w:t>
      </w:r>
      <w:r w:rsidR="00F71683" w:rsidRPr="003F1A8C">
        <w:rPr>
          <w:color w:val="000000"/>
          <w:sz w:val="22"/>
          <w:szCs w:val="22"/>
        </w:rPr>
        <w:t>ks</w:t>
      </w:r>
      <w:r w:rsidR="00B13194" w:rsidRPr="003F1A8C">
        <w:rPr>
          <w:color w:val="000000"/>
          <w:sz w:val="22"/>
          <w:szCs w:val="22"/>
        </w:rPr>
        <w:t>.</w:t>
      </w:r>
      <w:r w:rsidR="00F71683" w:rsidRPr="003F1A8C">
        <w:rPr>
          <w:color w:val="000000"/>
          <w:sz w:val="22"/>
          <w:szCs w:val="22"/>
        </w:rPr>
        <w:t xml:space="preserve">  </w:t>
      </w:r>
      <w:r w:rsidR="006B671F" w:rsidRPr="003F1A8C">
        <w:rPr>
          <w:color w:val="000000"/>
          <w:sz w:val="22"/>
          <w:szCs w:val="22"/>
        </w:rPr>
        <w:t xml:space="preserve">These activities </w:t>
      </w:r>
      <w:r w:rsidR="004F50F8" w:rsidRPr="003F1A8C">
        <w:rPr>
          <w:color w:val="000000"/>
          <w:sz w:val="22"/>
          <w:szCs w:val="22"/>
        </w:rPr>
        <w:t>include</w:t>
      </w:r>
      <w:r w:rsidR="006B671F" w:rsidRPr="003F1A8C">
        <w:rPr>
          <w:color w:val="000000"/>
          <w:sz w:val="22"/>
          <w:szCs w:val="22"/>
        </w:rPr>
        <w:t>: choral rehearsal, choral review,</w:t>
      </w:r>
      <w:r w:rsidR="004F50F8" w:rsidRPr="003F1A8C">
        <w:rPr>
          <w:color w:val="000000"/>
          <w:sz w:val="22"/>
          <w:szCs w:val="22"/>
        </w:rPr>
        <w:t xml:space="preserve"> call and response,</w:t>
      </w:r>
      <w:r w:rsidR="006B671F" w:rsidRPr="003F1A8C">
        <w:rPr>
          <w:color w:val="000000"/>
          <w:sz w:val="22"/>
          <w:szCs w:val="22"/>
        </w:rPr>
        <w:t xml:space="preserve"> oral gating,</w:t>
      </w:r>
      <w:r w:rsidR="00192DEB" w:rsidRPr="003F1A8C">
        <w:rPr>
          <w:color w:val="000000"/>
          <w:sz w:val="22"/>
          <w:szCs w:val="22"/>
        </w:rPr>
        <w:t xml:space="preserve"> reciprocal peer coaching</w:t>
      </w:r>
      <w:r w:rsidR="00F71683" w:rsidRPr="003F1A8C">
        <w:rPr>
          <w:color w:val="000000"/>
          <w:sz w:val="22"/>
          <w:szCs w:val="22"/>
        </w:rPr>
        <w:t>, and</w:t>
      </w:r>
      <w:r w:rsidR="004F50F8" w:rsidRPr="003F1A8C">
        <w:rPr>
          <w:color w:val="000000"/>
          <w:sz w:val="22"/>
          <w:szCs w:val="22"/>
        </w:rPr>
        <w:t xml:space="preserve"> </w:t>
      </w:r>
      <w:r w:rsidR="00192DEB" w:rsidRPr="003F1A8C">
        <w:rPr>
          <w:color w:val="000000"/>
          <w:sz w:val="22"/>
          <w:szCs w:val="22"/>
        </w:rPr>
        <w:t>collaborative</w:t>
      </w:r>
      <w:r w:rsidR="006B671F" w:rsidRPr="003F1A8C">
        <w:rPr>
          <w:color w:val="000000"/>
          <w:sz w:val="22"/>
          <w:szCs w:val="22"/>
        </w:rPr>
        <w:t xml:space="preserve"> </w:t>
      </w:r>
      <w:r w:rsidR="004F50F8" w:rsidRPr="003F1A8C">
        <w:rPr>
          <w:color w:val="000000"/>
          <w:sz w:val="22"/>
          <w:szCs w:val="22"/>
        </w:rPr>
        <w:t>teaching</w:t>
      </w:r>
      <w:r w:rsidR="006B671F" w:rsidRPr="003F1A8C">
        <w:rPr>
          <w:color w:val="000000"/>
          <w:sz w:val="22"/>
          <w:szCs w:val="22"/>
        </w:rPr>
        <w:t xml:space="preserve">. </w:t>
      </w:r>
      <w:r w:rsidR="000B6857" w:rsidRPr="003F1A8C">
        <w:rPr>
          <w:color w:val="000000"/>
          <w:sz w:val="22"/>
          <w:szCs w:val="22"/>
        </w:rPr>
        <w:t xml:space="preserve">Daily oral exercises provide opportunities to develop student attending-behaviors such as: self-directed attention, selective attention, divided focus, attention intensity, and reflective </w:t>
      </w:r>
      <w:r w:rsidR="00636493" w:rsidRPr="003F1A8C">
        <w:rPr>
          <w:color w:val="000000"/>
          <w:sz w:val="22"/>
          <w:szCs w:val="22"/>
        </w:rPr>
        <w:t>thinking</w:t>
      </w:r>
      <w:r w:rsidR="000B6857" w:rsidRPr="003F1A8C">
        <w:rPr>
          <w:color w:val="000000"/>
          <w:sz w:val="22"/>
          <w:szCs w:val="22"/>
        </w:rPr>
        <w:t>.  Effort is made to both generalize and internalize (automatize) productive learning behaviors. </w:t>
      </w:r>
    </w:p>
    <w:p w14:paraId="5D60F5CD" w14:textId="77777777" w:rsidR="00F71683" w:rsidRPr="003F1A8C" w:rsidRDefault="00F71683" w:rsidP="00997766">
      <w:pPr>
        <w:widowControl w:val="0"/>
        <w:jc w:val="both"/>
        <w:rPr>
          <w:color w:val="000000"/>
          <w:sz w:val="22"/>
          <w:szCs w:val="22"/>
        </w:rPr>
      </w:pPr>
    </w:p>
    <w:p w14:paraId="6BC2A30B" w14:textId="3C37266F" w:rsidR="00527F0B" w:rsidRPr="003F1A8C" w:rsidRDefault="00B13194" w:rsidP="00997766">
      <w:pPr>
        <w:widowControl w:val="0"/>
        <w:jc w:val="both"/>
        <w:rPr>
          <w:color w:val="000000"/>
          <w:sz w:val="22"/>
          <w:szCs w:val="22"/>
        </w:rPr>
      </w:pPr>
      <w:r w:rsidRPr="003F1A8C">
        <w:rPr>
          <w:color w:val="000000"/>
          <w:sz w:val="22"/>
          <w:szCs w:val="22"/>
          <w:u w:val="single"/>
        </w:rPr>
        <w:t xml:space="preserve">Choral </w:t>
      </w:r>
      <w:r w:rsidR="00636493" w:rsidRPr="003F1A8C">
        <w:rPr>
          <w:color w:val="000000"/>
          <w:sz w:val="22"/>
          <w:szCs w:val="22"/>
          <w:u w:val="single"/>
        </w:rPr>
        <w:t>Review</w:t>
      </w:r>
      <w:r w:rsidRPr="003F1A8C">
        <w:rPr>
          <w:color w:val="000000"/>
          <w:sz w:val="22"/>
          <w:szCs w:val="22"/>
        </w:rPr>
        <w:t xml:space="preserve">: </w:t>
      </w:r>
      <w:r w:rsidR="00EE4AC1" w:rsidRPr="003F1A8C">
        <w:rPr>
          <w:color w:val="000000"/>
          <w:sz w:val="22"/>
          <w:szCs w:val="22"/>
        </w:rPr>
        <w:t>are of a</w:t>
      </w:r>
      <w:r w:rsidRPr="003F1A8C">
        <w:rPr>
          <w:color w:val="000000"/>
          <w:sz w:val="22"/>
          <w:szCs w:val="22"/>
        </w:rPr>
        <w:t xml:space="preserve"> </w:t>
      </w:r>
      <w:r w:rsidR="00527F0B" w:rsidRPr="003F1A8C">
        <w:rPr>
          <w:color w:val="000000"/>
          <w:sz w:val="22"/>
          <w:szCs w:val="22"/>
        </w:rPr>
        <w:t>short duration</w:t>
      </w:r>
      <w:r w:rsidRPr="003F1A8C">
        <w:rPr>
          <w:color w:val="000000"/>
          <w:sz w:val="22"/>
          <w:szCs w:val="22"/>
        </w:rPr>
        <w:t xml:space="preserve"> and high </w:t>
      </w:r>
      <w:r w:rsidR="00527F0B" w:rsidRPr="003F1A8C">
        <w:rPr>
          <w:color w:val="000000"/>
          <w:sz w:val="22"/>
          <w:szCs w:val="22"/>
        </w:rPr>
        <w:t>frequency</w:t>
      </w:r>
      <w:r w:rsidRPr="003F1A8C">
        <w:rPr>
          <w:color w:val="000000"/>
          <w:sz w:val="22"/>
          <w:szCs w:val="22"/>
        </w:rPr>
        <w:t xml:space="preserve">. Choral Exercises </w:t>
      </w:r>
      <w:r w:rsidR="00EE4AC1" w:rsidRPr="003F1A8C">
        <w:rPr>
          <w:color w:val="000000"/>
          <w:sz w:val="22"/>
          <w:szCs w:val="22"/>
        </w:rPr>
        <w:t xml:space="preserve">may </w:t>
      </w:r>
      <w:r w:rsidRPr="003F1A8C">
        <w:rPr>
          <w:color w:val="000000"/>
          <w:sz w:val="22"/>
          <w:szCs w:val="22"/>
        </w:rPr>
        <w:t xml:space="preserve">occur throughout the day.  These </w:t>
      </w:r>
      <w:r w:rsidR="00EE4AC1" w:rsidRPr="003F1A8C">
        <w:rPr>
          <w:color w:val="000000"/>
          <w:sz w:val="22"/>
          <w:szCs w:val="22"/>
        </w:rPr>
        <w:t xml:space="preserve">Reviews </w:t>
      </w:r>
      <w:r w:rsidRPr="003F1A8C">
        <w:rPr>
          <w:color w:val="000000"/>
          <w:sz w:val="22"/>
          <w:szCs w:val="22"/>
        </w:rPr>
        <w:t>provide opportunities for</w:t>
      </w:r>
      <w:r w:rsidR="000B6857" w:rsidRPr="003F1A8C">
        <w:rPr>
          <w:color w:val="000000"/>
          <w:sz w:val="22"/>
          <w:szCs w:val="22"/>
        </w:rPr>
        <w:t>:</w:t>
      </w:r>
      <w:r w:rsidRPr="003F1A8C">
        <w:rPr>
          <w:color w:val="000000"/>
          <w:sz w:val="22"/>
          <w:szCs w:val="22"/>
        </w:rPr>
        <w:t xml:space="preserve"> </w:t>
      </w:r>
      <w:r w:rsidR="000B3BD7" w:rsidRPr="003F1A8C">
        <w:rPr>
          <w:color w:val="000000"/>
          <w:sz w:val="22"/>
          <w:szCs w:val="22"/>
        </w:rPr>
        <w:t>rehearsal with</w:t>
      </w:r>
      <w:r w:rsidR="00527F0B" w:rsidRPr="003F1A8C">
        <w:rPr>
          <w:color w:val="000000"/>
          <w:sz w:val="22"/>
          <w:szCs w:val="22"/>
        </w:rPr>
        <w:t xml:space="preserve"> elaboration</w:t>
      </w:r>
      <w:r w:rsidR="00EE4AC1" w:rsidRPr="003F1A8C">
        <w:rPr>
          <w:color w:val="000000"/>
          <w:sz w:val="22"/>
          <w:szCs w:val="22"/>
        </w:rPr>
        <w:t xml:space="preserve">; reactivation </w:t>
      </w:r>
      <w:r w:rsidRPr="003F1A8C">
        <w:rPr>
          <w:color w:val="000000"/>
          <w:sz w:val="22"/>
          <w:szCs w:val="22"/>
        </w:rPr>
        <w:t xml:space="preserve">of previously </w:t>
      </w:r>
      <w:r w:rsidR="00EE4AC1" w:rsidRPr="003F1A8C">
        <w:rPr>
          <w:color w:val="000000"/>
          <w:sz w:val="22"/>
          <w:szCs w:val="22"/>
        </w:rPr>
        <w:t xml:space="preserve">learned </w:t>
      </w:r>
      <w:r w:rsidRPr="003F1A8C">
        <w:rPr>
          <w:color w:val="000000"/>
          <w:sz w:val="22"/>
          <w:szCs w:val="22"/>
        </w:rPr>
        <w:t>content</w:t>
      </w:r>
      <w:r w:rsidR="00EE4AC1" w:rsidRPr="003F1A8C">
        <w:rPr>
          <w:color w:val="000000"/>
          <w:sz w:val="22"/>
          <w:szCs w:val="22"/>
        </w:rPr>
        <w:t>; cognitive consolidation</w:t>
      </w:r>
      <w:r w:rsidR="00527F0B" w:rsidRPr="003F1A8C">
        <w:rPr>
          <w:color w:val="000000"/>
          <w:sz w:val="22"/>
          <w:szCs w:val="22"/>
        </w:rPr>
        <w:t xml:space="preserve"> (i.e., lecture content is condensed into nomenclature with organizational, conceptual, and often mnemonic value</w:t>
      </w:r>
      <w:r w:rsidR="00EE4AC1" w:rsidRPr="003F1A8C">
        <w:rPr>
          <w:color w:val="000000"/>
          <w:sz w:val="22"/>
          <w:szCs w:val="22"/>
        </w:rPr>
        <w:t xml:space="preserve">); </w:t>
      </w:r>
      <w:r w:rsidR="00527F0B" w:rsidRPr="003F1A8C">
        <w:rPr>
          <w:color w:val="000000"/>
          <w:sz w:val="22"/>
          <w:szCs w:val="22"/>
        </w:rPr>
        <w:t>shaping </w:t>
      </w:r>
      <w:r w:rsidR="00EE4AC1" w:rsidRPr="003F1A8C">
        <w:rPr>
          <w:color w:val="000000"/>
          <w:sz w:val="22"/>
          <w:szCs w:val="22"/>
        </w:rPr>
        <w:t xml:space="preserve">automatic learning </w:t>
      </w:r>
      <w:r w:rsidR="00354F58" w:rsidRPr="003F1A8C">
        <w:rPr>
          <w:color w:val="000000"/>
          <w:sz w:val="22"/>
          <w:szCs w:val="22"/>
        </w:rPr>
        <w:t>behavior (</w:t>
      </w:r>
      <w:r w:rsidR="00527F0B" w:rsidRPr="003F1A8C">
        <w:rPr>
          <w:color w:val="000000"/>
          <w:sz w:val="22"/>
          <w:szCs w:val="22"/>
        </w:rPr>
        <w:t xml:space="preserve">tempo and disposition), and stimulation intrinsic motivation. </w:t>
      </w:r>
      <w:r w:rsidR="00636493" w:rsidRPr="003F1A8C">
        <w:rPr>
          <w:color w:val="000000"/>
          <w:sz w:val="22"/>
          <w:szCs w:val="22"/>
        </w:rPr>
        <w:t>Choral</w:t>
      </w:r>
      <w:r w:rsidR="00EE4AC1" w:rsidRPr="003F1A8C">
        <w:rPr>
          <w:color w:val="000000"/>
          <w:sz w:val="22"/>
          <w:szCs w:val="22"/>
        </w:rPr>
        <w:t xml:space="preserve"> </w:t>
      </w:r>
      <w:r w:rsidR="00005994">
        <w:rPr>
          <w:noProof/>
        </w:rPr>
        <mc:AlternateContent>
          <mc:Choice Requires="wps">
            <w:drawing>
              <wp:anchor distT="0" distB="0" distL="36195" distR="36195" simplePos="0" relativeHeight="251653120" behindDoc="0" locked="0" layoutInCell="1" allowOverlap="1" wp14:anchorId="0F506B4A" wp14:editId="48C15719">
                <wp:simplePos x="0" y="0"/>
                <wp:positionH relativeFrom="margin">
                  <wp:posOffset>4692015</wp:posOffset>
                </wp:positionH>
                <wp:positionV relativeFrom="paragraph">
                  <wp:posOffset>31750</wp:posOffset>
                </wp:positionV>
                <wp:extent cx="2040890" cy="2656205"/>
                <wp:effectExtent l="0" t="0" r="0" b="0"/>
                <wp:wrapSquare wrapText="bothSides"/>
                <wp:docPr id="1663" name="Text Box 1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2656205"/>
                        </a:xfrm>
                        <a:prstGeom prst="rect">
                          <a:avLst/>
                        </a:prstGeom>
                        <a:solidFill>
                          <a:srgbClr val="FFFFFF"/>
                        </a:solidFill>
                        <a:ln w="9525">
                          <a:solidFill>
                            <a:srgbClr val="000000"/>
                          </a:solidFill>
                          <a:miter lim="800000"/>
                          <a:headEnd/>
                          <a:tailEnd/>
                        </a:ln>
                      </wps:spPr>
                      <wps:txbx>
                        <w:txbxContent>
                          <w:p w14:paraId="2AD59F67" w14:textId="77777777" w:rsidR="00303161" w:rsidRPr="008A2C43" w:rsidRDefault="00303161" w:rsidP="00303161">
                            <w:pPr>
                              <w:jc w:val="center"/>
                              <w:rPr>
                                <w:rFonts w:ascii="Arial Narrow" w:hAnsi="Arial Narrow"/>
                                <w:b/>
                                <w:sz w:val="16"/>
                                <w:szCs w:val="16"/>
                                <w:u w:val="single"/>
                              </w:rPr>
                            </w:pPr>
                            <w:r>
                              <w:rPr>
                                <w:rFonts w:ascii="Arial Narrow" w:hAnsi="Arial Narrow"/>
                                <w:i/>
                                <w:sz w:val="16"/>
                                <w:szCs w:val="16"/>
                                <w:u w:val="single"/>
                              </w:rPr>
                              <w:t>Choral Review</w:t>
                            </w:r>
                            <w:r w:rsidRPr="008A2C43">
                              <w:rPr>
                                <w:rFonts w:ascii="Arial Narrow" w:hAnsi="Arial Narrow"/>
                                <w:i/>
                                <w:sz w:val="16"/>
                                <w:szCs w:val="16"/>
                                <w:u w:val="single"/>
                              </w:rPr>
                              <w:t xml:space="preserve">: </w:t>
                            </w:r>
                            <w:r w:rsidRPr="008A2C43">
                              <w:rPr>
                                <w:rFonts w:ascii="Arial Narrow" w:hAnsi="Arial Narrow"/>
                                <w:sz w:val="16"/>
                                <w:szCs w:val="16"/>
                                <w:u w:val="single"/>
                              </w:rPr>
                              <w:t xml:space="preserve">General </w:t>
                            </w:r>
                            <w:r>
                              <w:rPr>
                                <w:rFonts w:ascii="Arial Narrow" w:hAnsi="Arial Narrow"/>
                                <w:sz w:val="16"/>
                                <w:szCs w:val="16"/>
                                <w:u w:val="single"/>
                              </w:rPr>
                              <w:t>Objectives</w:t>
                            </w:r>
                          </w:p>
                          <w:p w14:paraId="6050F57A" w14:textId="77777777" w:rsidR="00303161" w:rsidRPr="002B0B50" w:rsidRDefault="00303161">
                            <w:pPr>
                              <w:numPr>
                                <w:ilvl w:val="0"/>
                                <w:numId w:val="8"/>
                              </w:numPr>
                              <w:overflowPunct w:val="0"/>
                              <w:autoSpaceDE w:val="0"/>
                              <w:autoSpaceDN w:val="0"/>
                              <w:adjustRightInd w:val="0"/>
                              <w:ind w:left="142" w:right="-40" w:hanging="215"/>
                              <w:textAlignment w:val="baseline"/>
                              <w:rPr>
                                <w:rFonts w:ascii="Arial Narrow" w:hAnsi="Arial Narrow"/>
                                <w:sz w:val="16"/>
                                <w:szCs w:val="16"/>
                              </w:rPr>
                            </w:pPr>
                            <w:r w:rsidRPr="002B0B50">
                              <w:rPr>
                                <w:rFonts w:ascii="Arial Narrow" w:hAnsi="Arial Narrow"/>
                                <w:sz w:val="16"/>
                                <w:szCs w:val="16"/>
                              </w:rPr>
                              <w:t xml:space="preserve">Produce high arousal </w:t>
                            </w:r>
                          </w:p>
                          <w:p w14:paraId="1CE638F7" w14:textId="77777777" w:rsidR="00303161" w:rsidRDefault="00303161">
                            <w:pPr>
                              <w:numPr>
                                <w:ilvl w:val="0"/>
                                <w:numId w:val="8"/>
                              </w:numPr>
                              <w:overflowPunct w:val="0"/>
                              <w:autoSpaceDE w:val="0"/>
                              <w:autoSpaceDN w:val="0"/>
                              <w:adjustRightInd w:val="0"/>
                              <w:ind w:left="142" w:right="-40" w:hanging="215"/>
                              <w:textAlignment w:val="baseline"/>
                              <w:rPr>
                                <w:rFonts w:ascii="Arial Narrow" w:hAnsi="Arial Narrow"/>
                                <w:sz w:val="16"/>
                                <w:szCs w:val="16"/>
                              </w:rPr>
                            </w:pPr>
                            <w:r>
                              <w:rPr>
                                <w:rFonts w:ascii="Arial Narrow" w:hAnsi="Arial Narrow"/>
                                <w:sz w:val="16"/>
                                <w:szCs w:val="16"/>
                              </w:rPr>
                              <w:t>Improve metacognitive skills</w:t>
                            </w:r>
                          </w:p>
                          <w:p w14:paraId="472427EF" w14:textId="77777777" w:rsidR="00303161" w:rsidRPr="00A81CB1" w:rsidRDefault="00303161">
                            <w:pPr>
                              <w:numPr>
                                <w:ilvl w:val="0"/>
                                <w:numId w:val="8"/>
                              </w:numPr>
                              <w:overflowPunct w:val="0"/>
                              <w:autoSpaceDE w:val="0"/>
                              <w:autoSpaceDN w:val="0"/>
                              <w:adjustRightInd w:val="0"/>
                              <w:ind w:left="142" w:right="-40" w:hanging="215"/>
                              <w:textAlignment w:val="baseline"/>
                              <w:rPr>
                                <w:rFonts w:ascii="Arial Narrow" w:hAnsi="Arial Narrow"/>
                                <w:sz w:val="16"/>
                                <w:szCs w:val="16"/>
                              </w:rPr>
                            </w:pPr>
                            <w:r>
                              <w:rPr>
                                <w:rFonts w:ascii="Arial Narrow" w:hAnsi="Arial Narrow"/>
                                <w:sz w:val="16"/>
                                <w:szCs w:val="16"/>
                              </w:rPr>
                              <w:t>P</w:t>
                            </w:r>
                            <w:r w:rsidRPr="00A81CB1">
                              <w:rPr>
                                <w:rFonts w:ascii="Arial Narrow" w:hAnsi="Arial Narrow"/>
                                <w:sz w:val="16"/>
                                <w:szCs w:val="16"/>
                              </w:rPr>
                              <w:t xml:space="preserve">rovide distributed rehearsal </w:t>
                            </w:r>
                          </w:p>
                          <w:p w14:paraId="511CCB3F" w14:textId="77777777" w:rsidR="00303161" w:rsidRPr="00A81CB1" w:rsidRDefault="00303161">
                            <w:pPr>
                              <w:numPr>
                                <w:ilvl w:val="0"/>
                                <w:numId w:val="8"/>
                              </w:numPr>
                              <w:overflowPunct w:val="0"/>
                              <w:autoSpaceDE w:val="0"/>
                              <w:autoSpaceDN w:val="0"/>
                              <w:adjustRightInd w:val="0"/>
                              <w:ind w:left="142" w:right="-40" w:hanging="215"/>
                              <w:textAlignment w:val="baseline"/>
                              <w:rPr>
                                <w:rFonts w:ascii="Arial Narrow" w:hAnsi="Arial Narrow"/>
                                <w:sz w:val="16"/>
                                <w:szCs w:val="16"/>
                              </w:rPr>
                            </w:pPr>
                            <w:r>
                              <w:rPr>
                                <w:rFonts w:ascii="Arial Narrow" w:hAnsi="Arial Narrow"/>
                                <w:sz w:val="16"/>
                                <w:szCs w:val="16"/>
                              </w:rPr>
                              <w:t>D</w:t>
                            </w:r>
                            <w:r w:rsidRPr="00A81CB1">
                              <w:rPr>
                                <w:rFonts w:ascii="Arial Narrow" w:hAnsi="Arial Narrow"/>
                                <w:sz w:val="16"/>
                                <w:szCs w:val="16"/>
                              </w:rPr>
                              <w:t>evelop hierarchical schemata</w:t>
                            </w:r>
                          </w:p>
                          <w:p w14:paraId="58AE1E68" w14:textId="77777777" w:rsidR="00303161" w:rsidRDefault="00303161">
                            <w:pPr>
                              <w:numPr>
                                <w:ilvl w:val="0"/>
                                <w:numId w:val="8"/>
                              </w:numPr>
                              <w:overflowPunct w:val="0"/>
                              <w:autoSpaceDE w:val="0"/>
                              <w:autoSpaceDN w:val="0"/>
                              <w:adjustRightInd w:val="0"/>
                              <w:ind w:left="142" w:right="-40" w:hanging="215"/>
                              <w:textAlignment w:val="baseline"/>
                              <w:rPr>
                                <w:rFonts w:ascii="Arial Narrow" w:hAnsi="Arial Narrow"/>
                                <w:sz w:val="16"/>
                                <w:szCs w:val="16"/>
                              </w:rPr>
                            </w:pPr>
                            <w:r>
                              <w:rPr>
                                <w:rFonts w:ascii="Arial Narrow" w:hAnsi="Arial Narrow"/>
                                <w:sz w:val="16"/>
                                <w:szCs w:val="16"/>
                              </w:rPr>
                              <w:t>A</w:t>
                            </w:r>
                            <w:r w:rsidRPr="00805A51">
                              <w:rPr>
                                <w:rFonts w:ascii="Arial Narrow" w:hAnsi="Arial Narrow"/>
                                <w:sz w:val="16"/>
                                <w:szCs w:val="16"/>
                              </w:rPr>
                              <w:t xml:space="preserve">ctivate cognitive compression </w:t>
                            </w:r>
                          </w:p>
                          <w:p w14:paraId="2AD1528D" w14:textId="77777777" w:rsidR="00303161" w:rsidRDefault="00303161">
                            <w:pPr>
                              <w:numPr>
                                <w:ilvl w:val="0"/>
                                <w:numId w:val="8"/>
                              </w:numPr>
                              <w:overflowPunct w:val="0"/>
                              <w:autoSpaceDE w:val="0"/>
                              <w:autoSpaceDN w:val="0"/>
                              <w:adjustRightInd w:val="0"/>
                              <w:ind w:left="142" w:right="-40" w:hanging="215"/>
                              <w:textAlignment w:val="baseline"/>
                              <w:rPr>
                                <w:rFonts w:ascii="Arial Narrow" w:hAnsi="Arial Narrow"/>
                                <w:sz w:val="16"/>
                                <w:szCs w:val="16"/>
                              </w:rPr>
                            </w:pPr>
                            <w:r>
                              <w:rPr>
                                <w:rFonts w:ascii="Arial Narrow" w:hAnsi="Arial Narrow"/>
                                <w:sz w:val="16"/>
                                <w:szCs w:val="16"/>
                              </w:rPr>
                              <w:t>F</w:t>
                            </w:r>
                            <w:r w:rsidRPr="00A81CB1">
                              <w:rPr>
                                <w:rFonts w:ascii="Arial Narrow" w:hAnsi="Arial Narrow"/>
                                <w:sz w:val="16"/>
                                <w:szCs w:val="16"/>
                              </w:rPr>
                              <w:t xml:space="preserve">acilitate mixed response levels </w:t>
                            </w:r>
                          </w:p>
                          <w:p w14:paraId="3B58ABBD" w14:textId="77777777" w:rsidR="00303161" w:rsidRPr="00A81CB1" w:rsidRDefault="00303161">
                            <w:pPr>
                              <w:numPr>
                                <w:ilvl w:val="0"/>
                                <w:numId w:val="8"/>
                              </w:numPr>
                              <w:overflowPunct w:val="0"/>
                              <w:autoSpaceDE w:val="0"/>
                              <w:autoSpaceDN w:val="0"/>
                              <w:adjustRightInd w:val="0"/>
                              <w:ind w:left="142" w:right="-40" w:hanging="215"/>
                              <w:textAlignment w:val="baseline"/>
                              <w:rPr>
                                <w:rFonts w:ascii="Arial Narrow" w:hAnsi="Arial Narrow"/>
                                <w:sz w:val="16"/>
                                <w:szCs w:val="16"/>
                              </w:rPr>
                            </w:pPr>
                            <w:r>
                              <w:rPr>
                                <w:rFonts w:ascii="Arial Narrow" w:hAnsi="Arial Narrow"/>
                                <w:sz w:val="16"/>
                                <w:szCs w:val="16"/>
                              </w:rPr>
                              <w:t>P</w:t>
                            </w:r>
                            <w:r w:rsidRPr="00A81CB1">
                              <w:rPr>
                                <w:rFonts w:ascii="Arial Narrow" w:hAnsi="Arial Narrow"/>
                                <w:sz w:val="16"/>
                                <w:szCs w:val="16"/>
                              </w:rPr>
                              <w:t>roduce high student motivation</w:t>
                            </w:r>
                          </w:p>
                          <w:p w14:paraId="53C13432" w14:textId="77777777" w:rsidR="00303161" w:rsidRDefault="00303161">
                            <w:pPr>
                              <w:numPr>
                                <w:ilvl w:val="0"/>
                                <w:numId w:val="8"/>
                              </w:numPr>
                              <w:overflowPunct w:val="0"/>
                              <w:autoSpaceDE w:val="0"/>
                              <w:autoSpaceDN w:val="0"/>
                              <w:adjustRightInd w:val="0"/>
                              <w:ind w:left="142" w:right="-40" w:hanging="215"/>
                              <w:textAlignment w:val="baseline"/>
                              <w:rPr>
                                <w:rFonts w:ascii="Arial Narrow" w:hAnsi="Arial Narrow"/>
                                <w:sz w:val="16"/>
                                <w:szCs w:val="16"/>
                              </w:rPr>
                            </w:pPr>
                            <w:r>
                              <w:rPr>
                                <w:rFonts w:ascii="Arial Narrow" w:hAnsi="Arial Narrow"/>
                                <w:sz w:val="16"/>
                                <w:szCs w:val="16"/>
                              </w:rPr>
                              <w:t>S</w:t>
                            </w:r>
                            <w:r w:rsidRPr="00A81CB1">
                              <w:rPr>
                                <w:rFonts w:ascii="Arial Narrow" w:hAnsi="Arial Narrow"/>
                                <w:sz w:val="16"/>
                                <w:szCs w:val="16"/>
                              </w:rPr>
                              <w:t xml:space="preserve">hape desirable learning behaviors </w:t>
                            </w:r>
                          </w:p>
                          <w:p w14:paraId="35FC4765" w14:textId="77777777" w:rsidR="00303161" w:rsidRPr="00A81CB1" w:rsidRDefault="00303161">
                            <w:pPr>
                              <w:numPr>
                                <w:ilvl w:val="0"/>
                                <w:numId w:val="8"/>
                              </w:numPr>
                              <w:overflowPunct w:val="0"/>
                              <w:autoSpaceDE w:val="0"/>
                              <w:autoSpaceDN w:val="0"/>
                              <w:adjustRightInd w:val="0"/>
                              <w:ind w:left="142" w:right="-40" w:hanging="215"/>
                              <w:textAlignment w:val="baseline"/>
                              <w:rPr>
                                <w:rFonts w:ascii="Arial Narrow" w:hAnsi="Arial Narrow"/>
                                <w:sz w:val="16"/>
                                <w:szCs w:val="16"/>
                              </w:rPr>
                            </w:pPr>
                            <w:r>
                              <w:rPr>
                                <w:rFonts w:ascii="Arial Narrow" w:hAnsi="Arial Narrow"/>
                                <w:sz w:val="16"/>
                                <w:szCs w:val="16"/>
                              </w:rPr>
                              <w:t xml:space="preserve">High </w:t>
                            </w:r>
                            <w:r w:rsidRPr="00A81CB1">
                              <w:rPr>
                                <w:rFonts w:ascii="Arial Narrow" w:hAnsi="Arial Narrow"/>
                                <w:sz w:val="16"/>
                                <w:szCs w:val="16"/>
                              </w:rPr>
                              <w:t xml:space="preserve">frequency, </w:t>
                            </w:r>
                            <w:r>
                              <w:rPr>
                                <w:rFonts w:ascii="Arial Narrow" w:hAnsi="Arial Narrow"/>
                                <w:sz w:val="16"/>
                                <w:szCs w:val="16"/>
                              </w:rPr>
                              <w:t xml:space="preserve">low-cost </w:t>
                            </w:r>
                            <w:r w:rsidRPr="00A81CB1">
                              <w:rPr>
                                <w:rFonts w:ascii="Arial Narrow" w:hAnsi="Arial Narrow"/>
                                <w:sz w:val="16"/>
                                <w:szCs w:val="16"/>
                              </w:rPr>
                              <w:t xml:space="preserve">accountability </w:t>
                            </w:r>
                          </w:p>
                          <w:p w14:paraId="2A4BB061" w14:textId="77777777" w:rsidR="00303161" w:rsidRDefault="00303161">
                            <w:pPr>
                              <w:numPr>
                                <w:ilvl w:val="0"/>
                                <w:numId w:val="8"/>
                              </w:numPr>
                              <w:overflowPunct w:val="0"/>
                              <w:autoSpaceDE w:val="0"/>
                              <w:autoSpaceDN w:val="0"/>
                              <w:adjustRightInd w:val="0"/>
                              <w:ind w:left="142" w:right="-40" w:hanging="215"/>
                              <w:textAlignment w:val="baseline"/>
                              <w:rPr>
                                <w:rFonts w:ascii="Arial Narrow" w:hAnsi="Arial Narrow"/>
                                <w:sz w:val="16"/>
                                <w:szCs w:val="16"/>
                              </w:rPr>
                            </w:pPr>
                            <w:r>
                              <w:rPr>
                                <w:rFonts w:ascii="Arial Narrow" w:hAnsi="Arial Narrow"/>
                                <w:sz w:val="16"/>
                                <w:szCs w:val="16"/>
                              </w:rPr>
                              <w:t>Reactivate</w:t>
                            </w:r>
                            <w:r w:rsidRPr="00A81CB1">
                              <w:rPr>
                                <w:rFonts w:ascii="Arial Narrow" w:hAnsi="Arial Narrow"/>
                                <w:sz w:val="16"/>
                                <w:szCs w:val="16"/>
                              </w:rPr>
                              <w:t xml:space="preserve"> previously learned concepts </w:t>
                            </w:r>
                          </w:p>
                          <w:p w14:paraId="34BA460A" w14:textId="77777777" w:rsidR="00303161" w:rsidRPr="00A81CB1" w:rsidRDefault="00303161">
                            <w:pPr>
                              <w:numPr>
                                <w:ilvl w:val="0"/>
                                <w:numId w:val="8"/>
                              </w:numPr>
                              <w:overflowPunct w:val="0"/>
                              <w:autoSpaceDE w:val="0"/>
                              <w:autoSpaceDN w:val="0"/>
                              <w:adjustRightInd w:val="0"/>
                              <w:ind w:left="142" w:right="-40" w:hanging="215"/>
                              <w:textAlignment w:val="baseline"/>
                              <w:rPr>
                                <w:rFonts w:ascii="Arial Narrow" w:hAnsi="Arial Narrow"/>
                                <w:sz w:val="16"/>
                                <w:szCs w:val="16"/>
                              </w:rPr>
                            </w:pPr>
                            <w:r>
                              <w:rPr>
                                <w:rFonts w:ascii="Arial Narrow" w:hAnsi="Arial Narrow"/>
                                <w:sz w:val="16"/>
                                <w:szCs w:val="16"/>
                              </w:rPr>
                              <w:t>T</w:t>
                            </w:r>
                            <w:r w:rsidRPr="00A81CB1">
                              <w:rPr>
                                <w:rFonts w:ascii="Arial Narrow" w:hAnsi="Arial Narrow"/>
                                <w:sz w:val="16"/>
                                <w:szCs w:val="16"/>
                              </w:rPr>
                              <w:t>ax long term memory</w:t>
                            </w:r>
                            <w:r>
                              <w:rPr>
                                <w:rFonts w:ascii="Arial Narrow" w:hAnsi="Arial Narrow"/>
                                <w:sz w:val="16"/>
                                <w:szCs w:val="16"/>
                              </w:rPr>
                              <w:t>,</w:t>
                            </w:r>
                            <w:r w:rsidRPr="00A81CB1">
                              <w:rPr>
                                <w:rFonts w:ascii="Arial Narrow" w:hAnsi="Arial Narrow"/>
                                <w:sz w:val="16"/>
                                <w:szCs w:val="16"/>
                              </w:rPr>
                              <w:t xml:space="preserve"> stabi</w:t>
                            </w:r>
                            <w:r>
                              <w:rPr>
                                <w:rFonts w:ascii="Arial Narrow" w:hAnsi="Arial Narrow"/>
                                <w:sz w:val="16"/>
                                <w:szCs w:val="16"/>
                              </w:rPr>
                              <w:t>lizes</w:t>
                            </w:r>
                            <w:r w:rsidRPr="00A81CB1">
                              <w:rPr>
                                <w:rFonts w:ascii="Arial Narrow" w:hAnsi="Arial Narrow"/>
                                <w:sz w:val="16"/>
                                <w:szCs w:val="16"/>
                              </w:rPr>
                              <w:t xml:space="preserve"> recall  </w:t>
                            </w:r>
                          </w:p>
                          <w:p w14:paraId="691DCE70" w14:textId="77777777" w:rsidR="00303161" w:rsidRDefault="00303161">
                            <w:pPr>
                              <w:numPr>
                                <w:ilvl w:val="0"/>
                                <w:numId w:val="8"/>
                              </w:numPr>
                              <w:overflowPunct w:val="0"/>
                              <w:autoSpaceDE w:val="0"/>
                              <w:autoSpaceDN w:val="0"/>
                              <w:adjustRightInd w:val="0"/>
                              <w:ind w:left="142" w:right="-40" w:hanging="215"/>
                              <w:textAlignment w:val="baseline"/>
                              <w:rPr>
                                <w:rFonts w:ascii="Arial Narrow" w:hAnsi="Arial Narrow"/>
                                <w:sz w:val="16"/>
                                <w:szCs w:val="16"/>
                              </w:rPr>
                            </w:pPr>
                            <w:r>
                              <w:rPr>
                                <w:rFonts w:ascii="Arial Narrow" w:hAnsi="Arial Narrow"/>
                                <w:sz w:val="16"/>
                                <w:szCs w:val="16"/>
                              </w:rPr>
                              <w:t>E</w:t>
                            </w:r>
                            <w:r w:rsidRPr="00A81CB1">
                              <w:rPr>
                                <w:rFonts w:ascii="Arial Narrow" w:hAnsi="Arial Narrow"/>
                                <w:sz w:val="16"/>
                                <w:szCs w:val="16"/>
                              </w:rPr>
                              <w:t xml:space="preserve">levate </w:t>
                            </w:r>
                            <w:r>
                              <w:rPr>
                                <w:rFonts w:ascii="Arial Narrow" w:hAnsi="Arial Narrow"/>
                                <w:sz w:val="16"/>
                                <w:szCs w:val="16"/>
                              </w:rPr>
                              <w:t xml:space="preserve">transferable </w:t>
                            </w:r>
                            <w:r w:rsidRPr="00A81CB1">
                              <w:rPr>
                                <w:rFonts w:ascii="Arial Narrow" w:hAnsi="Arial Narrow"/>
                                <w:sz w:val="16"/>
                                <w:szCs w:val="16"/>
                              </w:rPr>
                              <w:t>attention and arousal</w:t>
                            </w:r>
                          </w:p>
                          <w:p w14:paraId="3785929A" w14:textId="77777777" w:rsidR="00303161" w:rsidRDefault="00303161">
                            <w:pPr>
                              <w:numPr>
                                <w:ilvl w:val="0"/>
                                <w:numId w:val="8"/>
                              </w:numPr>
                              <w:overflowPunct w:val="0"/>
                              <w:autoSpaceDE w:val="0"/>
                              <w:autoSpaceDN w:val="0"/>
                              <w:adjustRightInd w:val="0"/>
                              <w:ind w:left="142" w:right="-40" w:hanging="215"/>
                              <w:textAlignment w:val="baseline"/>
                              <w:rPr>
                                <w:rFonts w:ascii="Arial Narrow" w:hAnsi="Arial Narrow"/>
                                <w:sz w:val="16"/>
                                <w:szCs w:val="16"/>
                              </w:rPr>
                            </w:pPr>
                            <w:r>
                              <w:rPr>
                                <w:rFonts w:ascii="Arial Narrow" w:hAnsi="Arial Narrow"/>
                                <w:sz w:val="16"/>
                                <w:szCs w:val="16"/>
                              </w:rPr>
                              <w:t>Prime new learning, constructs, &amp; concepts</w:t>
                            </w:r>
                          </w:p>
                          <w:p w14:paraId="1A55F7B6" w14:textId="77777777" w:rsidR="00303161" w:rsidRDefault="00303161">
                            <w:pPr>
                              <w:numPr>
                                <w:ilvl w:val="0"/>
                                <w:numId w:val="8"/>
                              </w:numPr>
                              <w:overflowPunct w:val="0"/>
                              <w:autoSpaceDE w:val="0"/>
                              <w:autoSpaceDN w:val="0"/>
                              <w:adjustRightInd w:val="0"/>
                              <w:ind w:left="142" w:right="-40" w:hanging="215"/>
                              <w:textAlignment w:val="baseline"/>
                              <w:rPr>
                                <w:rFonts w:ascii="Arial Narrow" w:hAnsi="Arial Narrow"/>
                                <w:sz w:val="16"/>
                                <w:szCs w:val="16"/>
                              </w:rPr>
                            </w:pPr>
                            <w:r>
                              <w:rPr>
                                <w:rFonts w:ascii="Arial Narrow" w:hAnsi="Arial Narrow"/>
                                <w:sz w:val="16"/>
                                <w:szCs w:val="16"/>
                              </w:rPr>
                              <w:t>Construct schema to assimilate new learning</w:t>
                            </w:r>
                          </w:p>
                          <w:p w14:paraId="6F0CCBD1" w14:textId="77777777" w:rsidR="00303161" w:rsidRPr="00A81CB1" w:rsidRDefault="00303161">
                            <w:pPr>
                              <w:numPr>
                                <w:ilvl w:val="0"/>
                                <w:numId w:val="8"/>
                              </w:numPr>
                              <w:overflowPunct w:val="0"/>
                              <w:autoSpaceDE w:val="0"/>
                              <w:autoSpaceDN w:val="0"/>
                              <w:adjustRightInd w:val="0"/>
                              <w:ind w:left="142" w:right="-40" w:hanging="215"/>
                              <w:textAlignment w:val="baseline"/>
                              <w:rPr>
                                <w:rFonts w:ascii="Arial Narrow" w:hAnsi="Arial Narrow"/>
                                <w:sz w:val="16"/>
                                <w:szCs w:val="16"/>
                              </w:rPr>
                            </w:pPr>
                            <w:r>
                              <w:rPr>
                                <w:rFonts w:ascii="Arial Narrow" w:hAnsi="Arial Narrow"/>
                                <w:sz w:val="16"/>
                                <w:szCs w:val="16"/>
                              </w:rPr>
                              <w:t>Increase</w:t>
                            </w:r>
                            <w:r w:rsidRPr="00A81CB1">
                              <w:rPr>
                                <w:rFonts w:ascii="Arial Narrow" w:hAnsi="Arial Narrow"/>
                                <w:sz w:val="16"/>
                                <w:szCs w:val="16"/>
                              </w:rPr>
                              <w:t xml:space="preserve"> </w:t>
                            </w:r>
                            <w:r>
                              <w:rPr>
                                <w:rFonts w:ascii="Arial Narrow" w:hAnsi="Arial Narrow"/>
                                <w:sz w:val="16"/>
                                <w:szCs w:val="16"/>
                              </w:rPr>
                              <w:t>frequency</w:t>
                            </w:r>
                            <w:r w:rsidRPr="00A81CB1">
                              <w:rPr>
                                <w:rFonts w:ascii="Arial Narrow" w:hAnsi="Arial Narrow"/>
                                <w:sz w:val="16"/>
                                <w:szCs w:val="16"/>
                              </w:rPr>
                              <w:t xml:space="preserve"> </w:t>
                            </w:r>
                            <w:r>
                              <w:rPr>
                                <w:rFonts w:ascii="Arial Narrow" w:hAnsi="Arial Narrow"/>
                                <w:sz w:val="16"/>
                                <w:szCs w:val="16"/>
                              </w:rPr>
                              <w:t xml:space="preserve">of </w:t>
                            </w:r>
                            <w:r w:rsidRPr="00A81CB1">
                              <w:rPr>
                                <w:rFonts w:ascii="Arial Narrow" w:hAnsi="Arial Narrow"/>
                                <w:sz w:val="16"/>
                                <w:szCs w:val="16"/>
                              </w:rPr>
                              <w:t>opportunities to respond</w:t>
                            </w:r>
                            <w:r>
                              <w:rPr>
                                <w:rFonts w:ascii="Arial Narrow" w:hAnsi="Arial Narrow"/>
                                <w:sz w:val="16"/>
                                <w:szCs w:val="16"/>
                              </w:rPr>
                              <w:t xml:space="preserve"> </w:t>
                            </w:r>
                          </w:p>
                          <w:p w14:paraId="58F414CC" w14:textId="77777777" w:rsidR="00303161" w:rsidRPr="00A81CB1" w:rsidRDefault="00303161">
                            <w:pPr>
                              <w:numPr>
                                <w:ilvl w:val="0"/>
                                <w:numId w:val="8"/>
                              </w:numPr>
                              <w:overflowPunct w:val="0"/>
                              <w:autoSpaceDE w:val="0"/>
                              <w:autoSpaceDN w:val="0"/>
                              <w:adjustRightInd w:val="0"/>
                              <w:ind w:left="142" w:right="-40" w:hanging="215"/>
                              <w:textAlignment w:val="baseline"/>
                              <w:rPr>
                                <w:rFonts w:ascii="Arial Narrow" w:hAnsi="Arial Narrow"/>
                                <w:sz w:val="16"/>
                                <w:szCs w:val="16"/>
                              </w:rPr>
                            </w:pPr>
                            <w:r>
                              <w:rPr>
                                <w:rFonts w:ascii="Arial Narrow" w:hAnsi="Arial Narrow"/>
                                <w:sz w:val="16"/>
                                <w:szCs w:val="16"/>
                              </w:rPr>
                              <w:t>Improve</w:t>
                            </w:r>
                            <w:r w:rsidRPr="00A81CB1">
                              <w:rPr>
                                <w:rFonts w:ascii="Arial Narrow" w:hAnsi="Arial Narrow"/>
                                <w:sz w:val="16"/>
                                <w:szCs w:val="16"/>
                              </w:rPr>
                              <w:t xml:space="preserve"> </w:t>
                            </w:r>
                            <w:r>
                              <w:rPr>
                                <w:rFonts w:ascii="Arial Narrow" w:hAnsi="Arial Narrow"/>
                                <w:sz w:val="16"/>
                                <w:szCs w:val="16"/>
                              </w:rPr>
                              <w:t xml:space="preserve">receptive &amp; expressive </w:t>
                            </w:r>
                            <w:r w:rsidRPr="00A81CB1">
                              <w:rPr>
                                <w:rFonts w:ascii="Arial Narrow" w:hAnsi="Arial Narrow"/>
                                <w:sz w:val="16"/>
                                <w:szCs w:val="16"/>
                              </w:rPr>
                              <w:t xml:space="preserve">no-verbal </w:t>
                            </w:r>
                            <w:r>
                              <w:rPr>
                                <w:rFonts w:ascii="Arial Narrow" w:hAnsi="Arial Narrow"/>
                                <w:sz w:val="16"/>
                                <w:szCs w:val="16"/>
                              </w:rPr>
                              <w:t>skills</w:t>
                            </w:r>
                          </w:p>
                          <w:p w14:paraId="26CECA53" w14:textId="77777777" w:rsidR="00303161" w:rsidRDefault="00303161">
                            <w:pPr>
                              <w:numPr>
                                <w:ilvl w:val="0"/>
                                <w:numId w:val="8"/>
                              </w:numPr>
                              <w:overflowPunct w:val="0"/>
                              <w:autoSpaceDE w:val="0"/>
                              <w:autoSpaceDN w:val="0"/>
                              <w:adjustRightInd w:val="0"/>
                              <w:ind w:left="142" w:right="-40" w:hanging="215"/>
                              <w:textAlignment w:val="baseline"/>
                              <w:rPr>
                                <w:rFonts w:ascii="Arial Narrow" w:hAnsi="Arial Narrow"/>
                                <w:sz w:val="16"/>
                                <w:szCs w:val="16"/>
                              </w:rPr>
                            </w:pPr>
                            <w:r>
                              <w:rPr>
                                <w:rFonts w:ascii="Arial Narrow" w:hAnsi="Arial Narrow"/>
                                <w:sz w:val="16"/>
                                <w:szCs w:val="16"/>
                              </w:rPr>
                              <w:t>Improve active engagement &amp; focused attention</w:t>
                            </w:r>
                          </w:p>
                          <w:p w14:paraId="6634A16D" w14:textId="77777777" w:rsidR="00303161" w:rsidRPr="00805A51" w:rsidRDefault="00303161">
                            <w:pPr>
                              <w:numPr>
                                <w:ilvl w:val="0"/>
                                <w:numId w:val="8"/>
                              </w:numPr>
                              <w:overflowPunct w:val="0"/>
                              <w:autoSpaceDE w:val="0"/>
                              <w:autoSpaceDN w:val="0"/>
                              <w:adjustRightInd w:val="0"/>
                              <w:ind w:left="142" w:right="-40" w:hanging="215"/>
                              <w:textAlignment w:val="baseline"/>
                              <w:rPr>
                                <w:rFonts w:ascii="Arial Narrow" w:hAnsi="Arial Narrow"/>
                                <w:sz w:val="16"/>
                                <w:szCs w:val="16"/>
                              </w:rPr>
                            </w:pPr>
                            <w:r>
                              <w:rPr>
                                <w:rFonts w:ascii="Arial Narrow" w:hAnsi="Arial Narrow"/>
                                <w:sz w:val="16"/>
                                <w:szCs w:val="16"/>
                              </w:rPr>
                              <w:t>L</w:t>
                            </w:r>
                            <w:r w:rsidRPr="00805A51">
                              <w:rPr>
                                <w:rFonts w:ascii="Arial Narrow" w:hAnsi="Arial Narrow"/>
                                <w:sz w:val="16"/>
                                <w:szCs w:val="16"/>
                              </w:rPr>
                              <w:t>ink divergent constructs</w:t>
                            </w:r>
                            <w:r>
                              <w:rPr>
                                <w:rFonts w:ascii="Arial Narrow" w:hAnsi="Arial Narrow"/>
                                <w:sz w:val="16"/>
                                <w:szCs w:val="16"/>
                              </w:rPr>
                              <w:t>; new information to old</w:t>
                            </w:r>
                          </w:p>
                          <w:p w14:paraId="0C21B32F" w14:textId="77777777" w:rsidR="00303161" w:rsidRPr="00A81CB1" w:rsidRDefault="00303161">
                            <w:pPr>
                              <w:numPr>
                                <w:ilvl w:val="0"/>
                                <w:numId w:val="8"/>
                              </w:numPr>
                              <w:overflowPunct w:val="0"/>
                              <w:autoSpaceDE w:val="0"/>
                              <w:autoSpaceDN w:val="0"/>
                              <w:adjustRightInd w:val="0"/>
                              <w:ind w:left="142" w:right="-40" w:hanging="215"/>
                              <w:textAlignment w:val="baseline"/>
                              <w:rPr>
                                <w:rFonts w:ascii="Arial Narrow" w:hAnsi="Arial Narrow"/>
                                <w:sz w:val="16"/>
                                <w:szCs w:val="16"/>
                              </w:rPr>
                            </w:pPr>
                            <w:r>
                              <w:rPr>
                                <w:rFonts w:ascii="Arial Narrow" w:hAnsi="Arial Narrow"/>
                                <w:sz w:val="16"/>
                                <w:szCs w:val="16"/>
                              </w:rPr>
                              <w:t>Develop</w:t>
                            </w:r>
                            <w:r w:rsidRPr="00A81CB1">
                              <w:rPr>
                                <w:rFonts w:ascii="Arial Narrow" w:hAnsi="Arial Narrow"/>
                                <w:sz w:val="16"/>
                                <w:szCs w:val="16"/>
                              </w:rPr>
                              <w:t xml:space="preserve"> chunk</w:t>
                            </w:r>
                            <w:r>
                              <w:rPr>
                                <w:rFonts w:ascii="Arial Narrow" w:hAnsi="Arial Narrow"/>
                                <w:sz w:val="16"/>
                                <w:szCs w:val="16"/>
                              </w:rPr>
                              <w:t>ing, cue and mnemonic strategies</w:t>
                            </w:r>
                            <w:r w:rsidRPr="00A81CB1">
                              <w:rPr>
                                <w:rFonts w:ascii="Arial Narrow" w:hAnsi="Arial Narrow"/>
                                <w:sz w:val="16"/>
                                <w:szCs w:val="16"/>
                              </w:rPr>
                              <w:t xml:space="preserve"> </w:t>
                            </w:r>
                          </w:p>
                          <w:p w14:paraId="03E3CAB9" w14:textId="77777777" w:rsidR="00303161" w:rsidRPr="00A81CB1" w:rsidRDefault="00303161">
                            <w:pPr>
                              <w:numPr>
                                <w:ilvl w:val="0"/>
                                <w:numId w:val="8"/>
                              </w:numPr>
                              <w:overflowPunct w:val="0"/>
                              <w:autoSpaceDE w:val="0"/>
                              <w:autoSpaceDN w:val="0"/>
                              <w:adjustRightInd w:val="0"/>
                              <w:ind w:left="142" w:right="-40" w:hanging="215"/>
                              <w:textAlignment w:val="baseline"/>
                              <w:rPr>
                                <w:rFonts w:ascii="Arial Narrow" w:hAnsi="Arial Narrow"/>
                                <w:sz w:val="16"/>
                                <w:szCs w:val="16"/>
                              </w:rPr>
                            </w:pPr>
                            <w:r>
                              <w:rPr>
                                <w:rFonts w:ascii="Arial Narrow" w:hAnsi="Arial Narrow"/>
                                <w:sz w:val="16"/>
                                <w:szCs w:val="16"/>
                              </w:rPr>
                              <w:t>P</w:t>
                            </w:r>
                            <w:r w:rsidRPr="00A81CB1">
                              <w:rPr>
                                <w:rFonts w:ascii="Arial Narrow" w:hAnsi="Arial Narrow"/>
                                <w:sz w:val="16"/>
                                <w:szCs w:val="16"/>
                              </w:rPr>
                              <w:t xml:space="preserve">romote confidence with low </w:t>
                            </w:r>
                            <w:r>
                              <w:rPr>
                                <w:rFonts w:ascii="Arial Narrow" w:hAnsi="Arial Narrow"/>
                                <w:sz w:val="16"/>
                                <w:szCs w:val="16"/>
                              </w:rPr>
                              <w:t>emotional exposure</w:t>
                            </w:r>
                          </w:p>
                        </w:txbxContent>
                      </wps:txbx>
                      <wps:bodyPr rot="0" vert="horz" wrap="square" lIns="72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06B4A" id="Text Box 1663" o:spid="_x0000_s1186" type="#_x0000_t202" style="position:absolute;left:0;text-align:left;margin-left:369.45pt;margin-top:2.5pt;width:160.7pt;height:209.15pt;z-index:251653120;visibility:visible;mso-wrap-style:square;mso-width-percent:0;mso-height-percent:0;mso-wrap-distance-left:2.85pt;mso-wrap-distance-top:0;mso-wrap-distance-right:2.8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">
                <v:textbox inset="2mm,1mm,1mm,1mm">
                  <w:txbxContent>
                    <w:p w14:paraId="2AD59F67" w14:textId="77777777" w:rsidR="00303161" w:rsidRPr="008A2C43" w:rsidRDefault="00303161" w:rsidP="00303161">
                      <w:pPr>
                        <w:jc w:val="center"/>
                        <w:rPr>
                          <w:rFonts w:ascii="Arial Narrow" w:hAnsi="Arial Narrow"/>
                          <w:b/>
                          <w:sz w:val="16"/>
                          <w:szCs w:val="16"/>
                          <w:u w:val="single"/>
                        </w:rPr>
                      </w:pPr>
                      <w:r>
                        <w:rPr>
                          <w:rFonts w:ascii="Arial Narrow" w:hAnsi="Arial Narrow"/>
                          <w:i/>
                          <w:sz w:val="16"/>
                          <w:szCs w:val="16"/>
                          <w:u w:val="single"/>
                        </w:rPr>
                        <w:t>Choral Review</w:t>
                      </w:r>
                      <w:r w:rsidRPr="008A2C43">
                        <w:rPr>
                          <w:rFonts w:ascii="Arial Narrow" w:hAnsi="Arial Narrow"/>
                          <w:i/>
                          <w:sz w:val="16"/>
                          <w:szCs w:val="16"/>
                          <w:u w:val="single"/>
                        </w:rPr>
                        <w:t xml:space="preserve">: </w:t>
                      </w:r>
                      <w:r w:rsidRPr="008A2C43">
                        <w:rPr>
                          <w:rFonts w:ascii="Arial Narrow" w:hAnsi="Arial Narrow"/>
                          <w:sz w:val="16"/>
                          <w:szCs w:val="16"/>
                          <w:u w:val="single"/>
                        </w:rPr>
                        <w:t xml:space="preserve">General </w:t>
                      </w:r>
                      <w:r>
                        <w:rPr>
                          <w:rFonts w:ascii="Arial Narrow" w:hAnsi="Arial Narrow"/>
                          <w:sz w:val="16"/>
                          <w:szCs w:val="16"/>
                          <w:u w:val="single"/>
                        </w:rPr>
                        <w:t>Objectives</w:t>
                      </w:r>
                    </w:p>
                    <w:p w14:paraId="6050F57A" w14:textId="77777777" w:rsidR="00303161" w:rsidRPr="002B0B50" w:rsidRDefault="00303161">
                      <w:pPr>
                        <w:numPr>
                          <w:ilvl w:val="0"/>
                          <w:numId w:val="8"/>
                        </w:numPr>
                        <w:overflowPunct w:val="0"/>
                        <w:autoSpaceDE w:val="0"/>
                        <w:autoSpaceDN w:val="0"/>
                        <w:adjustRightInd w:val="0"/>
                        <w:ind w:left="142" w:right="-40" w:hanging="215"/>
                        <w:textAlignment w:val="baseline"/>
                        <w:rPr>
                          <w:rFonts w:ascii="Arial Narrow" w:hAnsi="Arial Narrow"/>
                          <w:sz w:val="16"/>
                          <w:szCs w:val="16"/>
                        </w:rPr>
                      </w:pPr>
                      <w:r w:rsidRPr="002B0B50">
                        <w:rPr>
                          <w:rFonts w:ascii="Arial Narrow" w:hAnsi="Arial Narrow"/>
                          <w:sz w:val="16"/>
                          <w:szCs w:val="16"/>
                        </w:rPr>
                        <w:t xml:space="preserve">Produce high arousal </w:t>
                      </w:r>
                    </w:p>
                    <w:p w14:paraId="1CE638F7" w14:textId="77777777" w:rsidR="00303161" w:rsidRDefault="00303161">
                      <w:pPr>
                        <w:numPr>
                          <w:ilvl w:val="0"/>
                          <w:numId w:val="8"/>
                        </w:numPr>
                        <w:overflowPunct w:val="0"/>
                        <w:autoSpaceDE w:val="0"/>
                        <w:autoSpaceDN w:val="0"/>
                        <w:adjustRightInd w:val="0"/>
                        <w:ind w:left="142" w:right="-40" w:hanging="215"/>
                        <w:textAlignment w:val="baseline"/>
                        <w:rPr>
                          <w:rFonts w:ascii="Arial Narrow" w:hAnsi="Arial Narrow"/>
                          <w:sz w:val="16"/>
                          <w:szCs w:val="16"/>
                        </w:rPr>
                      </w:pPr>
                      <w:r>
                        <w:rPr>
                          <w:rFonts w:ascii="Arial Narrow" w:hAnsi="Arial Narrow"/>
                          <w:sz w:val="16"/>
                          <w:szCs w:val="16"/>
                        </w:rPr>
                        <w:t>Improve metacognitive skills</w:t>
                      </w:r>
                    </w:p>
                    <w:p w14:paraId="472427EF" w14:textId="77777777" w:rsidR="00303161" w:rsidRPr="00A81CB1" w:rsidRDefault="00303161">
                      <w:pPr>
                        <w:numPr>
                          <w:ilvl w:val="0"/>
                          <w:numId w:val="8"/>
                        </w:numPr>
                        <w:overflowPunct w:val="0"/>
                        <w:autoSpaceDE w:val="0"/>
                        <w:autoSpaceDN w:val="0"/>
                        <w:adjustRightInd w:val="0"/>
                        <w:ind w:left="142" w:right="-40" w:hanging="215"/>
                        <w:textAlignment w:val="baseline"/>
                        <w:rPr>
                          <w:rFonts w:ascii="Arial Narrow" w:hAnsi="Arial Narrow"/>
                          <w:sz w:val="16"/>
                          <w:szCs w:val="16"/>
                        </w:rPr>
                      </w:pPr>
                      <w:r>
                        <w:rPr>
                          <w:rFonts w:ascii="Arial Narrow" w:hAnsi="Arial Narrow"/>
                          <w:sz w:val="16"/>
                          <w:szCs w:val="16"/>
                        </w:rPr>
                        <w:t>P</w:t>
                      </w:r>
                      <w:r w:rsidRPr="00A81CB1">
                        <w:rPr>
                          <w:rFonts w:ascii="Arial Narrow" w:hAnsi="Arial Narrow"/>
                          <w:sz w:val="16"/>
                          <w:szCs w:val="16"/>
                        </w:rPr>
                        <w:t xml:space="preserve">rovide distributed rehearsal </w:t>
                      </w:r>
                    </w:p>
                    <w:p w14:paraId="511CCB3F" w14:textId="77777777" w:rsidR="00303161" w:rsidRPr="00A81CB1" w:rsidRDefault="00303161">
                      <w:pPr>
                        <w:numPr>
                          <w:ilvl w:val="0"/>
                          <w:numId w:val="8"/>
                        </w:numPr>
                        <w:overflowPunct w:val="0"/>
                        <w:autoSpaceDE w:val="0"/>
                        <w:autoSpaceDN w:val="0"/>
                        <w:adjustRightInd w:val="0"/>
                        <w:ind w:left="142" w:right="-40" w:hanging="215"/>
                        <w:textAlignment w:val="baseline"/>
                        <w:rPr>
                          <w:rFonts w:ascii="Arial Narrow" w:hAnsi="Arial Narrow"/>
                          <w:sz w:val="16"/>
                          <w:szCs w:val="16"/>
                        </w:rPr>
                      </w:pPr>
                      <w:r>
                        <w:rPr>
                          <w:rFonts w:ascii="Arial Narrow" w:hAnsi="Arial Narrow"/>
                          <w:sz w:val="16"/>
                          <w:szCs w:val="16"/>
                        </w:rPr>
                        <w:t>D</w:t>
                      </w:r>
                      <w:r w:rsidRPr="00A81CB1">
                        <w:rPr>
                          <w:rFonts w:ascii="Arial Narrow" w:hAnsi="Arial Narrow"/>
                          <w:sz w:val="16"/>
                          <w:szCs w:val="16"/>
                        </w:rPr>
                        <w:t>evelop hierarchical schemata</w:t>
                      </w:r>
                    </w:p>
                    <w:p w14:paraId="58AE1E68" w14:textId="77777777" w:rsidR="00303161" w:rsidRDefault="00303161">
                      <w:pPr>
                        <w:numPr>
                          <w:ilvl w:val="0"/>
                          <w:numId w:val="8"/>
                        </w:numPr>
                        <w:overflowPunct w:val="0"/>
                        <w:autoSpaceDE w:val="0"/>
                        <w:autoSpaceDN w:val="0"/>
                        <w:adjustRightInd w:val="0"/>
                        <w:ind w:left="142" w:right="-40" w:hanging="215"/>
                        <w:textAlignment w:val="baseline"/>
                        <w:rPr>
                          <w:rFonts w:ascii="Arial Narrow" w:hAnsi="Arial Narrow"/>
                          <w:sz w:val="16"/>
                          <w:szCs w:val="16"/>
                        </w:rPr>
                      </w:pPr>
                      <w:r>
                        <w:rPr>
                          <w:rFonts w:ascii="Arial Narrow" w:hAnsi="Arial Narrow"/>
                          <w:sz w:val="16"/>
                          <w:szCs w:val="16"/>
                        </w:rPr>
                        <w:t>A</w:t>
                      </w:r>
                      <w:r w:rsidRPr="00805A51">
                        <w:rPr>
                          <w:rFonts w:ascii="Arial Narrow" w:hAnsi="Arial Narrow"/>
                          <w:sz w:val="16"/>
                          <w:szCs w:val="16"/>
                        </w:rPr>
                        <w:t xml:space="preserve">ctivate cognitive compression </w:t>
                      </w:r>
                    </w:p>
                    <w:p w14:paraId="2AD1528D" w14:textId="77777777" w:rsidR="00303161" w:rsidRDefault="00303161">
                      <w:pPr>
                        <w:numPr>
                          <w:ilvl w:val="0"/>
                          <w:numId w:val="8"/>
                        </w:numPr>
                        <w:overflowPunct w:val="0"/>
                        <w:autoSpaceDE w:val="0"/>
                        <w:autoSpaceDN w:val="0"/>
                        <w:adjustRightInd w:val="0"/>
                        <w:ind w:left="142" w:right="-40" w:hanging="215"/>
                        <w:textAlignment w:val="baseline"/>
                        <w:rPr>
                          <w:rFonts w:ascii="Arial Narrow" w:hAnsi="Arial Narrow"/>
                          <w:sz w:val="16"/>
                          <w:szCs w:val="16"/>
                        </w:rPr>
                      </w:pPr>
                      <w:r>
                        <w:rPr>
                          <w:rFonts w:ascii="Arial Narrow" w:hAnsi="Arial Narrow"/>
                          <w:sz w:val="16"/>
                          <w:szCs w:val="16"/>
                        </w:rPr>
                        <w:t>F</w:t>
                      </w:r>
                      <w:r w:rsidRPr="00A81CB1">
                        <w:rPr>
                          <w:rFonts w:ascii="Arial Narrow" w:hAnsi="Arial Narrow"/>
                          <w:sz w:val="16"/>
                          <w:szCs w:val="16"/>
                        </w:rPr>
                        <w:t xml:space="preserve">acilitate mixed response levels </w:t>
                      </w:r>
                    </w:p>
                    <w:p w14:paraId="3B58ABBD" w14:textId="77777777" w:rsidR="00303161" w:rsidRPr="00A81CB1" w:rsidRDefault="00303161">
                      <w:pPr>
                        <w:numPr>
                          <w:ilvl w:val="0"/>
                          <w:numId w:val="8"/>
                        </w:numPr>
                        <w:overflowPunct w:val="0"/>
                        <w:autoSpaceDE w:val="0"/>
                        <w:autoSpaceDN w:val="0"/>
                        <w:adjustRightInd w:val="0"/>
                        <w:ind w:left="142" w:right="-40" w:hanging="215"/>
                        <w:textAlignment w:val="baseline"/>
                        <w:rPr>
                          <w:rFonts w:ascii="Arial Narrow" w:hAnsi="Arial Narrow"/>
                          <w:sz w:val="16"/>
                          <w:szCs w:val="16"/>
                        </w:rPr>
                      </w:pPr>
                      <w:r>
                        <w:rPr>
                          <w:rFonts w:ascii="Arial Narrow" w:hAnsi="Arial Narrow"/>
                          <w:sz w:val="16"/>
                          <w:szCs w:val="16"/>
                        </w:rPr>
                        <w:t>P</w:t>
                      </w:r>
                      <w:r w:rsidRPr="00A81CB1">
                        <w:rPr>
                          <w:rFonts w:ascii="Arial Narrow" w:hAnsi="Arial Narrow"/>
                          <w:sz w:val="16"/>
                          <w:szCs w:val="16"/>
                        </w:rPr>
                        <w:t>roduce high student motivation</w:t>
                      </w:r>
                    </w:p>
                    <w:p w14:paraId="53C13432" w14:textId="77777777" w:rsidR="00303161" w:rsidRDefault="00303161">
                      <w:pPr>
                        <w:numPr>
                          <w:ilvl w:val="0"/>
                          <w:numId w:val="8"/>
                        </w:numPr>
                        <w:overflowPunct w:val="0"/>
                        <w:autoSpaceDE w:val="0"/>
                        <w:autoSpaceDN w:val="0"/>
                        <w:adjustRightInd w:val="0"/>
                        <w:ind w:left="142" w:right="-40" w:hanging="215"/>
                        <w:textAlignment w:val="baseline"/>
                        <w:rPr>
                          <w:rFonts w:ascii="Arial Narrow" w:hAnsi="Arial Narrow"/>
                          <w:sz w:val="16"/>
                          <w:szCs w:val="16"/>
                        </w:rPr>
                      </w:pPr>
                      <w:r>
                        <w:rPr>
                          <w:rFonts w:ascii="Arial Narrow" w:hAnsi="Arial Narrow"/>
                          <w:sz w:val="16"/>
                          <w:szCs w:val="16"/>
                        </w:rPr>
                        <w:t>S</w:t>
                      </w:r>
                      <w:r w:rsidRPr="00A81CB1">
                        <w:rPr>
                          <w:rFonts w:ascii="Arial Narrow" w:hAnsi="Arial Narrow"/>
                          <w:sz w:val="16"/>
                          <w:szCs w:val="16"/>
                        </w:rPr>
                        <w:t xml:space="preserve">hape desirable learning behaviors </w:t>
                      </w:r>
                    </w:p>
                    <w:p w14:paraId="35FC4765" w14:textId="77777777" w:rsidR="00303161" w:rsidRPr="00A81CB1" w:rsidRDefault="00303161">
                      <w:pPr>
                        <w:numPr>
                          <w:ilvl w:val="0"/>
                          <w:numId w:val="8"/>
                        </w:numPr>
                        <w:overflowPunct w:val="0"/>
                        <w:autoSpaceDE w:val="0"/>
                        <w:autoSpaceDN w:val="0"/>
                        <w:adjustRightInd w:val="0"/>
                        <w:ind w:left="142" w:right="-40" w:hanging="215"/>
                        <w:textAlignment w:val="baseline"/>
                        <w:rPr>
                          <w:rFonts w:ascii="Arial Narrow" w:hAnsi="Arial Narrow"/>
                          <w:sz w:val="16"/>
                          <w:szCs w:val="16"/>
                        </w:rPr>
                      </w:pPr>
                      <w:r>
                        <w:rPr>
                          <w:rFonts w:ascii="Arial Narrow" w:hAnsi="Arial Narrow"/>
                          <w:sz w:val="16"/>
                          <w:szCs w:val="16"/>
                        </w:rPr>
                        <w:t xml:space="preserve">High </w:t>
                      </w:r>
                      <w:r w:rsidRPr="00A81CB1">
                        <w:rPr>
                          <w:rFonts w:ascii="Arial Narrow" w:hAnsi="Arial Narrow"/>
                          <w:sz w:val="16"/>
                          <w:szCs w:val="16"/>
                        </w:rPr>
                        <w:t xml:space="preserve">frequency, </w:t>
                      </w:r>
                      <w:r>
                        <w:rPr>
                          <w:rFonts w:ascii="Arial Narrow" w:hAnsi="Arial Narrow"/>
                          <w:sz w:val="16"/>
                          <w:szCs w:val="16"/>
                        </w:rPr>
                        <w:t xml:space="preserve">low-cost </w:t>
                      </w:r>
                      <w:r w:rsidRPr="00A81CB1">
                        <w:rPr>
                          <w:rFonts w:ascii="Arial Narrow" w:hAnsi="Arial Narrow"/>
                          <w:sz w:val="16"/>
                          <w:szCs w:val="16"/>
                        </w:rPr>
                        <w:t xml:space="preserve">accountability </w:t>
                      </w:r>
                    </w:p>
                    <w:p w14:paraId="2A4BB061" w14:textId="77777777" w:rsidR="00303161" w:rsidRDefault="00303161">
                      <w:pPr>
                        <w:numPr>
                          <w:ilvl w:val="0"/>
                          <w:numId w:val="8"/>
                        </w:numPr>
                        <w:overflowPunct w:val="0"/>
                        <w:autoSpaceDE w:val="0"/>
                        <w:autoSpaceDN w:val="0"/>
                        <w:adjustRightInd w:val="0"/>
                        <w:ind w:left="142" w:right="-40" w:hanging="215"/>
                        <w:textAlignment w:val="baseline"/>
                        <w:rPr>
                          <w:rFonts w:ascii="Arial Narrow" w:hAnsi="Arial Narrow"/>
                          <w:sz w:val="16"/>
                          <w:szCs w:val="16"/>
                        </w:rPr>
                      </w:pPr>
                      <w:r>
                        <w:rPr>
                          <w:rFonts w:ascii="Arial Narrow" w:hAnsi="Arial Narrow"/>
                          <w:sz w:val="16"/>
                          <w:szCs w:val="16"/>
                        </w:rPr>
                        <w:t>Reactivate</w:t>
                      </w:r>
                      <w:r w:rsidRPr="00A81CB1">
                        <w:rPr>
                          <w:rFonts w:ascii="Arial Narrow" w:hAnsi="Arial Narrow"/>
                          <w:sz w:val="16"/>
                          <w:szCs w:val="16"/>
                        </w:rPr>
                        <w:t xml:space="preserve"> previously learned concepts </w:t>
                      </w:r>
                    </w:p>
                    <w:p w14:paraId="34BA460A" w14:textId="77777777" w:rsidR="00303161" w:rsidRPr="00A81CB1" w:rsidRDefault="00303161">
                      <w:pPr>
                        <w:numPr>
                          <w:ilvl w:val="0"/>
                          <w:numId w:val="8"/>
                        </w:numPr>
                        <w:overflowPunct w:val="0"/>
                        <w:autoSpaceDE w:val="0"/>
                        <w:autoSpaceDN w:val="0"/>
                        <w:adjustRightInd w:val="0"/>
                        <w:ind w:left="142" w:right="-40" w:hanging="215"/>
                        <w:textAlignment w:val="baseline"/>
                        <w:rPr>
                          <w:rFonts w:ascii="Arial Narrow" w:hAnsi="Arial Narrow"/>
                          <w:sz w:val="16"/>
                          <w:szCs w:val="16"/>
                        </w:rPr>
                      </w:pPr>
                      <w:r>
                        <w:rPr>
                          <w:rFonts w:ascii="Arial Narrow" w:hAnsi="Arial Narrow"/>
                          <w:sz w:val="16"/>
                          <w:szCs w:val="16"/>
                        </w:rPr>
                        <w:t>T</w:t>
                      </w:r>
                      <w:r w:rsidRPr="00A81CB1">
                        <w:rPr>
                          <w:rFonts w:ascii="Arial Narrow" w:hAnsi="Arial Narrow"/>
                          <w:sz w:val="16"/>
                          <w:szCs w:val="16"/>
                        </w:rPr>
                        <w:t>ax long term memory</w:t>
                      </w:r>
                      <w:r>
                        <w:rPr>
                          <w:rFonts w:ascii="Arial Narrow" w:hAnsi="Arial Narrow"/>
                          <w:sz w:val="16"/>
                          <w:szCs w:val="16"/>
                        </w:rPr>
                        <w:t>,</w:t>
                      </w:r>
                      <w:r w:rsidRPr="00A81CB1">
                        <w:rPr>
                          <w:rFonts w:ascii="Arial Narrow" w:hAnsi="Arial Narrow"/>
                          <w:sz w:val="16"/>
                          <w:szCs w:val="16"/>
                        </w:rPr>
                        <w:t xml:space="preserve"> stabi</w:t>
                      </w:r>
                      <w:r>
                        <w:rPr>
                          <w:rFonts w:ascii="Arial Narrow" w:hAnsi="Arial Narrow"/>
                          <w:sz w:val="16"/>
                          <w:szCs w:val="16"/>
                        </w:rPr>
                        <w:t>lizes</w:t>
                      </w:r>
                      <w:r w:rsidRPr="00A81CB1">
                        <w:rPr>
                          <w:rFonts w:ascii="Arial Narrow" w:hAnsi="Arial Narrow"/>
                          <w:sz w:val="16"/>
                          <w:szCs w:val="16"/>
                        </w:rPr>
                        <w:t xml:space="preserve"> recall  </w:t>
                      </w:r>
                    </w:p>
                    <w:p w14:paraId="691DCE70" w14:textId="77777777" w:rsidR="00303161" w:rsidRDefault="00303161">
                      <w:pPr>
                        <w:numPr>
                          <w:ilvl w:val="0"/>
                          <w:numId w:val="8"/>
                        </w:numPr>
                        <w:overflowPunct w:val="0"/>
                        <w:autoSpaceDE w:val="0"/>
                        <w:autoSpaceDN w:val="0"/>
                        <w:adjustRightInd w:val="0"/>
                        <w:ind w:left="142" w:right="-40" w:hanging="215"/>
                        <w:textAlignment w:val="baseline"/>
                        <w:rPr>
                          <w:rFonts w:ascii="Arial Narrow" w:hAnsi="Arial Narrow"/>
                          <w:sz w:val="16"/>
                          <w:szCs w:val="16"/>
                        </w:rPr>
                      </w:pPr>
                      <w:r>
                        <w:rPr>
                          <w:rFonts w:ascii="Arial Narrow" w:hAnsi="Arial Narrow"/>
                          <w:sz w:val="16"/>
                          <w:szCs w:val="16"/>
                        </w:rPr>
                        <w:t>E</w:t>
                      </w:r>
                      <w:r w:rsidRPr="00A81CB1">
                        <w:rPr>
                          <w:rFonts w:ascii="Arial Narrow" w:hAnsi="Arial Narrow"/>
                          <w:sz w:val="16"/>
                          <w:szCs w:val="16"/>
                        </w:rPr>
                        <w:t xml:space="preserve">levate </w:t>
                      </w:r>
                      <w:r>
                        <w:rPr>
                          <w:rFonts w:ascii="Arial Narrow" w:hAnsi="Arial Narrow"/>
                          <w:sz w:val="16"/>
                          <w:szCs w:val="16"/>
                        </w:rPr>
                        <w:t xml:space="preserve">transferable </w:t>
                      </w:r>
                      <w:r w:rsidRPr="00A81CB1">
                        <w:rPr>
                          <w:rFonts w:ascii="Arial Narrow" w:hAnsi="Arial Narrow"/>
                          <w:sz w:val="16"/>
                          <w:szCs w:val="16"/>
                        </w:rPr>
                        <w:t>attention and arousal</w:t>
                      </w:r>
                    </w:p>
                    <w:p w14:paraId="3785929A" w14:textId="77777777" w:rsidR="00303161" w:rsidRDefault="00303161">
                      <w:pPr>
                        <w:numPr>
                          <w:ilvl w:val="0"/>
                          <w:numId w:val="8"/>
                        </w:numPr>
                        <w:overflowPunct w:val="0"/>
                        <w:autoSpaceDE w:val="0"/>
                        <w:autoSpaceDN w:val="0"/>
                        <w:adjustRightInd w:val="0"/>
                        <w:ind w:left="142" w:right="-40" w:hanging="215"/>
                        <w:textAlignment w:val="baseline"/>
                        <w:rPr>
                          <w:rFonts w:ascii="Arial Narrow" w:hAnsi="Arial Narrow"/>
                          <w:sz w:val="16"/>
                          <w:szCs w:val="16"/>
                        </w:rPr>
                      </w:pPr>
                      <w:r>
                        <w:rPr>
                          <w:rFonts w:ascii="Arial Narrow" w:hAnsi="Arial Narrow"/>
                          <w:sz w:val="16"/>
                          <w:szCs w:val="16"/>
                        </w:rPr>
                        <w:t>Prime new learning, constructs, &amp; concepts</w:t>
                      </w:r>
                    </w:p>
                    <w:p w14:paraId="1A55F7B6" w14:textId="77777777" w:rsidR="00303161" w:rsidRDefault="00303161">
                      <w:pPr>
                        <w:numPr>
                          <w:ilvl w:val="0"/>
                          <w:numId w:val="8"/>
                        </w:numPr>
                        <w:overflowPunct w:val="0"/>
                        <w:autoSpaceDE w:val="0"/>
                        <w:autoSpaceDN w:val="0"/>
                        <w:adjustRightInd w:val="0"/>
                        <w:ind w:left="142" w:right="-40" w:hanging="215"/>
                        <w:textAlignment w:val="baseline"/>
                        <w:rPr>
                          <w:rFonts w:ascii="Arial Narrow" w:hAnsi="Arial Narrow"/>
                          <w:sz w:val="16"/>
                          <w:szCs w:val="16"/>
                        </w:rPr>
                      </w:pPr>
                      <w:r>
                        <w:rPr>
                          <w:rFonts w:ascii="Arial Narrow" w:hAnsi="Arial Narrow"/>
                          <w:sz w:val="16"/>
                          <w:szCs w:val="16"/>
                        </w:rPr>
                        <w:t>Construct schema to assimilate new learning</w:t>
                      </w:r>
                    </w:p>
                    <w:p w14:paraId="6F0CCBD1" w14:textId="77777777" w:rsidR="00303161" w:rsidRPr="00A81CB1" w:rsidRDefault="00303161">
                      <w:pPr>
                        <w:numPr>
                          <w:ilvl w:val="0"/>
                          <w:numId w:val="8"/>
                        </w:numPr>
                        <w:overflowPunct w:val="0"/>
                        <w:autoSpaceDE w:val="0"/>
                        <w:autoSpaceDN w:val="0"/>
                        <w:adjustRightInd w:val="0"/>
                        <w:ind w:left="142" w:right="-40" w:hanging="215"/>
                        <w:textAlignment w:val="baseline"/>
                        <w:rPr>
                          <w:rFonts w:ascii="Arial Narrow" w:hAnsi="Arial Narrow"/>
                          <w:sz w:val="16"/>
                          <w:szCs w:val="16"/>
                        </w:rPr>
                      </w:pPr>
                      <w:r>
                        <w:rPr>
                          <w:rFonts w:ascii="Arial Narrow" w:hAnsi="Arial Narrow"/>
                          <w:sz w:val="16"/>
                          <w:szCs w:val="16"/>
                        </w:rPr>
                        <w:t>Increase</w:t>
                      </w:r>
                      <w:r w:rsidRPr="00A81CB1">
                        <w:rPr>
                          <w:rFonts w:ascii="Arial Narrow" w:hAnsi="Arial Narrow"/>
                          <w:sz w:val="16"/>
                          <w:szCs w:val="16"/>
                        </w:rPr>
                        <w:t xml:space="preserve"> </w:t>
                      </w:r>
                      <w:r>
                        <w:rPr>
                          <w:rFonts w:ascii="Arial Narrow" w:hAnsi="Arial Narrow"/>
                          <w:sz w:val="16"/>
                          <w:szCs w:val="16"/>
                        </w:rPr>
                        <w:t>frequency</w:t>
                      </w:r>
                      <w:r w:rsidRPr="00A81CB1">
                        <w:rPr>
                          <w:rFonts w:ascii="Arial Narrow" w:hAnsi="Arial Narrow"/>
                          <w:sz w:val="16"/>
                          <w:szCs w:val="16"/>
                        </w:rPr>
                        <w:t xml:space="preserve"> </w:t>
                      </w:r>
                      <w:r>
                        <w:rPr>
                          <w:rFonts w:ascii="Arial Narrow" w:hAnsi="Arial Narrow"/>
                          <w:sz w:val="16"/>
                          <w:szCs w:val="16"/>
                        </w:rPr>
                        <w:t xml:space="preserve">of </w:t>
                      </w:r>
                      <w:r w:rsidRPr="00A81CB1">
                        <w:rPr>
                          <w:rFonts w:ascii="Arial Narrow" w:hAnsi="Arial Narrow"/>
                          <w:sz w:val="16"/>
                          <w:szCs w:val="16"/>
                        </w:rPr>
                        <w:t>opportunities to respond</w:t>
                      </w:r>
                      <w:r>
                        <w:rPr>
                          <w:rFonts w:ascii="Arial Narrow" w:hAnsi="Arial Narrow"/>
                          <w:sz w:val="16"/>
                          <w:szCs w:val="16"/>
                        </w:rPr>
                        <w:t xml:space="preserve"> </w:t>
                      </w:r>
                    </w:p>
                    <w:p w14:paraId="58F414CC" w14:textId="77777777" w:rsidR="00303161" w:rsidRPr="00A81CB1" w:rsidRDefault="00303161">
                      <w:pPr>
                        <w:numPr>
                          <w:ilvl w:val="0"/>
                          <w:numId w:val="8"/>
                        </w:numPr>
                        <w:overflowPunct w:val="0"/>
                        <w:autoSpaceDE w:val="0"/>
                        <w:autoSpaceDN w:val="0"/>
                        <w:adjustRightInd w:val="0"/>
                        <w:ind w:left="142" w:right="-40" w:hanging="215"/>
                        <w:textAlignment w:val="baseline"/>
                        <w:rPr>
                          <w:rFonts w:ascii="Arial Narrow" w:hAnsi="Arial Narrow"/>
                          <w:sz w:val="16"/>
                          <w:szCs w:val="16"/>
                        </w:rPr>
                      </w:pPr>
                      <w:r>
                        <w:rPr>
                          <w:rFonts w:ascii="Arial Narrow" w:hAnsi="Arial Narrow"/>
                          <w:sz w:val="16"/>
                          <w:szCs w:val="16"/>
                        </w:rPr>
                        <w:t>Improve</w:t>
                      </w:r>
                      <w:r w:rsidRPr="00A81CB1">
                        <w:rPr>
                          <w:rFonts w:ascii="Arial Narrow" w:hAnsi="Arial Narrow"/>
                          <w:sz w:val="16"/>
                          <w:szCs w:val="16"/>
                        </w:rPr>
                        <w:t xml:space="preserve"> </w:t>
                      </w:r>
                      <w:r>
                        <w:rPr>
                          <w:rFonts w:ascii="Arial Narrow" w:hAnsi="Arial Narrow"/>
                          <w:sz w:val="16"/>
                          <w:szCs w:val="16"/>
                        </w:rPr>
                        <w:t xml:space="preserve">receptive &amp; expressive </w:t>
                      </w:r>
                      <w:r w:rsidRPr="00A81CB1">
                        <w:rPr>
                          <w:rFonts w:ascii="Arial Narrow" w:hAnsi="Arial Narrow"/>
                          <w:sz w:val="16"/>
                          <w:szCs w:val="16"/>
                        </w:rPr>
                        <w:t xml:space="preserve">no-verbal </w:t>
                      </w:r>
                      <w:r>
                        <w:rPr>
                          <w:rFonts w:ascii="Arial Narrow" w:hAnsi="Arial Narrow"/>
                          <w:sz w:val="16"/>
                          <w:szCs w:val="16"/>
                        </w:rPr>
                        <w:t>skills</w:t>
                      </w:r>
                    </w:p>
                    <w:p w14:paraId="26CECA53" w14:textId="77777777" w:rsidR="00303161" w:rsidRDefault="00303161">
                      <w:pPr>
                        <w:numPr>
                          <w:ilvl w:val="0"/>
                          <w:numId w:val="8"/>
                        </w:numPr>
                        <w:overflowPunct w:val="0"/>
                        <w:autoSpaceDE w:val="0"/>
                        <w:autoSpaceDN w:val="0"/>
                        <w:adjustRightInd w:val="0"/>
                        <w:ind w:left="142" w:right="-40" w:hanging="215"/>
                        <w:textAlignment w:val="baseline"/>
                        <w:rPr>
                          <w:rFonts w:ascii="Arial Narrow" w:hAnsi="Arial Narrow"/>
                          <w:sz w:val="16"/>
                          <w:szCs w:val="16"/>
                        </w:rPr>
                      </w:pPr>
                      <w:r>
                        <w:rPr>
                          <w:rFonts w:ascii="Arial Narrow" w:hAnsi="Arial Narrow"/>
                          <w:sz w:val="16"/>
                          <w:szCs w:val="16"/>
                        </w:rPr>
                        <w:t>Improve active engagement &amp; focused attention</w:t>
                      </w:r>
                    </w:p>
                    <w:p w14:paraId="6634A16D" w14:textId="77777777" w:rsidR="00303161" w:rsidRPr="00805A51" w:rsidRDefault="00303161">
                      <w:pPr>
                        <w:numPr>
                          <w:ilvl w:val="0"/>
                          <w:numId w:val="8"/>
                        </w:numPr>
                        <w:overflowPunct w:val="0"/>
                        <w:autoSpaceDE w:val="0"/>
                        <w:autoSpaceDN w:val="0"/>
                        <w:adjustRightInd w:val="0"/>
                        <w:ind w:left="142" w:right="-40" w:hanging="215"/>
                        <w:textAlignment w:val="baseline"/>
                        <w:rPr>
                          <w:rFonts w:ascii="Arial Narrow" w:hAnsi="Arial Narrow"/>
                          <w:sz w:val="16"/>
                          <w:szCs w:val="16"/>
                        </w:rPr>
                      </w:pPr>
                      <w:r>
                        <w:rPr>
                          <w:rFonts w:ascii="Arial Narrow" w:hAnsi="Arial Narrow"/>
                          <w:sz w:val="16"/>
                          <w:szCs w:val="16"/>
                        </w:rPr>
                        <w:t>L</w:t>
                      </w:r>
                      <w:r w:rsidRPr="00805A51">
                        <w:rPr>
                          <w:rFonts w:ascii="Arial Narrow" w:hAnsi="Arial Narrow"/>
                          <w:sz w:val="16"/>
                          <w:szCs w:val="16"/>
                        </w:rPr>
                        <w:t>ink divergent constructs</w:t>
                      </w:r>
                      <w:r>
                        <w:rPr>
                          <w:rFonts w:ascii="Arial Narrow" w:hAnsi="Arial Narrow"/>
                          <w:sz w:val="16"/>
                          <w:szCs w:val="16"/>
                        </w:rPr>
                        <w:t>; new information to old</w:t>
                      </w:r>
                    </w:p>
                    <w:p w14:paraId="0C21B32F" w14:textId="77777777" w:rsidR="00303161" w:rsidRPr="00A81CB1" w:rsidRDefault="00303161">
                      <w:pPr>
                        <w:numPr>
                          <w:ilvl w:val="0"/>
                          <w:numId w:val="8"/>
                        </w:numPr>
                        <w:overflowPunct w:val="0"/>
                        <w:autoSpaceDE w:val="0"/>
                        <w:autoSpaceDN w:val="0"/>
                        <w:adjustRightInd w:val="0"/>
                        <w:ind w:left="142" w:right="-40" w:hanging="215"/>
                        <w:textAlignment w:val="baseline"/>
                        <w:rPr>
                          <w:rFonts w:ascii="Arial Narrow" w:hAnsi="Arial Narrow"/>
                          <w:sz w:val="16"/>
                          <w:szCs w:val="16"/>
                        </w:rPr>
                      </w:pPr>
                      <w:r>
                        <w:rPr>
                          <w:rFonts w:ascii="Arial Narrow" w:hAnsi="Arial Narrow"/>
                          <w:sz w:val="16"/>
                          <w:szCs w:val="16"/>
                        </w:rPr>
                        <w:t>Develop</w:t>
                      </w:r>
                      <w:r w:rsidRPr="00A81CB1">
                        <w:rPr>
                          <w:rFonts w:ascii="Arial Narrow" w:hAnsi="Arial Narrow"/>
                          <w:sz w:val="16"/>
                          <w:szCs w:val="16"/>
                        </w:rPr>
                        <w:t xml:space="preserve"> chunk</w:t>
                      </w:r>
                      <w:r>
                        <w:rPr>
                          <w:rFonts w:ascii="Arial Narrow" w:hAnsi="Arial Narrow"/>
                          <w:sz w:val="16"/>
                          <w:szCs w:val="16"/>
                        </w:rPr>
                        <w:t>ing, cue and mnemonic strategies</w:t>
                      </w:r>
                      <w:r w:rsidRPr="00A81CB1">
                        <w:rPr>
                          <w:rFonts w:ascii="Arial Narrow" w:hAnsi="Arial Narrow"/>
                          <w:sz w:val="16"/>
                          <w:szCs w:val="16"/>
                        </w:rPr>
                        <w:t xml:space="preserve"> </w:t>
                      </w:r>
                    </w:p>
                    <w:p w14:paraId="03E3CAB9" w14:textId="77777777" w:rsidR="00303161" w:rsidRPr="00A81CB1" w:rsidRDefault="00303161">
                      <w:pPr>
                        <w:numPr>
                          <w:ilvl w:val="0"/>
                          <w:numId w:val="8"/>
                        </w:numPr>
                        <w:overflowPunct w:val="0"/>
                        <w:autoSpaceDE w:val="0"/>
                        <w:autoSpaceDN w:val="0"/>
                        <w:adjustRightInd w:val="0"/>
                        <w:ind w:left="142" w:right="-40" w:hanging="215"/>
                        <w:textAlignment w:val="baseline"/>
                        <w:rPr>
                          <w:rFonts w:ascii="Arial Narrow" w:hAnsi="Arial Narrow"/>
                          <w:sz w:val="16"/>
                          <w:szCs w:val="16"/>
                        </w:rPr>
                      </w:pPr>
                      <w:r>
                        <w:rPr>
                          <w:rFonts w:ascii="Arial Narrow" w:hAnsi="Arial Narrow"/>
                          <w:sz w:val="16"/>
                          <w:szCs w:val="16"/>
                        </w:rPr>
                        <w:t>P</w:t>
                      </w:r>
                      <w:r w:rsidRPr="00A81CB1">
                        <w:rPr>
                          <w:rFonts w:ascii="Arial Narrow" w:hAnsi="Arial Narrow"/>
                          <w:sz w:val="16"/>
                          <w:szCs w:val="16"/>
                        </w:rPr>
                        <w:t xml:space="preserve">romote confidence with low </w:t>
                      </w:r>
                      <w:r>
                        <w:rPr>
                          <w:rFonts w:ascii="Arial Narrow" w:hAnsi="Arial Narrow"/>
                          <w:sz w:val="16"/>
                          <w:szCs w:val="16"/>
                        </w:rPr>
                        <w:t>emotional exposure</w:t>
                      </w:r>
                    </w:p>
                  </w:txbxContent>
                </v:textbox>
                <w10:wrap type="square" anchorx="margin"/>
              </v:shape>
            </w:pict>
          </mc:Fallback>
        </mc:AlternateContent>
      </w:r>
      <w:r w:rsidR="00EE4AC1" w:rsidRPr="003F1A8C">
        <w:rPr>
          <w:color w:val="000000"/>
          <w:sz w:val="22"/>
          <w:szCs w:val="22"/>
        </w:rPr>
        <w:t xml:space="preserve">reviews are surprisingly effective at establishing a pace and arousal level that continues throughout the day. When executed effectively, they are exceedingly fun for the students. </w:t>
      </w:r>
    </w:p>
    <w:p w14:paraId="24F5DA94" w14:textId="4D472DEF" w:rsidR="005B7CDE" w:rsidRPr="003F1A8C" w:rsidRDefault="005B7CDE" w:rsidP="00EE4AC1">
      <w:pPr>
        <w:widowControl w:val="0"/>
        <w:jc w:val="both"/>
        <w:rPr>
          <w:i/>
          <w:color w:val="000000"/>
          <w:sz w:val="22"/>
          <w:szCs w:val="22"/>
          <w:u w:val="single"/>
        </w:rPr>
      </w:pPr>
    </w:p>
    <w:p w14:paraId="06CF23BB" w14:textId="27B6A016" w:rsidR="00EE4AC1" w:rsidRPr="003F1A8C" w:rsidRDefault="00EE4AC1" w:rsidP="00EE4AC1">
      <w:pPr>
        <w:widowControl w:val="0"/>
        <w:jc w:val="both"/>
        <w:rPr>
          <w:color w:val="000000"/>
          <w:sz w:val="22"/>
          <w:szCs w:val="22"/>
        </w:rPr>
      </w:pPr>
      <w:bookmarkStart w:id="39" w:name="_Hlk122787488"/>
      <w:r w:rsidRPr="003F1A8C">
        <w:rPr>
          <w:i/>
          <w:color w:val="000000"/>
          <w:sz w:val="22"/>
          <w:szCs w:val="22"/>
          <w:u w:val="single"/>
        </w:rPr>
        <w:t xml:space="preserve">Choral Review </w:t>
      </w:r>
      <w:bookmarkEnd w:id="39"/>
      <w:r w:rsidRPr="003F1A8C">
        <w:rPr>
          <w:i/>
          <w:color w:val="000000"/>
          <w:sz w:val="22"/>
          <w:szCs w:val="22"/>
          <w:u w:val="single"/>
        </w:rPr>
        <w:t>Features</w:t>
      </w:r>
      <w:r w:rsidRPr="003F1A8C">
        <w:rPr>
          <w:color w:val="000000"/>
          <w:sz w:val="22"/>
          <w:szCs w:val="22"/>
          <w:u w:val="single"/>
        </w:rPr>
        <w:t>:</w:t>
      </w:r>
    </w:p>
    <w:p w14:paraId="539A66BE" w14:textId="77777777" w:rsidR="00EE4AC1" w:rsidRPr="003F1A8C" w:rsidRDefault="00EE4AC1">
      <w:pPr>
        <w:widowControl w:val="0"/>
        <w:numPr>
          <w:ilvl w:val="0"/>
          <w:numId w:val="9"/>
        </w:numPr>
        <w:jc w:val="both"/>
        <w:rPr>
          <w:color w:val="000000"/>
          <w:sz w:val="22"/>
          <w:szCs w:val="22"/>
        </w:rPr>
      </w:pPr>
      <w:r w:rsidRPr="00354F58">
        <w:rPr>
          <w:b/>
          <w:bCs/>
          <w:i/>
          <w:color w:val="000000"/>
          <w:sz w:val="22"/>
          <w:szCs w:val="22"/>
        </w:rPr>
        <w:t>Frequency / Distributed Rehearsal</w:t>
      </w:r>
      <w:r w:rsidRPr="003F1A8C">
        <w:rPr>
          <w:color w:val="000000"/>
          <w:sz w:val="22"/>
          <w:szCs w:val="22"/>
        </w:rPr>
        <w:t xml:space="preserve">:  Choral Exercises are scheduled daily and spontaneously utilized throughout the day. Targeted content is distributed over time and memory traces are reactivated. </w:t>
      </w:r>
    </w:p>
    <w:p w14:paraId="65646E7F" w14:textId="77777777" w:rsidR="006C17A4" w:rsidRPr="003F1A8C" w:rsidRDefault="006C17A4">
      <w:pPr>
        <w:widowControl w:val="0"/>
        <w:numPr>
          <w:ilvl w:val="0"/>
          <w:numId w:val="9"/>
        </w:numPr>
        <w:jc w:val="both"/>
        <w:rPr>
          <w:color w:val="000000"/>
          <w:sz w:val="22"/>
          <w:szCs w:val="22"/>
        </w:rPr>
      </w:pPr>
      <w:r w:rsidRPr="00354F58">
        <w:rPr>
          <w:b/>
          <w:bCs/>
          <w:i/>
          <w:color w:val="000000"/>
          <w:sz w:val="22"/>
          <w:szCs w:val="22"/>
        </w:rPr>
        <w:t>Duration</w:t>
      </w:r>
      <w:r w:rsidRPr="00354F58">
        <w:rPr>
          <w:b/>
          <w:bCs/>
          <w:color w:val="000000"/>
          <w:sz w:val="22"/>
          <w:szCs w:val="22"/>
        </w:rPr>
        <w:t>:</w:t>
      </w:r>
      <w:r w:rsidRPr="003F1A8C">
        <w:rPr>
          <w:color w:val="000000"/>
          <w:sz w:val="22"/>
          <w:szCs w:val="22"/>
        </w:rPr>
        <w:t xml:space="preserve"> Exercises take from 5 to 15 minutes.</w:t>
      </w:r>
    </w:p>
    <w:p w14:paraId="58EFF86B" w14:textId="24874EEA" w:rsidR="00EE4AC1" w:rsidRPr="003F1A8C" w:rsidRDefault="00EE4AC1">
      <w:pPr>
        <w:widowControl w:val="0"/>
        <w:numPr>
          <w:ilvl w:val="0"/>
          <w:numId w:val="9"/>
        </w:numPr>
        <w:jc w:val="both"/>
        <w:rPr>
          <w:color w:val="000000"/>
          <w:sz w:val="22"/>
          <w:szCs w:val="22"/>
        </w:rPr>
      </w:pPr>
      <w:r w:rsidRPr="00354F58">
        <w:rPr>
          <w:b/>
          <w:bCs/>
          <w:i/>
          <w:color w:val="000000"/>
          <w:sz w:val="22"/>
          <w:szCs w:val="22"/>
        </w:rPr>
        <w:t>Consolidation, Mental Constructs, and Associations</w:t>
      </w:r>
      <w:r w:rsidRPr="003F1A8C">
        <w:rPr>
          <w:color w:val="000000"/>
          <w:sz w:val="22"/>
          <w:szCs w:val="22"/>
        </w:rPr>
        <w:t xml:space="preserve">: Previously learned constructs are associated with new constructs (thus avoiding the memorial isolation effects of “pigeonholing”) re-associating and strengthening memory traces (i.e., neurons that wire together fire together). </w:t>
      </w:r>
    </w:p>
    <w:p w14:paraId="091A0B7F" w14:textId="77777777" w:rsidR="00EE4AC1" w:rsidRPr="003F1A8C" w:rsidRDefault="00EE4AC1">
      <w:pPr>
        <w:widowControl w:val="0"/>
        <w:numPr>
          <w:ilvl w:val="0"/>
          <w:numId w:val="9"/>
        </w:numPr>
        <w:jc w:val="both"/>
        <w:rPr>
          <w:color w:val="000000"/>
          <w:sz w:val="22"/>
          <w:szCs w:val="22"/>
        </w:rPr>
      </w:pPr>
      <w:r w:rsidRPr="00354F58">
        <w:rPr>
          <w:b/>
          <w:bCs/>
          <w:i/>
          <w:color w:val="000000"/>
          <w:sz w:val="22"/>
          <w:szCs w:val="22"/>
        </w:rPr>
        <w:t>Increases Working Memory Capacity</w:t>
      </w:r>
      <w:r w:rsidRPr="00354F58">
        <w:rPr>
          <w:b/>
          <w:bCs/>
          <w:color w:val="000000"/>
          <w:sz w:val="22"/>
          <w:szCs w:val="22"/>
        </w:rPr>
        <w:t>:</w:t>
      </w:r>
      <w:r w:rsidRPr="003F1A8C">
        <w:rPr>
          <w:color w:val="000000"/>
          <w:sz w:val="22"/>
          <w:szCs w:val="22"/>
        </w:rPr>
        <w:t xml:space="preserve"> Instructor utilizes “successive approximation” strategies to extend the temporal endurance, item capacity, and resilience to distraction of students’ working memories.     </w:t>
      </w:r>
    </w:p>
    <w:p w14:paraId="4737CCD2" w14:textId="70516ED3" w:rsidR="00EE4AC1" w:rsidRPr="003F1A8C" w:rsidRDefault="00EE4AC1">
      <w:pPr>
        <w:widowControl w:val="0"/>
        <w:numPr>
          <w:ilvl w:val="0"/>
          <w:numId w:val="9"/>
        </w:numPr>
        <w:jc w:val="both"/>
        <w:rPr>
          <w:color w:val="000000"/>
          <w:sz w:val="22"/>
          <w:szCs w:val="22"/>
        </w:rPr>
      </w:pPr>
      <w:r w:rsidRPr="00354F58">
        <w:rPr>
          <w:b/>
          <w:bCs/>
          <w:i/>
          <w:color w:val="000000"/>
          <w:sz w:val="22"/>
          <w:szCs w:val="22"/>
          <w:lang w:val="pt-BR"/>
        </w:rPr>
        <w:t xml:space="preserve">Rhythm </w:t>
      </w:r>
      <w:r w:rsidR="007B1055" w:rsidRPr="00354F58">
        <w:rPr>
          <w:b/>
          <w:bCs/>
          <w:i/>
          <w:color w:val="000000"/>
          <w:sz w:val="22"/>
          <w:szCs w:val="22"/>
          <w:lang w:val="pt-BR"/>
        </w:rPr>
        <w:t>/</w:t>
      </w:r>
      <w:r w:rsidRPr="00354F58">
        <w:rPr>
          <w:b/>
          <w:bCs/>
          <w:i/>
          <w:color w:val="000000"/>
          <w:sz w:val="22"/>
          <w:szCs w:val="22"/>
          <w:lang w:val="pt-BR"/>
        </w:rPr>
        <w:t xml:space="preserve"> tempo</w:t>
      </w:r>
      <w:r w:rsidRPr="00354F58">
        <w:rPr>
          <w:b/>
          <w:bCs/>
          <w:color w:val="000000"/>
          <w:sz w:val="22"/>
          <w:szCs w:val="22"/>
          <w:lang w:val="pt-BR"/>
        </w:rPr>
        <w:t>:</w:t>
      </w:r>
      <w:r w:rsidRPr="003F1A8C">
        <w:rPr>
          <w:color w:val="000000"/>
          <w:sz w:val="22"/>
          <w:szCs w:val="22"/>
          <w:lang w:val="pt-BR"/>
        </w:rPr>
        <w:t xml:space="preserve">  Tempo </w:t>
      </w:r>
      <w:r w:rsidRPr="00EB4645">
        <w:rPr>
          <w:color w:val="000000"/>
          <w:sz w:val="22"/>
          <w:szCs w:val="22"/>
        </w:rPr>
        <w:t>is</w:t>
      </w:r>
      <w:r w:rsidR="003C3240">
        <w:rPr>
          <w:color w:val="000000"/>
          <w:sz w:val="22"/>
          <w:szCs w:val="22"/>
          <w:lang w:val="pt-BR"/>
        </w:rPr>
        <w:t xml:space="preserve"> </w:t>
      </w:r>
      <w:r w:rsidRPr="00354F58">
        <w:rPr>
          <w:color w:val="000000"/>
          <w:sz w:val="22"/>
          <w:szCs w:val="22"/>
        </w:rPr>
        <w:t>rapid</w:t>
      </w:r>
      <w:r w:rsidRPr="003F1A8C">
        <w:rPr>
          <w:color w:val="000000"/>
          <w:sz w:val="22"/>
          <w:szCs w:val="22"/>
          <w:lang w:val="pt-BR"/>
        </w:rPr>
        <w:t xml:space="preserve">.  </w:t>
      </w:r>
      <w:r w:rsidRPr="003F1A8C">
        <w:rPr>
          <w:color w:val="000000"/>
          <w:sz w:val="22"/>
          <w:szCs w:val="22"/>
        </w:rPr>
        <w:t>Shifts between concepts are conceptually connected and seamless</w:t>
      </w:r>
      <w:r w:rsidR="007B1055">
        <w:rPr>
          <w:color w:val="000000"/>
          <w:sz w:val="22"/>
          <w:szCs w:val="22"/>
        </w:rPr>
        <w:t>.</w:t>
      </w:r>
    </w:p>
    <w:p w14:paraId="42B96B48" w14:textId="1E48D91D" w:rsidR="00EE4AC1" w:rsidRPr="003F1A8C" w:rsidRDefault="00EE4AC1">
      <w:pPr>
        <w:widowControl w:val="0"/>
        <w:numPr>
          <w:ilvl w:val="0"/>
          <w:numId w:val="9"/>
        </w:numPr>
        <w:jc w:val="both"/>
        <w:rPr>
          <w:color w:val="000000"/>
          <w:sz w:val="22"/>
          <w:szCs w:val="22"/>
        </w:rPr>
      </w:pPr>
      <w:r w:rsidRPr="00354F58">
        <w:rPr>
          <w:b/>
          <w:bCs/>
          <w:i/>
          <w:color w:val="000000"/>
          <w:sz w:val="22"/>
          <w:szCs w:val="22"/>
        </w:rPr>
        <w:t>Voice and volume</w:t>
      </w:r>
      <w:r w:rsidRPr="003F1A8C">
        <w:rPr>
          <w:color w:val="000000"/>
          <w:sz w:val="22"/>
          <w:szCs w:val="22"/>
        </w:rPr>
        <w:t>: Student voices are of medium volume. The group voice is blended harmoniously (</w:t>
      </w:r>
      <w:r w:rsidR="003C3240" w:rsidRPr="003F1A8C">
        <w:rPr>
          <w:color w:val="000000"/>
          <w:sz w:val="22"/>
          <w:szCs w:val="22"/>
        </w:rPr>
        <w:t xml:space="preserve">each voice can be </w:t>
      </w:r>
      <w:r w:rsidR="00354F58" w:rsidRPr="003F1A8C">
        <w:rPr>
          <w:color w:val="000000"/>
          <w:sz w:val="22"/>
          <w:szCs w:val="22"/>
        </w:rPr>
        <w:t>heard</w:t>
      </w:r>
      <w:r w:rsidR="00354F58">
        <w:rPr>
          <w:color w:val="000000"/>
          <w:sz w:val="22"/>
          <w:szCs w:val="22"/>
        </w:rPr>
        <w:t>;</w:t>
      </w:r>
      <w:r w:rsidR="003C3240" w:rsidRPr="003E4B4B">
        <w:rPr>
          <w:color w:val="000000"/>
          <w:sz w:val="22"/>
          <w:szCs w:val="22"/>
        </w:rPr>
        <w:t xml:space="preserve"> </w:t>
      </w:r>
      <w:r w:rsidRPr="003F1A8C">
        <w:rPr>
          <w:color w:val="000000"/>
          <w:sz w:val="22"/>
          <w:szCs w:val="22"/>
        </w:rPr>
        <w:t>no voice is heard above others</w:t>
      </w:r>
      <w:r w:rsidR="003C3240">
        <w:rPr>
          <w:color w:val="000000"/>
          <w:sz w:val="22"/>
          <w:szCs w:val="22"/>
        </w:rPr>
        <w:t>.)</w:t>
      </w:r>
      <w:r w:rsidRPr="003F1A8C">
        <w:rPr>
          <w:color w:val="000000"/>
          <w:sz w:val="22"/>
          <w:szCs w:val="22"/>
        </w:rPr>
        <w:t xml:space="preserve">  Voices are synchronized and all students start and end together (no student races ahead). Voices are lucid and distinct. Instructors learn to “selectively attend” to specific voices, providing opportunity to </w:t>
      </w:r>
      <w:r w:rsidR="003C3240">
        <w:rPr>
          <w:color w:val="000000"/>
          <w:sz w:val="22"/>
          <w:szCs w:val="22"/>
        </w:rPr>
        <w:t>use</w:t>
      </w:r>
      <w:r w:rsidRPr="003F1A8C">
        <w:rPr>
          <w:color w:val="000000"/>
          <w:sz w:val="22"/>
          <w:szCs w:val="22"/>
        </w:rPr>
        <w:t xml:space="preserve"> </w:t>
      </w:r>
      <w:r w:rsidR="003C3240" w:rsidRPr="003F1A8C">
        <w:rPr>
          <w:color w:val="000000"/>
          <w:sz w:val="22"/>
          <w:szCs w:val="22"/>
        </w:rPr>
        <w:t>non-verbal</w:t>
      </w:r>
      <w:r w:rsidR="003C3240" w:rsidRPr="003E4B4B">
        <w:rPr>
          <w:color w:val="000000"/>
          <w:sz w:val="22"/>
          <w:szCs w:val="22"/>
        </w:rPr>
        <w:t xml:space="preserve"> </w:t>
      </w:r>
      <w:r w:rsidRPr="003F1A8C">
        <w:rPr>
          <w:color w:val="000000"/>
          <w:sz w:val="22"/>
          <w:szCs w:val="22"/>
        </w:rPr>
        <w:t>feedback loop</w:t>
      </w:r>
      <w:r w:rsidR="003C3240">
        <w:rPr>
          <w:color w:val="000000"/>
          <w:sz w:val="22"/>
          <w:szCs w:val="22"/>
        </w:rPr>
        <w:t>s</w:t>
      </w:r>
      <w:r w:rsidRPr="003F1A8C">
        <w:rPr>
          <w:color w:val="000000"/>
          <w:sz w:val="22"/>
          <w:szCs w:val="22"/>
        </w:rPr>
        <w:t xml:space="preserve"> to “shape” individual student motivation, confidence, and attending behaviors.  </w:t>
      </w:r>
    </w:p>
    <w:p w14:paraId="5E557E93" w14:textId="77777777" w:rsidR="00EE4AC1" w:rsidRPr="003F1A8C" w:rsidRDefault="00EE4AC1">
      <w:pPr>
        <w:widowControl w:val="0"/>
        <w:numPr>
          <w:ilvl w:val="0"/>
          <w:numId w:val="9"/>
        </w:numPr>
        <w:jc w:val="both"/>
        <w:rPr>
          <w:color w:val="000000"/>
          <w:sz w:val="22"/>
          <w:szCs w:val="22"/>
        </w:rPr>
      </w:pPr>
      <w:r w:rsidRPr="00EB4645">
        <w:rPr>
          <w:b/>
          <w:bCs/>
          <w:i/>
          <w:color w:val="000000"/>
          <w:sz w:val="22"/>
          <w:szCs w:val="22"/>
        </w:rPr>
        <w:t>Non-verbal communication</w:t>
      </w:r>
      <w:r w:rsidRPr="003F1A8C">
        <w:rPr>
          <w:color w:val="000000"/>
          <w:sz w:val="22"/>
          <w:szCs w:val="22"/>
        </w:rPr>
        <w:t>: Teacher utilizes facial expression, eye contact, posture, subtle gestures, and physical proximity to increase attention levels, focus, participation, and confidence. Teacher enlists eye-fix and eye-contact, in a non-disruptive and high-frequency style, encouraging individuals with low participation rates or low confidence to join in the Choral Exercises. Utilizing scanning, facial expressions, and sampling, teacher assesses and assures full and continuous participation. Teachers frequently employ subtle reinforcing gestures to encourage those who begin to respond and ensure that those who have been responding to continue responding.</w:t>
      </w:r>
    </w:p>
    <w:p w14:paraId="7525707C" w14:textId="2C4570D2" w:rsidR="00F51EFD" w:rsidRPr="0021473C" w:rsidRDefault="00D64CDC">
      <w:pPr>
        <w:widowControl w:val="0"/>
        <w:numPr>
          <w:ilvl w:val="0"/>
          <w:numId w:val="9"/>
        </w:numPr>
        <w:jc w:val="both"/>
        <w:rPr>
          <w:color w:val="000000"/>
          <w:sz w:val="22"/>
          <w:szCs w:val="22"/>
        </w:rPr>
      </w:pPr>
      <w:r w:rsidRPr="003F1A8C">
        <w:rPr>
          <w:strike/>
          <w:noProof/>
          <w:sz w:val="22"/>
          <w:szCs w:val="22"/>
        </w:rPr>
        <w:lastRenderedPageBreak/>
        <w:drawing>
          <wp:anchor distT="0" distB="0" distL="36195" distR="36195" simplePos="0" relativeHeight="251589632" behindDoc="0" locked="0" layoutInCell="1" allowOverlap="1" wp14:anchorId="048ECC7F" wp14:editId="3B2A629F">
            <wp:simplePos x="0" y="0"/>
            <wp:positionH relativeFrom="column">
              <wp:posOffset>-38755</wp:posOffset>
            </wp:positionH>
            <wp:positionV relativeFrom="paragraph">
              <wp:posOffset>206114</wp:posOffset>
            </wp:positionV>
            <wp:extent cx="3484245" cy="2084070"/>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84245" cy="2084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4AC1" w:rsidRPr="0021473C">
        <w:rPr>
          <w:b/>
          <w:bCs/>
          <w:i/>
          <w:color w:val="000000"/>
          <w:sz w:val="22"/>
          <w:szCs w:val="22"/>
        </w:rPr>
        <w:t xml:space="preserve">Reasoning </w:t>
      </w:r>
      <w:bookmarkStart w:id="40" w:name="_Hlk122956350"/>
      <w:r w:rsidR="00EE4AC1" w:rsidRPr="0021473C">
        <w:rPr>
          <w:b/>
          <w:bCs/>
          <w:i/>
          <w:color w:val="000000"/>
          <w:sz w:val="22"/>
          <w:szCs w:val="22"/>
        </w:rPr>
        <w:t>Heuristics</w:t>
      </w:r>
      <w:bookmarkEnd w:id="40"/>
      <w:r w:rsidR="00EE4AC1" w:rsidRPr="0021473C">
        <w:rPr>
          <w:b/>
          <w:bCs/>
          <w:i/>
          <w:color w:val="000000"/>
          <w:sz w:val="22"/>
          <w:szCs w:val="22"/>
        </w:rPr>
        <w:t xml:space="preserve"> /Analogies</w:t>
      </w:r>
      <w:r w:rsidR="00EE4AC1" w:rsidRPr="0021473C">
        <w:rPr>
          <w:color w:val="000000"/>
          <w:sz w:val="22"/>
          <w:szCs w:val="22"/>
        </w:rPr>
        <w:t xml:space="preserve">: </w:t>
      </w:r>
      <w:r w:rsidR="00F51EFD">
        <w:t xml:space="preserve">Fast and frugal coding </w:t>
      </w:r>
      <w:r w:rsidR="0021473C">
        <w:t>simplifications</w:t>
      </w:r>
      <w:r w:rsidR="00F51EFD">
        <w:t xml:space="preserve">, that are actively constructed, have the effect of significantly reducing cognitive load. The process of </w:t>
      </w:r>
      <w:r w:rsidR="0021473C">
        <w:t xml:space="preserve">forming parallel </w:t>
      </w:r>
      <w:r w:rsidR="00F51EFD">
        <w:t>analog</w:t>
      </w:r>
      <w:r w:rsidR="0021473C">
        <w:t>ies,</w:t>
      </w:r>
      <w:r w:rsidR="00F51EFD">
        <w:t xml:space="preserve"> models “thinking”</w:t>
      </w:r>
      <w:r w:rsidR="0021473C">
        <w:t xml:space="preserve"> and mnemonic</w:t>
      </w:r>
      <w:r w:rsidR="00F51EFD">
        <w:t xml:space="preserve"> </w:t>
      </w:r>
      <w:r w:rsidR="0021473C">
        <w:t>strategies that</w:t>
      </w:r>
      <w:r w:rsidR="00F51EFD">
        <w:t xml:space="preserve"> have a high probability of being adopted, adapted, and generalized by individual students to understand and solve novel problems.</w:t>
      </w:r>
    </w:p>
    <w:p w14:paraId="55B5428A" w14:textId="17DCF189" w:rsidR="00EE4AC1" w:rsidRPr="003F1A8C" w:rsidRDefault="00EE4AC1">
      <w:pPr>
        <w:widowControl w:val="0"/>
        <w:numPr>
          <w:ilvl w:val="0"/>
          <w:numId w:val="9"/>
        </w:numPr>
        <w:jc w:val="both"/>
        <w:rPr>
          <w:color w:val="000000"/>
          <w:sz w:val="22"/>
          <w:szCs w:val="22"/>
        </w:rPr>
      </w:pPr>
      <w:r w:rsidRPr="00303161">
        <w:rPr>
          <w:b/>
          <w:bCs/>
          <w:i/>
          <w:color w:val="000000"/>
          <w:sz w:val="22"/>
          <w:szCs w:val="22"/>
        </w:rPr>
        <w:t>Fade</w:t>
      </w:r>
      <w:r w:rsidRPr="00303161">
        <w:rPr>
          <w:b/>
          <w:bCs/>
          <w:color w:val="000000"/>
          <w:sz w:val="22"/>
          <w:szCs w:val="22"/>
        </w:rPr>
        <w:t>:</w:t>
      </w:r>
      <w:r w:rsidRPr="003F1A8C">
        <w:rPr>
          <w:color w:val="000000"/>
          <w:sz w:val="22"/>
          <w:szCs w:val="22"/>
        </w:rPr>
        <w:t xml:space="preserve">  A teacher will diminish visual and auditory cues as the group proficiency and cohesion increase.</w:t>
      </w:r>
    </w:p>
    <w:p w14:paraId="25C6869F" w14:textId="1A42BF19" w:rsidR="00EE4AC1" w:rsidRPr="003F1A8C" w:rsidRDefault="00EE4AC1">
      <w:pPr>
        <w:widowControl w:val="0"/>
        <w:numPr>
          <w:ilvl w:val="0"/>
          <w:numId w:val="9"/>
        </w:numPr>
        <w:jc w:val="both"/>
        <w:rPr>
          <w:color w:val="000000"/>
          <w:sz w:val="22"/>
          <w:szCs w:val="22"/>
        </w:rPr>
      </w:pPr>
      <w:r w:rsidRPr="00EB4645">
        <w:rPr>
          <w:b/>
          <w:bCs/>
          <w:i/>
          <w:color w:val="000000"/>
          <w:sz w:val="22"/>
          <w:szCs w:val="22"/>
        </w:rPr>
        <w:t>Mixed Response Levels</w:t>
      </w:r>
      <w:r w:rsidRPr="003F1A8C">
        <w:rPr>
          <w:color w:val="000000"/>
          <w:sz w:val="22"/>
          <w:szCs w:val="22"/>
        </w:rPr>
        <w:t xml:space="preserve">: </w:t>
      </w:r>
      <w:r w:rsidR="007B1055">
        <w:rPr>
          <w:color w:val="000000"/>
          <w:sz w:val="22"/>
          <w:szCs w:val="22"/>
        </w:rPr>
        <w:t>I</w:t>
      </w:r>
      <w:r w:rsidRPr="003F1A8C">
        <w:rPr>
          <w:color w:val="000000"/>
          <w:sz w:val="22"/>
          <w:szCs w:val="22"/>
        </w:rPr>
        <w:t xml:space="preserve">nstructor will use plethora of non-verbal communication devices to cue whole group, part group, and individual response. If mixed response cues are used to develop desirable behaviors in an individual, a teacher will intermittently move from whole group responses to individual until desired response and engagement behaviors are continuously exhibited (shaping through successive approximations). </w:t>
      </w:r>
    </w:p>
    <w:p w14:paraId="675F3E4C" w14:textId="5C72697B" w:rsidR="009F363C" w:rsidRPr="009F363C" w:rsidRDefault="00EE4AC1" w:rsidP="00C05732">
      <w:pPr>
        <w:widowControl w:val="0"/>
        <w:numPr>
          <w:ilvl w:val="0"/>
          <w:numId w:val="9"/>
        </w:numPr>
        <w:jc w:val="both"/>
        <w:rPr>
          <w:iCs/>
          <w:color w:val="000000"/>
          <w:sz w:val="22"/>
          <w:szCs w:val="22"/>
        </w:rPr>
      </w:pPr>
      <w:r w:rsidRPr="009F363C">
        <w:rPr>
          <w:b/>
          <w:bCs/>
          <w:i/>
          <w:color w:val="000000"/>
          <w:sz w:val="22"/>
          <w:szCs w:val="22"/>
        </w:rPr>
        <w:t>Mastery</w:t>
      </w:r>
      <w:r w:rsidRPr="009F363C">
        <w:rPr>
          <w:b/>
          <w:bCs/>
          <w:color w:val="000000"/>
          <w:sz w:val="22"/>
          <w:szCs w:val="22"/>
        </w:rPr>
        <w:t xml:space="preserve">: </w:t>
      </w:r>
      <w:r w:rsidRPr="00D00E9B">
        <w:rPr>
          <w:color w:val="000000"/>
          <w:sz w:val="22"/>
          <w:szCs w:val="22"/>
        </w:rPr>
        <w:t xml:space="preserve">Teachers </w:t>
      </w:r>
      <w:r w:rsidRPr="009F363C">
        <w:rPr>
          <w:color w:val="000000"/>
          <w:sz w:val="22"/>
          <w:szCs w:val="22"/>
        </w:rPr>
        <w:t>will initially rehearse cognitively compressed content in conceptually sequenced order (cognitive map, display based map, mental maps). When whole group confidence is evident, the teacher will modify the response expectation to an alternate, more challenging order. When confidence is again evident, the teacher will randomize the response expectation. When confidence is again evident, the teacher will remove the mastered rehearsal target from the daily list of topics to be rehearsed and place it in the “hiatus list” for subsequent intermittent review.</w:t>
      </w:r>
      <w:r w:rsidR="009F363C" w:rsidRPr="009F363C">
        <w:rPr>
          <w:color w:val="000000"/>
          <w:sz w:val="22"/>
          <w:szCs w:val="22"/>
        </w:rPr>
        <w:t xml:space="preserve">  </w:t>
      </w:r>
    </w:p>
    <w:p w14:paraId="177A139A" w14:textId="609C4DBD" w:rsidR="00EE4AC1" w:rsidRPr="009F363C" w:rsidRDefault="00EE4AC1" w:rsidP="00C05732">
      <w:pPr>
        <w:widowControl w:val="0"/>
        <w:numPr>
          <w:ilvl w:val="0"/>
          <w:numId w:val="9"/>
        </w:numPr>
        <w:jc w:val="both"/>
        <w:rPr>
          <w:iCs/>
          <w:color w:val="000000"/>
          <w:sz w:val="22"/>
          <w:szCs w:val="22"/>
        </w:rPr>
      </w:pPr>
      <w:r w:rsidRPr="009F363C">
        <w:rPr>
          <w:b/>
          <w:bCs/>
          <w:i/>
          <w:color w:val="000000"/>
          <w:sz w:val="22"/>
          <w:szCs w:val="22"/>
        </w:rPr>
        <w:t xml:space="preserve">Learning </w:t>
      </w:r>
      <w:r w:rsidRPr="009F363C">
        <w:rPr>
          <w:iCs/>
          <w:color w:val="000000"/>
          <w:sz w:val="22"/>
          <w:szCs w:val="22"/>
        </w:rPr>
        <w:t>Probes:  The teacher will use “Oral Accountability Probes” to check for: recall efficiency, mastery level understanding, level of confidence (individual and group), intentional extensions (transfer, generalization, extrapolation, problem solving transfer, or active knowledge construction), fluid response dexterity (the ability to associated targeted knowledge with previously learned material in a unique unrehearsed but conceptually sound manner).</w:t>
      </w:r>
    </w:p>
    <w:p w14:paraId="414EBA09" w14:textId="2B5CAFFD" w:rsidR="006C17A4" w:rsidRDefault="006C17A4" w:rsidP="003F1A8C">
      <w:pPr>
        <w:widowControl w:val="0"/>
        <w:jc w:val="both"/>
        <w:rPr>
          <w:color w:val="000000"/>
          <w:sz w:val="22"/>
          <w:szCs w:val="22"/>
        </w:rPr>
      </w:pPr>
    </w:p>
    <w:p w14:paraId="2526CF12" w14:textId="13B5BCDF" w:rsidR="00A20ECD" w:rsidRPr="00A20ECD" w:rsidRDefault="00A20ECD" w:rsidP="00A20ECD">
      <w:pPr>
        <w:widowControl w:val="0"/>
        <w:jc w:val="both"/>
        <w:rPr>
          <w:i/>
          <w:color w:val="000000"/>
          <w:sz w:val="22"/>
          <w:szCs w:val="22"/>
          <w:u w:val="single"/>
        </w:rPr>
      </w:pPr>
      <w:r w:rsidRPr="00A20ECD">
        <w:rPr>
          <w:i/>
          <w:color w:val="000000"/>
          <w:sz w:val="22"/>
          <w:szCs w:val="22"/>
          <w:u w:val="single"/>
        </w:rPr>
        <w:t>Phat Stacks Expert Trials En Mass</w:t>
      </w:r>
      <w:r>
        <w:rPr>
          <w:i/>
          <w:color w:val="000000"/>
          <w:sz w:val="22"/>
          <w:szCs w:val="22"/>
          <w:u w:val="single"/>
        </w:rPr>
        <w:t xml:space="preserve"> Administration</w:t>
      </w:r>
      <w:r w:rsidR="00FA2AD8">
        <w:rPr>
          <w:i/>
          <w:color w:val="000000"/>
          <w:sz w:val="22"/>
          <w:szCs w:val="22"/>
          <w:u w:val="single"/>
        </w:rPr>
        <w:t xml:space="preserve"> SOP</w:t>
      </w:r>
      <w:r w:rsidRPr="00FA2AD8">
        <w:rPr>
          <w:i/>
          <w:color w:val="000000"/>
          <w:sz w:val="22"/>
          <w:szCs w:val="22"/>
        </w:rPr>
        <w:t xml:space="preserve">: </w:t>
      </w:r>
    </w:p>
    <w:p w14:paraId="0BC0A19F" w14:textId="7B2E2F24" w:rsidR="00A20ECD" w:rsidRPr="00A20ECD" w:rsidRDefault="00A20ECD">
      <w:pPr>
        <w:pStyle w:val="ListParagraph"/>
        <w:widowControl w:val="0"/>
        <w:numPr>
          <w:ilvl w:val="0"/>
          <w:numId w:val="28"/>
        </w:numPr>
        <w:jc w:val="both"/>
        <w:rPr>
          <w:rFonts w:asciiTheme="majorBidi" w:hAnsiTheme="majorBidi" w:cstheme="majorBidi"/>
          <w:color w:val="000000"/>
        </w:rPr>
      </w:pPr>
      <w:r w:rsidRPr="00A20ECD">
        <w:rPr>
          <w:rFonts w:asciiTheme="majorBidi" w:hAnsiTheme="majorBidi" w:cstheme="majorBidi"/>
          <w:color w:val="000000"/>
        </w:rPr>
        <w:t>At the scheduled time, instructor identifies students</w:t>
      </w:r>
      <w:r w:rsidR="00281902">
        <w:rPr>
          <w:rFonts w:asciiTheme="majorBidi" w:hAnsiTheme="majorBidi" w:cstheme="majorBidi"/>
          <w:color w:val="000000"/>
        </w:rPr>
        <w:t xml:space="preserve"> to be evaluated</w:t>
      </w:r>
      <w:r w:rsidRPr="00A20ECD">
        <w:rPr>
          <w:rFonts w:asciiTheme="majorBidi" w:hAnsiTheme="majorBidi" w:cstheme="majorBidi"/>
          <w:color w:val="000000"/>
        </w:rPr>
        <w:t xml:space="preserve"> (tak</w:t>
      </w:r>
      <w:r w:rsidR="00281902">
        <w:rPr>
          <w:rFonts w:asciiTheme="majorBidi" w:hAnsiTheme="majorBidi" w:cstheme="majorBidi"/>
          <w:color w:val="000000"/>
        </w:rPr>
        <w:t xml:space="preserve">ing </w:t>
      </w:r>
      <w:r w:rsidRPr="00A20ECD">
        <w:rPr>
          <w:rFonts w:asciiTheme="majorBidi" w:hAnsiTheme="majorBidi" w:cstheme="majorBidi"/>
          <w:color w:val="000000"/>
        </w:rPr>
        <w:t>spelling trial)</w:t>
      </w:r>
    </w:p>
    <w:p w14:paraId="780508E1" w14:textId="4C720138" w:rsidR="00A20ECD" w:rsidRPr="00A20ECD" w:rsidRDefault="00A20ECD">
      <w:pPr>
        <w:pStyle w:val="ListParagraph"/>
        <w:widowControl w:val="0"/>
        <w:numPr>
          <w:ilvl w:val="0"/>
          <w:numId w:val="28"/>
        </w:numPr>
        <w:jc w:val="both"/>
        <w:rPr>
          <w:rFonts w:asciiTheme="majorBidi" w:hAnsiTheme="majorBidi" w:cstheme="majorBidi"/>
          <w:color w:val="000000"/>
        </w:rPr>
      </w:pPr>
      <w:r w:rsidRPr="00A20ECD">
        <w:rPr>
          <w:rFonts w:asciiTheme="majorBidi" w:hAnsiTheme="majorBidi" w:cstheme="majorBidi"/>
          <w:color w:val="000000"/>
          <w:u w:val="single"/>
        </w:rPr>
        <w:t>Standard Classroom Protocol</w:t>
      </w:r>
      <w:r w:rsidRPr="00A20ECD">
        <w:rPr>
          <w:rFonts w:asciiTheme="majorBidi" w:hAnsiTheme="majorBidi" w:cstheme="majorBidi"/>
          <w:color w:val="000000"/>
        </w:rPr>
        <w:t>: Without being instructed to do so: Students identified as</w:t>
      </w:r>
      <w:r w:rsidR="00281902">
        <w:rPr>
          <w:rFonts w:asciiTheme="majorBidi" w:hAnsiTheme="majorBidi" w:cstheme="majorBidi"/>
          <w:color w:val="000000"/>
        </w:rPr>
        <w:t xml:space="preserve"> in the</w:t>
      </w:r>
      <w:r w:rsidRPr="00A20ECD">
        <w:rPr>
          <w:rFonts w:asciiTheme="majorBidi" w:hAnsiTheme="majorBidi" w:cstheme="majorBidi"/>
          <w:color w:val="000000"/>
        </w:rPr>
        <w:t xml:space="preserve"> test group: </w:t>
      </w:r>
    </w:p>
    <w:p w14:paraId="61CC939A" w14:textId="723FFE0E" w:rsidR="00A20ECD" w:rsidRPr="00A20ECD" w:rsidRDefault="00A20ECD">
      <w:pPr>
        <w:pStyle w:val="ListParagraph"/>
        <w:widowControl w:val="0"/>
        <w:numPr>
          <w:ilvl w:val="1"/>
          <w:numId w:val="28"/>
        </w:numPr>
        <w:jc w:val="both"/>
        <w:rPr>
          <w:rFonts w:asciiTheme="majorBidi" w:hAnsiTheme="majorBidi" w:cstheme="majorBidi"/>
          <w:color w:val="000000"/>
        </w:rPr>
      </w:pPr>
      <w:r w:rsidRPr="00A20ECD">
        <w:rPr>
          <w:rFonts w:asciiTheme="majorBidi" w:hAnsiTheme="majorBidi" w:cstheme="majorBidi"/>
          <w:color w:val="000000"/>
        </w:rPr>
        <w:t>Retrieve/ensure they have a clean sheet of paper, eraser, at least two sharpened pencils.</w:t>
      </w:r>
    </w:p>
    <w:p w14:paraId="55768EFD" w14:textId="4DFDA99F" w:rsidR="00A20ECD" w:rsidRPr="00A20ECD" w:rsidRDefault="00A20ECD">
      <w:pPr>
        <w:pStyle w:val="ListParagraph"/>
        <w:widowControl w:val="0"/>
        <w:numPr>
          <w:ilvl w:val="1"/>
          <w:numId w:val="28"/>
        </w:numPr>
        <w:jc w:val="both"/>
        <w:rPr>
          <w:rFonts w:asciiTheme="majorBidi" w:hAnsiTheme="majorBidi" w:cstheme="majorBidi"/>
          <w:color w:val="000000"/>
        </w:rPr>
      </w:pPr>
      <w:r w:rsidRPr="00A20ECD">
        <w:rPr>
          <w:rFonts w:asciiTheme="majorBidi" w:hAnsiTheme="majorBidi" w:cstheme="majorBidi"/>
          <w:color w:val="000000"/>
        </w:rPr>
        <w:t xml:space="preserve">Student writes name in the upper </w:t>
      </w:r>
      <w:r w:rsidR="00281902" w:rsidRPr="00A20ECD">
        <w:rPr>
          <w:rFonts w:asciiTheme="majorBidi" w:hAnsiTheme="majorBidi" w:cstheme="majorBidi"/>
          <w:color w:val="000000"/>
        </w:rPr>
        <w:t>left-hand</w:t>
      </w:r>
      <w:r w:rsidRPr="00A20ECD">
        <w:rPr>
          <w:rFonts w:asciiTheme="majorBidi" w:hAnsiTheme="majorBidi" w:cstheme="majorBidi"/>
          <w:color w:val="000000"/>
        </w:rPr>
        <w:t xml:space="preserve"> corner, trial number in the center, date in the upper </w:t>
      </w:r>
      <w:r w:rsidR="00281902" w:rsidRPr="00A20ECD">
        <w:rPr>
          <w:rFonts w:asciiTheme="majorBidi" w:hAnsiTheme="majorBidi" w:cstheme="majorBidi"/>
          <w:color w:val="000000"/>
        </w:rPr>
        <w:t>right-hand</w:t>
      </w:r>
      <w:r w:rsidRPr="00A20ECD">
        <w:rPr>
          <w:rFonts w:asciiTheme="majorBidi" w:hAnsiTheme="majorBidi" w:cstheme="majorBidi"/>
          <w:color w:val="000000"/>
        </w:rPr>
        <w:t xml:space="preserve"> corner.  Note: Students should where to find </w:t>
      </w:r>
      <w:r w:rsidR="00281902">
        <w:rPr>
          <w:rFonts w:asciiTheme="majorBidi" w:hAnsiTheme="majorBidi" w:cstheme="majorBidi"/>
          <w:color w:val="000000"/>
        </w:rPr>
        <w:t>the resources</w:t>
      </w:r>
      <w:r w:rsidRPr="00A20ECD">
        <w:rPr>
          <w:rFonts w:asciiTheme="majorBidi" w:hAnsiTheme="majorBidi" w:cstheme="majorBidi"/>
          <w:color w:val="000000"/>
        </w:rPr>
        <w:t xml:space="preserve"> they need and their trial number.</w:t>
      </w:r>
    </w:p>
    <w:p w14:paraId="194F50C3" w14:textId="3B8040EE" w:rsidR="0004699E" w:rsidRDefault="0004699E">
      <w:pPr>
        <w:pStyle w:val="ListParagraph"/>
        <w:widowControl w:val="0"/>
        <w:numPr>
          <w:ilvl w:val="0"/>
          <w:numId w:val="28"/>
        </w:numPr>
        <w:jc w:val="both"/>
        <w:rPr>
          <w:rFonts w:asciiTheme="majorBidi" w:hAnsiTheme="majorBidi" w:cstheme="majorBidi"/>
          <w:color w:val="000000"/>
        </w:rPr>
      </w:pPr>
      <w:r>
        <w:rPr>
          <w:rFonts w:asciiTheme="majorBidi" w:hAnsiTheme="majorBidi" w:cstheme="majorBidi"/>
          <w:color w:val="000000"/>
        </w:rPr>
        <w:t xml:space="preserve">While </w:t>
      </w:r>
      <w:r w:rsidRPr="0004699E">
        <w:rPr>
          <w:rFonts w:asciiTheme="majorBidi" w:hAnsiTheme="majorBidi" w:cstheme="majorBidi"/>
          <w:color w:val="000000"/>
        </w:rPr>
        <w:t>proctoring the</w:t>
      </w:r>
      <w:r>
        <w:rPr>
          <w:rFonts w:asciiTheme="majorBidi" w:hAnsiTheme="majorBidi" w:cstheme="majorBidi"/>
          <w:color w:val="000000"/>
        </w:rPr>
        <w:t xml:space="preserve"> T</w:t>
      </w:r>
      <w:r w:rsidRPr="0004699E">
        <w:rPr>
          <w:rFonts w:asciiTheme="majorBidi" w:hAnsiTheme="majorBidi" w:cstheme="majorBidi"/>
          <w:color w:val="000000"/>
        </w:rPr>
        <w:t>rials</w:t>
      </w:r>
      <w:r>
        <w:rPr>
          <w:rFonts w:asciiTheme="majorBidi" w:hAnsiTheme="majorBidi" w:cstheme="majorBidi"/>
          <w:color w:val="000000"/>
        </w:rPr>
        <w:t xml:space="preserve"> the</w:t>
      </w:r>
      <w:r w:rsidRPr="0004699E">
        <w:rPr>
          <w:rFonts w:asciiTheme="majorBidi" w:hAnsiTheme="majorBidi" w:cstheme="majorBidi"/>
          <w:color w:val="000000"/>
        </w:rPr>
        <w:t xml:space="preserve"> instructor walks around the room and monitors </w:t>
      </w:r>
      <w:r>
        <w:rPr>
          <w:rFonts w:asciiTheme="majorBidi" w:hAnsiTheme="majorBidi" w:cstheme="majorBidi"/>
          <w:color w:val="000000"/>
        </w:rPr>
        <w:t>whole-class</w:t>
      </w:r>
      <w:r w:rsidRPr="0004699E">
        <w:rPr>
          <w:rFonts w:asciiTheme="majorBidi" w:hAnsiTheme="majorBidi" w:cstheme="majorBidi"/>
          <w:color w:val="000000"/>
        </w:rPr>
        <w:t xml:space="preserve"> on task behavior.</w:t>
      </w:r>
    </w:p>
    <w:p w14:paraId="40586570" w14:textId="73787A63" w:rsidR="00A20ECD" w:rsidRPr="00A20ECD" w:rsidRDefault="00A20ECD">
      <w:pPr>
        <w:pStyle w:val="ListParagraph"/>
        <w:widowControl w:val="0"/>
        <w:numPr>
          <w:ilvl w:val="1"/>
          <w:numId w:val="28"/>
        </w:numPr>
        <w:jc w:val="both"/>
        <w:rPr>
          <w:rFonts w:asciiTheme="majorBidi" w:hAnsiTheme="majorBidi" w:cstheme="majorBidi"/>
          <w:color w:val="000000"/>
        </w:rPr>
      </w:pPr>
      <w:r w:rsidRPr="00A20ECD">
        <w:rPr>
          <w:rFonts w:asciiTheme="majorBidi" w:hAnsiTheme="majorBidi" w:cstheme="majorBidi"/>
          <w:color w:val="000000"/>
        </w:rPr>
        <w:t>Instructor</w:t>
      </w:r>
      <w:r w:rsidR="00281902">
        <w:rPr>
          <w:rFonts w:asciiTheme="majorBidi" w:hAnsiTheme="majorBidi" w:cstheme="majorBidi"/>
          <w:color w:val="000000"/>
        </w:rPr>
        <w:t xml:space="preserve"> calls the student’s name then</w:t>
      </w:r>
      <w:r w:rsidRPr="00A20ECD">
        <w:rPr>
          <w:rFonts w:asciiTheme="majorBidi" w:hAnsiTheme="majorBidi" w:cstheme="majorBidi"/>
          <w:color w:val="000000"/>
        </w:rPr>
        <w:t xml:space="preserve"> </w:t>
      </w:r>
      <w:r w:rsidR="00281902">
        <w:rPr>
          <w:rFonts w:asciiTheme="majorBidi" w:hAnsiTheme="majorBidi" w:cstheme="majorBidi"/>
          <w:color w:val="000000"/>
        </w:rPr>
        <w:t>“articulates”</w:t>
      </w:r>
      <w:r w:rsidRPr="00A20ECD">
        <w:rPr>
          <w:rFonts w:asciiTheme="majorBidi" w:hAnsiTheme="majorBidi" w:cstheme="majorBidi"/>
          <w:color w:val="000000"/>
        </w:rPr>
        <w:t xml:space="preserve"> the </w:t>
      </w:r>
      <w:r w:rsidR="0004699E">
        <w:rPr>
          <w:rFonts w:asciiTheme="majorBidi" w:hAnsiTheme="majorBidi" w:cstheme="majorBidi"/>
          <w:color w:val="000000"/>
        </w:rPr>
        <w:t xml:space="preserve">spelling </w:t>
      </w:r>
      <w:r w:rsidRPr="00A20ECD">
        <w:rPr>
          <w:rFonts w:asciiTheme="majorBidi" w:hAnsiTheme="majorBidi" w:cstheme="majorBidi"/>
          <w:color w:val="000000"/>
        </w:rPr>
        <w:t>word</w:t>
      </w:r>
      <w:r w:rsidR="0004699E">
        <w:rPr>
          <w:rFonts w:asciiTheme="majorBidi" w:hAnsiTheme="majorBidi" w:cstheme="majorBidi"/>
          <w:color w:val="000000"/>
        </w:rPr>
        <w:t xml:space="preserve">. </w:t>
      </w:r>
    </w:p>
    <w:p w14:paraId="1A385840" w14:textId="720167C0" w:rsidR="00A20ECD" w:rsidRPr="00A20ECD" w:rsidRDefault="00A20ECD">
      <w:pPr>
        <w:pStyle w:val="ListParagraph"/>
        <w:widowControl w:val="0"/>
        <w:numPr>
          <w:ilvl w:val="1"/>
          <w:numId w:val="28"/>
        </w:numPr>
        <w:jc w:val="both"/>
        <w:rPr>
          <w:rFonts w:asciiTheme="majorBidi" w:hAnsiTheme="majorBidi" w:cstheme="majorBidi"/>
          <w:color w:val="000000"/>
        </w:rPr>
      </w:pPr>
      <w:r w:rsidRPr="00A20ECD">
        <w:rPr>
          <w:rFonts w:asciiTheme="majorBidi" w:hAnsiTheme="majorBidi" w:cstheme="majorBidi"/>
          <w:color w:val="000000"/>
        </w:rPr>
        <w:t xml:space="preserve">Instructor </w:t>
      </w:r>
      <w:r w:rsidR="00281902">
        <w:rPr>
          <w:rFonts w:asciiTheme="majorBidi" w:hAnsiTheme="majorBidi" w:cstheme="majorBidi"/>
          <w:color w:val="000000"/>
        </w:rPr>
        <w:t>then</w:t>
      </w:r>
      <w:r w:rsidRPr="00A20ECD">
        <w:rPr>
          <w:rFonts w:asciiTheme="majorBidi" w:hAnsiTheme="majorBidi" w:cstheme="majorBidi"/>
          <w:color w:val="000000"/>
        </w:rPr>
        <w:t xml:space="preserve"> repeat</w:t>
      </w:r>
      <w:r w:rsidR="00281902">
        <w:rPr>
          <w:rFonts w:asciiTheme="majorBidi" w:hAnsiTheme="majorBidi" w:cstheme="majorBidi"/>
          <w:color w:val="000000"/>
        </w:rPr>
        <w:t>s</w:t>
      </w:r>
      <w:r w:rsidRPr="00A20ECD">
        <w:rPr>
          <w:rFonts w:asciiTheme="majorBidi" w:hAnsiTheme="majorBidi" w:cstheme="majorBidi"/>
          <w:color w:val="000000"/>
        </w:rPr>
        <w:t xml:space="preserve"> the word, breaking it into syllables.</w:t>
      </w:r>
    </w:p>
    <w:p w14:paraId="2FE0D129" w14:textId="1BC0451D" w:rsidR="00A20ECD" w:rsidRPr="002B5A52" w:rsidRDefault="00A20ECD">
      <w:pPr>
        <w:pStyle w:val="ListParagraph"/>
        <w:widowControl w:val="0"/>
        <w:numPr>
          <w:ilvl w:val="1"/>
          <w:numId w:val="28"/>
        </w:numPr>
        <w:jc w:val="both"/>
        <w:rPr>
          <w:rFonts w:asciiTheme="majorBidi" w:hAnsiTheme="majorBidi" w:cstheme="majorBidi"/>
          <w:color w:val="000000"/>
        </w:rPr>
      </w:pPr>
      <w:r w:rsidRPr="00A20ECD">
        <w:rPr>
          <w:rFonts w:asciiTheme="majorBidi" w:hAnsiTheme="majorBidi" w:cstheme="majorBidi"/>
          <w:color w:val="000000"/>
        </w:rPr>
        <w:t>For homophones, the instructor use</w:t>
      </w:r>
      <w:r w:rsidR="0004699E">
        <w:rPr>
          <w:rFonts w:asciiTheme="majorBidi" w:hAnsiTheme="majorBidi" w:cstheme="majorBidi"/>
          <w:color w:val="000000"/>
        </w:rPr>
        <w:t>s</w:t>
      </w:r>
      <w:r w:rsidRPr="00A20ECD">
        <w:rPr>
          <w:rFonts w:asciiTheme="majorBidi" w:hAnsiTheme="majorBidi" w:cstheme="majorBidi"/>
          <w:color w:val="000000"/>
        </w:rPr>
        <w:t xml:space="preserve"> the word in a sentence</w:t>
      </w:r>
      <w:r w:rsidR="0004699E">
        <w:rPr>
          <w:rFonts w:asciiTheme="majorBidi" w:hAnsiTheme="majorBidi" w:cstheme="majorBidi"/>
          <w:color w:val="000000"/>
        </w:rPr>
        <w:t>.</w:t>
      </w:r>
    </w:p>
    <w:p w14:paraId="426F2A29" w14:textId="2E1CE92E" w:rsidR="00A20ECD" w:rsidRPr="0004699E" w:rsidRDefault="002B5A52">
      <w:pPr>
        <w:pStyle w:val="ListParagraph"/>
        <w:widowControl w:val="0"/>
        <w:numPr>
          <w:ilvl w:val="0"/>
          <w:numId w:val="28"/>
        </w:numPr>
        <w:jc w:val="both"/>
        <w:rPr>
          <w:rFonts w:asciiTheme="majorBidi" w:hAnsiTheme="majorBidi" w:cstheme="majorBidi"/>
          <w:color w:val="000000"/>
        </w:rPr>
      </w:pPr>
      <w:r>
        <w:rPr>
          <w:rFonts w:asciiTheme="majorBidi" w:hAnsiTheme="majorBidi" w:cstheme="majorBidi"/>
          <w:color w:val="000000"/>
        </w:rPr>
        <w:t xml:space="preserve">As the instructor continues to stroll the room and </w:t>
      </w:r>
      <w:r w:rsidR="00A20ECD" w:rsidRPr="0004699E">
        <w:rPr>
          <w:rFonts w:asciiTheme="majorBidi" w:hAnsiTheme="majorBidi" w:cstheme="majorBidi"/>
          <w:color w:val="000000"/>
        </w:rPr>
        <w:t>student</w:t>
      </w:r>
      <w:r w:rsidR="0004699E">
        <w:rPr>
          <w:rFonts w:asciiTheme="majorBidi" w:hAnsiTheme="majorBidi" w:cstheme="majorBidi"/>
          <w:color w:val="000000"/>
        </w:rPr>
        <w:t>s begin to</w:t>
      </w:r>
      <w:r w:rsidR="00A20ECD" w:rsidRPr="0004699E">
        <w:rPr>
          <w:rFonts w:asciiTheme="majorBidi" w:hAnsiTheme="majorBidi" w:cstheme="majorBidi"/>
          <w:color w:val="000000"/>
        </w:rPr>
        <w:t xml:space="preserve"> complete </w:t>
      </w:r>
      <w:r w:rsidR="0004699E">
        <w:rPr>
          <w:rFonts w:asciiTheme="majorBidi" w:hAnsiTheme="majorBidi" w:cstheme="majorBidi"/>
          <w:color w:val="000000"/>
        </w:rPr>
        <w:t>their T</w:t>
      </w:r>
      <w:r w:rsidR="00A20ECD" w:rsidRPr="0004699E">
        <w:rPr>
          <w:rFonts w:asciiTheme="majorBidi" w:hAnsiTheme="majorBidi" w:cstheme="majorBidi"/>
          <w:color w:val="000000"/>
        </w:rPr>
        <w:t>rial</w:t>
      </w:r>
      <w:r w:rsidR="0004699E">
        <w:rPr>
          <w:rFonts w:asciiTheme="majorBidi" w:hAnsiTheme="majorBidi" w:cstheme="majorBidi"/>
          <w:color w:val="000000"/>
        </w:rPr>
        <w:t>s,</w:t>
      </w:r>
      <w:r w:rsidR="00A20ECD" w:rsidRPr="0004699E">
        <w:rPr>
          <w:rFonts w:asciiTheme="majorBidi" w:hAnsiTheme="majorBidi" w:cstheme="majorBidi"/>
          <w:color w:val="000000"/>
        </w:rPr>
        <w:t xml:space="preserve"> the instructor mark</w:t>
      </w:r>
      <w:r>
        <w:rPr>
          <w:rFonts w:asciiTheme="majorBidi" w:hAnsiTheme="majorBidi" w:cstheme="majorBidi"/>
          <w:color w:val="000000"/>
        </w:rPr>
        <w:t>s</w:t>
      </w:r>
      <w:r w:rsidR="00A20ECD" w:rsidRPr="0004699E">
        <w:rPr>
          <w:rFonts w:asciiTheme="majorBidi" w:hAnsiTheme="majorBidi" w:cstheme="majorBidi"/>
          <w:color w:val="000000"/>
        </w:rPr>
        <w:t xml:space="preserve"> </w:t>
      </w:r>
      <w:r>
        <w:rPr>
          <w:rFonts w:asciiTheme="majorBidi" w:hAnsiTheme="majorBidi" w:cstheme="majorBidi"/>
          <w:color w:val="000000"/>
        </w:rPr>
        <w:t xml:space="preserve">the </w:t>
      </w:r>
      <w:r w:rsidR="00A20ECD" w:rsidRPr="0004699E">
        <w:rPr>
          <w:rFonts w:asciiTheme="majorBidi" w:hAnsiTheme="majorBidi" w:cstheme="majorBidi"/>
          <w:color w:val="000000"/>
        </w:rPr>
        <w:t>incorrect words</w:t>
      </w:r>
      <w:r w:rsidR="00710012">
        <w:rPr>
          <w:rFonts w:asciiTheme="majorBidi" w:hAnsiTheme="majorBidi" w:cstheme="majorBidi"/>
          <w:color w:val="000000"/>
        </w:rPr>
        <w:t xml:space="preserve"> (while standing next to the child)</w:t>
      </w:r>
      <w:r>
        <w:rPr>
          <w:rFonts w:asciiTheme="majorBidi" w:hAnsiTheme="majorBidi" w:cstheme="majorBidi"/>
          <w:color w:val="000000"/>
        </w:rPr>
        <w:t xml:space="preserve"> on the students’ papers</w:t>
      </w:r>
      <w:r w:rsidR="00A20ECD" w:rsidRPr="0004699E">
        <w:rPr>
          <w:rFonts w:asciiTheme="majorBidi" w:hAnsiTheme="majorBidi" w:cstheme="majorBidi"/>
          <w:color w:val="000000"/>
        </w:rPr>
        <w:t xml:space="preserve"> and </w:t>
      </w:r>
      <w:r>
        <w:rPr>
          <w:rFonts w:asciiTheme="majorBidi" w:hAnsiTheme="majorBidi" w:cstheme="majorBidi"/>
          <w:color w:val="000000"/>
        </w:rPr>
        <w:t xml:space="preserve">writes </w:t>
      </w:r>
      <w:r w:rsidRPr="0004699E">
        <w:rPr>
          <w:rFonts w:asciiTheme="majorBidi" w:hAnsiTheme="majorBidi" w:cstheme="majorBidi"/>
          <w:color w:val="000000"/>
        </w:rPr>
        <w:t>the</w:t>
      </w:r>
      <w:r w:rsidR="00A20ECD" w:rsidRPr="0004699E">
        <w:rPr>
          <w:rFonts w:asciiTheme="majorBidi" w:hAnsiTheme="majorBidi" w:cstheme="majorBidi"/>
          <w:color w:val="000000"/>
        </w:rPr>
        <w:t xml:space="preserve"> number correct at the bottom</w:t>
      </w:r>
      <w:r>
        <w:rPr>
          <w:rFonts w:asciiTheme="majorBidi" w:hAnsiTheme="majorBidi" w:cstheme="majorBidi"/>
          <w:color w:val="000000"/>
        </w:rPr>
        <w:t xml:space="preserve"> </w:t>
      </w:r>
      <w:r w:rsidR="00710012">
        <w:rPr>
          <w:rFonts w:asciiTheme="majorBidi" w:hAnsiTheme="majorBidi" w:cstheme="majorBidi"/>
          <w:color w:val="000000"/>
        </w:rPr>
        <w:t xml:space="preserve">and writes </w:t>
      </w:r>
      <w:r>
        <w:rPr>
          <w:rFonts w:asciiTheme="majorBidi" w:hAnsiTheme="majorBidi" w:cstheme="majorBidi"/>
          <w:color w:val="000000"/>
        </w:rPr>
        <w:t xml:space="preserve">“Master” (if 80% or better) </w:t>
      </w:r>
      <w:r w:rsidR="00710012">
        <w:rPr>
          <w:rFonts w:asciiTheme="majorBidi" w:hAnsiTheme="majorBidi" w:cstheme="majorBidi"/>
          <w:color w:val="000000"/>
        </w:rPr>
        <w:t>or “Retake” (if less than 80</w:t>
      </w:r>
      <w:r w:rsidR="00354F58">
        <w:rPr>
          <w:rFonts w:asciiTheme="majorBidi" w:hAnsiTheme="majorBidi" w:cstheme="majorBidi"/>
          <w:color w:val="000000"/>
        </w:rPr>
        <w:t>%) at</w:t>
      </w:r>
      <w:r>
        <w:rPr>
          <w:rFonts w:asciiTheme="majorBidi" w:hAnsiTheme="majorBidi" w:cstheme="majorBidi"/>
          <w:color w:val="000000"/>
        </w:rPr>
        <w:t xml:space="preserve"> the top </w:t>
      </w:r>
    </w:p>
    <w:p w14:paraId="7F92EBCB" w14:textId="77777777" w:rsidR="00840ACD" w:rsidRPr="00840ACD" w:rsidRDefault="00A20ECD">
      <w:pPr>
        <w:pStyle w:val="ListParagraph"/>
        <w:widowControl w:val="0"/>
        <w:numPr>
          <w:ilvl w:val="0"/>
          <w:numId w:val="28"/>
        </w:numPr>
        <w:adjustRightInd w:val="0"/>
        <w:spacing w:after="0" w:line="240" w:lineRule="auto"/>
        <w:ind w:left="426" w:hanging="76"/>
        <w:jc w:val="both"/>
        <w:rPr>
          <w:color w:val="000000"/>
        </w:rPr>
      </w:pPr>
      <w:r w:rsidRPr="00840ACD">
        <w:rPr>
          <w:rFonts w:asciiTheme="majorBidi" w:hAnsiTheme="majorBidi" w:cstheme="majorBidi"/>
          <w:color w:val="000000"/>
        </w:rPr>
        <w:t xml:space="preserve">Instructor returns the trial to the student. </w:t>
      </w:r>
    </w:p>
    <w:p w14:paraId="6156E4AC" w14:textId="77777777" w:rsidR="00840ACD" w:rsidRPr="00840ACD" w:rsidRDefault="00710012">
      <w:pPr>
        <w:pStyle w:val="ListParagraph"/>
        <w:widowControl w:val="0"/>
        <w:numPr>
          <w:ilvl w:val="0"/>
          <w:numId w:val="28"/>
        </w:numPr>
        <w:adjustRightInd w:val="0"/>
        <w:spacing w:after="0" w:line="240" w:lineRule="auto"/>
        <w:ind w:left="426" w:hanging="76"/>
        <w:jc w:val="both"/>
        <w:rPr>
          <w:color w:val="000000"/>
        </w:rPr>
      </w:pPr>
      <w:r w:rsidRPr="00840ACD">
        <w:rPr>
          <w:rFonts w:asciiTheme="majorBidi" w:hAnsiTheme="majorBidi" w:cstheme="majorBidi"/>
          <w:color w:val="000000"/>
        </w:rPr>
        <w:t>If</w:t>
      </w:r>
      <w:r w:rsidR="00A20ECD" w:rsidRPr="00840ACD">
        <w:rPr>
          <w:rFonts w:asciiTheme="majorBidi" w:hAnsiTheme="majorBidi" w:cstheme="majorBidi"/>
          <w:color w:val="000000"/>
        </w:rPr>
        <w:t xml:space="preserve"> the trial is a </w:t>
      </w:r>
      <w:r w:rsidRPr="00840ACD">
        <w:rPr>
          <w:rFonts w:asciiTheme="majorBidi" w:hAnsiTheme="majorBidi" w:cstheme="majorBidi"/>
          <w:color w:val="000000"/>
        </w:rPr>
        <w:t>“M</w:t>
      </w:r>
      <w:r w:rsidR="00A20ECD" w:rsidRPr="00840ACD">
        <w:rPr>
          <w:rFonts w:asciiTheme="majorBidi" w:hAnsiTheme="majorBidi" w:cstheme="majorBidi"/>
          <w:color w:val="000000"/>
        </w:rPr>
        <w:t>aster</w:t>
      </w:r>
      <w:r w:rsidRPr="00840ACD">
        <w:rPr>
          <w:rFonts w:asciiTheme="majorBidi" w:hAnsiTheme="majorBidi" w:cstheme="majorBidi"/>
          <w:color w:val="000000"/>
        </w:rPr>
        <w:t>”</w:t>
      </w:r>
      <w:r w:rsidR="00A20ECD" w:rsidRPr="00840ACD">
        <w:rPr>
          <w:rFonts w:asciiTheme="majorBidi" w:hAnsiTheme="majorBidi" w:cstheme="majorBidi"/>
          <w:color w:val="000000"/>
        </w:rPr>
        <w:t xml:space="preserve"> student</w:t>
      </w:r>
      <w:r w:rsidRPr="00840ACD">
        <w:rPr>
          <w:rFonts w:asciiTheme="majorBidi" w:hAnsiTheme="majorBidi" w:cstheme="majorBidi"/>
          <w:color w:val="000000"/>
        </w:rPr>
        <w:t>s</w:t>
      </w:r>
      <w:r w:rsidR="00A20ECD" w:rsidRPr="00840ACD">
        <w:rPr>
          <w:rFonts w:asciiTheme="majorBidi" w:hAnsiTheme="majorBidi" w:cstheme="majorBidi"/>
          <w:color w:val="000000"/>
        </w:rPr>
        <w:t xml:space="preserve"> mark the</w:t>
      </w:r>
      <w:r w:rsidR="00354F58" w:rsidRPr="00840ACD">
        <w:rPr>
          <w:rFonts w:asciiTheme="majorBidi" w:hAnsiTheme="majorBidi" w:cstheme="majorBidi"/>
          <w:color w:val="000000"/>
        </w:rPr>
        <w:t xml:space="preserve"> appropriate subject</w:t>
      </w:r>
      <w:r w:rsidR="00A20ECD" w:rsidRPr="00840ACD">
        <w:rPr>
          <w:rFonts w:asciiTheme="majorBidi" w:hAnsiTheme="majorBidi" w:cstheme="majorBidi"/>
          <w:color w:val="000000"/>
        </w:rPr>
        <w:t xml:space="preserve"> incentive chart with the date</w:t>
      </w:r>
      <w:r w:rsidRPr="00840ACD">
        <w:rPr>
          <w:rFonts w:asciiTheme="majorBidi" w:hAnsiTheme="majorBidi" w:cstheme="majorBidi"/>
          <w:color w:val="000000"/>
        </w:rPr>
        <w:t>.</w:t>
      </w:r>
      <w:r w:rsidR="00840ACD" w:rsidRPr="00840ACD">
        <w:rPr>
          <w:rFonts w:asciiTheme="majorBidi" w:hAnsiTheme="majorBidi" w:cstheme="majorBidi"/>
          <w:color w:val="000000"/>
        </w:rPr>
        <w:t xml:space="preserve"> </w:t>
      </w:r>
    </w:p>
    <w:p w14:paraId="68C98822" w14:textId="77777777" w:rsidR="00840ACD" w:rsidRPr="00840ACD" w:rsidRDefault="00710012">
      <w:pPr>
        <w:pStyle w:val="ListParagraph"/>
        <w:widowControl w:val="0"/>
        <w:numPr>
          <w:ilvl w:val="0"/>
          <w:numId w:val="28"/>
        </w:numPr>
        <w:adjustRightInd w:val="0"/>
        <w:spacing w:after="0" w:line="240" w:lineRule="auto"/>
        <w:ind w:left="426" w:hanging="76"/>
        <w:jc w:val="both"/>
        <w:rPr>
          <w:color w:val="000000"/>
        </w:rPr>
      </w:pPr>
      <w:r w:rsidRPr="00840ACD">
        <w:rPr>
          <w:rFonts w:asciiTheme="majorBidi" w:hAnsiTheme="majorBidi" w:cstheme="majorBidi"/>
          <w:color w:val="000000"/>
        </w:rPr>
        <w:t xml:space="preserve">And </w:t>
      </w:r>
      <w:r w:rsidR="00A20ECD" w:rsidRPr="00840ACD">
        <w:rPr>
          <w:rFonts w:asciiTheme="majorBidi" w:hAnsiTheme="majorBidi" w:cstheme="majorBidi"/>
          <w:color w:val="000000"/>
        </w:rPr>
        <w:t xml:space="preserve">file </w:t>
      </w:r>
      <w:r w:rsidRPr="00840ACD">
        <w:rPr>
          <w:rFonts w:asciiTheme="majorBidi" w:hAnsiTheme="majorBidi" w:cstheme="majorBidi"/>
          <w:color w:val="000000"/>
        </w:rPr>
        <w:t xml:space="preserve">mastered </w:t>
      </w:r>
      <w:r w:rsidR="00A20ECD" w:rsidRPr="00840ACD">
        <w:rPr>
          <w:rFonts w:asciiTheme="majorBidi" w:hAnsiTheme="majorBidi" w:cstheme="majorBidi"/>
          <w:color w:val="000000"/>
        </w:rPr>
        <w:t>trial</w:t>
      </w:r>
      <w:r w:rsidRPr="00840ACD">
        <w:rPr>
          <w:rFonts w:asciiTheme="majorBidi" w:hAnsiTheme="majorBidi" w:cstheme="majorBidi"/>
          <w:color w:val="000000"/>
        </w:rPr>
        <w:t>s</w:t>
      </w:r>
      <w:r w:rsidR="00A20ECD" w:rsidRPr="00840ACD">
        <w:rPr>
          <w:rFonts w:asciiTheme="majorBidi" w:hAnsiTheme="majorBidi" w:cstheme="majorBidi"/>
          <w:color w:val="000000"/>
        </w:rPr>
        <w:t xml:space="preserve"> </w:t>
      </w:r>
      <w:r w:rsidRPr="00840ACD">
        <w:rPr>
          <w:rFonts w:asciiTheme="majorBidi" w:hAnsiTheme="majorBidi" w:cstheme="majorBidi"/>
          <w:color w:val="000000"/>
        </w:rPr>
        <w:t>in</w:t>
      </w:r>
      <w:r w:rsidR="00A20ECD" w:rsidRPr="00840ACD">
        <w:rPr>
          <w:rFonts w:asciiTheme="majorBidi" w:hAnsiTheme="majorBidi" w:cstheme="majorBidi"/>
          <w:color w:val="000000"/>
        </w:rPr>
        <w:t xml:space="preserve"> their portfolio</w:t>
      </w:r>
      <w:r w:rsidRPr="00840ACD">
        <w:rPr>
          <w:rFonts w:asciiTheme="majorBidi" w:hAnsiTheme="majorBidi" w:cstheme="majorBidi"/>
          <w:color w:val="000000"/>
        </w:rPr>
        <w:t>s</w:t>
      </w:r>
      <w:r w:rsidR="00A20ECD" w:rsidRPr="00840ACD">
        <w:rPr>
          <w:rFonts w:asciiTheme="majorBidi" w:hAnsiTheme="majorBidi" w:cstheme="majorBidi"/>
          <w:color w:val="000000"/>
        </w:rPr>
        <w:t xml:space="preserve">. </w:t>
      </w:r>
    </w:p>
    <w:p w14:paraId="2675C9F1" w14:textId="77777777" w:rsidR="00840ACD" w:rsidRPr="00840ACD" w:rsidRDefault="00A20ECD">
      <w:pPr>
        <w:pStyle w:val="ListParagraph"/>
        <w:widowControl w:val="0"/>
        <w:numPr>
          <w:ilvl w:val="0"/>
          <w:numId w:val="28"/>
        </w:numPr>
        <w:adjustRightInd w:val="0"/>
        <w:spacing w:after="0" w:line="240" w:lineRule="auto"/>
        <w:ind w:left="426" w:hanging="76"/>
        <w:jc w:val="both"/>
        <w:rPr>
          <w:color w:val="000000"/>
        </w:rPr>
      </w:pPr>
      <w:r w:rsidRPr="00840ACD">
        <w:rPr>
          <w:rFonts w:asciiTheme="majorBidi" w:hAnsiTheme="majorBidi" w:cstheme="majorBidi"/>
          <w:color w:val="000000"/>
        </w:rPr>
        <w:t xml:space="preserve">When </w:t>
      </w:r>
      <w:r w:rsidR="00567899" w:rsidRPr="00840ACD">
        <w:rPr>
          <w:rFonts w:asciiTheme="majorBidi" w:hAnsiTheme="majorBidi" w:cstheme="majorBidi"/>
          <w:color w:val="000000"/>
        </w:rPr>
        <w:t>T</w:t>
      </w:r>
      <w:r w:rsidRPr="00840ACD">
        <w:rPr>
          <w:rFonts w:asciiTheme="majorBidi" w:hAnsiTheme="majorBidi" w:cstheme="majorBidi"/>
          <w:color w:val="000000"/>
        </w:rPr>
        <w:t xml:space="preserve">rial is a </w:t>
      </w:r>
      <w:r w:rsidR="00710012" w:rsidRPr="00840ACD">
        <w:rPr>
          <w:rFonts w:asciiTheme="majorBidi" w:hAnsiTheme="majorBidi" w:cstheme="majorBidi"/>
          <w:color w:val="000000"/>
        </w:rPr>
        <w:t>“R</w:t>
      </w:r>
      <w:r w:rsidRPr="00840ACD">
        <w:rPr>
          <w:rFonts w:asciiTheme="majorBidi" w:hAnsiTheme="majorBidi" w:cstheme="majorBidi"/>
          <w:color w:val="000000"/>
        </w:rPr>
        <w:t>etake</w:t>
      </w:r>
      <w:r w:rsidR="00710012" w:rsidRPr="00840ACD">
        <w:rPr>
          <w:rFonts w:asciiTheme="majorBidi" w:hAnsiTheme="majorBidi" w:cstheme="majorBidi"/>
          <w:color w:val="000000"/>
        </w:rPr>
        <w:t>”</w:t>
      </w:r>
      <w:r w:rsidRPr="00840ACD">
        <w:rPr>
          <w:rFonts w:asciiTheme="majorBidi" w:hAnsiTheme="majorBidi" w:cstheme="majorBidi"/>
          <w:color w:val="000000"/>
        </w:rPr>
        <w:t xml:space="preserve"> student</w:t>
      </w:r>
      <w:r w:rsidR="00710012" w:rsidRPr="00840ACD">
        <w:rPr>
          <w:rFonts w:asciiTheme="majorBidi" w:hAnsiTheme="majorBidi" w:cstheme="majorBidi"/>
          <w:color w:val="000000"/>
        </w:rPr>
        <w:t>s</w:t>
      </w:r>
      <w:r w:rsidRPr="00840ACD">
        <w:rPr>
          <w:rFonts w:asciiTheme="majorBidi" w:hAnsiTheme="majorBidi" w:cstheme="majorBidi"/>
          <w:color w:val="000000"/>
        </w:rPr>
        <w:t xml:space="preserve"> take </w:t>
      </w:r>
      <w:r w:rsidR="00567899" w:rsidRPr="00840ACD">
        <w:rPr>
          <w:rFonts w:asciiTheme="majorBidi" w:hAnsiTheme="majorBidi" w:cstheme="majorBidi"/>
          <w:color w:val="000000"/>
        </w:rPr>
        <w:t>it</w:t>
      </w:r>
      <w:r w:rsidR="00EB4645" w:rsidRPr="00840ACD">
        <w:rPr>
          <w:rFonts w:asciiTheme="majorBidi" w:hAnsiTheme="majorBidi" w:cstheme="majorBidi"/>
          <w:color w:val="000000"/>
        </w:rPr>
        <w:t xml:space="preserve"> to “Kneed-to-Know for discussion and/or</w:t>
      </w:r>
      <w:r w:rsidRPr="00840ACD">
        <w:rPr>
          <w:rFonts w:asciiTheme="majorBidi" w:hAnsiTheme="majorBidi" w:cstheme="majorBidi"/>
          <w:color w:val="000000"/>
        </w:rPr>
        <w:t xml:space="preserve"> home </w:t>
      </w:r>
      <w:r w:rsidR="00710012" w:rsidRPr="00840ACD">
        <w:rPr>
          <w:rFonts w:asciiTheme="majorBidi" w:hAnsiTheme="majorBidi" w:cstheme="majorBidi"/>
          <w:color w:val="000000"/>
        </w:rPr>
        <w:t>for homework</w:t>
      </w:r>
      <w:r w:rsidR="00EB4645" w:rsidRPr="00840ACD">
        <w:rPr>
          <w:rFonts w:asciiTheme="majorBidi" w:hAnsiTheme="majorBidi" w:cstheme="majorBidi"/>
          <w:color w:val="000000"/>
        </w:rPr>
        <w:t xml:space="preserve"> </w:t>
      </w:r>
    </w:p>
    <w:p w14:paraId="64545DBF" w14:textId="57B7D04D" w:rsidR="00A20ECD" w:rsidRPr="00840ACD" w:rsidRDefault="00710012">
      <w:pPr>
        <w:pStyle w:val="ListParagraph"/>
        <w:widowControl w:val="0"/>
        <w:numPr>
          <w:ilvl w:val="0"/>
          <w:numId w:val="28"/>
        </w:numPr>
        <w:adjustRightInd w:val="0"/>
        <w:spacing w:after="0" w:line="240" w:lineRule="auto"/>
        <w:ind w:left="426" w:hanging="76"/>
        <w:jc w:val="both"/>
        <w:rPr>
          <w:color w:val="000000"/>
        </w:rPr>
      </w:pPr>
      <w:r w:rsidRPr="00840ACD">
        <w:rPr>
          <w:rFonts w:asciiTheme="majorBidi" w:hAnsiTheme="majorBidi" w:cstheme="majorBidi"/>
          <w:color w:val="000000"/>
        </w:rPr>
        <w:t>A</w:t>
      </w:r>
      <w:r w:rsidR="00EB4645" w:rsidRPr="00840ACD">
        <w:rPr>
          <w:rFonts w:asciiTheme="majorBidi" w:hAnsiTheme="majorBidi" w:cstheme="majorBidi"/>
          <w:color w:val="000000"/>
        </w:rPr>
        <w:t>nd</w:t>
      </w:r>
      <w:r w:rsidRPr="00840ACD">
        <w:rPr>
          <w:rFonts w:asciiTheme="majorBidi" w:hAnsiTheme="majorBidi" w:cstheme="majorBidi"/>
          <w:color w:val="000000"/>
        </w:rPr>
        <w:t xml:space="preserve"> come to school</w:t>
      </w:r>
      <w:r w:rsidR="009D6514" w:rsidRPr="00840ACD">
        <w:rPr>
          <w:rFonts w:asciiTheme="majorBidi" w:hAnsiTheme="majorBidi" w:cstheme="majorBidi"/>
          <w:color w:val="000000"/>
        </w:rPr>
        <w:t xml:space="preserve"> the next day</w:t>
      </w:r>
      <w:r w:rsidRPr="00840ACD">
        <w:rPr>
          <w:rFonts w:asciiTheme="majorBidi" w:hAnsiTheme="majorBidi" w:cstheme="majorBidi"/>
          <w:color w:val="000000"/>
        </w:rPr>
        <w:t xml:space="preserve"> ready to pass the Trial</w:t>
      </w:r>
      <w:r w:rsidR="00EB4645" w:rsidRPr="00840ACD">
        <w:rPr>
          <w:rFonts w:asciiTheme="majorBidi" w:hAnsiTheme="majorBidi" w:cstheme="majorBidi"/>
          <w:color w:val="000000"/>
        </w:rPr>
        <w:t xml:space="preserve">. </w:t>
      </w:r>
      <w:r w:rsidR="00567899" w:rsidRPr="00840ACD">
        <w:rPr>
          <w:rFonts w:asciiTheme="majorBidi" w:hAnsiTheme="majorBidi" w:cstheme="majorBidi"/>
          <w:color w:val="000000"/>
        </w:rPr>
        <w:t xml:space="preserve">  </w:t>
      </w:r>
    </w:p>
    <w:p w14:paraId="1AD16138" w14:textId="2B2CA980" w:rsidR="009D6514" w:rsidRPr="00D97B70" w:rsidRDefault="009D6514" w:rsidP="009D6514">
      <w:pPr>
        <w:widowControl w:val="0"/>
        <w:adjustRightInd w:val="0"/>
        <w:jc w:val="both"/>
        <w:rPr>
          <w:i/>
          <w:color w:val="000000"/>
          <w:sz w:val="16"/>
          <w:szCs w:val="16"/>
          <w:u w:val="single"/>
        </w:rPr>
      </w:pPr>
    </w:p>
    <w:p w14:paraId="3288BFB4" w14:textId="5A3B69D0" w:rsidR="009D6514" w:rsidRDefault="00005994" w:rsidP="00474E21">
      <w:pPr>
        <w:widowControl w:val="0"/>
        <w:adjustRightInd w:val="0"/>
        <w:jc w:val="both"/>
        <w:rPr>
          <w:color w:val="000000"/>
          <w:sz w:val="22"/>
          <w:szCs w:val="22"/>
        </w:rPr>
      </w:pPr>
      <w:r>
        <w:rPr>
          <w:noProof/>
        </w:rPr>
        <w:lastRenderedPageBreak/>
        <mc:AlternateContent>
          <mc:Choice Requires="wpg">
            <w:drawing>
              <wp:anchor distT="0" distB="0" distL="71755" distR="71755" simplePos="0" relativeHeight="251595776" behindDoc="0" locked="0" layoutInCell="1" allowOverlap="1" wp14:anchorId="7ED96C85" wp14:editId="3FC741FD">
                <wp:simplePos x="0" y="0"/>
                <wp:positionH relativeFrom="column">
                  <wp:posOffset>3577590</wp:posOffset>
                </wp:positionH>
                <wp:positionV relativeFrom="paragraph">
                  <wp:posOffset>282575</wp:posOffset>
                </wp:positionV>
                <wp:extent cx="3200400" cy="3416300"/>
                <wp:effectExtent l="0" t="0" r="19050" b="0"/>
                <wp:wrapSquare wrapText="bothSides"/>
                <wp:docPr id="1633" name="Group 1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3416300"/>
                          <a:chOff x="0" y="0"/>
                          <a:chExt cx="32010" cy="34150"/>
                        </a:xfrm>
                      </wpg:grpSpPr>
                      <wpg:grpSp>
                        <wpg:cNvPr id="1478" name="Group 2238"/>
                        <wpg:cNvGrpSpPr>
                          <a:grpSpLocks/>
                        </wpg:cNvGrpSpPr>
                        <wpg:grpSpPr bwMode="auto">
                          <a:xfrm>
                            <a:off x="0" y="0"/>
                            <a:ext cx="32010" cy="34150"/>
                            <a:chOff x="2439" y="1867"/>
                            <a:chExt cx="5639" cy="6009"/>
                          </a:xfrm>
                        </wpg:grpSpPr>
                        <wps:wsp>
                          <wps:cNvPr id="1479" name="Text Box 2239"/>
                          <wps:cNvSpPr txBox="1">
                            <a:spLocks noChangeArrowheads="1"/>
                          </wps:cNvSpPr>
                          <wps:spPr bwMode="auto">
                            <a:xfrm>
                              <a:off x="2476" y="3909"/>
                              <a:ext cx="1409" cy="1120"/>
                            </a:xfrm>
                            <a:prstGeom prst="rect">
                              <a:avLst/>
                            </a:prstGeom>
                            <a:noFill/>
                            <a:ln w="3175">
                              <a:solidFill>
                                <a:srgbClr val="000000"/>
                              </a:solidFill>
                              <a:miter lim="800000"/>
                              <a:headEnd/>
                              <a:tailEnd/>
                            </a:ln>
                          </wps:spPr>
                          <wps:txbx>
                            <w:txbxContent>
                              <w:p w14:paraId="773C34C4" w14:textId="77777777" w:rsidR="00CE5E41" w:rsidRPr="0015210C" w:rsidRDefault="00CE5E41" w:rsidP="008F2248">
                                <w:pPr>
                                  <w:jc w:val="center"/>
                                  <w:rPr>
                                    <w:rFonts w:ascii="Arial Narrow" w:hAnsi="Arial Narrow"/>
                                    <w:sz w:val="16"/>
                                    <w:szCs w:val="18"/>
                                    <w:u w:val="single"/>
                                  </w:rPr>
                                </w:pPr>
                                <w:r w:rsidRPr="0015210C">
                                  <w:rPr>
                                    <w:rFonts w:ascii="Arial Narrow" w:hAnsi="Arial Narrow"/>
                                    <w:sz w:val="16"/>
                                    <w:szCs w:val="18"/>
                                    <w:u w:val="single"/>
                                  </w:rPr>
                                  <w:t>MASTER</w:t>
                                </w:r>
                              </w:p>
                              <w:p w14:paraId="5BC1286E" w14:textId="77777777" w:rsidR="00CE5E41" w:rsidRPr="0090255E" w:rsidRDefault="00CE5E41" w:rsidP="008F2248">
                                <w:pPr>
                                  <w:jc w:val="center"/>
                                  <w:rPr>
                                    <w:rFonts w:ascii="Arial Narrow" w:hAnsi="Arial Narrow"/>
                                    <w:sz w:val="16"/>
                                    <w:szCs w:val="18"/>
                                  </w:rPr>
                                </w:pPr>
                                <w:r w:rsidRPr="0090255E">
                                  <w:rPr>
                                    <w:rFonts w:ascii="Arial Narrow" w:hAnsi="Arial Narrow"/>
                                    <w:sz w:val="16"/>
                                    <w:szCs w:val="18"/>
                                  </w:rPr>
                                  <w:t xml:space="preserve">Those trials </w:t>
                                </w:r>
                                <w:r>
                                  <w:rPr>
                                    <w:rFonts w:ascii="Arial Narrow" w:hAnsi="Arial Narrow"/>
                                    <w:sz w:val="16"/>
                                    <w:szCs w:val="18"/>
                                  </w:rPr>
                                  <w:t>that meet</w:t>
                                </w:r>
                                <w:r w:rsidRPr="0090255E">
                                  <w:rPr>
                                    <w:rFonts w:ascii="Arial Narrow" w:hAnsi="Arial Narrow"/>
                                    <w:sz w:val="16"/>
                                    <w:szCs w:val="18"/>
                                  </w:rPr>
                                  <w:t xml:space="preserve"> mastery criteria go to teacher.</w:t>
                                </w:r>
                              </w:p>
                            </w:txbxContent>
                          </wps:txbx>
                          <wps:bodyPr rot="0" vert="horz" wrap="square" lIns="18288" tIns="18288" rIns="18288" bIns="18288" anchor="t" anchorCtr="0" upright="1">
                            <a:noAutofit/>
                          </wps:bodyPr>
                        </wps:wsp>
                        <wps:wsp>
                          <wps:cNvPr id="1480" name="Text Box 2240"/>
                          <wps:cNvSpPr txBox="1">
                            <a:spLocks noChangeArrowheads="1"/>
                          </wps:cNvSpPr>
                          <wps:spPr bwMode="auto">
                            <a:xfrm>
                              <a:off x="6551" y="4008"/>
                              <a:ext cx="1464" cy="2076"/>
                            </a:xfrm>
                            <a:prstGeom prst="rect">
                              <a:avLst/>
                            </a:prstGeom>
                            <a:noFill/>
                            <a:ln w="3175">
                              <a:solidFill>
                                <a:srgbClr val="000000"/>
                              </a:solidFill>
                              <a:miter lim="800000"/>
                              <a:headEnd/>
                              <a:tailEnd/>
                            </a:ln>
                          </wps:spPr>
                          <wps:txbx>
                            <w:txbxContent>
                              <w:p w14:paraId="4EEC38C3" w14:textId="77777777" w:rsidR="00CE5E41" w:rsidRPr="00C538B4" w:rsidRDefault="00CE5E41" w:rsidP="008F2248">
                                <w:pPr>
                                  <w:jc w:val="center"/>
                                  <w:rPr>
                                    <w:rFonts w:ascii="Arial Narrow" w:hAnsi="Arial Narrow"/>
                                    <w:sz w:val="2"/>
                                    <w:szCs w:val="18"/>
                                    <w:u w:val="single"/>
                                  </w:rPr>
                                </w:pPr>
                              </w:p>
                              <w:p w14:paraId="574A6D86" w14:textId="77777777" w:rsidR="00CE5E41" w:rsidRPr="00780E31" w:rsidRDefault="00CE5E41" w:rsidP="008F2248">
                                <w:pPr>
                                  <w:jc w:val="center"/>
                                  <w:rPr>
                                    <w:rFonts w:ascii="Arial Narrow" w:hAnsi="Arial Narrow"/>
                                    <w:sz w:val="16"/>
                                    <w:szCs w:val="18"/>
                                    <w:u w:val="single"/>
                                  </w:rPr>
                                </w:pPr>
                                <w:r w:rsidRPr="00780E31">
                                  <w:rPr>
                                    <w:rFonts w:ascii="Arial Narrow" w:hAnsi="Arial Narrow"/>
                                    <w:sz w:val="16"/>
                                    <w:szCs w:val="18"/>
                                    <w:u w:val="single"/>
                                  </w:rPr>
                                  <w:t>EXPERT ATTEMPT</w:t>
                                </w:r>
                              </w:p>
                              <w:p w14:paraId="5D58A1F8" w14:textId="77777777" w:rsidR="00CE5E41" w:rsidRDefault="00CE5E41" w:rsidP="008F2248">
                                <w:pPr>
                                  <w:jc w:val="center"/>
                                  <w:rPr>
                                    <w:rFonts w:ascii="Arial Narrow" w:hAnsi="Arial Narrow"/>
                                    <w:sz w:val="16"/>
                                    <w:szCs w:val="18"/>
                                  </w:rPr>
                                </w:pPr>
                                <w:r w:rsidRPr="0090255E">
                                  <w:rPr>
                                    <w:rFonts w:ascii="Arial Narrow" w:hAnsi="Arial Narrow"/>
                                    <w:sz w:val="16"/>
                                    <w:szCs w:val="18"/>
                                  </w:rPr>
                                  <w:t>Student</w:t>
                                </w:r>
                                <w:r>
                                  <w:rPr>
                                    <w:rFonts w:ascii="Arial Narrow" w:hAnsi="Arial Narrow"/>
                                    <w:sz w:val="16"/>
                                    <w:szCs w:val="18"/>
                                  </w:rPr>
                                  <w:t>s</w:t>
                                </w:r>
                                <w:r w:rsidRPr="0090255E">
                                  <w:rPr>
                                    <w:rFonts w:ascii="Arial Narrow" w:hAnsi="Arial Narrow"/>
                                    <w:sz w:val="16"/>
                                    <w:szCs w:val="18"/>
                                  </w:rPr>
                                  <w:t xml:space="preserve"> attempt </w:t>
                                </w:r>
                                <w:r>
                                  <w:rPr>
                                    <w:rFonts w:ascii="Arial Narrow" w:hAnsi="Arial Narrow"/>
                                    <w:sz w:val="16"/>
                                    <w:szCs w:val="18"/>
                                  </w:rPr>
                                  <w:t>Expert</w:t>
                                </w:r>
                                <w:r w:rsidRPr="0090255E">
                                  <w:rPr>
                                    <w:rFonts w:ascii="Arial Narrow" w:hAnsi="Arial Narrow"/>
                                    <w:sz w:val="16"/>
                                    <w:szCs w:val="18"/>
                                  </w:rPr>
                                  <w:t xml:space="preserve">. If student finishes before </w:t>
                                </w:r>
                              </w:p>
                              <w:p w14:paraId="2C4A7D56" w14:textId="77777777" w:rsidR="00CE5E41" w:rsidRPr="0090255E" w:rsidRDefault="00CE5E41" w:rsidP="008F2248">
                                <w:pPr>
                                  <w:jc w:val="center"/>
                                  <w:rPr>
                                    <w:rFonts w:ascii="Arial Narrow" w:hAnsi="Arial Narrow"/>
                                    <w:sz w:val="16"/>
                                    <w:szCs w:val="18"/>
                                  </w:rPr>
                                </w:pPr>
                                <w:r>
                                  <w:rPr>
                                    <w:rFonts w:ascii="Arial Narrow" w:hAnsi="Arial Narrow"/>
                                    <w:sz w:val="16"/>
                                    <w:szCs w:val="18"/>
                                  </w:rPr>
                                  <w:t>t</w:t>
                                </w:r>
                                <w:r w:rsidRPr="0090255E">
                                  <w:rPr>
                                    <w:rFonts w:ascii="Arial Narrow" w:hAnsi="Arial Narrow"/>
                                    <w:sz w:val="16"/>
                                    <w:szCs w:val="18"/>
                                  </w:rPr>
                                  <w:t>ime</w:t>
                                </w:r>
                                <w:r>
                                  <w:rPr>
                                    <w:rFonts w:ascii="Arial Narrow" w:hAnsi="Arial Narrow"/>
                                    <w:sz w:val="16"/>
                                    <w:szCs w:val="18"/>
                                  </w:rPr>
                                  <w:t xml:space="preserve"> limit l</w:t>
                                </w:r>
                                <w:r w:rsidRPr="0090255E">
                                  <w:rPr>
                                    <w:rFonts w:ascii="Arial Narrow" w:hAnsi="Arial Narrow"/>
                                    <w:sz w:val="16"/>
                                    <w:szCs w:val="18"/>
                                  </w:rPr>
                                  <w:t>apses</w:t>
                                </w:r>
                                <w:r>
                                  <w:rPr>
                                    <w:rFonts w:ascii="Arial Narrow" w:hAnsi="Arial Narrow"/>
                                    <w:sz w:val="16"/>
                                    <w:szCs w:val="18"/>
                                  </w:rPr>
                                  <w:t xml:space="preserve">, </w:t>
                                </w:r>
                                <w:r w:rsidRPr="0090255E">
                                  <w:rPr>
                                    <w:rFonts w:ascii="Arial Narrow" w:hAnsi="Arial Narrow"/>
                                    <w:sz w:val="16"/>
                                    <w:szCs w:val="18"/>
                                  </w:rPr>
                                  <w:t>next level</w:t>
                                </w:r>
                                <w:r>
                                  <w:rPr>
                                    <w:rFonts w:ascii="Arial Narrow" w:hAnsi="Arial Narrow"/>
                                    <w:sz w:val="16"/>
                                    <w:szCs w:val="18"/>
                                  </w:rPr>
                                  <w:t xml:space="preserve"> </w:t>
                                </w:r>
                                <w:r w:rsidRPr="0090255E">
                                  <w:rPr>
                                    <w:rFonts w:ascii="Arial Narrow" w:hAnsi="Arial Narrow"/>
                                    <w:sz w:val="16"/>
                                    <w:szCs w:val="18"/>
                                  </w:rPr>
                                  <w:t>may be attempted or</w:t>
                                </w:r>
                                <w:r>
                                  <w:rPr>
                                    <w:rFonts w:ascii="Arial Narrow" w:hAnsi="Arial Narrow"/>
                                    <w:sz w:val="16"/>
                                    <w:szCs w:val="18"/>
                                  </w:rPr>
                                  <w:t xml:space="preserve"> </w:t>
                                </w:r>
                                <w:r w:rsidRPr="0090255E">
                                  <w:rPr>
                                    <w:rFonts w:ascii="Arial Narrow" w:hAnsi="Arial Narrow"/>
                                    <w:sz w:val="16"/>
                                    <w:szCs w:val="18"/>
                                  </w:rPr>
                                  <w:t xml:space="preserve">student may work on Challenge </w:t>
                                </w:r>
                                <w:r>
                                  <w:rPr>
                                    <w:rFonts w:ascii="Arial Narrow" w:hAnsi="Arial Narrow"/>
                                    <w:sz w:val="16"/>
                                    <w:szCs w:val="18"/>
                                  </w:rPr>
                                  <w:t xml:space="preserve"> </w:t>
                                </w:r>
                              </w:p>
                              <w:p w14:paraId="40B728B4" w14:textId="77777777" w:rsidR="00CE5E41" w:rsidRPr="0090255E" w:rsidRDefault="00CE5E41" w:rsidP="008F2248">
                                <w:pPr>
                                  <w:jc w:val="center"/>
                                  <w:rPr>
                                    <w:rFonts w:ascii="Arial Narrow" w:hAnsi="Arial Narrow"/>
                                    <w:sz w:val="14"/>
                                    <w:szCs w:val="18"/>
                                  </w:rPr>
                                </w:pPr>
                              </w:p>
                              <w:p w14:paraId="4DA160C6" w14:textId="77777777" w:rsidR="00CE5E41" w:rsidRPr="00536AE0" w:rsidRDefault="00CE5E41" w:rsidP="008F2248">
                                <w:pPr>
                                  <w:jc w:val="center"/>
                                  <w:rPr>
                                    <w:rFonts w:ascii="Comic Sans MS" w:hAnsi="Comic Sans MS"/>
                                    <w:sz w:val="14"/>
                                    <w:szCs w:val="16"/>
                                  </w:rPr>
                                </w:pPr>
                              </w:p>
                            </w:txbxContent>
                          </wps:txbx>
                          <wps:bodyPr rot="0" vert="horz" wrap="square" lIns="18288" tIns="18288" rIns="18288" bIns="18288" anchor="t" anchorCtr="0" upright="1">
                            <a:noAutofit/>
                          </wps:bodyPr>
                        </wps:wsp>
                        <wpg:grpSp>
                          <wpg:cNvPr id="1481" name="Group 2241"/>
                          <wpg:cNvGrpSpPr>
                            <a:grpSpLocks/>
                          </wpg:cNvGrpSpPr>
                          <wpg:grpSpPr bwMode="auto">
                            <a:xfrm>
                              <a:off x="2466" y="2164"/>
                              <a:ext cx="3693" cy="1717"/>
                              <a:chOff x="1624" y="1843"/>
                              <a:chExt cx="4949" cy="1643"/>
                            </a:xfrm>
                          </wpg:grpSpPr>
                          <wpg:grpSp>
                            <wpg:cNvPr id="1482" name="Group 2242"/>
                            <wpg:cNvGrpSpPr>
                              <a:grpSpLocks/>
                            </wpg:cNvGrpSpPr>
                            <wpg:grpSpPr bwMode="auto">
                              <a:xfrm>
                                <a:off x="1880" y="2281"/>
                                <a:ext cx="1790" cy="887"/>
                                <a:chOff x="628" y="1528"/>
                                <a:chExt cx="2585" cy="1619"/>
                              </a:xfrm>
                            </wpg:grpSpPr>
                            <wps:wsp>
                              <wps:cNvPr id="1483" name="Freeform 2243"/>
                              <wps:cNvSpPr>
                                <a:spLocks/>
                              </wps:cNvSpPr>
                              <wps:spPr bwMode="auto">
                                <a:xfrm>
                                  <a:off x="628" y="1825"/>
                                  <a:ext cx="2565" cy="1315"/>
                                </a:xfrm>
                                <a:custGeom>
                                  <a:avLst/>
                                  <a:gdLst>
                                    <a:gd name="T0" fmla="*/ 278 w 20000"/>
                                    <a:gd name="T1" fmla="*/ 1314 h 20000"/>
                                    <a:gd name="T2" fmla="*/ 0 w 20000"/>
                                    <a:gd name="T3" fmla="*/ 0 h 20000"/>
                                    <a:gd name="T4" fmla="*/ 1532 w 20000"/>
                                    <a:gd name="T5" fmla="*/ 0 h 20000"/>
                                    <a:gd name="T6" fmla="*/ 1588 w 20000"/>
                                    <a:gd name="T7" fmla="*/ 127 h 20000"/>
                                    <a:gd name="T8" fmla="*/ 2024 w 20000"/>
                                    <a:gd name="T9" fmla="*/ 127 h 20000"/>
                                    <a:gd name="T10" fmla="*/ 2079 w 20000"/>
                                    <a:gd name="T11" fmla="*/ 0 h 20000"/>
                                    <a:gd name="T12" fmla="*/ 2363 w 20000"/>
                                    <a:gd name="T13" fmla="*/ 0 h 20000"/>
                                    <a:gd name="T14" fmla="*/ 2564 w 20000"/>
                                    <a:gd name="T15" fmla="*/ 1314 h 20000"/>
                                    <a:gd name="T16" fmla="*/ 278 w 20000"/>
                                    <a:gd name="T17" fmla="*/ 1314 h 20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000" h="20000">
                                      <a:moveTo>
                                        <a:pt x="2168" y="19985"/>
                                      </a:moveTo>
                                      <a:lnTo>
                                        <a:pt x="0" y="0"/>
                                      </a:lnTo>
                                      <a:lnTo>
                                        <a:pt x="11945" y="0"/>
                                      </a:lnTo>
                                      <a:lnTo>
                                        <a:pt x="12382" y="1932"/>
                                      </a:lnTo>
                                      <a:lnTo>
                                        <a:pt x="15782" y="1932"/>
                                      </a:lnTo>
                                      <a:lnTo>
                                        <a:pt x="16211" y="0"/>
                                      </a:lnTo>
                                      <a:lnTo>
                                        <a:pt x="18425" y="0"/>
                                      </a:lnTo>
                                      <a:lnTo>
                                        <a:pt x="19992" y="19985"/>
                                      </a:lnTo>
                                      <a:lnTo>
                                        <a:pt x="2168" y="19985"/>
                                      </a:lnTo>
                                      <a:close/>
                                    </a:path>
                                  </a:pathLst>
                                </a:custGeom>
                                <a:noFill/>
                                <a:ln w="3175">
                                  <a:solidFill>
                                    <a:srgbClr val="000000"/>
                                  </a:solidFill>
                                  <a:round/>
                                  <a:headEnd/>
                                  <a:tailEnd/>
                                </a:ln>
                              </wps:spPr>
                              <wps:bodyPr rot="0" vert="horz" wrap="square" lIns="91440" tIns="45720" rIns="91440" bIns="45720" anchor="t" anchorCtr="0" upright="1">
                                <a:noAutofit/>
                              </wps:bodyPr>
                            </wps:wsp>
                            <wps:wsp>
                              <wps:cNvPr id="1484" name="Freeform 2244"/>
                              <wps:cNvSpPr>
                                <a:spLocks/>
                              </wps:cNvSpPr>
                              <wps:spPr bwMode="auto">
                                <a:xfrm>
                                  <a:off x="939" y="1528"/>
                                  <a:ext cx="2274" cy="1619"/>
                                </a:xfrm>
                                <a:custGeom>
                                  <a:avLst/>
                                  <a:gdLst>
                                    <a:gd name="T0" fmla="*/ 0 w 20000"/>
                                    <a:gd name="T1" fmla="*/ 297 h 20000"/>
                                    <a:gd name="T2" fmla="*/ 0 w 20000"/>
                                    <a:gd name="T3" fmla="*/ 98 h 20000"/>
                                    <a:gd name="T4" fmla="*/ 1345 w 20000"/>
                                    <a:gd name="T5" fmla="*/ 98 h 20000"/>
                                    <a:gd name="T6" fmla="*/ 1414 w 20000"/>
                                    <a:gd name="T7" fmla="*/ 0 h 20000"/>
                                    <a:gd name="T8" fmla="*/ 1842 w 20000"/>
                                    <a:gd name="T9" fmla="*/ 0 h 20000"/>
                                    <a:gd name="T10" fmla="*/ 1913 w 20000"/>
                                    <a:gd name="T11" fmla="*/ 119 h 20000"/>
                                    <a:gd name="T12" fmla="*/ 2273 w 20000"/>
                                    <a:gd name="T13" fmla="*/ 119 h 20000"/>
                                    <a:gd name="T14" fmla="*/ 2259 w 20000"/>
                                    <a:gd name="T15" fmla="*/ 1618 h 20000"/>
                                    <a:gd name="T16" fmla="*/ 2259 w 20000"/>
                                    <a:gd name="T17" fmla="*/ 1613 h 20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000" h="20000">
                                      <a:moveTo>
                                        <a:pt x="0" y="3669"/>
                                      </a:moveTo>
                                      <a:lnTo>
                                        <a:pt x="0" y="1211"/>
                                      </a:lnTo>
                                      <a:lnTo>
                                        <a:pt x="11829" y="1211"/>
                                      </a:lnTo>
                                      <a:lnTo>
                                        <a:pt x="12436" y="0"/>
                                      </a:lnTo>
                                      <a:lnTo>
                                        <a:pt x="16201" y="0"/>
                                      </a:lnTo>
                                      <a:lnTo>
                                        <a:pt x="16825" y="1470"/>
                                      </a:lnTo>
                                      <a:lnTo>
                                        <a:pt x="19991" y="1470"/>
                                      </a:lnTo>
                                      <a:lnTo>
                                        <a:pt x="19868" y="19988"/>
                                      </a:lnTo>
                                      <a:lnTo>
                                        <a:pt x="19868" y="19926"/>
                                      </a:lnTo>
                                    </a:path>
                                  </a:pathLst>
                                </a:custGeom>
                                <a:noFill/>
                                <a:ln w="3175">
                                  <a:solidFill>
                                    <a:srgbClr val="000000"/>
                                  </a:solidFill>
                                  <a:round/>
                                  <a:headEnd/>
                                  <a:tailEnd/>
                                </a:ln>
                              </wps:spPr>
                              <wps:bodyPr rot="0" vert="horz" wrap="square" lIns="91440" tIns="45720" rIns="91440" bIns="45720" anchor="t" anchorCtr="0" upright="1">
                                <a:noAutofit/>
                              </wps:bodyPr>
                            </wps:wsp>
                          </wpg:grpSp>
                          <wpg:grpSp>
                            <wpg:cNvPr id="1485" name="Group 2245"/>
                            <wpg:cNvGrpSpPr>
                              <a:grpSpLocks/>
                            </wpg:cNvGrpSpPr>
                            <wpg:grpSpPr bwMode="auto">
                              <a:xfrm>
                                <a:off x="2266" y="2053"/>
                                <a:ext cx="1541" cy="799"/>
                                <a:chOff x="1187" y="1111"/>
                                <a:chExt cx="2224" cy="1461"/>
                              </a:xfrm>
                            </wpg:grpSpPr>
                            <wps:wsp>
                              <wps:cNvPr id="1486" name="Freeform 2246"/>
                              <wps:cNvSpPr>
                                <a:spLocks/>
                              </wps:cNvSpPr>
                              <wps:spPr bwMode="auto">
                                <a:xfrm>
                                  <a:off x="1187" y="1379"/>
                                  <a:ext cx="2209" cy="1188"/>
                                </a:xfrm>
                                <a:custGeom>
                                  <a:avLst/>
                                  <a:gdLst>
                                    <a:gd name="T0" fmla="*/ 239 w 20000"/>
                                    <a:gd name="T1" fmla="*/ 1187 h 20000"/>
                                    <a:gd name="T2" fmla="*/ 0 w 20000"/>
                                    <a:gd name="T3" fmla="*/ 0 h 20000"/>
                                    <a:gd name="T4" fmla="*/ 1319 w 20000"/>
                                    <a:gd name="T5" fmla="*/ 0 h 20000"/>
                                    <a:gd name="T6" fmla="*/ 1366 w 20000"/>
                                    <a:gd name="T7" fmla="*/ 113 h 20000"/>
                                    <a:gd name="T8" fmla="*/ 1743 w 20000"/>
                                    <a:gd name="T9" fmla="*/ 113 h 20000"/>
                                    <a:gd name="T10" fmla="*/ 1790 w 20000"/>
                                    <a:gd name="T11" fmla="*/ 0 h 20000"/>
                                    <a:gd name="T12" fmla="*/ 2035 w 20000"/>
                                    <a:gd name="T13" fmla="*/ 0 h 20000"/>
                                    <a:gd name="T14" fmla="*/ 2208 w 20000"/>
                                    <a:gd name="T15" fmla="*/ 1187 h 20000"/>
                                    <a:gd name="T16" fmla="*/ 239 w 20000"/>
                                    <a:gd name="T17" fmla="*/ 1187 h 20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000" h="20000">
                                      <a:moveTo>
                                        <a:pt x="2164" y="19983"/>
                                      </a:moveTo>
                                      <a:lnTo>
                                        <a:pt x="0" y="0"/>
                                      </a:lnTo>
                                      <a:lnTo>
                                        <a:pt x="11942" y="0"/>
                                      </a:lnTo>
                                      <a:lnTo>
                                        <a:pt x="12368" y="1902"/>
                                      </a:lnTo>
                                      <a:lnTo>
                                        <a:pt x="15781" y="1902"/>
                                      </a:lnTo>
                                      <a:lnTo>
                                        <a:pt x="16206" y="0"/>
                                      </a:lnTo>
                                      <a:lnTo>
                                        <a:pt x="18425" y="0"/>
                                      </a:lnTo>
                                      <a:lnTo>
                                        <a:pt x="19991" y="19983"/>
                                      </a:lnTo>
                                      <a:lnTo>
                                        <a:pt x="2164" y="19983"/>
                                      </a:lnTo>
                                      <a:close/>
                                    </a:path>
                                  </a:pathLst>
                                </a:custGeom>
                                <a:noFill/>
                                <a:ln w="3175">
                                  <a:solidFill>
                                    <a:srgbClr val="000000"/>
                                  </a:solidFill>
                                  <a:round/>
                                  <a:headEnd/>
                                  <a:tailEnd/>
                                </a:ln>
                              </wps:spPr>
                              <wps:bodyPr rot="0" vert="horz" wrap="square" lIns="91440" tIns="45720" rIns="91440" bIns="45720" anchor="t" anchorCtr="0" upright="1">
                                <a:noAutofit/>
                              </wps:bodyPr>
                            </wps:wsp>
                            <wps:wsp>
                              <wps:cNvPr id="1487" name="Freeform 2247"/>
                              <wps:cNvSpPr>
                                <a:spLocks/>
                              </wps:cNvSpPr>
                              <wps:spPr bwMode="auto">
                                <a:xfrm>
                                  <a:off x="1456" y="1111"/>
                                  <a:ext cx="1955" cy="1461"/>
                                </a:xfrm>
                                <a:custGeom>
                                  <a:avLst/>
                                  <a:gdLst>
                                    <a:gd name="T0" fmla="*/ 0 w 20000"/>
                                    <a:gd name="T1" fmla="*/ 268 h 20000"/>
                                    <a:gd name="T2" fmla="*/ 0 w 20000"/>
                                    <a:gd name="T3" fmla="*/ 91 h 20000"/>
                                    <a:gd name="T4" fmla="*/ 1155 w 20000"/>
                                    <a:gd name="T5" fmla="*/ 91 h 20000"/>
                                    <a:gd name="T6" fmla="*/ 1215 w 20000"/>
                                    <a:gd name="T7" fmla="*/ 0 h 20000"/>
                                    <a:gd name="T8" fmla="*/ 1584 w 20000"/>
                                    <a:gd name="T9" fmla="*/ 0 h 20000"/>
                                    <a:gd name="T10" fmla="*/ 1644 w 20000"/>
                                    <a:gd name="T11" fmla="*/ 108 h 20000"/>
                                    <a:gd name="T12" fmla="*/ 1954 w 20000"/>
                                    <a:gd name="T13" fmla="*/ 108 h 20000"/>
                                    <a:gd name="T14" fmla="*/ 1942 w 20000"/>
                                    <a:gd name="T15" fmla="*/ 1460 h 20000"/>
                                    <a:gd name="T16" fmla="*/ 1942 w 20000"/>
                                    <a:gd name="T17" fmla="*/ 1455 h 20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000" h="20000">
                                      <a:moveTo>
                                        <a:pt x="0" y="3669"/>
                                      </a:moveTo>
                                      <a:lnTo>
                                        <a:pt x="0" y="1246"/>
                                      </a:lnTo>
                                      <a:lnTo>
                                        <a:pt x="11816" y="1246"/>
                                      </a:lnTo>
                                      <a:lnTo>
                                        <a:pt x="12430" y="0"/>
                                      </a:lnTo>
                                      <a:lnTo>
                                        <a:pt x="16205" y="0"/>
                                      </a:lnTo>
                                      <a:lnTo>
                                        <a:pt x="16818" y="1478"/>
                                      </a:lnTo>
                                      <a:lnTo>
                                        <a:pt x="19990" y="1478"/>
                                      </a:lnTo>
                                      <a:lnTo>
                                        <a:pt x="19867" y="19986"/>
                                      </a:lnTo>
                                      <a:lnTo>
                                        <a:pt x="19867" y="19918"/>
                                      </a:lnTo>
                                    </a:path>
                                  </a:pathLst>
                                </a:custGeom>
                                <a:noFill/>
                                <a:ln w="3175">
                                  <a:solidFill>
                                    <a:srgbClr val="000000"/>
                                  </a:solidFill>
                                  <a:round/>
                                  <a:headEnd/>
                                  <a:tailEnd/>
                                </a:ln>
                              </wps:spPr>
                              <wps:bodyPr rot="0" vert="horz" wrap="square" lIns="91440" tIns="45720" rIns="91440" bIns="45720" anchor="t" anchorCtr="0" upright="1">
                                <a:noAutofit/>
                              </wps:bodyPr>
                            </wps:wsp>
                          </wpg:grpSp>
                          <wpg:grpSp>
                            <wpg:cNvPr id="1488" name="Group 2248"/>
                            <wpg:cNvGrpSpPr>
                              <a:grpSpLocks/>
                            </wpg:cNvGrpSpPr>
                            <wpg:grpSpPr bwMode="auto">
                              <a:xfrm>
                                <a:off x="2654" y="1843"/>
                                <a:ext cx="1276" cy="759"/>
                                <a:chOff x="1746" y="728"/>
                                <a:chExt cx="1843" cy="1386"/>
                              </a:xfrm>
                            </wpg:grpSpPr>
                            <wps:wsp>
                              <wps:cNvPr id="1489" name="Freeform 2249"/>
                              <wps:cNvSpPr>
                                <a:spLocks/>
                              </wps:cNvSpPr>
                              <wps:spPr bwMode="auto">
                                <a:xfrm>
                                  <a:off x="1746" y="984"/>
                                  <a:ext cx="1828" cy="1127"/>
                                </a:xfrm>
                                <a:custGeom>
                                  <a:avLst/>
                                  <a:gdLst>
                                    <a:gd name="T0" fmla="*/ 197 w 20000"/>
                                    <a:gd name="T1" fmla="*/ 1126 h 20000"/>
                                    <a:gd name="T2" fmla="*/ 0 w 20000"/>
                                    <a:gd name="T3" fmla="*/ 0 h 20000"/>
                                    <a:gd name="T4" fmla="*/ 1091 w 20000"/>
                                    <a:gd name="T5" fmla="*/ 0 h 20000"/>
                                    <a:gd name="T6" fmla="*/ 1130 w 20000"/>
                                    <a:gd name="T7" fmla="*/ 108 h 20000"/>
                                    <a:gd name="T8" fmla="*/ 1441 w 20000"/>
                                    <a:gd name="T9" fmla="*/ 108 h 20000"/>
                                    <a:gd name="T10" fmla="*/ 1481 w 20000"/>
                                    <a:gd name="T11" fmla="*/ 0 h 20000"/>
                                    <a:gd name="T12" fmla="*/ 1684 w 20000"/>
                                    <a:gd name="T13" fmla="*/ 0 h 20000"/>
                                    <a:gd name="T14" fmla="*/ 1827 w 20000"/>
                                    <a:gd name="T15" fmla="*/ 1126 h 20000"/>
                                    <a:gd name="T16" fmla="*/ 197 w 20000"/>
                                    <a:gd name="T17" fmla="*/ 1126 h 20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000" h="20000">
                                      <a:moveTo>
                                        <a:pt x="2155" y="19982"/>
                                      </a:moveTo>
                                      <a:lnTo>
                                        <a:pt x="0" y="0"/>
                                      </a:lnTo>
                                      <a:lnTo>
                                        <a:pt x="11937" y="0"/>
                                      </a:lnTo>
                                      <a:lnTo>
                                        <a:pt x="12363" y="1917"/>
                                      </a:lnTo>
                                      <a:lnTo>
                                        <a:pt x="15766" y="1917"/>
                                      </a:lnTo>
                                      <a:lnTo>
                                        <a:pt x="16204" y="0"/>
                                      </a:lnTo>
                                      <a:lnTo>
                                        <a:pt x="18425" y="0"/>
                                      </a:lnTo>
                                      <a:lnTo>
                                        <a:pt x="19989" y="19982"/>
                                      </a:lnTo>
                                      <a:lnTo>
                                        <a:pt x="2155" y="19982"/>
                                      </a:lnTo>
                                      <a:close/>
                                    </a:path>
                                  </a:pathLst>
                                </a:custGeom>
                                <a:noFill/>
                                <a:ln w="3175">
                                  <a:solidFill>
                                    <a:srgbClr val="000000"/>
                                  </a:solidFill>
                                  <a:round/>
                                  <a:headEnd/>
                                  <a:tailEnd/>
                                </a:ln>
                              </wps:spPr>
                              <wps:bodyPr rot="0" vert="horz" wrap="square" lIns="91440" tIns="45720" rIns="91440" bIns="45720" anchor="t" anchorCtr="0" upright="1">
                                <a:noAutofit/>
                              </wps:bodyPr>
                            </wps:wsp>
                            <wps:wsp>
                              <wps:cNvPr id="1490" name="Freeform 2250"/>
                              <wps:cNvSpPr>
                                <a:spLocks/>
                              </wps:cNvSpPr>
                              <wps:spPr bwMode="auto">
                                <a:xfrm>
                                  <a:off x="1969" y="728"/>
                                  <a:ext cx="1620" cy="1386"/>
                                </a:xfrm>
                                <a:custGeom>
                                  <a:avLst/>
                                  <a:gdLst>
                                    <a:gd name="T0" fmla="*/ 0 w 20000"/>
                                    <a:gd name="T1" fmla="*/ 256 h 20000"/>
                                    <a:gd name="T2" fmla="*/ 0 w 20000"/>
                                    <a:gd name="T3" fmla="*/ 84 h 20000"/>
                                    <a:gd name="T4" fmla="*/ 957 w 20000"/>
                                    <a:gd name="T5" fmla="*/ 84 h 20000"/>
                                    <a:gd name="T6" fmla="*/ 1008 w 20000"/>
                                    <a:gd name="T7" fmla="*/ 0 h 20000"/>
                                    <a:gd name="T8" fmla="*/ 1313 w 20000"/>
                                    <a:gd name="T9" fmla="*/ 0 h 20000"/>
                                    <a:gd name="T10" fmla="*/ 1363 w 20000"/>
                                    <a:gd name="T11" fmla="*/ 101 h 20000"/>
                                    <a:gd name="T12" fmla="*/ 1619 w 20000"/>
                                    <a:gd name="T13" fmla="*/ 101 h 20000"/>
                                    <a:gd name="T14" fmla="*/ 1610 w 20000"/>
                                    <a:gd name="T15" fmla="*/ 1385 h 20000"/>
                                    <a:gd name="T16" fmla="*/ 1610 w 20000"/>
                                    <a:gd name="T17" fmla="*/ 1380 h 20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000" h="20000">
                                      <a:moveTo>
                                        <a:pt x="0" y="3694"/>
                                      </a:moveTo>
                                      <a:lnTo>
                                        <a:pt x="0" y="1212"/>
                                      </a:lnTo>
                                      <a:lnTo>
                                        <a:pt x="11815" y="1212"/>
                                      </a:lnTo>
                                      <a:lnTo>
                                        <a:pt x="12444" y="0"/>
                                      </a:lnTo>
                                      <a:lnTo>
                                        <a:pt x="16210" y="0"/>
                                      </a:lnTo>
                                      <a:lnTo>
                                        <a:pt x="16827" y="1457"/>
                                      </a:lnTo>
                                      <a:lnTo>
                                        <a:pt x="19988" y="1457"/>
                                      </a:lnTo>
                                      <a:lnTo>
                                        <a:pt x="19877" y="19986"/>
                                      </a:lnTo>
                                      <a:lnTo>
                                        <a:pt x="19877" y="19913"/>
                                      </a:lnTo>
                                    </a:path>
                                  </a:pathLst>
                                </a:custGeom>
                                <a:noFill/>
                                <a:ln w="3175">
                                  <a:solidFill>
                                    <a:srgbClr val="000000"/>
                                  </a:solidFill>
                                  <a:round/>
                                  <a:headEnd/>
                                  <a:tailEnd/>
                                </a:ln>
                              </wps:spPr>
                              <wps:bodyPr rot="0" vert="horz" wrap="square" lIns="91440" tIns="45720" rIns="91440" bIns="45720" anchor="t" anchorCtr="0" upright="1">
                                <a:noAutofit/>
                              </wps:bodyPr>
                            </wps:wsp>
                          </wpg:grpSp>
                          <wps:wsp>
                            <wps:cNvPr id="1491" name="Freeform 2251"/>
                            <wps:cNvSpPr>
                              <a:spLocks/>
                            </wps:cNvSpPr>
                            <wps:spPr bwMode="auto">
                              <a:xfrm>
                                <a:off x="3769" y="2976"/>
                                <a:ext cx="38" cy="3"/>
                              </a:xfrm>
                              <a:custGeom>
                                <a:avLst/>
                                <a:gdLst>
                                  <a:gd name="T0" fmla="*/ 0 w 20000"/>
                                  <a:gd name="T1" fmla="*/ 3 h 20000"/>
                                  <a:gd name="T2" fmla="*/ 28 w 20000"/>
                                  <a:gd name="T3" fmla="*/ 3 h 20000"/>
                                  <a:gd name="T4" fmla="*/ 28 w 20000"/>
                                  <a:gd name="T5" fmla="*/ 0 h 20000"/>
                                  <a:gd name="T6" fmla="*/ 28 w 20000"/>
                                  <a:gd name="T7" fmla="*/ 3 h 20000"/>
                                  <a:gd name="T8" fmla="*/ 37 w 20000"/>
                                  <a:gd name="T9" fmla="*/ 3 h 20000"/>
                                  <a:gd name="T10" fmla="*/ 0 w 20000"/>
                                  <a:gd name="T11" fmla="*/ 3 h 200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000" h="20000">
                                    <a:moveTo>
                                      <a:pt x="0" y="16667"/>
                                    </a:moveTo>
                                    <a:lnTo>
                                      <a:pt x="14643" y="16667"/>
                                    </a:lnTo>
                                    <a:lnTo>
                                      <a:pt x="14643" y="0"/>
                                    </a:lnTo>
                                    <a:lnTo>
                                      <a:pt x="14643" y="16667"/>
                                    </a:lnTo>
                                    <a:lnTo>
                                      <a:pt x="19643" y="16667"/>
                                    </a:lnTo>
                                    <a:lnTo>
                                      <a:pt x="0" y="16667"/>
                                    </a:lnTo>
                                    <a:close/>
                                  </a:path>
                                </a:pathLst>
                              </a:custGeom>
                              <a:noFill/>
                              <a:ln w="3175">
                                <a:solidFill>
                                  <a:srgbClr val="FFFFFF"/>
                                </a:solidFill>
                                <a:round/>
                                <a:headEnd/>
                                <a:tailEnd/>
                              </a:ln>
                            </wps:spPr>
                            <wps:bodyPr rot="0" vert="horz" wrap="square" lIns="91440" tIns="45720" rIns="91440" bIns="45720" anchor="t" anchorCtr="0" upright="1">
                              <a:noAutofit/>
                            </wps:bodyPr>
                          </wps:wsp>
                          <wps:wsp>
                            <wps:cNvPr id="1492" name="Freeform 2252"/>
                            <wps:cNvSpPr>
                              <a:spLocks/>
                            </wps:cNvSpPr>
                            <wps:spPr bwMode="auto">
                              <a:xfrm>
                                <a:off x="2323" y="2455"/>
                                <a:ext cx="1217" cy="171"/>
                              </a:xfrm>
                              <a:custGeom>
                                <a:avLst/>
                                <a:gdLst>
                                  <a:gd name="T0" fmla="*/ 0 w 20000"/>
                                  <a:gd name="T1" fmla="*/ 3 h 20000"/>
                                  <a:gd name="T2" fmla="*/ 47 w 20000"/>
                                  <a:gd name="T3" fmla="*/ 170 h 20000"/>
                                  <a:gd name="T4" fmla="*/ 1216 w 20000"/>
                                  <a:gd name="T5" fmla="*/ 170 h 20000"/>
                                  <a:gd name="T6" fmla="*/ 1202 w 20000"/>
                                  <a:gd name="T7" fmla="*/ 105 h 20000"/>
                                  <a:gd name="T8" fmla="*/ 258 w 20000"/>
                                  <a:gd name="T9" fmla="*/ 105 h 20000"/>
                                  <a:gd name="T10" fmla="*/ 235 w 20000"/>
                                  <a:gd name="T11" fmla="*/ 0 h 20000"/>
                                  <a:gd name="T12" fmla="*/ 0 w 20000"/>
                                  <a:gd name="T13" fmla="*/ 3 h 200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000" h="20000">
                                    <a:moveTo>
                                      <a:pt x="0" y="385"/>
                                    </a:moveTo>
                                    <a:lnTo>
                                      <a:pt x="774" y="19936"/>
                                    </a:lnTo>
                                    <a:lnTo>
                                      <a:pt x="19989" y="19936"/>
                                    </a:lnTo>
                                    <a:lnTo>
                                      <a:pt x="19761" y="12308"/>
                                    </a:lnTo>
                                    <a:lnTo>
                                      <a:pt x="4246" y="12308"/>
                                    </a:lnTo>
                                    <a:lnTo>
                                      <a:pt x="3859" y="0"/>
                                    </a:lnTo>
                                    <a:lnTo>
                                      <a:pt x="0" y="385"/>
                                    </a:lnTo>
                                    <a:close/>
                                  </a:path>
                                </a:pathLst>
                              </a:custGeom>
                              <a:solidFill>
                                <a:srgbClr val="FFFFFF"/>
                              </a:solidFill>
                              <a:ln w="3175">
                                <a:solidFill>
                                  <a:srgbClr val="FFFFFF"/>
                                </a:solidFill>
                                <a:round/>
                                <a:headEnd/>
                                <a:tailEnd/>
                              </a:ln>
                            </wps:spPr>
                            <wps:bodyPr rot="0" vert="horz" wrap="square" lIns="91440" tIns="45720" rIns="91440" bIns="45720" anchor="t" anchorCtr="0" upright="1">
                              <a:noAutofit/>
                            </wps:bodyPr>
                          </wps:wsp>
                          <wps:wsp>
                            <wps:cNvPr id="1493" name="Rectangle 2253"/>
                            <wps:cNvSpPr>
                              <a:spLocks noChangeArrowheads="1"/>
                            </wps:cNvSpPr>
                            <wps:spPr bwMode="auto">
                              <a:xfrm>
                                <a:off x="2139" y="2346"/>
                                <a:ext cx="368" cy="88"/>
                              </a:xfrm>
                              <a:prstGeom prst="rect">
                                <a:avLst/>
                              </a:prstGeom>
                              <a:solidFill>
                                <a:srgbClr val="FFFFFF"/>
                              </a:solidFill>
                              <a:ln w="3175">
                                <a:solidFill>
                                  <a:srgbClr val="FFFFFF"/>
                                </a:solidFill>
                                <a:miter lim="800000"/>
                                <a:headEnd/>
                                <a:tailEnd/>
                              </a:ln>
                            </wps:spPr>
                            <wps:bodyPr rot="0" vert="horz" wrap="square" lIns="91440" tIns="45720" rIns="91440" bIns="45720" anchor="t" anchorCtr="0" upright="1">
                              <a:noAutofit/>
                            </wps:bodyPr>
                          </wps:wsp>
                          <wps:wsp>
                            <wps:cNvPr id="1494" name="Rectangle 2254"/>
                            <wps:cNvSpPr>
                              <a:spLocks noChangeArrowheads="1"/>
                            </wps:cNvSpPr>
                            <wps:spPr bwMode="auto">
                              <a:xfrm>
                                <a:off x="3566" y="2588"/>
                                <a:ext cx="85" cy="26"/>
                              </a:xfrm>
                              <a:prstGeom prst="rect">
                                <a:avLst/>
                              </a:prstGeom>
                              <a:solidFill>
                                <a:srgbClr val="FFFFFF"/>
                              </a:solidFill>
                              <a:ln w="3175">
                                <a:solidFill>
                                  <a:srgbClr val="FFFFFF"/>
                                </a:solidFill>
                                <a:miter lim="800000"/>
                                <a:headEnd/>
                                <a:tailEnd/>
                              </a:ln>
                            </wps:spPr>
                            <wps:bodyPr rot="0" vert="horz" wrap="square" lIns="91440" tIns="45720" rIns="91440" bIns="45720" anchor="t" anchorCtr="0" upright="1">
                              <a:noAutofit/>
                            </wps:bodyPr>
                          </wps:wsp>
                          <wps:wsp>
                            <wps:cNvPr id="1495" name="Rectangle 2255"/>
                            <wps:cNvSpPr>
                              <a:spLocks noChangeArrowheads="1"/>
                            </wps:cNvSpPr>
                            <wps:spPr bwMode="auto">
                              <a:xfrm>
                                <a:off x="2158" y="2455"/>
                                <a:ext cx="761" cy="478"/>
                              </a:xfrm>
                              <a:prstGeom prst="rect">
                                <a:avLst/>
                              </a:prstGeom>
                              <a:solidFill>
                                <a:srgbClr val="FFFFFF"/>
                              </a:solidFill>
                              <a:ln w="3175">
                                <a:solidFill>
                                  <a:srgbClr val="FFFFFF"/>
                                </a:solidFill>
                                <a:miter lim="800000"/>
                                <a:headEnd/>
                                <a:tailEnd/>
                              </a:ln>
                            </wps:spPr>
                            <wps:bodyPr rot="0" vert="horz" wrap="square" lIns="91440" tIns="45720" rIns="91440" bIns="45720" anchor="t" anchorCtr="0" upright="1">
                              <a:noAutofit/>
                            </wps:bodyPr>
                          </wps:wsp>
                          <wps:wsp>
                            <wps:cNvPr id="1496" name="Rectangle 2256"/>
                            <wps:cNvSpPr>
                              <a:spLocks noChangeArrowheads="1"/>
                            </wps:cNvSpPr>
                            <wps:spPr bwMode="auto">
                              <a:xfrm>
                                <a:off x="2903" y="2850"/>
                                <a:ext cx="683" cy="76"/>
                              </a:xfrm>
                              <a:prstGeom prst="rect">
                                <a:avLst/>
                              </a:prstGeom>
                              <a:solidFill>
                                <a:srgbClr val="FFFFFF"/>
                              </a:solidFill>
                              <a:ln w="3175">
                                <a:solidFill>
                                  <a:srgbClr val="FFFFFF"/>
                                </a:solidFill>
                                <a:miter lim="800000"/>
                                <a:headEnd/>
                                <a:tailEnd/>
                              </a:ln>
                            </wps:spPr>
                            <wps:bodyPr rot="0" vert="horz" wrap="square" lIns="91440" tIns="45720" rIns="91440" bIns="45720" anchor="t" anchorCtr="0" upright="1">
                              <a:noAutofit/>
                            </wps:bodyPr>
                          </wps:wsp>
                          <wps:wsp>
                            <wps:cNvPr id="1497" name="Rectangle 2257"/>
                            <wps:cNvSpPr>
                              <a:spLocks noChangeArrowheads="1"/>
                            </wps:cNvSpPr>
                            <wps:spPr bwMode="auto">
                              <a:xfrm>
                                <a:off x="3613" y="2866"/>
                                <a:ext cx="34" cy="26"/>
                              </a:xfrm>
                              <a:prstGeom prst="rect">
                                <a:avLst/>
                              </a:prstGeom>
                              <a:solidFill>
                                <a:srgbClr val="FFFFFF"/>
                              </a:solidFill>
                              <a:ln w="3175">
                                <a:solidFill>
                                  <a:srgbClr val="FFFFFF"/>
                                </a:solidFill>
                                <a:miter lim="800000"/>
                                <a:headEnd/>
                                <a:tailEnd/>
                              </a:ln>
                            </wps:spPr>
                            <wps:bodyPr rot="0" vert="horz" wrap="square" lIns="91440" tIns="45720" rIns="91440" bIns="45720" anchor="t" anchorCtr="0" upright="1">
                              <a:noAutofit/>
                            </wps:bodyPr>
                          </wps:wsp>
                          <wps:wsp>
                            <wps:cNvPr id="1498" name="Line 2258"/>
                            <wps:cNvCnPr>
                              <a:cxnSpLocks noChangeShapeType="1"/>
                            </wps:cNvCnPr>
                            <wps:spPr bwMode="auto">
                              <a:xfrm flipH="1">
                                <a:off x="1624" y="2588"/>
                                <a:ext cx="275" cy="167"/>
                              </a:xfrm>
                              <a:prstGeom prst="line">
                                <a:avLst/>
                              </a:prstGeom>
                              <a:noFill/>
                              <a:ln w="3175">
                                <a:solidFill>
                                  <a:srgbClr val="000000"/>
                                </a:solidFill>
                                <a:round/>
                                <a:headEnd/>
                                <a:tailEnd/>
                              </a:ln>
                            </wps:spPr>
                            <wps:bodyPr/>
                          </wps:wsp>
                          <wps:wsp>
                            <wps:cNvPr id="1499" name="Rectangle 2259"/>
                            <wps:cNvSpPr>
                              <a:spLocks noChangeArrowheads="1"/>
                            </wps:cNvSpPr>
                            <wps:spPr bwMode="auto">
                              <a:xfrm>
                                <a:off x="1629" y="2750"/>
                                <a:ext cx="1868" cy="736"/>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500" name="Freeform 2260"/>
                            <wps:cNvSpPr>
                              <a:spLocks/>
                            </wps:cNvSpPr>
                            <wps:spPr bwMode="auto">
                              <a:xfrm>
                                <a:off x="3495" y="1916"/>
                                <a:ext cx="539" cy="1570"/>
                              </a:xfrm>
                              <a:custGeom>
                                <a:avLst/>
                                <a:gdLst>
                                  <a:gd name="T0" fmla="*/ 0 w 20000"/>
                                  <a:gd name="T1" fmla="*/ 846 h 20000"/>
                                  <a:gd name="T2" fmla="*/ 0 w 20000"/>
                                  <a:gd name="T3" fmla="*/ 1569 h 20000"/>
                                  <a:gd name="T4" fmla="*/ 538 w 20000"/>
                                  <a:gd name="T5" fmla="*/ 463 h 20000"/>
                                  <a:gd name="T6" fmla="*/ 538 w 20000"/>
                                  <a:gd name="T7" fmla="*/ 0 h 20000"/>
                                  <a:gd name="T8" fmla="*/ 0 w 20000"/>
                                  <a:gd name="T9" fmla="*/ 846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0" y="10777"/>
                                    </a:moveTo>
                                    <a:lnTo>
                                      <a:pt x="0" y="19993"/>
                                    </a:lnTo>
                                    <a:lnTo>
                                      <a:pt x="19974" y="5898"/>
                                    </a:lnTo>
                                    <a:lnTo>
                                      <a:pt x="19974" y="0"/>
                                    </a:lnTo>
                                    <a:lnTo>
                                      <a:pt x="0" y="10777"/>
                                    </a:lnTo>
                                    <a:close/>
                                  </a:path>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1501" name="Line 2261"/>
                            <wps:cNvCnPr>
                              <a:cxnSpLocks noChangeShapeType="1"/>
                            </wps:cNvCnPr>
                            <wps:spPr bwMode="auto">
                              <a:xfrm>
                                <a:off x="3934" y="1916"/>
                                <a:ext cx="100" cy="0"/>
                              </a:xfrm>
                              <a:prstGeom prst="line">
                                <a:avLst/>
                              </a:prstGeom>
                              <a:noFill/>
                              <a:ln w="3175">
                                <a:solidFill>
                                  <a:srgbClr val="000000"/>
                                </a:solidFill>
                                <a:round/>
                                <a:headEnd/>
                                <a:tailEnd/>
                              </a:ln>
                            </wps:spPr>
                            <wps:bodyPr/>
                          </wps:wsp>
                          <wps:wsp>
                            <wps:cNvPr id="1502" name="Rectangle 2262"/>
                            <wps:cNvSpPr>
                              <a:spLocks noChangeArrowheads="1"/>
                            </wps:cNvSpPr>
                            <wps:spPr bwMode="auto">
                              <a:xfrm>
                                <a:off x="2648" y="2107"/>
                                <a:ext cx="91" cy="83"/>
                              </a:xfrm>
                              <a:prstGeom prst="rect">
                                <a:avLst/>
                              </a:prstGeom>
                              <a:solidFill>
                                <a:srgbClr val="FFFFFF"/>
                              </a:solidFill>
                              <a:ln w="3175">
                                <a:solidFill>
                                  <a:srgbClr val="FFFFFF"/>
                                </a:solidFill>
                                <a:miter lim="800000"/>
                                <a:headEnd/>
                                <a:tailEnd/>
                              </a:ln>
                            </wps:spPr>
                            <wps:bodyPr rot="0" vert="horz" wrap="square" lIns="91440" tIns="45720" rIns="91440" bIns="45720" anchor="t" anchorCtr="0" upright="1">
                              <a:noAutofit/>
                            </wps:bodyPr>
                          </wps:wsp>
                          <wps:wsp>
                            <wps:cNvPr id="1503" name="Rectangle 2263"/>
                            <wps:cNvSpPr>
                              <a:spLocks noChangeArrowheads="1"/>
                            </wps:cNvSpPr>
                            <wps:spPr bwMode="auto">
                              <a:xfrm>
                                <a:off x="2663" y="2204"/>
                                <a:ext cx="91" cy="120"/>
                              </a:xfrm>
                              <a:prstGeom prst="rect">
                                <a:avLst/>
                              </a:prstGeom>
                              <a:solidFill>
                                <a:srgbClr val="FFFFFF"/>
                              </a:solidFill>
                              <a:ln w="3175">
                                <a:solidFill>
                                  <a:srgbClr val="FFFFFF"/>
                                </a:solidFill>
                                <a:miter lim="800000"/>
                                <a:headEnd/>
                                <a:tailEnd/>
                              </a:ln>
                            </wps:spPr>
                            <wps:bodyPr rot="0" vert="horz" wrap="square" lIns="91440" tIns="45720" rIns="91440" bIns="45720" anchor="t" anchorCtr="0" upright="1">
                              <a:noAutofit/>
                            </wps:bodyPr>
                          </wps:wsp>
                          <wps:wsp>
                            <wps:cNvPr id="1504" name="Rectangle 2264"/>
                            <wps:cNvSpPr>
                              <a:spLocks noChangeArrowheads="1"/>
                            </wps:cNvSpPr>
                            <wps:spPr bwMode="auto">
                              <a:xfrm>
                                <a:off x="2697" y="2346"/>
                                <a:ext cx="91" cy="87"/>
                              </a:xfrm>
                              <a:prstGeom prst="rect">
                                <a:avLst/>
                              </a:prstGeom>
                              <a:solidFill>
                                <a:srgbClr val="FFFFFF"/>
                              </a:solidFill>
                              <a:ln w="3175">
                                <a:solidFill>
                                  <a:srgbClr val="FFFFFF"/>
                                </a:solidFill>
                                <a:miter lim="800000"/>
                                <a:headEnd/>
                                <a:tailEnd/>
                              </a:ln>
                            </wps:spPr>
                            <wps:bodyPr rot="0" vert="horz" wrap="square" lIns="91440" tIns="45720" rIns="91440" bIns="45720" anchor="t" anchorCtr="0" upright="1">
                              <a:noAutofit/>
                            </wps:bodyPr>
                          </wps:wsp>
                          <wpg:grpSp>
                            <wpg:cNvPr id="1505" name="Group 2265"/>
                            <wpg:cNvGrpSpPr>
                              <a:grpSpLocks/>
                            </wpg:cNvGrpSpPr>
                            <wpg:grpSpPr bwMode="auto">
                              <a:xfrm>
                                <a:off x="4163" y="1843"/>
                                <a:ext cx="2410" cy="1643"/>
                                <a:chOff x="3925" y="728"/>
                                <a:chExt cx="3480" cy="3001"/>
                              </a:xfrm>
                            </wpg:grpSpPr>
                            <wpg:grpSp>
                              <wpg:cNvPr id="1506" name="Group 2266"/>
                              <wpg:cNvGrpSpPr>
                                <a:grpSpLocks/>
                              </wpg:cNvGrpSpPr>
                              <wpg:grpSpPr bwMode="auto">
                                <a:xfrm>
                                  <a:off x="4451" y="1528"/>
                                  <a:ext cx="2585" cy="1619"/>
                                  <a:chOff x="4451" y="1528"/>
                                  <a:chExt cx="2585" cy="1619"/>
                                </a:xfrm>
                              </wpg:grpSpPr>
                              <wps:wsp>
                                <wps:cNvPr id="1507" name="Freeform 2267"/>
                                <wps:cNvSpPr>
                                  <a:spLocks/>
                                </wps:cNvSpPr>
                                <wps:spPr bwMode="auto">
                                  <a:xfrm>
                                    <a:off x="4471" y="1825"/>
                                    <a:ext cx="2565" cy="1315"/>
                                  </a:xfrm>
                                  <a:custGeom>
                                    <a:avLst/>
                                    <a:gdLst>
                                      <a:gd name="T0" fmla="*/ 2286 w 20000"/>
                                      <a:gd name="T1" fmla="*/ 1314 h 20000"/>
                                      <a:gd name="T2" fmla="*/ 2564 w 20000"/>
                                      <a:gd name="T3" fmla="*/ 0 h 20000"/>
                                      <a:gd name="T4" fmla="*/ 1032 w 20000"/>
                                      <a:gd name="T5" fmla="*/ 0 h 20000"/>
                                      <a:gd name="T6" fmla="*/ 976 w 20000"/>
                                      <a:gd name="T7" fmla="*/ 127 h 20000"/>
                                      <a:gd name="T8" fmla="*/ 540 w 20000"/>
                                      <a:gd name="T9" fmla="*/ 127 h 20000"/>
                                      <a:gd name="T10" fmla="*/ 486 w 20000"/>
                                      <a:gd name="T11" fmla="*/ 0 h 20000"/>
                                      <a:gd name="T12" fmla="*/ 202 w 20000"/>
                                      <a:gd name="T13" fmla="*/ 0 h 20000"/>
                                      <a:gd name="T14" fmla="*/ 0 w 20000"/>
                                      <a:gd name="T15" fmla="*/ 1314 h 20000"/>
                                      <a:gd name="T16" fmla="*/ 2286 w 20000"/>
                                      <a:gd name="T17" fmla="*/ 1314 h 20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000" h="20000">
                                        <a:moveTo>
                                          <a:pt x="17825" y="19985"/>
                                        </a:moveTo>
                                        <a:lnTo>
                                          <a:pt x="19992" y="0"/>
                                        </a:lnTo>
                                        <a:lnTo>
                                          <a:pt x="8047" y="0"/>
                                        </a:lnTo>
                                        <a:lnTo>
                                          <a:pt x="7610" y="1932"/>
                                        </a:lnTo>
                                        <a:lnTo>
                                          <a:pt x="4211" y="1932"/>
                                        </a:lnTo>
                                        <a:lnTo>
                                          <a:pt x="3789" y="0"/>
                                        </a:lnTo>
                                        <a:lnTo>
                                          <a:pt x="1575" y="0"/>
                                        </a:lnTo>
                                        <a:lnTo>
                                          <a:pt x="0" y="19985"/>
                                        </a:lnTo>
                                        <a:lnTo>
                                          <a:pt x="17825" y="19985"/>
                                        </a:lnTo>
                                        <a:close/>
                                      </a:path>
                                    </a:pathLst>
                                  </a:custGeom>
                                  <a:noFill/>
                                  <a:ln w="3175">
                                    <a:solidFill>
                                      <a:srgbClr val="000000"/>
                                    </a:solidFill>
                                    <a:round/>
                                    <a:headEnd/>
                                    <a:tailEnd/>
                                  </a:ln>
                                </wps:spPr>
                                <wps:bodyPr rot="0" vert="horz" wrap="square" lIns="91440" tIns="45720" rIns="91440" bIns="45720" anchor="t" anchorCtr="0" upright="1">
                                  <a:noAutofit/>
                                </wps:bodyPr>
                              </wps:wsp>
                              <wps:wsp>
                                <wps:cNvPr id="1508" name="Freeform 2268"/>
                                <wps:cNvSpPr>
                                  <a:spLocks/>
                                </wps:cNvSpPr>
                                <wps:spPr bwMode="auto">
                                  <a:xfrm>
                                    <a:off x="4451" y="1528"/>
                                    <a:ext cx="2274" cy="1619"/>
                                  </a:xfrm>
                                  <a:custGeom>
                                    <a:avLst/>
                                    <a:gdLst>
                                      <a:gd name="T0" fmla="*/ 2273 w 20000"/>
                                      <a:gd name="T1" fmla="*/ 297 h 20000"/>
                                      <a:gd name="T2" fmla="*/ 2273 w 20000"/>
                                      <a:gd name="T3" fmla="*/ 98 h 20000"/>
                                      <a:gd name="T4" fmla="*/ 929 w 20000"/>
                                      <a:gd name="T5" fmla="*/ 98 h 20000"/>
                                      <a:gd name="T6" fmla="*/ 859 w 20000"/>
                                      <a:gd name="T7" fmla="*/ 0 h 20000"/>
                                      <a:gd name="T8" fmla="*/ 431 w 20000"/>
                                      <a:gd name="T9" fmla="*/ 0 h 20000"/>
                                      <a:gd name="T10" fmla="*/ 360 w 20000"/>
                                      <a:gd name="T11" fmla="*/ 119 h 20000"/>
                                      <a:gd name="T12" fmla="*/ 0 w 20000"/>
                                      <a:gd name="T13" fmla="*/ 119 h 20000"/>
                                      <a:gd name="T14" fmla="*/ 14 w 20000"/>
                                      <a:gd name="T15" fmla="*/ 1618 h 20000"/>
                                      <a:gd name="T16" fmla="*/ 14 w 20000"/>
                                      <a:gd name="T17" fmla="*/ 1613 h 20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000" h="20000">
                                        <a:moveTo>
                                          <a:pt x="19991" y="3669"/>
                                        </a:moveTo>
                                        <a:lnTo>
                                          <a:pt x="19991" y="1211"/>
                                        </a:lnTo>
                                        <a:lnTo>
                                          <a:pt x="8171" y="1211"/>
                                        </a:lnTo>
                                        <a:lnTo>
                                          <a:pt x="7555" y="0"/>
                                        </a:lnTo>
                                        <a:lnTo>
                                          <a:pt x="3791" y="0"/>
                                        </a:lnTo>
                                        <a:lnTo>
                                          <a:pt x="3166" y="1470"/>
                                        </a:lnTo>
                                        <a:lnTo>
                                          <a:pt x="0" y="1470"/>
                                        </a:lnTo>
                                        <a:lnTo>
                                          <a:pt x="123" y="19988"/>
                                        </a:lnTo>
                                        <a:lnTo>
                                          <a:pt x="123" y="19926"/>
                                        </a:lnTo>
                                      </a:path>
                                    </a:pathLst>
                                  </a:custGeom>
                                  <a:noFill/>
                                  <a:ln w="3175">
                                    <a:solidFill>
                                      <a:srgbClr val="000000"/>
                                    </a:solidFill>
                                    <a:round/>
                                    <a:headEnd/>
                                    <a:tailEnd/>
                                  </a:ln>
                                </wps:spPr>
                                <wps:bodyPr rot="0" vert="horz" wrap="square" lIns="91440" tIns="45720" rIns="91440" bIns="45720" anchor="t" anchorCtr="0" upright="1">
                                  <a:noAutofit/>
                                </wps:bodyPr>
                              </wps:wsp>
                            </wpg:grpSp>
                            <wpg:grpSp>
                              <wpg:cNvPr id="1509" name="Group 2269"/>
                              <wpg:cNvGrpSpPr>
                                <a:grpSpLocks/>
                              </wpg:cNvGrpSpPr>
                              <wpg:grpSpPr bwMode="auto">
                                <a:xfrm>
                                  <a:off x="4252" y="1111"/>
                                  <a:ext cx="2225" cy="1461"/>
                                  <a:chOff x="4252" y="1111"/>
                                  <a:chExt cx="2225" cy="1461"/>
                                </a:xfrm>
                              </wpg:grpSpPr>
                              <wps:wsp>
                                <wps:cNvPr id="1510" name="Freeform 2270"/>
                                <wps:cNvSpPr>
                                  <a:spLocks/>
                                </wps:cNvSpPr>
                                <wps:spPr bwMode="auto">
                                  <a:xfrm>
                                    <a:off x="4268" y="1379"/>
                                    <a:ext cx="2209" cy="1188"/>
                                  </a:xfrm>
                                  <a:custGeom>
                                    <a:avLst/>
                                    <a:gdLst>
                                      <a:gd name="T0" fmla="*/ 1969 w 20000"/>
                                      <a:gd name="T1" fmla="*/ 1187 h 20000"/>
                                      <a:gd name="T2" fmla="*/ 2208 w 20000"/>
                                      <a:gd name="T3" fmla="*/ 0 h 20000"/>
                                      <a:gd name="T4" fmla="*/ 889 w 20000"/>
                                      <a:gd name="T5" fmla="*/ 0 h 20000"/>
                                      <a:gd name="T6" fmla="*/ 842 w 20000"/>
                                      <a:gd name="T7" fmla="*/ 113 h 20000"/>
                                      <a:gd name="T8" fmla="*/ 466 w 20000"/>
                                      <a:gd name="T9" fmla="*/ 113 h 20000"/>
                                      <a:gd name="T10" fmla="*/ 418 w 20000"/>
                                      <a:gd name="T11" fmla="*/ 0 h 20000"/>
                                      <a:gd name="T12" fmla="*/ 173 w 20000"/>
                                      <a:gd name="T13" fmla="*/ 0 h 20000"/>
                                      <a:gd name="T14" fmla="*/ 0 w 20000"/>
                                      <a:gd name="T15" fmla="*/ 1187 h 20000"/>
                                      <a:gd name="T16" fmla="*/ 1969 w 20000"/>
                                      <a:gd name="T17" fmla="*/ 1187 h 20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000" h="20000">
                                        <a:moveTo>
                                          <a:pt x="17827" y="19983"/>
                                        </a:moveTo>
                                        <a:lnTo>
                                          <a:pt x="19991" y="0"/>
                                        </a:lnTo>
                                        <a:lnTo>
                                          <a:pt x="8049" y="0"/>
                                        </a:lnTo>
                                        <a:lnTo>
                                          <a:pt x="7623" y="1902"/>
                                        </a:lnTo>
                                        <a:lnTo>
                                          <a:pt x="4219" y="1902"/>
                                        </a:lnTo>
                                        <a:lnTo>
                                          <a:pt x="3785" y="0"/>
                                        </a:lnTo>
                                        <a:lnTo>
                                          <a:pt x="1566" y="0"/>
                                        </a:lnTo>
                                        <a:lnTo>
                                          <a:pt x="0" y="19983"/>
                                        </a:lnTo>
                                        <a:lnTo>
                                          <a:pt x="17827" y="19983"/>
                                        </a:lnTo>
                                        <a:close/>
                                      </a:path>
                                    </a:pathLst>
                                  </a:custGeom>
                                  <a:noFill/>
                                  <a:ln w="3175">
                                    <a:solidFill>
                                      <a:srgbClr val="000000"/>
                                    </a:solidFill>
                                    <a:round/>
                                    <a:headEnd/>
                                    <a:tailEnd/>
                                  </a:ln>
                                </wps:spPr>
                                <wps:bodyPr rot="0" vert="horz" wrap="square" lIns="91440" tIns="45720" rIns="91440" bIns="45720" anchor="t" anchorCtr="0" upright="1">
                                  <a:noAutofit/>
                                </wps:bodyPr>
                              </wps:wsp>
                              <wps:wsp>
                                <wps:cNvPr id="1511" name="Freeform 2271"/>
                                <wps:cNvSpPr>
                                  <a:spLocks/>
                                </wps:cNvSpPr>
                                <wps:spPr bwMode="auto">
                                  <a:xfrm>
                                    <a:off x="4252" y="1111"/>
                                    <a:ext cx="1955" cy="1461"/>
                                  </a:xfrm>
                                  <a:custGeom>
                                    <a:avLst/>
                                    <a:gdLst>
                                      <a:gd name="T0" fmla="*/ 1954 w 20000"/>
                                      <a:gd name="T1" fmla="*/ 268 h 20000"/>
                                      <a:gd name="T2" fmla="*/ 1954 w 20000"/>
                                      <a:gd name="T3" fmla="*/ 91 h 20000"/>
                                      <a:gd name="T4" fmla="*/ 799 w 20000"/>
                                      <a:gd name="T5" fmla="*/ 91 h 20000"/>
                                      <a:gd name="T6" fmla="*/ 739 w 20000"/>
                                      <a:gd name="T7" fmla="*/ 0 h 20000"/>
                                      <a:gd name="T8" fmla="*/ 370 w 20000"/>
                                      <a:gd name="T9" fmla="*/ 0 h 20000"/>
                                      <a:gd name="T10" fmla="*/ 310 w 20000"/>
                                      <a:gd name="T11" fmla="*/ 108 h 20000"/>
                                      <a:gd name="T12" fmla="*/ 0 w 20000"/>
                                      <a:gd name="T13" fmla="*/ 108 h 20000"/>
                                      <a:gd name="T14" fmla="*/ 12 w 20000"/>
                                      <a:gd name="T15" fmla="*/ 1460 h 20000"/>
                                      <a:gd name="T16" fmla="*/ 12 w 20000"/>
                                      <a:gd name="T17" fmla="*/ 1455 h 20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000" h="20000">
                                        <a:moveTo>
                                          <a:pt x="19990" y="3669"/>
                                        </a:moveTo>
                                        <a:lnTo>
                                          <a:pt x="19990" y="1246"/>
                                        </a:lnTo>
                                        <a:lnTo>
                                          <a:pt x="8174" y="1246"/>
                                        </a:lnTo>
                                        <a:lnTo>
                                          <a:pt x="7560" y="0"/>
                                        </a:lnTo>
                                        <a:lnTo>
                                          <a:pt x="3785" y="0"/>
                                        </a:lnTo>
                                        <a:lnTo>
                                          <a:pt x="3171" y="1478"/>
                                        </a:lnTo>
                                        <a:lnTo>
                                          <a:pt x="0" y="1478"/>
                                        </a:lnTo>
                                        <a:lnTo>
                                          <a:pt x="123" y="19986"/>
                                        </a:lnTo>
                                        <a:lnTo>
                                          <a:pt x="123" y="19918"/>
                                        </a:lnTo>
                                      </a:path>
                                    </a:pathLst>
                                  </a:custGeom>
                                  <a:noFill/>
                                  <a:ln w="3175">
                                    <a:solidFill>
                                      <a:srgbClr val="000000"/>
                                    </a:solidFill>
                                    <a:round/>
                                    <a:headEnd/>
                                    <a:tailEnd/>
                                  </a:ln>
                                </wps:spPr>
                                <wps:bodyPr rot="0" vert="horz" wrap="square" lIns="91440" tIns="45720" rIns="91440" bIns="45720" anchor="t" anchorCtr="0" upright="1">
                                  <a:noAutofit/>
                                </wps:bodyPr>
                              </wps:wsp>
                            </wpg:grpSp>
                            <wpg:grpSp>
                              <wpg:cNvPr id="1512" name="Group 2272"/>
                              <wpg:cNvGrpSpPr>
                                <a:grpSpLocks/>
                              </wpg:cNvGrpSpPr>
                              <wpg:grpSpPr bwMode="auto">
                                <a:xfrm>
                                  <a:off x="4074" y="728"/>
                                  <a:ext cx="1844" cy="1386"/>
                                  <a:chOff x="4074" y="728"/>
                                  <a:chExt cx="1844" cy="1386"/>
                                </a:xfrm>
                              </wpg:grpSpPr>
                              <wps:wsp>
                                <wps:cNvPr id="1513" name="Freeform 2273"/>
                                <wps:cNvSpPr>
                                  <a:spLocks/>
                                </wps:cNvSpPr>
                                <wps:spPr bwMode="auto">
                                  <a:xfrm>
                                    <a:off x="4090" y="984"/>
                                    <a:ext cx="1828" cy="1127"/>
                                  </a:xfrm>
                                  <a:custGeom>
                                    <a:avLst/>
                                    <a:gdLst>
                                      <a:gd name="T0" fmla="*/ 1630 w 20000"/>
                                      <a:gd name="T1" fmla="*/ 1126 h 20000"/>
                                      <a:gd name="T2" fmla="*/ 1827 w 20000"/>
                                      <a:gd name="T3" fmla="*/ 0 h 20000"/>
                                      <a:gd name="T4" fmla="*/ 736 w 20000"/>
                                      <a:gd name="T5" fmla="*/ 0 h 20000"/>
                                      <a:gd name="T6" fmla="*/ 697 w 20000"/>
                                      <a:gd name="T7" fmla="*/ 108 h 20000"/>
                                      <a:gd name="T8" fmla="*/ 386 w 20000"/>
                                      <a:gd name="T9" fmla="*/ 108 h 20000"/>
                                      <a:gd name="T10" fmla="*/ 346 w 20000"/>
                                      <a:gd name="T11" fmla="*/ 0 h 20000"/>
                                      <a:gd name="T12" fmla="*/ 143 w 20000"/>
                                      <a:gd name="T13" fmla="*/ 0 h 20000"/>
                                      <a:gd name="T14" fmla="*/ 0 w 20000"/>
                                      <a:gd name="T15" fmla="*/ 1126 h 20000"/>
                                      <a:gd name="T16" fmla="*/ 1630 w 20000"/>
                                      <a:gd name="T17" fmla="*/ 1126 h 20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000" h="20000">
                                        <a:moveTo>
                                          <a:pt x="17834" y="19982"/>
                                        </a:moveTo>
                                        <a:lnTo>
                                          <a:pt x="19989" y="0"/>
                                        </a:lnTo>
                                        <a:lnTo>
                                          <a:pt x="8053" y="0"/>
                                        </a:lnTo>
                                        <a:lnTo>
                                          <a:pt x="7626" y="1917"/>
                                        </a:lnTo>
                                        <a:lnTo>
                                          <a:pt x="4223" y="1917"/>
                                        </a:lnTo>
                                        <a:lnTo>
                                          <a:pt x="3786" y="0"/>
                                        </a:lnTo>
                                        <a:lnTo>
                                          <a:pt x="1565" y="0"/>
                                        </a:lnTo>
                                        <a:lnTo>
                                          <a:pt x="0" y="19982"/>
                                        </a:lnTo>
                                        <a:lnTo>
                                          <a:pt x="17834" y="19982"/>
                                        </a:lnTo>
                                        <a:close/>
                                      </a:path>
                                    </a:pathLst>
                                  </a:custGeom>
                                  <a:noFill/>
                                  <a:ln w="3175">
                                    <a:solidFill>
                                      <a:srgbClr val="000000"/>
                                    </a:solidFill>
                                    <a:round/>
                                    <a:headEnd/>
                                    <a:tailEnd/>
                                  </a:ln>
                                </wps:spPr>
                                <wps:bodyPr rot="0" vert="horz" wrap="square" lIns="91440" tIns="45720" rIns="91440" bIns="45720" anchor="t" anchorCtr="0" upright="1">
                                  <a:noAutofit/>
                                </wps:bodyPr>
                              </wps:wsp>
                              <wps:wsp>
                                <wps:cNvPr id="1514" name="Freeform 2274"/>
                                <wps:cNvSpPr>
                                  <a:spLocks/>
                                </wps:cNvSpPr>
                                <wps:spPr bwMode="auto">
                                  <a:xfrm>
                                    <a:off x="4074" y="728"/>
                                    <a:ext cx="1620" cy="1386"/>
                                  </a:xfrm>
                                  <a:custGeom>
                                    <a:avLst/>
                                    <a:gdLst>
                                      <a:gd name="T0" fmla="*/ 1619 w 20000"/>
                                      <a:gd name="T1" fmla="*/ 256 h 20000"/>
                                      <a:gd name="T2" fmla="*/ 1619 w 20000"/>
                                      <a:gd name="T3" fmla="*/ 84 h 20000"/>
                                      <a:gd name="T4" fmla="*/ 662 w 20000"/>
                                      <a:gd name="T5" fmla="*/ 84 h 20000"/>
                                      <a:gd name="T6" fmla="*/ 611 w 20000"/>
                                      <a:gd name="T7" fmla="*/ 0 h 20000"/>
                                      <a:gd name="T8" fmla="*/ 307 w 20000"/>
                                      <a:gd name="T9" fmla="*/ 0 h 20000"/>
                                      <a:gd name="T10" fmla="*/ 256 w 20000"/>
                                      <a:gd name="T11" fmla="*/ 101 h 20000"/>
                                      <a:gd name="T12" fmla="*/ 0 w 20000"/>
                                      <a:gd name="T13" fmla="*/ 101 h 20000"/>
                                      <a:gd name="T14" fmla="*/ 10 w 20000"/>
                                      <a:gd name="T15" fmla="*/ 1385 h 20000"/>
                                      <a:gd name="T16" fmla="*/ 10 w 20000"/>
                                      <a:gd name="T17" fmla="*/ 1380 h 20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000" h="20000">
                                        <a:moveTo>
                                          <a:pt x="19988" y="3694"/>
                                        </a:moveTo>
                                        <a:lnTo>
                                          <a:pt x="19988" y="1212"/>
                                        </a:lnTo>
                                        <a:lnTo>
                                          <a:pt x="8173" y="1212"/>
                                        </a:lnTo>
                                        <a:lnTo>
                                          <a:pt x="7543" y="0"/>
                                        </a:lnTo>
                                        <a:lnTo>
                                          <a:pt x="3790" y="0"/>
                                        </a:lnTo>
                                        <a:lnTo>
                                          <a:pt x="3160" y="1457"/>
                                        </a:lnTo>
                                        <a:lnTo>
                                          <a:pt x="0" y="1457"/>
                                        </a:lnTo>
                                        <a:lnTo>
                                          <a:pt x="123" y="19986"/>
                                        </a:lnTo>
                                        <a:lnTo>
                                          <a:pt x="123" y="19913"/>
                                        </a:lnTo>
                                      </a:path>
                                    </a:pathLst>
                                  </a:custGeom>
                                  <a:noFill/>
                                  <a:ln w="3175">
                                    <a:solidFill>
                                      <a:srgbClr val="000000"/>
                                    </a:solidFill>
                                    <a:round/>
                                    <a:headEnd/>
                                    <a:tailEnd/>
                                  </a:ln>
                                </wps:spPr>
                                <wps:bodyPr rot="0" vert="horz" wrap="square" lIns="91440" tIns="45720" rIns="91440" bIns="45720" anchor="t" anchorCtr="0" upright="1">
                                  <a:noAutofit/>
                                </wps:bodyPr>
                              </wps:wsp>
                            </wpg:grpSp>
                            <wps:wsp>
                              <wps:cNvPr id="1515" name="Freeform 2275"/>
                              <wps:cNvSpPr>
                                <a:spLocks/>
                              </wps:cNvSpPr>
                              <wps:spPr bwMode="auto">
                                <a:xfrm>
                                  <a:off x="4252" y="2797"/>
                                  <a:ext cx="56" cy="6"/>
                                </a:xfrm>
                                <a:custGeom>
                                  <a:avLst/>
                                  <a:gdLst>
                                    <a:gd name="T0" fmla="*/ 55 w 20000"/>
                                    <a:gd name="T1" fmla="*/ 5 h 20000"/>
                                    <a:gd name="T2" fmla="*/ 14 w 20000"/>
                                    <a:gd name="T3" fmla="*/ 5 h 20000"/>
                                    <a:gd name="T4" fmla="*/ 14 w 20000"/>
                                    <a:gd name="T5" fmla="*/ 0 h 20000"/>
                                    <a:gd name="T6" fmla="*/ 14 w 20000"/>
                                    <a:gd name="T7" fmla="*/ 5 h 20000"/>
                                    <a:gd name="T8" fmla="*/ 0 w 20000"/>
                                    <a:gd name="T9" fmla="*/ 5 h 20000"/>
                                    <a:gd name="T10" fmla="*/ 55 w 20000"/>
                                    <a:gd name="T11" fmla="*/ 5 h 200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000" h="20000">
                                      <a:moveTo>
                                        <a:pt x="19643" y="16667"/>
                                      </a:moveTo>
                                      <a:lnTo>
                                        <a:pt x="5000" y="16667"/>
                                      </a:lnTo>
                                      <a:lnTo>
                                        <a:pt x="5000" y="0"/>
                                      </a:lnTo>
                                      <a:lnTo>
                                        <a:pt x="5000" y="16667"/>
                                      </a:lnTo>
                                      <a:lnTo>
                                        <a:pt x="0" y="16667"/>
                                      </a:lnTo>
                                      <a:lnTo>
                                        <a:pt x="19643" y="16667"/>
                                      </a:lnTo>
                                      <a:close/>
                                    </a:path>
                                  </a:pathLst>
                                </a:custGeom>
                                <a:noFill/>
                                <a:ln w="3175">
                                  <a:solidFill>
                                    <a:srgbClr val="FFFFFF"/>
                                  </a:solidFill>
                                  <a:round/>
                                  <a:headEnd/>
                                  <a:tailEnd/>
                                </a:ln>
                              </wps:spPr>
                              <wps:bodyPr rot="0" vert="horz" wrap="square" lIns="91440" tIns="45720" rIns="91440" bIns="45720" anchor="t" anchorCtr="0" upright="1">
                                <a:noAutofit/>
                              </wps:bodyPr>
                            </wps:wsp>
                            <wps:wsp>
                              <wps:cNvPr id="1516" name="Freeform 2276"/>
                              <wps:cNvSpPr>
                                <a:spLocks/>
                              </wps:cNvSpPr>
                              <wps:spPr bwMode="auto">
                                <a:xfrm>
                                  <a:off x="4640" y="1846"/>
                                  <a:ext cx="1757" cy="312"/>
                                </a:xfrm>
                                <a:custGeom>
                                  <a:avLst/>
                                  <a:gdLst>
                                    <a:gd name="T0" fmla="*/ 1756 w 20000"/>
                                    <a:gd name="T1" fmla="*/ 6 h 20000"/>
                                    <a:gd name="T2" fmla="*/ 1688 w 20000"/>
                                    <a:gd name="T3" fmla="*/ 311 h 20000"/>
                                    <a:gd name="T4" fmla="*/ 0 w 20000"/>
                                    <a:gd name="T5" fmla="*/ 311 h 20000"/>
                                    <a:gd name="T6" fmla="*/ 20 w 20000"/>
                                    <a:gd name="T7" fmla="*/ 192 h 20000"/>
                                    <a:gd name="T8" fmla="*/ 1383 w 20000"/>
                                    <a:gd name="T9" fmla="*/ 192 h 20000"/>
                                    <a:gd name="T10" fmla="*/ 1417 w 20000"/>
                                    <a:gd name="T11" fmla="*/ 0 h 20000"/>
                                    <a:gd name="T12" fmla="*/ 1756 w 20000"/>
                                    <a:gd name="T13" fmla="*/ 6 h 200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000" h="20000">
                                      <a:moveTo>
                                        <a:pt x="19989" y="385"/>
                                      </a:moveTo>
                                      <a:lnTo>
                                        <a:pt x="19215" y="19936"/>
                                      </a:lnTo>
                                      <a:lnTo>
                                        <a:pt x="0" y="19936"/>
                                      </a:lnTo>
                                      <a:lnTo>
                                        <a:pt x="228" y="12308"/>
                                      </a:lnTo>
                                      <a:lnTo>
                                        <a:pt x="15743" y="12308"/>
                                      </a:lnTo>
                                      <a:lnTo>
                                        <a:pt x="16130" y="0"/>
                                      </a:lnTo>
                                      <a:lnTo>
                                        <a:pt x="19989" y="385"/>
                                      </a:lnTo>
                                      <a:close/>
                                    </a:path>
                                  </a:pathLst>
                                </a:custGeom>
                                <a:solidFill>
                                  <a:srgbClr val="FFFFFF"/>
                                </a:solidFill>
                                <a:ln w="3175">
                                  <a:solidFill>
                                    <a:srgbClr val="FFFFFF"/>
                                  </a:solidFill>
                                  <a:round/>
                                  <a:headEnd/>
                                  <a:tailEnd/>
                                </a:ln>
                              </wps:spPr>
                              <wps:bodyPr rot="0" vert="horz" wrap="square" lIns="91440" tIns="45720" rIns="91440" bIns="45720" anchor="t" anchorCtr="0" upright="1">
                                <a:noAutofit/>
                              </wps:bodyPr>
                            </wps:wsp>
                            <wps:wsp>
                              <wps:cNvPr id="1517" name="Rectangle 2277"/>
                              <wps:cNvSpPr>
                                <a:spLocks noChangeArrowheads="1"/>
                              </wps:cNvSpPr>
                              <wps:spPr bwMode="auto">
                                <a:xfrm>
                                  <a:off x="6130" y="1647"/>
                                  <a:ext cx="531" cy="160"/>
                                </a:xfrm>
                                <a:prstGeom prst="rect">
                                  <a:avLst/>
                                </a:prstGeom>
                                <a:solidFill>
                                  <a:srgbClr val="FFFFFF"/>
                                </a:solidFill>
                                <a:ln w="3175">
                                  <a:solidFill>
                                    <a:srgbClr val="FFFFFF"/>
                                  </a:solidFill>
                                  <a:miter lim="800000"/>
                                  <a:headEnd/>
                                  <a:tailEnd/>
                                </a:ln>
                              </wps:spPr>
                              <wps:bodyPr rot="0" vert="horz" wrap="square" lIns="91440" tIns="45720" rIns="91440" bIns="45720" anchor="t" anchorCtr="0" upright="1">
                                <a:noAutofit/>
                              </wps:bodyPr>
                            </wps:wsp>
                            <wps:wsp>
                              <wps:cNvPr id="1518" name="Rectangle 2278"/>
                              <wps:cNvSpPr>
                                <a:spLocks noChangeArrowheads="1"/>
                              </wps:cNvSpPr>
                              <wps:spPr bwMode="auto">
                                <a:xfrm>
                                  <a:off x="4477" y="2089"/>
                                  <a:ext cx="123" cy="47"/>
                                </a:xfrm>
                                <a:prstGeom prst="rect">
                                  <a:avLst/>
                                </a:prstGeom>
                                <a:solidFill>
                                  <a:srgbClr val="FFFFFF"/>
                                </a:solidFill>
                                <a:ln w="3175">
                                  <a:solidFill>
                                    <a:srgbClr val="FFFFFF"/>
                                  </a:solidFill>
                                  <a:miter lim="800000"/>
                                  <a:headEnd/>
                                  <a:tailEnd/>
                                </a:ln>
                              </wps:spPr>
                              <wps:bodyPr rot="0" vert="horz" wrap="square" lIns="91440" tIns="45720" rIns="91440" bIns="45720" anchor="t" anchorCtr="0" upright="1">
                                <a:noAutofit/>
                              </wps:bodyPr>
                            </wps:wsp>
                            <wps:wsp>
                              <wps:cNvPr id="1519" name="Rectangle 2279"/>
                              <wps:cNvSpPr>
                                <a:spLocks noChangeArrowheads="1"/>
                              </wps:cNvSpPr>
                              <wps:spPr bwMode="auto">
                                <a:xfrm>
                                  <a:off x="5534" y="1846"/>
                                  <a:ext cx="1100" cy="873"/>
                                </a:xfrm>
                                <a:prstGeom prst="rect">
                                  <a:avLst/>
                                </a:prstGeom>
                                <a:solidFill>
                                  <a:srgbClr val="FFFFFF"/>
                                </a:solidFill>
                                <a:ln w="3175">
                                  <a:solidFill>
                                    <a:srgbClr val="FFFFFF"/>
                                  </a:solidFill>
                                  <a:miter lim="800000"/>
                                  <a:headEnd/>
                                  <a:tailEnd/>
                                </a:ln>
                              </wps:spPr>
                              <wps:bodyPr rot="0" vert="horz" wrap="square" lIns="91440" tIns="45720" rIns="91440" bIns="45720" anchor="t" anchorCtr="0" upright="1">
                                <a:noAutofit/>
                              </wps:bodyPr>
                            </wps:wsp>
                            <wps:wsp>
                              <wps:cNvPr id="1520" name="Rectangle 2280"/>
                              <wps:cNvSpPr>
                                <a:spLocks noChangeArrowheads="1"/>
                              </wps:cNvSpPr>
                              <wps:spPr bwMode="auto">
                                <a:xfrm>
                                  <a:off x="4572" y="2566"/>
                                  <a:ext cx="985" cy="140"/>
                                </a:xfrm>
                                <a:prstGeom prst="rect">
                                  <a:avLst/>
                                </a:prstGeom>
                                <a:solidFill>
                                  <a:srgbClr val="FFFFFF"/>
                                </a:solidFill>
                                <a:ln w="3175">
                                  <a:solidFill>
                                    <a:srgbClr val="FFFFFF"/>
                                  </a:solidFill>
                                  <a:miter lim="800000"/>
                                  <a:headEnd/>
                                  <a:tailEnd/>
                                </a:ln>
                              </wps:spPr>
                              <wps:bodyPr rot="0" vert="horz" wrap="square" lIns="91440" tIns="45720" rIns="91440" bIns="45720" anchor="t" anchorCtr="0" upright="1">
                                <a:noAutofit/>
                              </wps:bodyPr>
                            </wps:wsp>
                            <wps:wsp>
                              <wps:cNvPr id="1521" name="Rectangle 2281"/>
                              <wps:cNvSpPr>
                                <a:spLocks noChangeArrowheads="1"/>
                              </wps:cNvSpPr>
                              <wps:spPr bwMode="auto">
                                <a:xfrm>
                                  <a:off x="4484" y="2597"/>
                                  <a:ext cx="49" cy="47"/>
                                </a:xfrm>
                                <a:prstGeom prst="rect">
                                  <a:avLst/>
                                </a:prstGeom>
                                <a:solidFill>
                                  <a:srgbClr val="FFFFFF"/>
                                </a:solidFill>
                                <a:ln w="3175">
                                  <a:solidFill>
                                    <a:srgbClr val="FFFFFF"/>
                                  </a:solidFill>
                                  <a:miter lim="800000"/>
                                  <a:headEnd/>
                                  <a:tailEnd/>
                                </a:ln>
                              </wps:spPr>
                              <wps:bodyPr rot="0" vert="horz" wrap="square" lIns="91440" tIns="45720" rIns="91440" bIns="45720" anchor="t" anchorCtr="0" upright="1">
                                <a:noAutofit/>
                              </wps:bodyPr>
                            </wps:wsp>
                            <wps:wsp>
                              <wps:cNvPr id="1522" name="Line 2282"/>
                              <wps:cNvCnPr>
                                <a:cxnSpLocks noChangeShapeType="1"/>
                              </wps:cNvCnPr>
                              <wps:spPr bwMode="auto">
                                <a:xfrm>
                                  <a:off x="7008" y="2089"/>
                                  <a:ext cx="397" cy="306"/>
                                </a:xfrm>
                                <a:prstGeom prst="line">
                                  <a:avLst/>
                                </a:prstGeom>
                                <a:noFill/>
                                <a:ln w="3175">
                                  <a:solidFill>
                                    <a:srgbClr val="000000"/>
                                  </a:solidFill>
                                  <a:round/>
                                  <a:headEnd/>
                                  <a:tailEnd/>
                                </a:ln>
                              </wps:spPr>
                              <wps:bodyPr/>
                            </wps:wsp>
                            <wps:wsp>
                              <wps:cNvPr id="1523" name="Freeform 2284"/>
                              <wps:cNvSpPr>
                                <a:spLocks/>
                              </wps:cNvSpPr>
                              <wps:spPr bwMode="auto">
                                <a:xfrm>
                                  <a:off x="3925" y="860"/>
                                  <a:ext cx="778" cy="2869"/>
                                </a:xfrm>
                                <a:custGeom>
                                  <a:avLst/>
                                  <a:gdLst>
                                    <a:gd name="T0" fmla="*/ 777 w 20000"/>
                                    <a:gd name="T1" fmla="*/ 1546 h 20000"/>
                                    <a:gd name="T2" fmla="*/ 777 w 20000"/>
                                    <a:gd name="T3" fmla="*/ 2868 h 20000"/>
                                    <a:gd name="T4" fmla="*/ 0 w 20000"/>
                                    <a:gd name="T5" fmla="*/ 846 h 20000"/>
                                    <a:gd name="T6" fmla="*/ 0 w 20000"/>
                                    <a:gd name="T7" fmla="*/ 0 h 20000"/>
                                    <a:gd name="T8" fmla="*/ 777 w 20000"/>
                                    <a:gd name="T9" fmla="*/ 1546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74" y="10777"/>
                                      </a:moveTo>
                                      <a:lnTo>
                                        <a:pt x="19974" y="19993"/>
                                      </a:lnTo>
                                      <a:lnTo>
                                        <a:pt x="0" y="5898"/>
                                      </a:lnTo>
                                      <a:lnTo>
                                        <a:pt x="0" y="0"/>
                                      </a:lnTo>
                                      <a:lnTo>
                                        <a:pt x="19974" y="10777"/>
                                      </a:lnTo>
                                      <a:close/>
                                    </a:path>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1524" name="Line 2285"/>
                              <wps:cNvCnPr>
                                <a:cxnSpLocks noChangeShapeType="1"/>
                              </wps:cNvCnPr>
                              <wps:spPr bwMode="auto">
                                <a:xfrm flipH="1">
                                  <a:off x="3925" y="860"/>
                                  <a:ext cx="144" cy="1"/>
                                </a:xfrm>
                                <a:prstGeom prst="line">
                                  <a:avLst/>
                                </a:prstGeom>
                                <a:noFill/>
                                <a:ln w="3175">
                                  <a:solidFill>
                                    <a:srgbClr val="000000"/>
                                  </a:solidFill>
                                  <a:round/>
                                  <a:headEnd/>
                                  <a:tailEnd/>
                                </a:ln>
                              </wps:spPr>
                              <wps:bodyPr/>
                            </wps:wsp>
                            <wps:wsp>
                              <wps:cNvPr id="1525" name="Rectangle 2286"/>
                              <wps:cNvSpPr>
                                <a:spLocks noChangeArrowheads="1"/>
                              </wps:cNvSpPr>
                              <wps:spPr bwMode="auto">
                                <a:xfrm>
                                  <a:off x="5794" y="1210"/>
                                  <a:ext cx="130" cy="152"/>
                                </a:xfrm>
                                <a:prstGeom prst="rect">
                                  <a:avLst/>
                                </a:prstGeom>
                                <a:solidFill>
                                  <a:srgbClr val="FFFFFF"/>
                                </a:solidFill>
                                <a:ln w="3175">
                                  <a:solidFill>
                                    <a:srgbClr val="FFFFFF"/>
                                  </a:solidFill>
                                  <a:miter lim="800000"/>
                                  <a:headEnd/>
                                  <a:tailEnd/>
                                </a:ln>
                              </wps:spPr>
                              <wps:bodyPr rot="0" vert="horz" wrap="square" lIns="91440" tIns="45720" rIns="91440" bIns="45720" anchor="t" anchorCtr="0" upright="1">
                                <a:noAutofit/>
                              </wps:bodyPr>
                            </wps:wsp>
                            <wps:wsp>
                              <wps:cNvPr id="1526" name="Rectangle 2287"/>
                              <wps:cNvSpPr>
                                <a:spLocks noChangeArrowheads="1"/>
                              </wps:cNvSpPr>
                              <wps:spPr bwMode="auto">
                                <a:xfrm>
                                  <a:off x="5774" y="1387"/>
                                  <a:ext cx="130" cy="219"/>
                                </a:xfrm>
                                <a:prstGeom prst="rect">
                                  <a:avLst/>
                                </a:prstGeom>
                                <a:solidFill>
                                  <a:srgbClr val="FFFFFF"/>
                                </a:solidFill>
                                <a:ln w="3175">
                                  <a:solidFill>
                                    <a:srgbClr val="FFFFFF"/>
                                  </a:solidFill>
                                  <a:miter lim="800000"/>
                                  <a:headEnd/>
                                  <a:tailEnd/>
                                </a:ln>
                              </wps:spPr>
                              <wps:bodyPr rot="0" vert="horz" wrap="square" lIns="91440" tIns="45720" rIns="91440" bIns="45720" anchor="t" anchorCtr="0" upright="1">
                                <a:noAutofit/>
                              </wps:bodyPr>
                            </wps:wsp>
                            <wps:wsp>
                              <wps:cNvPr id="1527" name="Rectangle 2288"/>
                              <wps:cNvSpPr>
                                <a:spLocks noChangeArrowheads="1"/>
                              </wps:cNvSpPr>
                              <wps:spPr bwMode="auto">
                                <a:xfrm>
                                  <a:off x="5725" y="1646"/>
                                  <a:ext cx="130" cy="160"/>
                                </a:xfrm>
                                <a:prstGeom prst="rect">
                                  <a:avLst/>
                                </a:prstGeom>
                                <a:solidFill>
                                  <a:srgbClr val="FFFFFF"/>
                                </a:solidFill>
                                <a:ln w="3175">
                                  <a:solidFill>
                                    <a:srgbClr val="FFFFFF"/>
                                  </a:solidFill>
                                  <a:miter lim="800000"/>
                                  <a:headEnd/>
                                  <a:tailEnd/>
                                </a:ln>
                              </wps:spPr>
                              <wps:bodyPr rot="0" vert="horz" wrap="square" lIns="91440" tIns="45720" rIns="91440" bIns="45720" anchor="t" anchorCtr="0" upright="1">
                                <a:noAutofit/>
                              </wps:bodyPr>
                            </wps:wsp>
                            <wps:wsp>
                              <wps:cNvPr id="1528" name="Rectangle 2283"/>
                              <wps:cNvSpPr>
                                <a:spLocks noChangeArrowheads="1"/>
                              </wps:cNvSpPr>
                              <wps:spPr bwMode="auto">
                                <a:xfrm>
                                  <a:off x="4702" y="2385"/>
                                  <a:ext cx="2696" cy="1344"/>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g:grpSp>
                        </wpg:grpSp>
                        <wpg:grpSp>
                          <wpg:cNvPr id="1529" name="Group 2289"/>
                          <wpg:cNvGrpSpPr>
                            <a:grpSpLocks/>
                          </wpg:cNvGrpSpPr>
                          <wpg:grpSpPr bwMode="auto">
                            <a:xfrm>
                              <a:off x="6040" y="2236"/>
                              <a:ext cx="2012" cy="1695"/>
                              <a:chOff x="0" y="0"/>
                              <a:chExt cx="20000" cy="20000"/>
                            </a:xfrm>
                          </wpg:grpSpPr>
                          <wps:wsp>
                            <wps:cNvPr id="1530" name="Freeform 2290"/>
                            <wps:cNvSpPr>
                              <a:spLocks/>
                            </wps:cNvSpPr>
                            <wps:spPr bwMode="auto">
                              <a:xfrm>
                                <a:off x="0" y="3659"/>
                                <a:ext cx="19829" cy="16261"/>
                              </a:xfrm>
                              <a:custGeom>
                                <a:avLst/>
                                <a:gdLst>
                                  <a:gd name="T0" fmla="*/ 2150 w 20000"/>
                                  <a:gd name="T1" fmla="*/ 16254 h 20000"/>
                                  <a:gd name="T2" fmla="*/ 0 w 20000"/>
                                  <a:gd name="T3" fmla="*/ 0 h 20000"/>
                                  <a:gd name="T4" fmla="*/ 11837 w 20000"/>
                                  <a:gd name="T5" fmla="*/ 0 h 20000"/>
                                  <a:gd name="T6" fmla="*/ 12266 w 20000"/>
                                  <a:gd name="T7" fmla="*/ 1559 h 20000"/>
                                  <a:gd name="T8" fmla="*/ 15638 w 20000"/>
                                  <a:gd name="T9" fmla="*/ 1559 h 20000"/>
                                  <a:gd name="T10" fmla="*/ 16072 w 20000"/>
                                  <a:gd name="T11" fmla="*/ 0 h 20000"/>
                                  <a:gd name="T12" fmla="*/ 18278 w 20000"/>
                                  <a:gd name="T13" fmla="*/ 0 h 20000"/>
                                  <a:gd name="T14" fmla="*/ 19823 w 20000"/>
                                  <a:gd name="T15" fmla="*/ 16254 h 20000"/>
                                  <a:gd name="T16" fmla="*/ 2150 w 20000"/>
                                  <a:gd name="T17" fmla="*/ 16254 h 20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000" h="20000">
                                    <a:moveTo>
                                      <a:pt x="2169" y="19992"/>
                                    </a:moveTo>
                                    <a:lnTo>
                                      <a:pt x="0" y="0"/>
                                    </a:lnTo>
                                    <a:lnTo>
                                      <a:pt x="11939" y="0"/>
                                    </a:lnTo>
                                    <a:lnTo>
                                      <a:pt x="12372" y="1918"/>
                                    </a:lnTo>
                                    <a:lnTo>
                                      <a:pt x="15773" y="1918"/>
                                    </a:lnTo>
                                    <a:lnTo>
                                      <a:pt x="16211" y="0"/>
                                    </a:lnTo>
                                    <a:lnTo>
                                      <a:pt x="18436" y="0"/>
                                    </a:lnTo>
                                    <a:lnTo>
                                      <a:pt x="19994" y="19992"/>
                                    </a:lnTo>
                                    <a:lnTo>
                                      <a:pt x="2169" y="19992"/>
                                    </a:lnTo>
                                    <a:close/>
                                  </a:path>
                                </a:pathLst>
                              </a:custGeom>
                              <a:noFill/>
                              <a:ln w="3175">
                                <a:solidFill>
                                  <a:srgbClr val="000000"/>
                                </a:solidFill>
                                <a:round/>
                                <a:headEnd/>
                                <a:tailEnd/>
                              </a:ln>
                            </wps:spPr>
                            <wps:bodyPr rot="0" vert="horz" wrap="square" lIns="91440" tIns="45720" rIns="91440" bIns="45720" anchor="t" anchorCtr="0" upright="1">
                              <a:noAutofit/>
                            </wps:bodyPr>
                          </wps:wsp>
                          <wps:wsp>
                            <wps:cNvPr id="1531" name="Freeform 2291"/>
                            <wps:cNvSpPr>
                              <a:spLocks/>
                            </wps:cNvSpPr>
                            <wps:spPr bwMode="auto">
                              <a:xfrm>
                                <a:off x="2420" y="0"/>
                                <a:ext cx="17580" cy="20000"/>
                              </a:xfrm>
                              <a:custGeom>
                                <a:avLst/>
                                <a:gdLst>
                                  <a:gd name="T0" fmla="*/ 0 w 20000"/>
                                  <a:gd name="T1" fmla="*/ 3659 h 20000"/>
                                  <a:gd name="T2" fmla="*/ 0 w 20000"/>
                                  <a:gd name="T3" fmla="*/ 1213 h 20000"/>
                                  <a:gd name="T4" fmla="*/ 10396 w 20000"/>
                                  <a:gd name="T5" fmla="*/ 1213 h 20000"/>
                                  <a:gd name="T6" fmla="*/ 10929 w 20000"/>
                                  <a:gd name="T7" fmla="*/ 0 h 20000"/>
                                  <a:gd name="T8" fmla="*/ 14257 w 20000"/>
                                  <a:gd name="T9" fmla="*/ 0 h 20000"/>
                                  <a:gd name="T10" fmla="*/ 14786 w 20000"/>
                                  <a:gd name="T11" fmla="*/ 1473 h 20000"/>
                                  <a:gd name="T12" fmla="*/ 17575 w 20000"/>
                                  <a:gd name="T13" fmla="*/ 1473 h 20000"/>
                                  <a:gd name="T14" fmla="*/ 17465 w 20000"/>
                                  <a:gd name="T15" fmla="*/ 19993 h 20000"/>
                                  <a:gd name="T16" fmla="*/ 17465 w 20000"/>
                                  <a:gd name="T17" fmla="*/ 19907 h 20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000" h="20000">
                                    <a:moveTo>
                                      <a:pt x="0" y="3659"/>
                                    </a:moveTo>
                                    <a:lnTo>
                                      <a:pt x="0" y="1213"/>
                                    </a:lnTo>
                                    <a:lnTo>
                                      <a:pt x="11827" y="1213"/>
                                    </a:lnTo>
                                    <a:lnTo>
                                      <a:pt x="12434" y="0"/>
                                    </a:lnTo>
                                    <a:lnTo>
                                      <a:pt x="16220" y="0"/>
                                    </a:lnTo>
                                    <a:lnTo>
                                      <a:pt x="16821" y="1473"/>
                                    </a:lnTo>
                                    <a:lnTo>
                                      <a:pt x="19994" y="1473"/>
                                    </a:lnTo>
                                    <a:lnTo>
                                      <a:pt x="19869" y="19993"/>
                                    </a:lnTo>
                                    <a:lnTo>
                                      <a:pt x="19869" y="19907"/>
                                    </a:lnTo>
                                  </a:path>
                                </a:pathLst>
                              </a:custGeom>
                              <a:noFill/>
                              <a:ln w="3175">
                                <a:solidFill>
                                  <a:srgbClr val="000000"/>
                                </a:solidFill>
                                <a:round/>
                                <a:headEnd/>
                                <a:tailEnd/>
                              </a:ln>
                            </wps:spPr>
                            <wps:bodyPr rot="0" vert="horz" wrap="square" lIns="91440" tIns="45720" rIns="91440" bIns="45720" anchor="t" anchorCtr="0" upright="1">
                              <a:noAutofit/>
                            </wps:bodyPr>
                          </wps:wsp>
                        </wpg:grpSp>
                        <wps:wsp>
                          <wps:cNvPr id="1532" name="Text Box 2292"/>
                          <wps:cNvSpPr txBox="1">
                            <a:spLocks noChangeArrowheads="1"/>
                          </wps:cNvSpPr>
                          <wps:spPr bwMode="auto">
                            <a:xfrm>
                              <a:off x="4605" y="2825"/>
                              <a:ext cx="1699" cy="1150"/>
                            </a:xfrm>
                            <a:prstGeom prst="rect">
                              <a:avLst/>
                            </a:prstGeom>
                            <a:noFill/>
                            <a:ln>
                              <a:noFill/>
                            </a:ln>
                          </wps:spPr>
                          <wps:linkedTxbx id="17" seq="1"/>
                          <wps:bodyPr rot="0" vert="horz" wrap="square" lIns="91440" tIns="45720" rIns="91440" bIns="45720" anchor="t" anchorCtr="0" upright="1">
                            <a:noAutofit/>
                          </wps:bodyPr>
                        </wps:wsp>
                        <wps:wsp>
                          <wps:cNvPr id="1533" name="Text Box 2293"/>
                          <wps:cNvSpPr txBox="1">
                            <a:spLocks noChangeArrowheads="1"/>
                          </wps:cNvSpPr>
                          <wps:spPr bwMode="auto">
                            <a:xfrm>
                              <a:off x="2439" y="2911"/>
                              <a:ext cx="1491" cy="937"/>
                            </a:xfrm>
                            <a:prstGeom prst="rect">
                              <a:avLst/>
                            </a:prstGeom>
                            <a:noFill/>
                            <a:ln>
                              <a:noFill/>
                            </a:ln>
                          </wps:spPr>
                          <wps:txbx>
                            <w:txbxContent>
                              <w:p w14:paraId="25662CB5" w14:textId="77777777" w:rsidR="00CE5E41" w:rsidRPr="00A342DB" w:rsidRDefault="00CE5E41" w:rsidP="008F2248">
                                <w:pPr>
                                  <w:rPr>
                                    <w:rFonts w:ascii="Arial Narrow" w:hAnsi="Arial Narrow"/>
                                    <w:sz w:val="16"/>
                                    <w:szCs w:val="18"/>
                                    <w:u w:val="single"/>
                                  </w:rPr>
                                </w:pPr>
                                <w:r>
                                  <w:rPr>
                                    <w:rFonts w:ascii="Comic Sans MS" w:hAnsi="Comic Sans MS"/>
                                    <w:sz w:val="14"/>
                                    <w:szCs w:val="16"/>
                                  </w:rPr>
                                  <w:t xml:space="preserve">        </w:t>
                                </w:r>
                                <w:r w:rsidRPr="00CA1609">
                                  <w:rPr>
                                    <w:rFonts w:ascii="Arial Narrow" w:hAnsi="Arial Narrow"/>
                                    <w:sz w:val="14"/>
                                    <w:szCs w:val="18"/>
                                    <w:u w:val="single"/>
                                  </w:rPr>
                                  <w:t>CERNTRAL FILE</w:t>
                                </w:r>
                              </w:p>
                              <w:p w14:paraId="5BCDE4BC" w14:textId="77777777" w:rsidR="00CE5E41" w:rsidRPr="00780E31" w:rsidRDefault="00CE5E41" w:rsidP="008F2248">
                                <w:pPr>
                                  <w:rPr>
                                    <w:rFonts w:ascii="Arial Narrow" w:hAnsi="Arial Narrow"/>
                                    <w:sz w:val="2"/>
                                    <w:szCs w:val="18"/>
                                  </w:rPr>
                                </w:pPr>
                              </w:p>
                              <w:p w14:paraId="04CCD6FE" w14:textId="77777777" w:rsidR="00CE5E41" w:rsidRPr="0090255E" w:rsidRDefault="00CE5E41" w:rsidP="008F2248">
                                <w:pPr>
                                  <w:jc w:val="center"/>
                                  <w:rPr>
                                    <w:rFonts w:ascii="Arial Narrow" w:hAnsi="Arial Narrow"/>
                                    <w:sz w:val="16"/>
                                    <w:szCs w:val="18"/>
                                  </w:rPr>
                                </w:pPr>
                                <w:r w:rsidRPr="0090255E">
                                  <w:rPr>
                                    <w:rFonts w:ascii="Arial Narrow" w:hAnsi="Arial Narrow"/>
                                    <w:sz w:val="16"/>
                                    <w:szCs w:val="18"/>
                                  </w:rPr>
                                  <w:t xml:space="preserve">Teacher </w:t>
                                </w:r>
                                <w:r>
                                  <w:rPr>
                                    <w:rFonts w:ascii="Arial Narrow" w:hAnsi="Arial Narrow"/>
                                    <w:sz w:val="16"/>
                                    <w:szCs w:val="18"/>
                                  </w:rPr>
                                  <w:t>stocks</w:t>
                                </w:r>
                                <w:r w:rsidRPr="0090255E">
                                  <w:rPr>
                                    <w:rFonts w:ascii="Arial Narrow" w:hAnsi="Arial Narrow"/>
                                    <w:sz w:val="16"/>
                                    <w:szCs w:val="18"/>
                                  </w:rPr>
                                  <w:t xml:space="preserve"> classroom fil</w:t>
                                </w:r>
                                <w:r>
                                  <w:rPr>
                                    <w:rFonts w:ascii="Arial Narrow" w:hAnsi="Arial Narrow"/>
                                    <w:sz w:val="16"/>
                                    <w:szCs w:val="18"/>
                                  </w:rPr>
                                  <w:t xml:space="preserve">e </w:t>
                                </w:r>
                                <w:r w:rsidRPr="0090255E">
                                  <w:rPr>
                                    <w:rFonts w:ascii="Arial Narrow" w:hAnsi="Arial Narrow"/>
                                    <w:sz w:val="16"/>
                                    <w:szCs w:val="18"/>
                                  </w:rPr>
                                  <w:t>from central</w:t>
                                </w:r>
                                <w:r>
                                  <w:rPr>
                                    <w:rFonts w:ascii="Arial Narrow" w:hAnsi="Arial Narrow"/>
                                    <w:sz w:val="16"/>
                                    <w:szCs w:val="18"/>
                                  </w:rPr>
                                  <w:t xml:space="preserve"> f</w:t>
                                </w:r>
                                <w:r w:rsidRPr="0090255E">
                                  <w:rPr>
                                    <w:rFonts w:ascii="Arial Narrow" w:hAnsi="Arial Narrow"/>
                                    <w:sz w:val="16"/>
                                    <w:szCs w:val="18"/>
                                  </w:rPr>
                                  <w:t>ile</w:t>
                                </w:r>
                              </w:p>
                            </w:txbxContent>
                          </wps:txbx>
                          <wps:bodyPr rot="0" vert="horz" wrap="square" lIns="0" tIns="0" rIns="0" bIns="0" anchor="t" anchorCtr="0" upright="1">
                            <a:noAutofit/>
                          </wps:bodyPr>
                        </wps:wsp>
                        <wps:wsp>
                          <wps:cNvPr id="1534" name="Text Box 2294"/>
                          <wps:cNvSpPr txBox="1">
                            <a:spLocks noChangeArrowheads="1"/>
                          </wps:cNvSpPr>
                          <wps:spPr bwMode="auto">
                            <a:xfrm>
                              <a:off x="6206" y="2376"/>
                              <a:ext cx="1756" cy="1627"/>
                            </a:xfrm>
                            <a:prstGeom prst="rect">
                              <a:avLst/>
                            </a:prstGeom>
                            <a:noFill/>
                            <a:ln>
                              <a:noFill/>
                            </a:ln>
                          </wps:spPr>
                          <wps:txbx>
                            <w:txbxContent>
                              <w:p w14:paraId="2F4749F3" w14:textId="77777777" w:rsidR="00CE5E41" w:rsidRPr="00A342DB" w:rsidRDefault="00CE5E41" w:rsidP="008F2248">
                                <w:pPr>
                                  <w:rPr>
                                    <w:rFonts w:ascii="Arial Narrow" w:hAnsi="Arial Narrow"/>
                                    <w:sz w:val="14"/>
                                    <w:szCs w:val="18"/>
                                    <w:u w:val="single"/>
                                  </w:rPr>
                                </w:pPr>
                                <w:r>
                                  <w:rPr>
                                    <w:rFonts w:ascii="Comic Sans MS" w:hAnsi="Comic Sans MS"/>
                                    <w:sz w:val="14"/>
                                    <w:szCs w:val="16"/>
                                  </w:rPr>
                                  <w:t xml:space="preserve">         </w:t>
                                </w:r>
                                <w:r w:rsidRPr="00A342DB">
                                  <w:rPr>
                                    <w:rFonts w:ascii="Arial Narrow" w:hAnsi="Arial Narrow"/>
                                    <w:sz w:val="14"/>
                                    <w:szCs w:val="18"/>
                                    <w:u w:val="single"/>
                                  </w:rPr>
                                  <w:t>STUDENT FOLDER</w:t>
                                </w:r>
                              </w:p>
                              <w:p w14:paraId="5CECADC4" w14:textId="77777777" w:rsidR="00CE5E41" w:rsidRPr="0015210C" w:rsidRDefault="00CE5E41" w:rsidP="008F2248">
                                <w:pPr>
                                  <w:rPr>
                                    <w:rFonts w:ascii="Arial Narrow" w:hAnsi="Arial Narrow"/>
                                    <w:sz w:val="10"/>
                                    <w:szCs w:val="18"/>
                                  </w:rPr>
                                </w:pPr>
                              </w:p>
                              <w:p w14:paraId="7ED324C5" w14:textId="77777777" w:rsidR="00CE5E41" w:rsidRPr="0090255E" w:rsidRDefault="00CE5E41" w:rsidP="008F2248">
                                <w:pPr>
                                  <w:jc w:val="center"/>
                                  <w:rPr>
                                    <w:rFonts w:ascii="Arial Narrow" w:hAnsi="Arial Narrow"/>
                                    <w:sz w:val="16"/>
                                    <w:szCs w:val="18"/>
                                  </w:rPr>
                                </w:pPr>
                                <w:r w:rsidRPr="0090255E">
                                  <w:rPr>
                                    <w:rFonts w:ascii="Arial Narrow" w:hAnsi="Arial Narrow"/>
                                    <w:sz w:val="16"/>
                                    <w:szCs w:val="18"/>
                                  </w:rPr>
                                  <w:t xml:space="preserve">Student maintains folder with 3 </w:t>
                                </w:r>
                                <w:r>
                                  <w:rPr>
                                    <w:rFonts w:ascii="Arial Narrow" w:hAnsi="Arial Narrow"/>
                                    <w:sz w:val="16"/>
                                    <w:szCs w:val="18"/>
                                  </w:rPr>
                                  <w:t>Experts</w:t>
                                </w:r>
                                <w:r w:rsidRPr="0090255E">
                                  <w:rPr>
                                    <w:rFonts w:ascii="Arial Narrow" w:hAnsi="Arial Narrow"/>
                                    <w:sz w:val="16"/>
                                    <w:szCs w:val="18"/>
                                  </w:rPr>
                                  <w:t xml:space="preserve"> ahead.  Student examines trials not yet attempted and prepares</w:t>
                                </w:r>
                                <w:r>
                                  <w:rPr>
                                    <w:rFonts w:ascii="Arial Narrow" w:hAnsi="Arial Narrow"/>
                                    <w:sz w:val="16"/>
                                    <w:szCs w:val="18"/>
                                  </w:rPr>
                                  <w:t xml:space="preserve"> </w:t>
                                </w:r>
                                <w:r w:rsidRPr="0090255E">
                                  <w:rPr>
                                    <w:rFonts w:ascii="Arial Narrow" w:hAnsi="Arial Narrow"/>
                                    <w:sz w:val="16"/>
                                    <w:szCs w:val="18"/>
                                  </w:rPr>
                                  <w:t>questions for Need-to-Know discussion</w:t>
                                </w:r>
                              </w:p>
                            </w:txbxContent>
                          </wps:txbx>
                          <wps:bodyPr rot="0" vert="horz" wrap="square" lIns="0" tIns="0" rIns="0" bIns="0" anchor="t" anchorCtr="0" upright="1">
                            <a:noAutofit/>
                          </wps:bodyPr>
                        </wps:wsp>
                        <wps:wsp>
                          <wps:cNvPr id="1535" name="Text Box 2295"/>
                          <wps:cNvSpPr txBox="1">
                            <a:spLocks noChangeArrowheads="1"/>
                          </wps:cNvSpPr>
                          <wps:spPr bwMode="auto">
                            <a:xfrm>
                              <a:off x="3085" y="1867"/>
                              <a:ext cx="4803" cy="382"/>
                            </a:xfrm>
                            <a:prstGeom prst="rect">
                              <a:avLst/>
                            </a:prstGeom>
                            <a:noFill/>
                            <a:ln>
                              <a:noFill/>
                            </a:ln>
                          </wps:spPr>
                          <wps:txbx>
                            <w:txbxContent>
                              <w:p w14:paraId="1BD83F2E" w14:textId="06041602" w:rsidR="00CE5E41" w:rsidRPr="00BF6B5B" w:rsidRDefault="00CE5E41" w:rsidP="008F2248">
                                <w:pPr>
                                  <w:jc w:val="center"/>
                                  <w:rPr>
                                    <w:rFonts w:ascii="Arial Narrow" w:hAnsi="Arial Narrow"/>
                                    <w:sz w:val="18"/>
                                    <w:szCs w:val="18"/>
                                  </w:rPr>
                                </w:pPr>
                                <w:r w:rsidRPr="00BF6B5B">
                                  <w:rPr>
                                    <w:rFonts w:ascii="Arial Narrow" w:hAnsi="Arial Narrow"/>
                                    <w:sz w:val="18"/>
                                    <w:szCs w:val="18"/>
                                  </w:rPr>
                                  <w:t xml:space="preserve">EXPERT TRIAL PAPER FLOW </w:t>
                                </w:r>
                                <w:r w:rsidR="0051425F">
                                  <w:rPr>
                                    <w:rFonts w:ascii="Arial Narrow" w:hAnsi="Arial Narrow"/>
                                    <w:sz w:val="18"/>
                                    <w:szCs w:val="18"/>
                                  </w:rPr>
                                  <w:t>SOP</w:t>
                                </w:r>
                              </w:p>
                            </w:txbxContent>
                          </wps:txbx>
                          <wps:bodyPr rot="0" vert="horz" wrap="square" lIns="91440" tIns="45720" rIns="91440" bIns="45720" anchor="t" anchorCtr="0" upright="1">
                            <a:noAutofit/>
                          </wps:bodyPr>
                        </wps:wsp>
                        <wpg:grpSp>
                          <wpg:cNvPr id="1634" name="Group 2296"/>
                          <wpg:cNvGrpSpPr>
                            <a:grpSpLocks/>
                          </wpg:cNvGrpSpPr>
                          <wpg:grpSpPr bwMode="auto">
                            <a:xfrm>
                              <a:off x="3748" y="3911"/>
                              <a:ext cx="3036" cy="2365"/>
                              <a:chOff x="3748" y="3911"/>
                              <a:chExt cx="3036" cy="2365"/>
                            </a:xfrm>
                          </wpg:grpSpPr>
                          <wps:wsp>
                            <wps:cNvPr id="1635" name="Line 2297"/>
                            <wps:cNvCnPr>
                              <a:cxnSpLocks noChangeShapeType="1"/>
                            </wps:cNvCnPr>
                            <wps:spPr bwMode="auto">
                              <a:xfrm>
                                <a:off x="6370" y="4598"/>
                                <a:ext cx="353" cy="10"/>
                              </a:xfrm>
                              <a:prstGeom prst="line">
                                <a:avLst/>
                              </a:prstGeom>
                              <a:noFill/>
                              <a:ln w="3175">
                                <a:solidFill>
                                  <a:srgbClr val="000000"/>
                                </a:solidFill>
                                <a:round/>
                                <a:headEnd type="triangle" w="med" len="sm"/>
                                <a:tailEnd type="none" w="med" len="sm"/>
                              </a:ln>
                            </wps:spPr>
                            <wps:bodyPr/>
                          </wps:wsp>
                          <wps:wsp>
                            <wps:cNvPr id="1636" name="Rectangle 2298"/>
                            <wps:cNvSpPr>
                              <a:spLocks noChangeArrowheads="1"/>
                            </wps:cNvSpPr>
                            <wps:spPr bwMode="auto">
                              <a:xfrm>
                                <a:off x="3748" y="4719"/>
                                <a:ext cx="3036" cy="19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637" name="Rectangle 2299"/>
                            <wps:cNvSpPr>
                              <a:spLocks noChangeArrowheads="1"/>
                            </wps:cNvSpPr>
                            <wps:spPr bwMode="auto">
                              <a:xfrm>
                                <a:off x="3975" y="4918"/>
                                <a:ext cx="237" cy="1346"/>
                              </a:xfrm>
                              <a:prstGeom prst="rect">
                                <a:avLst/>
                              </a:prstGeom>
                              <a:noFill/>
                              <a:ln w="3175">
                                <a:solidFill>
                                  <a:srgbClr val="000000"/>
                                </a:solidFill>
                                <a:miter lim="800000"/>
                                <a:headEnd/>
                                <a:tailEnd/>
                              </a:ln>
                            </wps:spPr>
                            <wps:bodyPr rot="0" vert="horz" wrap="square" lIns="91440" tIns="45720" rIns="91440" bIns="45720" anchor="t" anchorCtr="0" upright="1">
                              <a:noAutofit/>
                            </wps:bodyPr>
                          </wps:wsp>
                          <wps:wsp>
                            <wps:cNvPr id="1638" name="Rectangle 2300"/>
                            <wps:cNvSpPr>
                              <a:spLocks noChangeArrowheads="1"/>
                            </wps:cNvSpPr>
                            <wps:spPr bwMode="auto">
                              <a:xfrm>
                                <a:off x="6290" y="4913"/>
                                <a:ext cx="235" cy="1363"/>
                              </a:xfrm>
                              <a:prstGeom prst="rect">
                                <a:avLst/>
                              </a:prstGeom>
                              <a:noFill/>
                              <a:ln w="3175">
                                <a:solidFill>
                                  <a:srgbClr val="000000"/>
                                </a:solidFill>
                                <a:miter lim="800000"/>
                                <a:headEnd/>
                                <a:tailEnd/>
                              </a:ln>
                            </wps:spPr>
                            <wps:bodyPr rot="0" vert="horz" wrap="square" lIns="91440" tIns="45720" rIns="91440" bIns="45720" anchor="t" anchorCtr="0" upright="1">
                              <a:noAutofit/>
                            </wps:bodyPr>
                          </wps:wsp>
                          <wps:wsp>
                            <wps:cNvPr id="1639" name="Freeform 2301"/>
                            <wps:cNvSpPr>
                              <a:spLocks/>
                            </wps:cNvSpPr>
                            <wps:spPr bwMode="auto">
                              <a:xfrm>
                                <a:off x="4212" y="4913"/>
                                <a:ext cx="100" cy="1363"/>
                              </a:xfrm>
                              <a:custGeom>
                                <a:avLst/>
                                <a:gdLst>
                                  <a:gd name="T0" fmla="*/ 0 w 20000"/>
                                  <a:gd name="T1" fmla="*/ 1363 h 20000"/>
                                  <a:gd name="T2" fmla="*/ 99 w 20000"/>
                                  <a:gd name="T3" fmla="*/ 1076 h 20000"/>
                                  <a:gd name="T4" fmla="*/ 99 w 20000"/>
                                  <a:gd name="T5" fmla="*/ 12 h 20000"/>
                                  <a:gd name="T6" fmla="*/ 0 w 20000"/>
                                  <a:gd name="T7" fmla="*/ 0 h 20000"/>
                                  <a:gd name="T8" fmla="*/ 0 w 20000"/>
                                  <a:gd name="T9" fmla="*/ 1363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0" y="19993"/>
                                    </a:moveTo>
                                    <a:lnTo>
                                      <a:pt x="19892" y="15793"/>
                                    </a:lnTo>
                                    <a:lnTo>
                                      <a:pt x="19892" y="176"/>
                                    </a:lnTo>
                                    <a:lnTo>
                                      <a:pt x="0" y="0"/>
                                    </a:lnTo>
                                    <a:lnTo>
                                      <a:pt x="0" y="19993"/>
                                    </a:lnTo>
                                    <a:close/>
                                  </a:path>
                                </a:pathLst>
                              </a:custGeom>
                              <a:noFill/>
                              <a:ln w="3175">
                                <a:solidFill>
                                  <a:srgbClr val="000000"/>
                                </a:solidFill>
                                <a:round/>
                                <a:headEnd/>
                                <a:tailEnd/>
                              </a:ln>
                            </wps:spPr>
                            <wps:bodyPr rot="0" vert="horz" wrap="square" lIns="91440" tIns="45720" rIns="91440" bIns="45720" anchor="t" anchorCtr="0" upright="1">
                              <a:noAutofit/>
                            </wps:bodyPr>
                          </wps:wsp>
                          <wps:wsp>
                            <wps:cNvPr id="1640" name="Freeform 2302"/>
                            <wps:cNvSpPr>
                              <a:spLocks/>
                            </wps:cNvSpPr>
                            <wps:spPr bwMode="auto">
                              <a:xfrm>
                                <a:off x="6190" y="4913"/>
                                <a:ext cx="100" cy="1363"/>
                              </a:xfrm>
                              <a:custGeom>
                                <a:avLst/>
                                <a:gdLst>
                                  <a:gd name="T0" fmla="*/ 99 w 20000"/>
                                  <a:gd name="T1" fmla="*/ 1363 h 20000"/>
                                  <a:gd name="T2" fmla="*/ 0 w 20000"/>
                                  <a:gd name="T3" fmla="*/ 1076 h 20000"/>
                                  <a:gd name="T4" fmla="*/ 0 w 20000"/>
                                  <a:gd name="T5" fmla="*/ 12 h 20000"/>
                                  <a:gd name="T6" fmla="*/ 99 w 20000"/>
                                  <a:gd name="T7" fmla="*/ 0 h 20000"/>
                                  <a:gd name="T8" fmla="*/ 99 w 20000"/>
                                  <a:gd name="T9" fmla="*/ 1363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892" y="19993"/>
                                    </a:moveTo>
                                    <a:lnTo>
                                      <a:pt x="0" y="15793"/>
                                    </a:lnTo>
                                    <a:lnTo>
                                      <a:pt x="0" y="176"/>
                                    </a:lnTo>
                                    <a:lnTo>
                                      <a:pt x="19892" y="0"/>
                                    </a:lnTo>
                                    <a:lnTo>
                                      <a:pt x="19892" y="19993"/>
                                    </a:lnTo>
                                    <a:close/>
                                  </a:path>
                                </a:pathLst>
                              </a:custGeom>
                              <a:noFill/>
                              <a:ln w="3175">
                                <a:solidFill>
                                  <a:srgbClr val="000000"/>
                                </a:solidFill>
                                <a:round/>
                                <a:headEnd/>
                                <a:tailEnd/>
                              </a:ln>
                            </wps:spPr>
                            <wps:bodyPr rot="0" vert="horz" wrap="square" lIns="91440" tIns="45720" rIns="91440" bIns="45720" anchor="t" anchorCtr="0" upright="1">
                              <a:noAutofit/>
                            </wps:bodyPr>
                          </wps:wsp>
                          <wps:wsp>
                            <wps:cNvPr id="1641" name="Rectangle 2303"/>
                            <wps:cNvSpPr>
                              <a:spLocks noChangeArrowheads="1"/>
                            </wps:cNvSpPr>
                            <wps:spPr bwMode="auto">
                              <a:xfrm>
                                <a:off x="4745" y="4913"/>
                                <a:ext cx="198" cy="309"/>
                              </a:xfrm>
                              <a:prstGeom prst="rect">
                                <a:avLst/>
                              </a:prstGeom>
                              <a:noFill/>
                              <a:ln w="3175">
                                <a:solidFill>
                                  <a:srgbClr val="000000"/>
                                </a:solidFill>
                                <a:miter lim="800000"/>
                                <a:headEnd/>
                                <a:tailEnd/>
                              </a:ln>
                            </wps:spPr>
                            <wps:bodyPr rot="0" vert="horz" wrap="square" lIns="91440" tIns="45720" rIns="91440" bIns="45720" anchor="t" anchorCtr="0" upright="1">
                              <a:noAutofit/>
                            </wps:bodyPr>
                          </wps:wsp>
                          <wps:wsp>
                            <wps:cNvPr id="1642" name="Rectangle 2304"/>
                            <wps:cNvSpPr>
                              <a:spLocks noChangeArrowheads="1"/>
                            </wps:cNvSpPr>
                            <wps:spPr bwMode="auto">
                              <a:xfrm>
                                <a:off x="5936" y="4913"/>
                                <a:ext cx="197" cy="309"/>
                              </a:xfrm>
                              <a:prstGeom prst="rect">
                                <a:avLst/>
                              </a:prstGeom>
                              <a:noFill/>
                              <a:ln w="3175">
                                <a:solidFill>
                                  <a:srgbClr val="000000"/>
                                </a:solidFill>
                                <a:miter lim="800000"/>
                                <a:headEnd/>
                                <a:tailEnd/>
                              </a:ln>
                            </wps:spPr>
                            <wps:bodyPr rot="0" vert="horz" wrap="square" lIns="91440" tIns="45720" rIns="91440" bIns="45720" anchor="t" anchorCtr="0" upright="1">
                              <a:noAutofit/>
                            </wps:bodyPr>
                          </wps:wsp>
                          <wps:wsp>
                            <wps:cNvPr id="1643" name="Freeform 2305"/>
                            <wps:cNvSpPr>
                              <a:spLocks/>
                            </wps:cNvSpPr>
                            <wps:spPr bwMode="auto">
                              <a:xfrm>
                                <a:off x="4945" y="4913"/>
                                <a:ext cx="62" cy="309"/>
                              </a:xfrm>
                              <a:custGeom>
                                <a:avLst/>
                                <a:gdLst>
                                  <a:gd name="T0" fmla="*/ 0 w 20000"/>
                                  <a:gd name="T1" fmla="*/ 309 h 20000"/>
                                  <a:gd name="T2" fmla="*/ 61 w 20000"/>
                                  <a:gd name="T3" fmla="*/ 127 h 20000"/>
                                  <a:gd name="T4" fmla="*/ 61 w 20000"/>
                                  <a:gd name="T5" fmla="*/ 0 h 20000"/>
                                  <a:gd name="T6" fmla="*/ 0 w 20000"/>
                                  <a:gd name="T7" fmla="*/ 0 h 20000"/>
                                  <a:gd name="T8" fmla="*/ 0 w 20000"/>
                                  <a:gd name="T9" fmla="*/ 309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0" y="19968"/>
                                    </a:moveTo>
                                    <a:lnTo>
                                      <a:pt x="19825" y="8207"/>
                                    </a:lnTo>
                                    <a:lnTo>
                                      <a:pt x="19825" y="0"/>
                                    </a:lnTo>
                                    <a:lnTo>
                                      <a:pt x="0" y="0"/>
                                    </a:lnTo>
                                    <a:lnTo>
                                      <a:pt x="0" y="19968"/>
                                    </a:lnTo>
                                    <a:close/>
                                  </a:path>
                                </a:pathLst>
                              </a:custGeom>
                              <a:noFill/>
                              <a:ln w="3175">
                                <a:solidFill>
                                  <a:srgbClr val="000000"/>
                                </a:solidFill>
                                <a:round/>
                                <a:headEnd/>
                                <a:tailEnd/>
                              </a:ln>
                            </wps:spPr>
                            <wps:bodyPr rot="0" vert="horz" wrap="square" lIns="91440" tIns="45720" rIns="91440" bIns="45720" anchor="t" anchorCtr="0" upright="1">
                              <a:noAutofit/>
                            </wps:bodyPr>
                          </wps:wsp>
                          <wps:wsp>
                            <wps:cNvPr id="1644" name="Freeform 2306"/>
                            <wps:cNvSpPr>
                              <a:spLocks/>
                            </wps:cNvSpPr>
                            <wps:spPr bwMode="auto">
                              <a:xfrm>
                                <a:off x="5874" y="4924"/>
                                <a:ext cx="62" cy="309"/>
                              </a:xfrm>
                              <a:custGeom>
                                <a:avLst/>
                                <a:gdLst>
                                  <a:gd name="T0" fmla="*/ 61 w 20000"/>
                                  <a:gd name="T1" fmla="*/ 309 h 20000"/>
                                  <a:gd name="T2" fmla="*/ 0 w 20000"/>
                                  <a:gd name="T3" fmla="*/ 127 h 20000"/>
                                  <a:gd name="T4" fmla="*/ 0 w 20000"/>
                                  <a:gd name="T5" fmla="*/ 0 h 20000"/>
                                  <a:gd name="T6" fmla="*/ 61 w 20000"/>
                                  <a:gd name="T7" fmla="*/ 0 h 20000"/>
                                  <a:gd name="T8" fmla="*/ 61 w 20000"/>
                                  <a:gd name="T9" fmla="*/ 309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825" y="19968"/>
                                    </a:moveTo>
                                    <a:lnTo>
                                      <a:pt x="0" y="8207"/>
                                    </a:lnTo>
                                    <a:lnTo>
                                      <a:pt x="0" y="0"/>
                                    </a:lnTo>
                                    <a:lnTo>
                                      <a:pt x="19825" y="0"/>
                                    </a:lnTo>
                                    <a:lnTo>
                                      <a:pt x="19825" y="19968"/>
                                    </a:lnTo>
                                    <a:close/>
                                  </a:path>
                                </a:pathLst>
                              </a:custGeom>
                              <a:noFill/>
                              <a:ln w="3175">
                                <a:solidFill>
                                  <a:srgbClr val="000000"/>
                                </a:solidFill>
                                <a:round/>
                                <a:headEnd/>
                                <a:tailEnd/>
                              </a:ln>
                            </wps:spPr>
                            <wps:bodyPr rot="0" vert="horz" wrap="square" lIns="91440" tIns="45720" rIns="91440" bIns="45720" anchor="t" anchorCtr="0" upright="1">
                              <a:noAutofit/>
                            </wps:bodyPr>
                          </wps:wsp>
                          <wps:wsp>
                            <wps:cNvPr id="1645" name="Freeform 2307"/>
                            <wps:cNvSpPr>
                              <a:spLocks/>
                            </wps:cNvSpPr>
                            <wps:spPr bwMode="auto">
                              <a:xfrm>
                                <a:off x="3756" y="3911"/>
                                <a:ext cx="3028" cy="808"/>
                              </a:xfrm>
                              <a:custGeom>
                                <a:avLst/>
                                <a:gdLst>
                                  <a:gd name="T0" fmla="*/ 173 w 20000"/>
                                  <a:gd name="T1" fmla="*/ 808 h 20000"/>
                                  <a:gd name="T2" fmla="*/ 3027 w 20000"/>
                                  <a:gd name="T3" fmla="*/ 808 h 20000"/>
                                  <a:gd name="T4" fmla="*/ 2553 w 20000"/>
                                  <a:gd name="T5" fmla="*/ 0 h 20000"/>
                                  <a:gd name="T6" fmla="*/ 926 w 20000"/>
                                  <a:gd name="T7" fmla="*/ 0 h 20000"/>
                                  <a:gd name="T8" fmla="*/ 0 w 20000"/>
                                  <a:gd name="T9" fmla="*/ 808 h 20000"/>
                                  <a:gd name="T10" fmla="*/ 702 w 20000"/>
                                  <a:gd name="T11" fmla="*/ 808 h 200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000" h="20000">
                                    <a:moveTo>
                                      <a:pt x="1141" y="19989"/>
                                    </a:moveTo>
                                    <a:lnTo>
                                      <a:pt x="19996" y="19989"/>
                                    </a:lnTo>
                                    <a:lnTo>
                                      <a:pt x="16862" y="0"/>
                                    </a:lnTo>
                                    <a:lnTo>
                                      <a:pt x="6113" y="0"/>
                                    </a:lnTo>
                                    <a:lnTo>
                                      <a:pt x="0" y="19989"/>
                                    </a:lnTo>
                                    <a:lnTo>
                                      <a:pt x="4635" y="19989"/>
                                    </a:lnTo>
                                  </a:path>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wpg:grpSp>
                        <wps:wsp>
                          <wps:cNvPr id="1646" name="Text Box 2308"/>
                          <wps:cNvSpPr txBox="1">
                            <a:spLocks noChangeArrowheads="1"/>
                          </wps:cNvSpPr>
                          <wps:spPr bwMode="auto">
                            <a:xfrm>
                              <a:off x="4175" y="3924"/>
                              <a:ext cx="2529" cy="977"/>
                            </a:xfrm>
                            <a:prstGeom prst="rect">
                              <a:avLst/>
                            </a:prstGeom>
                            <a:noFill/>
                            <a:ln>
                              <a:noFill/>
                            </a:ln>
                          </wps:spPr>
                          <wps:txbx>
                            <w:txbxContent>
                              <w:p w14:paraId="5EDAC8ED" w14:textId="77777777" w:rsidR="00CE5E41" w:rsidRPr="00780E31" w:rsidRDefault="00CE5E41" w:rsidP="008F2248">
                                <w:pPr>
                                  <w:jc w:val="center"/>
                                  <w:rPr>
                                    <w:rFonts w:ascii="Arial Narrow" w:hAnsi="Arial Narrow"/>
                                    <w:sz w:val="16"/>
                                    <w:szCs w:val="18"/>
                                    <w:u w:val="single"/>
                                  </w:rPr>
                                </w:pPr>
                                <w:r>
                                  <w:rPr>
                                    <w:rFonts w:ascii="Arial Narrow" w:hAnsi="Arial Narrow"/>
                                    <w:sz w:val="16"/>
                                    <w:szCs w:val="18"/>
                                    <w:u w:val="single"/>
                                  </w:rPr>
                                  <w:t>SCORE</w:t>
                                </w:r>
                              </w:p>
                              <w:p w14:paraId="0A5B13CD" w14:textId="77777777" w:rsidR="00CE5E41" w:rsidRDefault="00CE5E41" w:rsidP="008F2248">
                                <w:pPr>
                                  <w:jc w:val="center"/>
                                  <w:rPr>
                                    <w:rFonts w:ascii="Arial Narrow" w:hAnsi="Arial Narrow"/>
                                    <w:sz w:val="16"/>
                                    <w:szCs w:val="18"/>
                                  </w:rPr>
                                </w:pPr>
                                <w:r>
                                  <w:rPr>
                                    <w:rFonts w:ascii="Arial Narrow" w:hAnsi="Arial Narrow"/>
                                    <w:sz w:val="16"/>
                                    <w:szCs w:val="18"/>
                                  </w:rPr>
                                  <w:t>S</w:t>
                                </w:r>
                                <w:r w:rsidRPr="0090255E">
                                  <w:rPr>
                                    <w:rFonts w:ascii="Arial Narrow" w:hAnsi="Arial Narrow"/>
                                    <w:sz w:val="16"/>
                                    <w:szCs w:val="18"/>
                                  </w:rPr>
                                  <w:t>tudents</w:t>
                                </w:r>
                                <w:r>
                                  <w:rPr>
                                    <w:rFonts w:ascii="Arial Narrow" w:hAnsi="Arial Narrow"/>
                                    <w:sz w:val="16"/>
                                    <w:szCs w:val="18"/>
                                  </w:rPr>
                                  <w:t xml:space="preserve"> </w:t>
                                </w:r>
                                <w:r w:rsidRPr="0090255E">
                                  <w:rPr>
                                    <w:rFonts w:ascii="Arial Narrow" w:hAnsi="Arial Narrow"/>
                                    <w:sz w:val="16"/>
                                    <w:szCs w:val="18"/>
                                  </w:rPr>
                                  <w:t xml:space="preserve">who finish early. </w:t>
                                </w:r>
                              </w:p>
                              <w:p w14:paraId="631361EF" w14:textId="77777777" w:rsidR="00CE5E41" w:rsidRDefault="00CE5E41" w:rsidP="008F2248">
                                <w:pPr>
                                  <w:jc w:val="center"/>
                                  <w:rPr>
                                    <w:rFonts w:ascii="Arial Narrow" w:hAnsi="Arial Narrow"/>
                                    <w:sz w:val="16"/>
                                    <w:szCs w:val="18"/>
                                  </w:rPr>
                                </w:pPr>
                                <w:r w:rsidRPr="0090255E">
                                  <w:rPr>
                                    <w:rFonts w:ascii="Arial Narrow" w:hAnsi="Arial Narrow"/>
                                    <w:sz w:val="16"/>
                                    <w:szCs w:val="18"/>
                                  </w:rPr>
                                  <w:t xml:space="preserve"> Errors are circled</w:t>
                                </w:r>
                                <w:r>
                                  <w:rPr>
                                    <w:rFonts w:ascii="Arial Narrow" w:hAnsi="Arial Narrow"/>
                                    <w:sz w:val="16"/>
                                    <w:szCs w:val="18"/>
                                  </w:rPr>
                                  <w:t>.</w:t>
                                </w:r>
                                <w:r w:rsidRPr="0090255E">
                                  <w:rPr>
                                    <w:rFonts w:ascii="Arial Narrow" w:hAnsi="Arial Narrow"/>
                                    <w:sz w:val="16"/>
                                    <w:szCs w:val="18"/>
                                  </w:rPr>
                                  <w:t xml:space="preserve"> </w:t>
                                </w:r>
                              </w:p>
                              <w:p w14:paraId="79A0EC15" w14:textId="77777777" w:rsidR="00CE5E41" w:rsidRPr="0090255E" w:rsidRDefault="00CE5E41" w:rsidP="008F2248">
                                <w:pPr>
                                  <w:jc w:val="center"/>
                                  <w:rPr>
                                    <w:rFonts w:ascii="Arial Narrow" w:hAnsi="Arial Narrow"/>
                                    <w:sz w:val="16"/>
                                    <w:szCs w:val="18"/>
                                  </w:rPr>
                                </w:pPr>
                                <w:r w:rsidRPr="0090255E">
                                  <w:rPr>
                                    <w:rFonts w:ascii="Arial Narrow" w:hAnsi="Arial Narrow"/>
                                    <w:sz w:val="16"/>
                                    <w:szCs w:val="18"/>
                                  </w:rPr>
                                  <w:t>Only</w:t>
                                </w:r>
                                <w:r>
                                  <w:rPr>
                                    <w:rFonts w:ascii="Arial Narrow" w:hAnsi="Arial Narrow"/>
                                    <w:sz w:val="16"/>
                                    <w:szCs w:val="18"/>
                                  </w:rPr>
                                  <w:t xml:space="preserve"> </w:t>
                                </w:r>
                                <w:r w:rsidRPr="0090255E">
                                  <w:rPr>
                                    <w:rFonts w:ascii="Arial Narrow" w:hAnsi="Arial Narrow"/>
                                    <w:sz w:val="16"/>
                                    <w:szCs w:val="18"/>
                                  </w:rPr>
                                  <w:t>markers at scoring table.</w:t>
                                </w:r>
                              </w:p>
                              <w:p w14:paraId="2D8DCECD" w14:textId="77777777" w:rsidR="00CE5E41" w:rsidRPr="0090255E" w:rsidRDefault="00CE5E41" w:rsidP="008F2248">
                                <w:pPr>
                                  <w:rPr>
                                    <w:rFonts w:ascii="Arial Narrow" w:hAnsi="Arial Narrow"/>
                                    <w:sz w:val="16"/>
                                    <w:szCs w:val="18"/>
                                  </w:rPr>
                                </w:pPr>
                              </w:p>
                              <w:p w14:paraId="34435AFA" w14:textId="77777777" w:rsidR="00CE5E41" w:rsidRPr="0090255E" w:rsidRDefault="00CE5E41" w:rsidP="008F2248">
                                <w:pPr>
                                  <w:rPr>
                                    <w:rFonts w:ascii="Arial Narrow" w:hAnsi="Arial Narrow"/>
                                    <w:sz w:val="16"/>
                                    <w:szCs w:val="18"/>
                                  </w:rPr>
                                </w:pPr>
                              </w:p>
                            </w:txbxContent>
                          </wps:txbx>
                          <wps:bodyPr rot="0" vert="horz" wrap="square" lIns="0" tIns="0" rIns="0" bIns="0" anchor="t" anchorCtr="0" upright="1">
                            <a:noAutofit/>
                          </wps:bodyPr>
                        </wps:wsp>
                        <wps:wsp>
                          <wps:cNvPr id="1647" name="Text Box 2309"/>
                          <wps:cNvSpPr txBox="1">
                            <a:spLocks noChangeArrowheads="1"/>
                          </wps:cNvSpPr>
                          <wps:spPr bwMode="auto">
                            <a:xfrm>
                              <a:off x="2450" y="5078"/>
                              <a:ext cx="1417" cy="1561"/>
                            </a:xfrm>
                            <a:prstGeom prst="rect">
                              <a:avLst/>
                            </a:prstGeom>
                            <a:noFill/>
                            <a:ln w="3175">
                              <a:solidFill>
                                <a:srgbClr val="000000"/>
                              </a:solidFill>
                              <a:miter lim="800000"/>
                              <a:headEnd/>
                              <a:tailEnd/>
                            </a:ln>
                          </wps:spPr>
                          <wps:txbx>
                            <w:txbxContent>
                              <w:p w14:paraId="597EE326" w14:textId="77777777" w:rsidR="00CE5E41" w:rsidRPr="00A342DB" w:rsidRDefault="00CE5E41" w:rsidP="008F2248">
                                <w:pPr>
                                  <w:jc w:val="center"/>
                                  <w:rPr>
                                    <w:rFonts w:ascii="Arial Narrow" w:hAnsi="Arial Narrow"/>
                                    <w:sz w:val="6"/>
                                    <w:szCs w:val="18"/>
                                  </w:rPr>
                                </w:pPr>
                              </w:p>
                              <w:p w14:paraId="73DD0111" w14:textId="77777777" w:rsidR="00CE5E41" w:rsidRPr="00A342DB" w:rsidRDefault="00CE5E41" w:rsidP="008F2248">
                                <w:pPr>
                                  <w:jc w:val="center"/>
                                  <w:rPr>
                                    <w:rFonts w:ascii="Arial Narrow" w:hAnsi="Arial Narrow"/>
                                    <w:sz w:val="16"/>
                                    <w:szCs w:val="18"/>
                                    <w:u w:val="single"/>
                                  </w:rPr>
                                </w:pPr>
                                <w:r w:rsidRPr="00A342DB">
                                  <w:rPr>
                                    <w:rFonts w:ascii="Arial Narrow" w:hAnsi="Arial Narrow"/>
                                    <w:sz w:val="16"/>
                                    <w:szCs w:val="18"/>
                                    <w:u w:val="single"/>
                                  </w:rPr>
                                  <w:t>TEACHER RECORD</w:t>
                                </w:r>
                              </w:p>
                              <w:p w14:paraId="007EE855" w14:textId="77777777" w:rsidR="00CE5E41" w:rsidRDefault="00CE5E41" w:rsidP="008F2248">
                                <w:pPr>
                                  <w:jc w:val="center"/>
                                  <w:rPr>
                                    <w:rFonts w:ascii="Arial Narrow" w:hAnsi="Arial Narrow"/>
                                    <w:sz w:val="16"/>
                                    <w:szCs w:val="18"/>
                                  </w:rPr>
                                </w:pPr>
                                <w:r>
                                  <w:rPr>
                                    <w:rFonts w:ascii="Arial Narrow" w:hAnsi="Arial Narrow"/>
                                    <w:sz w:val="16"/>
                                    <w:szCs w:val="18"/>
                                  </w:rPr>
                                  <w:t>V</w:t>
                                </w:r>
                                <w:r w:rsidRPr="0090255E">
                                  <w:rPr>
                                    <w:rFonts w:ascii="Arial Narrow" w:hAnsi="Arial Narrow"/>
                                    <w:sz w:val="16"/>
                                    <w:szCs w:val="18"/>
                                  </w:rPr>
                                  <w:t>erifies mastery criteria ha</w:t>
                                </w:r>
                                <w:r>
                                  <w:rPr>
                                    <w:rFonts w:ascii="Arial Narrow" w:hAnsi="Arial Narrow"/>
                                    <w:sz w:val="16"/>
                                    <w:szCs w:val="18"/>
                                  </w:rPr>
                                  <w:t>s</w:t>
                                </w:r>
                                <w:r w:rsidRPr="0090255E">
                                  <w:rPr>
                                    <w:rFonts w:ascii="Arial Narrow" w:hAnsi="Arial Narrow"/>
                                    <w:sz w:val="16"/>
                                    <w:szCs w:val="18"/>
                                  </w:rPr>
                                  <w:t xml:space="preserve"> been met and records</w:t>
                                </w:r>
                                <w:r>
                                  <w:rPr>
                                    <w:rFonts w:ascii="Arial Narrow" w:hAnsi="Arial Narrow"/>
                                    <w:sz w:val="16"/>
                                    <w:szCs w:val="18"/>
                                  </w:rPr>
                                  <w:t xml:space="preserve"> in </w:t>
                                </w:r>
                              </w:p>
                              <w:p w14:paraId="1FA3C1CC" w14:textId="77777777" w:rsidR="00CE5E41" w:rsidRPr="0090255E" w:rsidRDefault="00CE5E41" w:rsidP="008F2248">
                                <w:pPr>
                                  <w:jc w:val="center"/>
                                  <w:rPr>
                                    <w:rFonts w:ascii="Arial Narrow" w:hAnsi="Arial Narrow"/>
                                    <w:sz w:val="16"/>
                                    <w:szCs w:val="18"/>
                                  </w:rPr>
                                </w:pPr>
                                <w:r>
                                  <w:rPr>
                                    <w:rFonts w:ascii="Arial Narrow" w:hAnsi="Arial Narrow"/>
                                    <w:sz w:val="16"/>
                                    <w:szCs w:val="18"/>
                                  </w:rPr>
                                  <w:t>MARC by</w:t>
                                </w:r>
                                <w:r w:rsidRPr="0090255E">
                                  <w:rPr>
                                    <w:rFonts w:ascii="Arial Narrow" w:hAnsi="Arial Narrow"/>
                                    <w:sz w:val="16"/>
                                    <w:szCs w:val="18"/>
                                  </w:rPr>
                                  <w:t xml:space="preserve"> date.</w:t>
                                </w:r>
                              </w:p>
                              <w:p w14:paraId="684E7C6F" w14:textId="77777777" w:rsidR="00CE5E41" w:rsidRPr="0090255E" w:rsidRDefault="00CE5E41" w:rsidP="008F2248">
                                <w:pPr>
                                  <w:jc w:val="center"/>
                                  <w:rPr>
                                    <w:rFonts w:ascii="Arial Narrow" w:hAnsi="Arial Narrow"/>
                                    <w:sz w:val="16"/>
                                    <w:szCs w:val="18"/>
                                  </w:rPr>
                                </w:pPr>
                                <w:r w:rsidRPr="0090255E">
                                  <w:rPr>
                                    <w:rFonts w:ascii="Arial Narrow" w:hAnsi="Arial Narrow"/>
                                    <w:sz w:val="16"/>
                                    <w:szCs w:val="18"/>
                                  </w:rPr>
                                  <w:t xml:space="preserve">Teacher initials and returns to student </w:t>
                                </w:r>
                              </w:p>
                              <w:p w14:paraId="2608A50D" w14:textId="77777777" w:rsidR="00CE5E41" w:rsidRPr="0090255E" w:rsidRDefault="00CE5E41" w:rsidP="008F2248">
                                <w:pPr>
                                  <w:rPr>
                                    <w:rFonts w:ascii="Arial Narrow" w:hAnsi="Arial Narrow"/>
                                    <w:sz w:val="14"/>
                                    <w:szCs w:val="18"/>
                                  </w:rPr>
                                </w:pPr>
                                <w:r>
                                  <w:rPr>
                                    <w:rFonts w:ascii="Arial Narrow" w:hAnsi="Arial Narrow"/>
                                    <w:sz w:val="14"/>
                                    <w:szCs w:val="18"/>
                                  </w:rPr>
                                  <w:t xml:space="preserve"> </w:t>
                                </w:r>
                              </w:p>
                              <w:p w14:paraId="34B0A31D" w14:textId="77777777" w:rsidR="00CE5E41" w:rsidRPr="0090255E" w:rsidRDefault="00CE5E41" w:rsidP="008F2248">
                                <w:pPr>
                                  <w:rPr>
                                    <w:rFonts w:ascii="Arial Narrow" w:hAnsi="Arial Narrow"/>
                                    <w:sz w:val="14"/>
                                    <w:szCs w:val="18"/>
                                  </w:rPr>
                                </w:pPr>
                              </w:p>
                            </w:txbxContent>
                          </wps:txbx>
                          <wps:bodyPr rot="0" vert="horz" wrap="square" lIns="0" tIns="0" rIns="0" bIns="0" anchor="t" anchorCtr="0" upright="1">
                            <a:noAutofit/>
                          </wps:bodyPr>
                        </wps:wsp>
                        <wps:wsp>
                          <wps:cNvPr id="1648" name="Text Box 2310"/>
                          <wps:cNvSpPr txBox="1">
                            <a:spLocks noChangeArrowheads="1"/>
                          </wps:cNvSpPr>
                          <wps:spPr bwMode="auto">
                            <a:xfrm>
                              <a:off x="4441" y="5239"/>
                              <a:ext cx="1710" cy="1000"/>
                            </a:xfrm>
                            <a:prstGeom prst="rect">
                              <a:avLst/>
                            </a:prstGeom>
                            <a:noFill/>
                            <a:ln w="3175">
                              <a:solidFill>
                                <a:srgbClr val="000000"/>
                              </a:solidFill>
                              <a:miter lim="800000"/>
                              <a:headEnd/>
                              <a:tailEnd/>
                            </a:ln>
                          </wps:spPr>
                          <wps:txbx>
                            <w:txbxContent>
                              <w:p w14:paraId="5FE4AF88" w14:textId="77777777" w:rsidR="00CE5E41" w:rsidRPr="0015210C" w:rsidRDefault="00CE5E41" w:rsidP="008F2248">
                                <w:pPr>
                                  <w:jc w:val="center"/>
                                  <w:rPr>
                                    <w:rFonts w:ascii="Arial Narrow" w:hAnsi="Arial Narrow"/>
                                    <w:sz w:val="16"/>
                                    <w:szCs w:val="18"/>
                                    <w:u w:val="single"/>
                                  </w:rPr>
                                </w:pPr>
                                <w:r>
                                  <w:rPr>
                                    <w:rFonts w:ascii="Arial Narrow" w:hAnsi="Arial Narrow"/>
                                    <w:sz w:val="16"/>
                                    <w:szCs w:val="18"/>
                                    <w:u w:val="single"/>
                                  </w:rPr>
                                  <w:t xml:space="preserve">DOES </w:t>
                                </w:r>
                                <w:r w:rsidRPr="0015210C">
                                  <w:rPr>
                                    <w:rFonts w:ascii="Arial Narrow" w:hAnsi="Arial Narrow"/>
                                    <w:sz w:val="16"/>
                                    <w:szCs w:val="18"/>
                                    <w:u w:val="single"/>
                                  </w:rPr>
                                  <w:t>N</w:t>
                                </w:r>
                                <w:r>
                                  <w:rPr>
                                    <w:rFonts w:ascii="Arial Narrow" w:hAnsi="Arial Narrow"/>
                                    <w:sz w:val="16"/>
                                    <w:szCs w:val="18"/>
                                    <w:u w:val="single"/>
                                  </w:rPr>
                                  <w:t>0</w:t>
                                </w:r>
                                <w:r w:rsidRPr="0015210C">
                                  <w:rPr>
                                    <w:rFonts w:ascii="Arial Narrow" w:hAnsi="Arial Narrow"/>
                                    <w:sz w:val="16"/>
                                    <w:szCs w:val="18"/>
                                    <w:u w:val="single"/>
                                  </w:rPr>
                                  <w:t>T MASTER</w:t>
                                </w:r>
                              </w:p>
                              <w:p w14:paraId="632ED7D6" w14:textId="77777777" w:rsidR="00CE5E41" w:rsidRPr="0015210C" w:rsidRDefault="00CE5E41" w:rsidP="008F2248">
                                <w:pPr>
                                  <w:jc w:val="center"/>
                                  <w:rPr>
                                    <w:rFonts w:ascii="Arial Narrow" w:hAnsi="Arial Narrow"/>
                                    <w:sz w:val="6"/>
                                    <w:szCs w:val="18"/>
                                  </w:rPr>
                                </w:pPr>
                              </w:p>
                              <w:p w14:paraId="171B0802" w14:textId="77777777" w:rsidR="00CE5E41" w:rsidRPr="0090255E" w:rsidRDefault="00CE5E41" w:rsidP="008F2248">
                                <w:pPr>
                                  <w:jc w:val="center"/>
                                  <w:rPr>
                                    <w:rFonts w:ascii="Arial Narrow" w:hAnsi="Arial Narrow"/>
                                    <w:sz w:val="16"/>
                                    <w:szCs w:val="18"/>
                                  </w:rPr>
                                </w:pPr>
                                <w:r w:rsidRPr="0090255E">
                                  <w:rPr>
                                    <w:rFonts w:ascii="Arial Narrow" w:hAnsi="Arial Narrow"/>
                                    <w:sz w:val="16"/>
                                    <w:szCs w:val="18"/>
                                  </w:rPr>
                                  <w:t xml:space="preserve">Trials </w:t>
                                </w:r>
                                <w:r>
                                  <w:rPr>
                                    <w:rFonts w:ascii="Arial Narrow" w:hAnsi="Arial Narrow"/>
                                    <w:sz w:val="16"/>
                                    <w:szCs w:val="18"/>
                                  </w:rPr>
                                  <w:t>that</w:t>
                                </w:r>
                                <w:r w:rsidRPr="0090255E">
                                  <w:rPr>
                                    <w:rFonts w:ascii="Arial Narrow" w:hAnsi="Arial Narrow"/>
                                    <w:sz w:val="16"/>
                                    <w:szCs w:val="18"/>
                                  </w:rPr>
                                  <w:t xml:space="preserve"> do not meet mastery criteria are returned to student</w:t>
                                </w:r>
                              </w:p>
                            </w:txbxContent>
                          </wps:txbx>
                          <wps:bodyPr rot="0" vert="horz" wrap="square" lIns="18288" tIns="18288" rIns="18288" bIns="18288" anchor="t" anchorCtr="0" upright="1">
                            <a:noAutofit/>
                          </wps:bodyPr>
                        </wps:wsp>
                        <wps:wsp>
                          <wps:cNvPr id="1649" name="Text Box 2311"/>
                          <wps:cNvSpPr txBox="1">
                            <a:spLocks noChangeArrowheads="1"/>
                          </wps:cNvSpPr>
                          <wps:spPr bwMode="auto">
                            <a:xfrm>
                              <a:off x="5906" y="6293"/>
                              <a:ext cx="2127" cy="1583"/>
                            </a:xfrm>
                            <a:prstGeom prst="rect">
                              <a:avLst/>
                            </a:prstGeom>
                            <a:noFill/>
                            <a:ln w="3175">
                              <a:solidFill>
                                <a:srgbClr val="000000"/>
                              </a:solidFill>
                              <a:miter lim="800000"/>
                              <a:headEnd/>
                              <a:tailEnd/>
                            </a:ln>
                          </wps:spPr>
                          <wps:txbx>
                            <w:txbxContent>
                              <w:p w14:paraId="6F4D94C8" w14:textId="77777777" w:rsidR="00CE5E41" w:rsidRPr="00BF6B5B" w:rsidRDefault="00CE5E41" w:rsidP="008F2248">
                                <w:pPr>
                                  <w:jc w:val="center"/>
                                  <w:rPr>
                                    <w:rFonts w:ascii="Arial Narrow" w:hAnsi="Arial Narrow"/>
                                    <w:sz w:val="16"/>
                                    <w:szCs w:val="18"/>
                                    <w:u w:val="single"/>
                                  </w:rPr>
                                </w:pPr>
                                <w:r w:rsidRPr="00BF6B5B">
                                  <w:rPr>
                                    <w:rFonts w:ascii="Arial Narrow" w:hAnsi="Arial Narrow"/>
                                    <w:sz w:val="16"/>
                                    <w:szCs w:val="18"/>
                                    <w:u w:val="single"/>
                                  </w:rPr>
                                  <w:t>REVIEW</w:t>
                                </w:r>
                              </w:p>
                              <w:p w14:paraId="0E51B85E" w14:textId="77777777" w:rsidR="00CE5E41" w:rsidRPr="0090255E" w:rsidRDefault="00CE5E41" w:rsidP="008F2248">
                                <w:pPr>
                                  <w:jc w:val="center"/>
                                  <w:rPr>
                                    <w:rFonts w:ascii="Arial Narrow" w:hAnsi="Arial Narrow"/>
                                    <w:sz w:val="16"/>
                                    <w:szCs w:val="18"/>
                                  </w:rPr>
                                </w:pPr>
                                <w:r w:rsidRPr="0090255E">
                                  <w:rPr>
                                    <w:rFonts w:ascii="Arial Narrow" w:hAnsi="Arial Narrow"/>
                                    <w:sz w:val="16"/>
                                    <w:szCs w:val="18"/>
                                  </w:rPr>
                                  <w:t>Student formulates specific Nee-to-Know</w:t>
                                </w:r>
                                <w:r>
                                  <w:rPr>
                                    <w:rFonts w:ascii="Arial Narrow" w:hAnsi="Arial Narrow"/>
                                    <w:sz w:val="16"/>
                                    <w:szCs w:val="18"/>
                                  </w:rPr>
                                  <w:t xml:space="preserve"> questions</w:t>
                                </w:r>
                              </w:p>
                              <w:p w14:paraId="701AB45B" w14:textId="77777777" w:rsidR="00CE5E41" w:rsidRPr="00BF6B5B" w:rsidRDefault="00CE5E41" w:rsidP="008F2248">
                                <w:pPr>
                                  <w:pBdr>
                                    <w:top w:val="single" w:sz="4" w:space="1" w:color="auto"/>
                                  </w:pBdr>
                                  <w:jc w:val="center"/>
                                  <w:rPr>
                                    <w:rFonts w:ascii="Arial Narrow" w:hAnsi="Arial Narrow"/>
                                    <w:sz w:val="4"/>
                                    <w:szCs w:val="18"/>
                                  </w:rPr>
                                </w:pPr>
                              </w:p>
                              <w:p w14:paraId="4B85E877" w14:textId="77777777" w:rsidR="00CE5E41" w:rsidRPr="0090255E" w:rsidRDefault="00CE5E41" w:rsidP="008F2248">
                                <w:pPr>
                                  <w:jc w:val="center"/>
                                  <w:rPr>
                                    <w:rFonts w:ascii="Arial Narrow" w:hAnsi="Arial Narrow"/>
                                    <w:sz w:val="16"/>
                                    <w:szCs w:val="18"/>
                                  </w:rPr>
                                </w:pPr>
                                <w:r w:rsidRPr="0090255E">
                                  <w:rPr>
                                    <w:rFonts w:ascii="Arial Narrow" w:hAnsi="Arial Narrow"/>
                                    <w:sz w:val="16"/>
                                    <w:szCs w:val="18"/>
                                  </w:rPr>
                                  <w:t>Student retains trial for study at home</w:t>
                                </w:r>
                                <w:r>
                                  <w:rPr>
                                    <w:rFonts w:ascii="Arial Narrow" w:hAnsi="Arial Narrow"/>
                                    <w:sz w:val="16"/>
                                    <w:szCs w:val="18"/>
                                  </w:rPr>
                                  <w:t>,</w:t>
                                </w:r>
                                <w:r w:rsidRPr="0090255E">
                                  <w:rPr>
                                    <w:rFonts w:ascii="Arial Narrow" w:hAnsi="Arial Narrow"/>
                                    <w:sz w:val="16"/>
                                    <w:szCs w:val="18"/>
                                  </w:rPr>
                                  <w:t xml:space="preserve"> </w:t>
                                </w:r>
                                <w:r>
                                  <w:rPr>
                                    <w:rFonts w:ascii="Arial Narrow" w:hAnsi="Arial Narrow"/>
                                    <w:sz w:val="16"/>
                                    <w:szCs w:val="18"/>
                                  </w:rPr>
                                  <w:t xml:space="preserve">prepares </w:t>
                                </w:r>
                                <w:r w:rsidRPr="0090255E">
                                  <w:rPr>
                                    <w:rFonts w:ascii="Arial Narrow" w:hAnsi="Arial Narrow"/>
                                    <w:sz w:val="16"/>
                                    <w:szCs w:val="18"/>
                                  </w:rPr>
                                  <w:t xml:space="preserve">to master </w:t>
                                </w:r>
                                <w:r>
                                  <w:rPr>
                                    <w:rFonts w:ascii="Arial Narrow" w:hAnsi="Arial Narrow"/>
                                    <w:sz w:val="16"/>
                                    <w:szCs w:val="18"/>
                                  </w:rPr>
                                  <w:t xml:space="preserve">same level </w:t>
                                </w:r>
                                <w:r w:rsidRPr="0090255E">
                                  <w:rPr>
                                    <w:rFonts w:ascii="Arial Narrow" w:hAnsi="Arial Narrow"/>
                                    <w:sz w:val="16"/>
                                    <w:szCs w:val="18"/>
                                  </w:rPr>
                                  <w:t>next day.</w:t>
                                </w:r>
                              </w:p>
                              <w:p w14:paraId="6B33FC2A" w14:textId="77777777" w:rsidR="00CE5E41" w:rsidRPr="0090255E" w:rsidRDefault="00CE5E41" w:rsidP="008F2248">
                                <w:pPr>
                                  <w:jc w:val="center"/>
                                  <w:rPr>
                                    <w:rFonts w:ascii="Arial Narrow" w:hAnsi="Arial Narrow"/>
                                    <w:sz w:val="16"/>
                                    <w:szCs w:val="18"/>
                                  </w:rPr>
                                </w:pPr>
                                <w:r w:rsidRPr="0090255E">
                                  <w:rPr>
                                    <w:rFonts w:ascii="Arial Narrow" w:hAnsi="Arial Narrow"/>
                                    <w:sz w:val="16"/>
                                    <w:szCs w:val="18"/>
                                  </w:rPr>
                                  <w:t xml:space="preserve">Student </w:t>
                                </w:r>
                                <w:r>
                                  <w:rPr>
                                    <w:rFonts w:ascii="Arial Narrow" w:hAnsi="Arial Narrow"/>
                                    <w:sz w:val="16"/>
                                    <w:szCs w:val="18"/>
                                  </w:rPr>
                                  <w:t>stocks</w:t>
                                </w:r>
                                <w:r w:rsidRPr="0090255E">
                                  <w:rPr>
                                    <w:rFonts w:ascii="Arial Narrow" w:hAnsi="Arial Narrow"/>
                                    <w:sz w:val="16"/>
                                    <w:szCs w:val="18"/>
                                  </w:rPr>
                                  <w:t xml:space="preserve"> personal</w:t>
                                </w:r>
                                <w:r>
                                  <w:rPr>
                                    <w:rFonts w:ascii="Arial Narrow" w:hAnsi="Arial Narrow"/>
                                    <w:sz w:val="16"/>
                                    <w:szCs w:val="18"/>
                                  </w:rPr>
                                  <w:t xml:space="preserve"> file </w:t>
                                </w:r>
                              </w:p>
                              <w:p w14:paraId="445DB66B" w14:textId="77777777" w:rsidR="00CE5E41" w:rsidRPr="0090255E" w:rsidRDefault="00CE5E41" w:rsidP="008F2248">
                                <w:pPr>
                                  <w:rPr>
                                    <w:rFonts w:ascii="Arial Narrow" w:hAnsi="Arial Narrow"/>
                                    <w:sz w:val="14"/>
                                    <w:szCs w:val="18"/>
                                  </w:rPr>
                                </w:pPr>
                              </w:p>
                              <w:p w14:paraId="5A2BF4B8" w14:textId="77777777" w:rsidR="00CE5E41" w:rsidRPr="00536AE0" w:rsidRDefault="00CE5E41" w:rsidP="008F2248">
                                <w:pPr>
                                  <w:rPr>
                                    <w:rFonts w:ascii="Comic Sans MS" w:hAnsi="Comic Sans MS"/>
                                    <w:sz w:val="14"/>
                                    <w:szCs w:val="16"/>
                                  </w:rPr>
                                </w:pPr>
                              </w:p>
                            </w:txbxContent>
                          </wps:txbx>
                          <wps:bodyPr rot="0" vert="horz" wrap="square" lIns="18288" tIns="18288" rIns="18288" bIns="18288" anchor="t" anchorCtr="0" upright="1">
                            <a:noAutofit/>
                          </wps:bodyPr>
                        </wps:wsp>
                        <wps:wsp>
                          <wps:cNvPr id="1650" name="Text Box 2312"/>
                          <wps:cNvSpPr txBox="1">
                            <a:spLocks noChangeArrowheads="1"/>
                          </wps:cNvSpPr>
                          <wps:spPr bwMode="auto">
                            <a:xfrm>
                              <a:off x="4067" y="6347"/>
                              <a:ext cx="1711" cy="1519"/>
                            </a:xfrm>
                            <a:prstGeom prst="rect">
                              <a:avLst/>
                            </a:prstGeom>
                            <a:noFill/>
                            <a:ln w="3175">
                              <a:solidFill>
                                <a:srgbClr val="000000"/>
                              </a:solidFill>
                              <a:miter lim="800000"/>
                              <a:headEnd/>
                              <a:tailEnd/>
                            </a:ln>
                          </wps:spPr>
                          <wps:txbx>
                            <w:txbxContent>
                              <w:p w14:paraId="48AF4B44" w14:textId="77777777" w:rsidR="00CE5E41" w:rsidRPr="0015210C" w:rsidRDefault="00CE5E41" w:rsidP="008F2248">
                                <w:pPr>
                                  <w:jc w:val="center"/>
                                  <w:rPr>
                                    <w:rFonts w:ascii="Arial Narrow" w:hAnsi="Arial Narrow"/>
                                    <w:sz w:val="16"/>
                                    <w:szCs w:val="18"/>
                                    <w:u w:val="single"/>
                                  </w:rPr>
                                </w:pPr>
                                <w:r w:rsidRPr="0015210C">
                                  <w:rPr>
                                    <w:rFonts w:ascii="Arial Narrow" w:hAnsi="Arial Narrow"/>
                                    <w:sz w:val="16"/>
                                    <w:szCs w:val="18"/>
                                    <w:u w:val="single"/>
                                  </w:rPr>
                                  <w:t>PORTFOLIO</w:t>
                                </w:r>
                              </w:p>
                              <w:p w14:paraId="07E74EB7" w14:textId="77777777" w:rsidR="00CE5E41" w:rsidRPr="0090255E" w:rsidRDefault="00CE5E41" w:rsidP="008F2248">
                                <w:pPr>
                                  <w:jc w:val="center"/>
                                  <w:rPr>
                                    <w:rFonts w:ascii="Arial Narrow" w:hAnsi="Arial Narrow"/>
                                    <w:sz w:val="16"/>
                                    <w:szCs w:val="18"/>
                                  </w:rPr>
                                </w:pPr>
                                <w:r w:rsidRPr="0090255E">
                                  <w:rPr>
                                    <w:rFonts w:ascii="Arial Narrow" w:hAnsi="Arial Narrow"/>
                                    <w:sz w:val="16"/>
                                    <w:szCs w:val="18"/>
                                  </w:rPr>
                                  <w:t xml:space="preserve">Student inserts Trial in order of most recently mastered on top.  Portfolio provides “proof” </w:t>
                                </w:r>
                                <w:r>
                                  <w:rPr>
                                    <w:rFonts w:ascii="Arial Narrow" w:hAnsi="Arial Narrow"/>
                                    <w:sz w:val="16"/>
                                    <w:szCs w:val="18"/>
                                  </w:rPr>
                                  <w:t>of mastery and record of growth</w:t>
                                </w:r>
                                <w:r w:rsidRPr="0090255E">
                                  <w:rPr>
                                    <w:rFonts w:ascii="Arial Narrow" w:hAnsi="Arial Narrow"/>
                                    <w:sz w:val="16"/>
                                    <w:szCs w:val="18"/>
                                  </w:rPr>
                                  <w:t xml:space="preserve"> curve.</w:t>
                                </w:r>
                              </w:p>
                              <w:p w14:paraId="4FC3823E" w14:textId="77777777" w:rsidR="00CE5E41" w:rsidRPr="00536AE0" w:rsidRDefault="00CE5E41" w:rsidP="008F2248">
                                <w:pPr>
                                  <w:rPr>
                                    <w:rFonts w:ascii="Comic Sans MS" w:hAnsi="Comic Sans MS"/>
                                    <w:sz w:val="14"/>
                                    <w:szCs w:val="16"/>
                                  </w:rPr>
                                </w:pPr>
                              </w:p>
                            </w:txbxContent>
                          </wps:txbx>
                          <wps:bodyPr rot="0" vert="horz" wrap="square" lIns="18288" tIns="18288" rIns="18288" bIns="18288" anchor="t" anchorCtr="0" upright="1">
                            <a:noAutofit/>
                          </wps:bodyPr>
                        </wps:wsp>
                        <wps:wsp>
                          <wps:cNvPr id="1651" name="Text Box 2313"/>
                          <wps:cNvSpPr txBox="1">
                            <a:spLocks noChangeArrowheads="1"/>
                          </wps:cNvSpPr>
                          <wps:spPr bwMode="auto">
                            <a:xfrm>
                              <a:off x="2446" y="6753"/>
                              <a:ext cx="1422" cy="1084"/>
                            </a:xfrm>
                            <a:prstGeom prst="rect">
                              <a:avLst/>
                            </a:prstGeom>
                            <a:noFill/>
                            <a:ln w="3175">
                              <a:solidFill>
                                <a:srgbClr val="000000"/>
                              </a:solidFill>
                              <a:miter lim="800000"/>
                              <a:headEnd/>
                              <a:tailEnd/>
                            </a:ln>
                          </wps:spPr>
                          <wps:txbx>
                            <w:txbxContent>
                              <w:p w14:paraId="3448E14F" w14:textId="77777777" w:rsidR="00CE5E41" w:rsidRPr="0015210C" w:rsidRDefault="00CE5E41" w:rsidP="008F2248">
                                <w:pPr>
                                  <w:rPr>
                                    <w:rFonts w:ascii="Arial Narrow" w:hAnsi="Arial Narrow"/>
                                    <w:sz w:val="16"/>
                                    <w:szCs w:val="18"/>
                                    <w:u w:val="single"/>
                                  </w:rPr>
                                </w:pPr>
                                <w:r w:rsidRPr="0015210C">
                                  <w:rPr>
                                    <w:rFonts w:ascii="Arial Narrow" w:hAnsi="Arial Narrow"/>
                                    <w:sz w:val="16"/>
                                    <w:szCs w:val="18"/>
                                    <w:u w:val="single"/>
                                  </w:rPr>
                                  <w:t>STUDENT RECORD</w:t>
                                </w:r>
                              </w:p>
                              <w:p w14:paraId="6AF852A3" w14:textId="77777777" w:rsidR="00CE5E41" w:rsidRPr="0090255E" w:rsidRDefault="00CE5E41" w:rsidP="008F2248">
                                <w:pPr>
                                  <w:jc w:val="center"/>
                                  <w:rPr>
                                    <w:rFonts w:ascii="Arial Narrow" w:hAnsi="Arial Narrow"/>
                                    <w:sz w:val="16"/>
                                    <w:szCs w:val="18"/>
                                  </w:rPr>
                                </w:pPr>
                                <w:r w:rsidRPr="0090255E">
                                  <w:rPr>
                                    <w:rFonts w:ascii="Arial Narrow" w:hAnsi="Arial Narrow"/>
                                    <w:sz w:val="16"/>
                                    <w:szCs w:val="18"/>
                                  </w:rPr>
                                  <w:t>Student records mastery date in personal record and on incentive chart</w:t>
                                </w:r>
                              </w:p>
                              <w:p w14:paraId="5387273B" w14:textId="77777777" w:rsidR="00CE5E41" w:rsidRPr="0090255E" w:rsidRDefault="00CE5E41" w:rsidP="008F2248">
                                <w:pPr>
                                  <w:rPr>
                                    <w:rFonts w:ascii="Arial Narrow" w:hAnsi="Arial Narrow"/>
                                    <w:sz w:val="16"/>
                                    <w:szCs w:val="18"/>
                                  </w:rPr>
                                </w:pPr>
                              </w:p>
                            </w:txbxContent>
                          </wps:txbx>
                          <wps:bodyPr rot="0" vert="horz" wrap="square" lIns="0" tIns="0" rIns="0" bIns="0" anchor="t" anchorCtr="0" upright="1">
                            <a:noAutofit/>
                          </wps:bodyPr>
                        </wps:wsp>
                        <wps:wsp>
                          <wps:cNvPr id="1652" name="AutoShape 2314"/>
                          <wps:cNvSpPr>
                            <a:spLocks noChangeArrowheads="1"/>
                          </wps:cNvSpPr>
                          <wps:spPr bwMode="auto">
                            <a:xfrm>
                              <a:off x="5886" y="3651"/>
                              <a:ext cx="380" cy="190"/>
                            </a:xfrm>
                            <a:prstGeom prst="rightArrow">
                              <a:avLst>
                                <a:gd name="adj1" fmla="val 50000"/>
                                <a:gd name="adj2" fmla="val 80750"/>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653" name="AutoShape 2315"/>
                          <wps:cNvSpPr>
                            <a:spLocks noChangeArrowheads="1"/>
                          </wps:cNvSpPr>
                          <wps:spPr bwMode="auto">
                            <a:xfrm>
                              <a:off x="3896" y="3248"/>
                              <a:ext cx="777" cy="171"/>
                            </a:xfrm>
                            <a:prstGeom prst="rightArrow">
                              <a:avLst>
                                <a:gd name="adj1" fmla="val 50213"/>
                                <a:gd name="adj2" fmla="val 103036"/>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654" name="AutoShape 2316"/>
                          <wps:cNvSpPr>
                            <a:spLocks noChangeArrowheads="1"/>
                          </wps:cNvSpPr>
                          <wps:spPr bwMode="auto">
                            <a:xfrm rot="5400000">
                              <a:off x="7793" y="3831"/>
                              <a:ext cx="381" cy="189"/>
                            </a:xfrm>
                            <a:prstGeom prst="rightArrow">
                              <a:avLst>
                                <a:gd name="adj1" fmla="val 50000"/>
                                <a:gd name="adj2" fmla="val 81391"/>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655" name="AutoShape 2317"/>
                          <wps:cNvSpPr>
                            <a:spLocks noChangeArrowheads="1"/>
                          </wps:cNvSpPr>
                          <wps:spPr bwMode="auto">
                            <a:xfrm flipH="1">
                              <a:off x="3695" y="4467"/>
                              <a:ext cx="455" cy="191"/>
                            </a:xfrm>
                            <a:prstGeom prst="rightArrow">
                              <a:avLst>
                                <a:gd name="adj1" fmla="val 50213"/>
                                <a:gd name="adj2" fmla="val 93931"/>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656" name="AutoShape 2318"/>
                          <wps:cNvSpPr>
                            <a:spLocks noChangeArrowheads="1"/>
                          </wps:cNvSpPr>
                          <wps:spPr bwMode="auto">
                            <a:xfrm rot="5400000">
                              <a:off x="5027" y="4926"/>
                              <a:ext cx="607" cy="219"/>
                            </a:xfrm>
                            <a:prstGeom prst="rightArrow">
                              <a:avLst>
                                <a:gd name="adj1" fmla="val 43917"/>
                                <a:gd name="adj2" fmla="val 84934"/>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657" name="AutoShape 2320"/>
                          <wps:cNvSpPr>
                            <a:spLocks noChangeArrowheads="1"/>
                          </wps:cNvSpPr>
                          <wps:spPr bwMode="auto">
                            <a:xfrm rot="5400000">
                              <a:off x="3374" y="4860"/>
                              <a:ext cx="380" cy="190"/>
                            </a:xfrm>
                            <a:prstGeom prst="rightArrow">
                              <a:avLst>
                                <a:gd name="adj1" fmla="val 50000"/>
                                <a:gd name="adj2" fmla="val 80750"/>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658" name="AutoShape 2321"/>
                          <wps:cNvSpPr>
                            <a:spLocks noChangeArrowheads="1"/>
                          </wps:cNvSpPr>
                          <wps:spPr bwMode="auto">
                            <a:xfrm rot="16200000" flipV="1">
                              <a:off x="7322" y="6108"/>
                              <a:ext cx="537" cy="199"/>
                            </a:xfrm>
                            <a:prstGeom prst="rightArrow">
                              <a:avLst>
                                <a:gd name="adj1" fmla="val 50000"/>
                                <a:gd name="adj2" fmla="val 81180"/>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659" name="AutoShape 2322"/>
                          <wps:cNvSpPr>
                            <a:spLocks noChangeArrowheads="1"/>
                          </wps:cNvSpPr>
                          <wps:spPr bwMode="auto">
                            <a:xfrm>
                              <a:off x="3785" y="7596"/>
                              <a:ext cx="380" cy="189"/>
                            </a:xfrm>
                            <a:prstGeom prst="rightArrow">
                              <a:avLst>
                                <a:gd name="adj1" fmla="val 50000"/>
                                <a:gd name="adj2" fmla="val 81177"/>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660" name="AutoShape 2323"/>
                          <wps:cNvSpPr>
                            <a:spLocks noChangeArrowheads="1"/>
                          </wps:cNvSpPr>
                          <wps:spPr bwMode="auto">
                            <a:xfrm flipH="1">
                              <a:off x="6136" y="3954"/>
                              <a:ext cx="442" cy="220"/>
                            </a:xfrm>
                            <a:prstGeom prst="rightArrow">
                              <a:avLst>
                                <a:gd name="adj1" fmla="val 50000"/>
                                <a:gd name="adj2" fmla="val 81117"/>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g:grpSp>
                      <wps:wsp>
                        <wps:cNvPr id="1661" name="AutoShape 2320"/>
                        <wps:cNvSpPr>
                          <a:spLocks noChangeArrowheads="1"/>
                        </wps:cNvSpPr>
                        <wps:spPr bwMode="auto">
                          <a:xfrm rot="5400000">
                            <a:off x="6638" y="26734"/>
                            <a:ext cx="2159" cy="1079"/>
                          </a:xfrm>
                          <a:prstGeom prst="rightArrow">
                            <a:avLst>
                              <a:gd name="adj1" fmla="val 50000"/>
                              <a:gd name="adj2" fmla="val 80695"/>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662" name="AutoShape 2320"/>
                        <wps:cNvSpPr>
                          <a:spLocks noChangeArrowheads="1"/>
                        </wps:cNvSpPr>
                        <wps:spPr bwMode="auto">
                          <a:xfrm rot="5400000">
                            <a:off x="19502" y="24822"/>
                            <a:ext cx="2160" cy="1079"/>
                          </a:xfrm>
                          <a:prstGeom prst="rightArrow">
                            <a:avLst>
                              <a:gd name="adj1" fmla="val 50000"/>
                              <a:gd name="adj2" fmla="val 80732"/>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ED96C85" id="Group 1633" o:spid="_x0000_s1187" style="position:absolute;left:0;text-align:left;margin-left:281.7pt;margin-top:22.25pt;width:252pt;height:269pt;z-index:251595776;mso-wrap-distance-left:5.65pt;mso-wrap-distance-right:5.65pt;mso-width-relative:margin;mso-height-relative:margin" coordsize="32010,3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">
                <v:group id="Group 2238" o:spid="_x0000_s1188" style="position:absolute;width:32010;height:34150" coordorigin="2439,1867" coordsize="5639,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oB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K9/ICHr+BwAA//8DAFBLAQItABQABgAIAAAAIQDb4fbL7gAAAIUBAAATAAAAAAAA&#10;AAAAAAAAAAAAAABbQ29udGVudF9UeXBlc10ueG1sUEsBAi0AFAAGAAgAAAAhAFr0LFu/AAAAFQEA&#10;AAsAAAAAAAAAAAAAAAAAHwEAAF9yZWxzLy5yZWxzUEsBAi0AFAAGAAgAAAAhANJlugHHAAAA3QAA&#10;AA8AAAAAAAAAAAAAAAAABwIAAGRycy9kb3ducmV2LnhtbFBLBQYAAAAAAwADALcAAAD7AgAAAAA=&#10;">
                  <v:shape id="Text Box 2239" o:spid="_x0000_s1189" type="#_x0000_t202" style="position:absolute;left:2476;top:3909;width:1409;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" filled="f" strokeweight=".25pt">
                    <v:textbox inset="1.44pt,1.44pt,1.44pt,1.44pt">
                      <w:txbxContent>
                        <w:p w14:paraId="773C34C4" w14:textId="77777777" w:rsidR="00CE5E41" w:rsidRPr="0015210C" w:rsidRDefault="00CE5E41" w:rsidP="008F2248">
                          <w:pPr>
                            <w:jc w:val="center"/>
                            <w:rPr>
                              <w:rFonts w:ascii="Arial Narrow" w:hAnsi="Arial Narrow"/>
                              <w:sz w:val="16"/>
                              <w:szCs w:val="18"/>
                              <w:u w:val="single"/>
                            </w:rPr>
                          </w:pPr>
                          <w:r w:rsidRPr="0015210C">
                            <w:rPr>
                              <w:rFonts w:ascii="Arial Narrow" w:hAnsi="Arial Narrow"/>
                              <w:sz w:val="16"/>
                              <w:szCs w:val="18"/>
                              <w:u w:val="single"/>
                            </w:rPr>
                            <w:t>MASTER</w:t>
                          </w:r>
                        </w:p>
                        <w:p w14:paraId="5BC1286E" w14:textId="77777777" w:rsidR="00CE5E41" w:rsidRPr="0090255E" w:rsidRDefault="00CE5E41" w:rsidP="008F2248">
                          <w:pPr>
                            <w:jc w:val="center"/>
                            <w:rPr>
                              <w:rFonts w:ascii="Arial Narrow" w:hAnsi="Arial Narrow"/>
                              <w:sz w:val="16"/>
                              <w:szCs w:val="18"/>
                            </w:rPr>
                          </w:pPr>
                          <w:r w:rsidRPr="0090255E">
                            <w:rPr>
                              <w:rFonts w:ascii="Arial Narrow" w:hAnsi="Arial Narrow"/>
                              <w:sz w:val="16"/>
                              <w:szCs w:val="18"/>
                            </w:rPr>
                            <w:t xml:space="preserve">Those trials </w:t>
                          </w:r>
                          <w:r>
                            <w:rPr>
                              <w:rFonts w:ascii="Arial Narrow" w:hAnsi="Arial Narrow"/>
                              <w:sz w:val="16"/>
                              <w:szCs w:val="18"/>
                            </w:rPr>
                            <w:t>that meet</w:t>
                          </w:r>
                          <w:r w:rsidRPr="0090255E">
                            <w:rPr>
                              <w:rFonts w:ascii="Arial Narrow" w:hAnsi="Arial Narrow"/>
                              <w:sz w:val="16"/>
                              <w:szCs w:val="18"/>
                            </w:rPr>
                            <w:t xml:space="preserve"> mastery criteria go to teacher.</w:t>
                          </w:r>
                        </w:p>
                      </w:txbxContent>
                    </v:textbox>
                  </v:shape>
                  <v:shape id="Text Box 2240" o:spid="_x0000_s1190" type="#_x0000_t202" style="position:absolute;left:6551;top:4008;width:146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" filled="f" strokeweight=".25pt">
                    <v:textbox inset="1.44pt,1.44pt,1.44pt,1.44pt">
                      <w:txbxContent>
                        <w:p w14:paraId="4EEC38C3" w14:textId="77777777" w:rsidR="00CE5E41" w:rsidRPr="00C538B4" w:rsidRDefault="00CE5E41" w:rsidP="008F2248">
                          <w:pPr>
                            <w:jc w:val="center"/>
                            <w:rPr>
                              <w:rFonts w:ascii="Arial Narrow" w:hAnsi="Arial Narrow"/>
                              <w:sz w:val="2"/>
                              <w:szCs w:val="18"/>
                              <w:u w:val="single"/>
                            </w:rPr>
                          </w:pPr>
                        </w:p>
                        <w:p w14:paraId="574A6D86" w14:textId="77777777" w:rsidR="00CE5E41" w:rsidRPr="00780E31" w:rsidRDefault="00CE5E41" w:rsidP="008F2248">
                          <w:pPr>
                            <w:jc w:val="center"/>
                            <w:rPr>
                              <w:rFonts w:ascii="Arial Narrow" w:hAnsi="Arial Narrow"/>
                              <w:sz w:val="16"/>
                              <w:szCs w:val="18"/>
                              <w:u w:val="single"/>
                            </w:rPr>
                          </w:pPr>
                          <w:r w:rsidRPr="00780E31">
                            <w:rPr>
                              <w:rFonts w:ascii="Arial Narrow" w:hAnsi="Arial Narrow"/>
                              <w:sz w:val="16"/>
                              <w:szCs w:val="18"/>
                              <w:u w:val="single"/>
                            </w:rPr>
                            <w:t>EXPERT ATTEMPT</w:t>
                          </w:r>
                        </w:p>
                        <w:p w14:paraId="5D58A1F8" w14:textId="77777777" w:rsidR="00CE5E41" w:rsidRDefault="00CE5E41" w:rsidP="008F2248">
                          <w:pPr>
                            <w:jc w:val="center"/>
                            <w:rPr>
                              <w:rFonts w:ascii="Arial Narrow" w:hAnsi="Arial Narrow"/>
                              <w:sz w:val="16"/>
                              <w:szCs w:val="18"/>
                            </w:rPr>
                          </w:pPr>
                          <w:r w:rsidRPr="0090255E">
                            <w:rPr>
                              <w:rFonts w:ascii="Arial Narrow" w:hAnsi="Arial Narrow"/>
                              <w:sz w:val="16"/>
                              <w:szCs w:val="18"/>
                            </w:rPr>
                            <w:t>Student</w:t>
                          </w:r>
                          <w:r>
                            <w:rPr>
                              <w:rFonts w:ascii="Arial Narrow" w:hAnsi="Arial Narrow"/>
                              <w:sz w:val="16"/>
                              <w:szCs w:val="18"/>
                            </w:rPr>
                            <w:t>s</w:t>
                          </w:r>
                          <w:r w:rsidRPr="0090255E">
                            <w:rPr>
                              <w:rFonts w:ascii="Arial Narrow" w:hAnsi="Arial Narrow"/>
                              <w:sz w:val="16"/>
                              <w:szCs w:val="18"/>
                            </w:rPr>
                            <w:t xml:space="preserve"> attempt </w:t>
                          </w:r>
                          <w:r>
                            <w:rPr>
                              <w:rFonts w:ascii="Arial Narrow" w:hAnsi="Arial Narrow"/>
                              <w:sz w:val="16"/>
                              <w:szCs w:val="18"/>
                            </w:rPr>
                            <w:t>Expert</w:t>
                          </w:r>
                          <w:r w:rsidRPr="0090255E">
                            <w:rPr>
                              <w:rFonts w:ascii="Arial Narrow" w:hAnsi="Arial Narrow"/>
                              <w:sz w:val="16"/>
                              <w:szCs w:val="18"/>
                            </w:rPr>
                            <w:t xml:space="preserve">. If student finishes before </w:t>
                          </w:r>
                        </w:p>
                        <w:p w14:paraId="2C4A7D56" w14:textId="77777777" w:rsidR="00CE5E41" w:rsidRPr="0090255E" w:rsidRDefault="00CE5E41" w:rsidP="008F2248">
                          <w:pPr>
                            <w:jc w:val="center"/>
                            <w:rPr>
                              <w:rFonts w:ascii="Arial Narrow" w:hAnsi="Arial Narrow"/>
                              <w:sz w:val="16"/>
                              <w:szCs w:val="18"/>
                            </w:rPr>
                          </w:pPr>
                          <w:r>
                            <w:rPr>
                              <w:rFonts w:ascii="Arial Narrow" w:hAnsi="Arial Narrow"/>
                              <w:sz w:val="16"/>
                              <w:szCs w:val="18"/>
                            </w:rPr>
                            <w:t>t</w:t>
                          </w:r>
                          <w:r w:rsidRPr="0090255E">
                            <w:rPr>
                              <w:rFonts w:ascii="Arial Narrow" w:hAnsi="Arial Narrow"/>
                              <w:sz w:val="16"/>
                              <w:szCs w:val="18"/>
                            </w:rPr>
                            <w:t>ime</w:t>
                          </w:r>
                          <w:r>
                            <w:rPr>
                              <w:rFonts w:ascii="Arial Narrow" w:hAnsi="Arial Narrow"/>
                              <w:sz w:val="16"/>
                              <w:szCs w:val="18"/>
                            </w:rPr>
                            <w:t xml:space="preserve"> limit l</w:t>
                          </w:r>
                          <w:r w:rsidRPr="0090255E">
                            <w:rPr>
                              <w:rFonts w:ascii="Arial Narrow" w:hAnsi="Arial Narrow"/>
                              <w:sz w:val="16"/>
                              <w:szCs w:val="18"/>
                            </w:rPr>
                            <w:t>apses</w:t>
                          </w:r>
                          <w:r>
                            <w:rPr>
                              <w:rFonts w:ascii="Arial Narrow" w:hAnsi="Arial Narrow"/>
                              <w:sz w:val="16"/>
                              <w:szCs w:val="18"/>
                            </w:rPr>
                            <w:t xml:space="preserve">, </w:t>
                          </w:r>
                          <w:r w:rsidRPr="0090255E">
                            <w:rPr>
                              <w:rFonts w:ascii="Arial Narrow" w:hAnsi="Arial Narrow"/>
                              <w:sz w:val="16"/>
                              <w:szCs w:val="18"/>
                            </w:rPr>
                            <w:t>next level</w:t>
                          </w:r>
                          <w:r>
                            <w:rPr>
                              <w:rFonts w:ascii="Arial Narrow" w:hAnsi="Arial Narrow"/>
                              <w:sz w:val="16"/>
                              <w:szCs w:val="18"/>
                            </w:rPr>
                            <w:t xml:space="preserve"> </w:t>
                          </w:r>
                          <w:r w:rsidRPr="0090255E">
                            <w:rPr>
                              <w:rFonts w:ascii="Arial Narrow" w:hAnsi="Arial Narrow"/>
                              <w:sz w:val="16"/>
                              <w:szCs w:val="18"/>
                            </w:rPr>
                            <w:t>may be attempted or</w:t>
                          </w:r>
                          <w:r>
                            <w:rPr>
                              <w:rFonts w:ascii="Arial Narrow" w:hAnsi="Arial Narrow"/>
                              <w:sz w:val="16"/>
                              <w:szCs w:val="18"/>
                            </w:rPr>
                            <w:t xml:space="preserve"> </w:t>
                          </w:r>
                          <w:r w:rsidRPr="0090255E">
                            <w:rPr>
                              <w:rFonts w:ascii="Arial Narrow" w:hAnsi="Arial Narrow"/>
                              <w:sz w:val="16"/>
                              <w:szCs w:val="18"/>
                            </w:rPr>
                            <w:t xml:space="preserve">student may work on Challenge </w:t>
                          </w:r>
                          <w:r>
                            <w:rPr>
                              <w:rFonts w:ascii="Arial Narrow" w:hAnsi="Arial Narrow"/>
                              <w:sz w:val="16"/>
                              <w:szCs w:val="18"/>
                            </w:rPr>
                            <w:t xml:space="preserve"> </w:t>
                          </w:r>
                        </w:p>
                        <w:p w14:paraId="40B728B4" w14:textId="77777777" w:rsidR="00CE5E41" w:rsidRPr="0090255E" w:rsidRDefault="00CE5E41" w:rsidP="008F2248">
                          <w:pPr>
                            <w:jc w:val="center"/>
                            <w:rPr>
                              <w:rFonts w:ascii="Arial Narrow" w:hAnsi="Arial Narrow"/>
                              <w:sz w:val="14"/>
                              <w:szCs w:val="18"/>
                            </w:rPr>
                          </w:pPr>
                        </w:p>
                        <w:p w14:paraId="4DA160C6" w14:textId="77777777" w:rsidR="00CE5E41" w:rsidRPr="00536AE0" w:rsidRDefault="00CE5E41" w:rsidP="008F2248">
                          <w:pPr>
                            <w:jc w:val="center"/>
                            <w:rPr>
                              <w:rFonts w:ascii="Comic Sans MS" w:hAnsi="Comic Sans MS"/>
                              <w:sz w:val="14"/>
                              <w:szCs w:val="16"/>
                            </w:rPr>
                          </w:pPr>
                        </w:p>
                      </w:txbxContent>
                    </v:textbox>
                  </v:shape>
                  <v:group id="Group 2241" o:spid="_x0000_s1191" style="position:absolute;left:2466;top:2164;width:3693;height:1717" coordorigin="1624,1843" coordsize="4949,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">
                    <v:group id="Group 2242" o:spid="_x0000_s1192" style="position:absolute;left:1880;top:2281;width:1790;height:887" coordorigin="628,1528" coordsize="2585,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">
                      <v:shape id="Freeform 2243" o:spid="_x0000_s1193" style="position:absolute;left:628;top:1825;width:2565;height:131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" path="m2168,19985l,,11945,r437,1932l15782,1932,16211,r2214,l19992,19985r-17824,xe" filled="f" strokeweight=".25pt">
                        <v:path arrowok="t" o:connecttype="custom" o:connectlocs="36,86;0,0;196,0;204,8;260,8;267,0;303,0;329,86;36,86" o:connectangles="0,0,0,0,0,0,0,0,0"/>
                      </v:shape>
                      <v:shape id="Freeform 2244" o:spid="_x0000_s1194" style="position:absolute;left:939;top:1528;width:2274;height:16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" path="m,3669l,1211r11829,l12436,r3765,l16825,1470r3166,l19868,19988r,-62e" filled="f" strokeweight=".25pt">
                        <v:path arrowok="t" o:connecttype="custom" o:connectlocs="0,24;0,8;153,8;161,0;209,0;218,10;258,10;257,131;257,131" o:connectangles="0,0,0,0,0,0,0,0,0"/>
                      </v:shape>
                    </v:group>
                    <v:group id="Group 2245" o:spid="_x0000_s1195" style="position:absolute;left:2266;top:2053;width:1541;height:799" coordorigin="1187,1111" coordsize="2224,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">
                      <v:shape id="Freeform 2246" o:spid="_x0000_s1196" style="position:absolute;left:1187;top:1379;width:2209;height:118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" path="m2164,19983l,,11942,r426,1902l15781,1902,16206,r2219,l19991,19983r-17827,xe" filled="f" strokeweight=".25pt">
                        <v:path arrowok="t" o:connecttype="custom" o:connectlocs="26,71;0,0;146,0;151,7;193,7;198,0;225,0;244,71;26,71" o:connectangles="0,0,0,0,0,0,0,0,0"/>
                      </v:shape>
                      <v:shape id="Freeform 2247" o:spid="_x0000_s1197" style="position:absolute;left:1456;top:1111;width:1955;height:146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" path="m,3669l,1246r11816,l12430,r3775,l16818,1478r3172,l19867,19986r,-68e" filled="f" strokeweight=".25pt">
                        <v:path arrowok="t" o:connecttype="custom" o:connectlocs="0,20;0,7;113,7;119,0;155,0;161,8;191,8;190,107;190,106" o:connectangles="0,0,0,0,0,0,0,0,0"/>
                      </v:shape>
                    </v:group>
                    <v:group id="Group 2248" o:spid="_x0000_s1198" style="position:absolute;left:2654;top:1843;width:1276;height:759" coordorigin="1746,728" coordsize="1843,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om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gyjcygl7/AgAA//8DAFBLAQItABQABgAIAAAAIQDb4fbL7gAAAIUBAAATAAAAAAAA&#10;AAAAAAAAAAAAAABbQ29udGVudF9UeXBlc10ueG1sUEsBAi0AFAAGAAgAAAAhAFr0LFu/AAAAFQEA&#10;AAsAAAAAAAAAAAAAAAAAHwEAAF9yZWxzLy5yZWxzUEsBAi0AFAAGAAgAAAAhAOewyibHAAAA3QAA&#10;AA8AAAAAAAAAAAAAAAAABwIAAGRycy9kb3ducmV2LnhtbFBLBQYAAAAAAwADALcAAAD7AgAAAAA=&#10;">
                      <v:shape id="Freeform 2249" o:spid="_x0000_s1199" style="position:absolute;left:1746;top:984;width:1828;height:112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" path="m2155,19982l,,11937,r426,1917l15766,1917,16204,r2221,l19989,19982r-17834,xe" filled="f" strokeweight=".25pt">
                        <v:path arrowok="t" o:connecttype="custom" o:connectlocs="18,63;0,0;100,0;103,6;132,6;135,0;154,0;167,63;18,63" o:connectangles="0,0,0,0,0,0,0,0,0"/>
                      </v:shape>
                      <v:shape id="Freeform 2250" o:spid="_x0000_s1200" style="position:absolute;left:1969;top:728;width:1620;height:13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" path="m,3694l,1212r11815,l12444,r3766,l16827,1457r3161,l19877,19986r,-73e" filled="f" strokeweight=".25pt">
                        <v:path arrowok="t" o:connecttype="custom" o:connectlocs="0,18;0,6;78,6;82,0;106,0;110,7;131,7;130,96;130,96" o:connectangles="0,0,0,0,0,0,0,0,0"/>
                      </v:shape>
                    </v:group>
                    <v:shape id="Freeform 2251" o:spid="_x0000_s1201" style="position:absolute;left:3769;top:2976;width:38;height: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" path="m,16667r14643,l14643,r,16667l19643,16667,,16667xe" filled="f" strokecolor="white" strokeweight=".25pt">
                      <v:path arrowok="t" o:connecttype="custom" o:connectlocs="0,0;0,0;0,0;0,0;0,0;0,0" o:connectangles="0,0,0,0,0,0"/>
                    </v:shape>
                    <v:shape id="Freeform 2252" o:spid="_x0000_s1202" style="position:absolute;left:2323;top:2455;width:1217;height:17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" path="m,385l774,19936r19215,l19761,12308r-15515,l3859,,,385xe" strokecolor="white" strokeweight=".25pt">
                      <v:path arrowok="t" o:connecttype="custom" o:connectlocs="0,0;3,1;74,1;73,1;16,1;14,0;0,0" o:connectangles="0,0,0,0,0,0,0"/>
                    </v:shape>
                    <v:rect id="Rectangle 2253" o:spid="_x0000_s1203" style="position:absolute;left:2139;top:2346;width:36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" strokecolor="white" strokeweight=".25pt"/>
                    <v:rect id="Rectangle 2254" o:spid="_x0000_s1204" style="position:absolute;left:3566;top:2588;width:85;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" strokecolor="white" strokeweight=".25pt"/>
                    <v:rect id="Rectangle 2255" o:spid="_x0000_s1205" style="position:absolute;left:2158;top:2455;width:761;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" strokecolor="white" strokeweight=".25pt"/>
                    <v:rect id="Rectangle 2256" o:spid="_x0000_s1206" style="position:absolute;left:2903;top:2850;width:68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" strokecolor="white" strokeweight=".25pt"/>
                    <v:rect id="Rectangle 2257" o:spid="_x0000_s1207" style="position:absolute;left:3613;top:2866;width:3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" strokecolor="white" strokeweight=".25pt"/>
                    <v:line id="Line 2258" o:spid="_x0000_s1208" style="position:absolute;flip:x;visibility:visible;mso-wrap-style:square" from="1624,2588" to="1899,2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" strokeweight=".25pt"/>
                    <v:rect id="Rectangle 2259" o:spid="_x0000_s1209" style="position:absolute;left:1629;top:2750;width:1868;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" strokeweight=".25pt"/>
                    <v:shape id="Freeform 2260" o:spid="_x0000_s1210" style="position:absolute;left:3495;top:1916;width:539;height:157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" path="m,10777r,9216l19974,5898,19974,,,10777xe" strokeweight=".25pt">
                      <v:path arrowok="t" o:connecttype="custom" o:connectlocs="0,66;0,123;14,36;14,0;0,66" o:connectangles="0,0,0,0,0"/>
                    </v:shape>
                    <v:line id="Line 2261" o:spid="_x0000_s1211" style="position:absolute;visibility:visible;mso-wrap-style:square" from="3934,1916" to="4034,1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" strokeweight=".25pt"/>
                    <v:rect id="Rectangle 2262" o:spid="_x0000_s1212" style="position:absolute;left:2648;top:2107;width:91;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" strokecolor="white" strokeweight=".25pt"/>
                    <v:rect id="Rectangle 2263" o:spid="_x0000_s1213" style="position:absolute;left:2663;top:2204;width:9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" strokecolor="white" strokeweight=".25pt"/>
                    <v:rect id="Rectangle 2264" o:spid="_x0000_s1214" style="position:absolute;left:2697;top:2346;width:91;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" strokecolor="white" strokeweight=".25pt"/>
                    <v:group id="Group 2265" o:spid="_x0000_s1215" style="position:absolute;left:4163;top:1843;width:2410;height:1643" coordorigin="3925,728" coordsize="3480,3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">
                      <v:group id="Group 2266" o:spid="_x0000_s1216" style="position:absolute;left:4451;top:1528;width:2585;height:1619" coordorigin="4451,1528" coordsize="2585,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">
                        <v:shape id="Freeform 2267" o:spid="_x0000_s1217" style="position:absolute;left:4471;top:1825;width:2565;height:131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" path="m17825,19985l19992,,8047,,7610,1932r-3399,l3789,,1575,,,19985r17825,xe" filled="f" strokeweight=".25pt">
                          <v:path arrowok="t" o:connecttype="custom" o:connectlocs="293,86;329,0;132,0;125,8;69,8;62,0;26,0;0,86;293,86" o:connectangles="0,0,0,0,0,0,0,0,0"/>
                        </v:shape>
                        <v:shape id="Freeform 2268" o:spid="_x0000_s1218" style="position:absolute;left:4451;top:1528;width:2274;height:16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" path="m19991,3669r,-2458l8171,1211,7555,,3791,,3166,1470,,1470,123,19988r,-62e" filled="f" strokeweight=".25pt">
                          <v:path arrowok="t" o:connecttype="custom" o:connectlocs="258,24;258,8;106,8;98,0;49,0;41,10;0,10;2,131;2,131" o:connectangles="0,0,0,0,0,0,0,0,0"/>
                        </v:shape>
                      </v:group>
                      <v:group id="Group 2269" o:spid="_x0000_s1219" style="position:absolute;left:4252;top:1111;width:2225;height:1461" coordorigin="4252,1111" coordsize="2225,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N6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k85jesMAAADdAAAADwAA&#10;AAAAAAAAAAAAAAAHAgAAZHJzL2Rvd25yZXYueG1sUEsFBgAAAAADAAMAtwAAAPcCAAAAAA==&#10;">
                        <v:shape id="Freeform 2270" o:spid="_x0000_s1220" style="position:absolute;left:4268;top:1379;width:2209;height:118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" path="m17827,19983l19991,,8049,,7623,1902r-3404,l3785,,1566,,,19983r17827,xe" filled="f" strokeweight=".25pt">
                          <v:path arrowok="t" o:connecttype="custom" o:connectlocs="217,71;244,0;98,0;93,7;51,7;46,0;19,0;0,71;217,71" o:connectangles="0,0,0,0,0,0,0,0,0"/>
                        </v:shape>
                        <v:shape id="Freeform 2271" o:spid="_x0000_s1221" style="position:absolute;left:4252;top:1111;width:1955;height:146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" path="m19990,3669r,-2423l8174,1246,7560,,3785,,3171,1478,,1478,123,19986r,-68e" filled="f" strokeweight=".25pt">
                          <v:path arrowok="t" o:connecttype="custom" o:connectlocs="191,20;191,7;78,7;72,0;36,0;30,8;0,8;1,107;1,106" o:connectangles="0,0,0,0,0,0,0,0,0"/>
                        </v:shape>
                      </v:group>
                      <v:group id="Group 2272" o:spid="_x0000_s1222" style="position:absolute;left:4074;top:728;width:1844;height:1386" coordorigin="4074,728" coordsize="1844,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">
                        <v:shape id="Freeform 2273" o:spid="_x0000_s1223" style="position:absolute;left:4090;top:984;width:1828;height:112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" path="m17834,19982l19989,,8053,,7626,1917r-3403,l3786,,1565,,,19982r17834,xe" filled="f" strokeweight=".25pt">
                          <v:path arrowok="t" o:connecttype="custom" o:connectlocs="149,63;167,0;67,0;64,6;35,6;32,0;13,0;0,63;149,63" o:connectangles="0,0,0,0,0,0,0,0,0"/>
                        </v:shape>
                        <v:shape id="Freeform 2274" o:spid="_x0000_s1224" style="position:absolute;left:4074;top:728;width:1620;height:13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" path="m19988,3694r,-2482l8173,1212,7543,,3790,,3160,1457,,1457,123,19986r,-73e" filled="f" strokeweight=".25pt">
                          <v:path arrowok="t" o:connecttype="custom" o:connectlocs="131,18;131,6;54,6;49,0;25,0;21,7;0,7;1,96;1,96" o:connectangles="0,0,0,0,0,0,0,0,0"/>
                        </v:shape>
                      </v:group>
                      <v:shape id="Freeform 2275" o:spid="_x0000_s1225" style="position:absolute;left:4252;top:2797;width:56;height: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" path="m19643,16667r-14643,l5000,r,16667l,16667r19643,xe" filled="f" strokecolor="white" strokeweight=".25pt">
                        <v:path arrowok="t" o:connecttype="custom" o:connectlocs="0,0;0,0;0,0;0,0;0,0;0,0" o:connectangles="0,0,0,0,0,0"/>
                      </v:shape>
                      <v:shape id="Freeform 2276" o:spid="_x0000_s1226" style="position:absolute;left:4640;top:1846;width:1757;height:31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" path="m19989,385r-774,19551l,19936,228,12308r15515,l16130,r3859,385xe" strokecolor="white" strokeweight=".25pt">
                        <v:path arrowok="t" o:connecttype="custom" o:connectlocs="154,0;148,5;0,5;2,3;121,3;124,0;154,0" o:connectangles="0,0,0,0,0,0,0"/>
                      </v:shape>
                      <v:rect id="Rectangle 2277" o:spid="_x0000_s1227" style="position:absolute;left:6130;top:1647;width:53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" strokecolor="white" strokeweight=".25pt"/>
                      <v:rect id="Rectangle 2278" o:spid="_x0000_s1228" style="position:absolute;left:4477;top:2089;width:123;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" strokecolor="white" strokeweight=".25pt"/>
                      <v:rect id="Rectangle 2279" o:spid="_x0000_s1229" style="position:absolute;left:5534;top:1846;width:1100;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" strokecolor="white" strokeweight=".25pt"/>
                      <v:rect id="Rectangle 2280" o:spid="_x0000_s1230" style="position:absolute;left:4572;top:2566;width:98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" strokecolor="white" strokeweight=".25pt"/>
                      <v:rect id="Rectangle 2281" o:spid="_x0000_s1231" style="position:absolute;left:4484;top:2597;width:49;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" strokecolor="white" strokeweight=".25pt"/>
                      <v:line id="Line 2282" o:spid="_x0000_s1232" style="position:absolute;visibility:visible;mso-wrap-style:square" from="7008,2089" to="7405,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" strokeweight=".25pt"/>
                      <v:shape id="Freeform 2284" o:spid="_x0000_s1233" style="position:absolute;left:3925;top:860;width:778;height:286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" path="m19974,10777r,9216l,5898,,,19974,10777xe" strokeweight=".25pt">
                        <v:path arrowok="t" o:connecttype="custom" o:connectlocs="30,222;30,411;0,121;0,0;30,222" o:connectangles="0,0,0,0,0"/>
                      </v:shape>
                      <v:line id="Line 2285" o:spid="_x0000_s1234" style="position:absolute;flip:x;visibility:visible;mso-wrap-style:square" from="3925,860" to="4069,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" strokeweight=".25pt"/>
                      <v:rect id="Rectangle 2286" o:spid="_x0000_s1235" style="position:absolute;left:5794;top:1210;width:130;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" strokecolor="white" strokeweight=".25pt"/>
                      <v:rect id="Rectangle 2287" o:spid="_x0000_s1236" style="position:absolute;left:5774;top:1387;width:130;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" strokecolor="white" strokeweight=".25pt"/>
                      <v:rect id="Rectangle 2288" o:spid="_x0000_s1237" style="position:absolute;left:5725;top:1646;width:13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" strokecolor="white" strokeweight=".25pt"/>
                      <v:rect id="Rectangle 2283" o:spid="_x0000_s1238" style="position:absolute;left:4702;top:2385;width:2696;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" strokeweight=".25pt"/>
                    </v:group>
                  </v:group>
                  <v:group id="Group 2289" o:spid="_x0000_s1239" style="position:absolute;left:6040;top:2236;width:2012;height:1695"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">
                    <v:shape id="Freeform 2290" o:spid="_x0000_s1240" style="position:absolute;top:3659;width:19829;height:1626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" path="m2169,19992l,,11939,r433,1918l15773,1918,16211,r2225,l19994,19992r-17825,xe" filled="f" strokeweight=".25pt">
                      <v:path arrowok="t" o:connecttype="custom" o:connectlocs="2132,13215;0,0;11736,0;12161,1268;15504,1268;15935,0;18122,0;19654,13215;2132,13215" o:connectangles="0,0,0,0,0,0,0,0,0"/>
                    </v:shape>
                    <v:shape id="Freeform 2291" o:spid="_x0000_s1241" style="position:absolute;left:2420;width:1758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" path="m,3659l,1213r11827,l12434,r3786,l16821,1473r3173,l19869,19993r,-86e" filled="f" strokeweight=".25pt">
                      <v:path arrowok="t" o:connecttype="custom" o:connectlocs="0,3659;0,1213;9138,1213;9607,0;12532,0;12997,1473;15448,1473;15352,19993;15352,19907" o:connectangles="0,0,0,0,0,0,0,0,0"/>
                    </v:shape>
                  </v:group>
                  <v:shape id="Text Box 2292" o:spid="_x0000_s1242" type="#_x0000_t202" style="position:absolute;left:4605;top:2825;width:1699;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" filled="f" stroked="f">
                    <v:textbox>
                      <w:txbxContent/>
                    </v:textbox>
                  </v:shape>
                  <v:shape id="Text Box 2293" o:spid="_x0000_s1243" type="#_x0000_t202" style="position:absolute;left:2439;top:2911;width:1491;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" filled="f" stroked="f">
                    <v:textbox inset="0,0,0,0">
                      <w:txbxContent>
                        <w:p w14:paraId="25662CB5" w14:textId="77777777" w:rsidR="00CE5E41" w:rsidRPr="00A342DB" w:rsidRDefault="00CE5E41" w:rsidP="008F2248">
                          <w:pPr>
                            <w:rPr>
                              <w:rFonts w:ascii="Arial Narrow" w:hAnsi="Arial Narrow"/>
                              <w:sz w:val="16"/>
                              <w:szCs w:val="18"/>
                              <w:u w:val="single"/>
                            </w:rPr>
                          </w:pPr>
                          <w:r>
                            <w:rPr>
                              <w:rFonts w:ascii="Comic Sans MS" w:hAnsi="Comic Sans MS"/>
                              <w:sz w:val="14"/>
                              <w:szCs w:val="16"/>
                            </w:rPr>
                            <w:t xml:space="preserve">        </w:t>
                          </w:r>
                          <w:r w:rsidRPr="00CA1609">
                            <w:rPr>
                              <w:rFonts w:ascii="Arial Narrow" w:hAnsi="Arial Narrow"/>
                              <w:sz w:val="14"/>
                              <w:szCs w:val="18"/>
                              <w:u w:val="single"/>
                            </w:rPr>
                            <w:t>CERNTRAL FILE</w:t>
                          </w:r>
                        </w:p>
                        <w:p w14:paraId="5BCDE4BC" w14:textId="77777777" w:rsidR="00CE5E41" w:rsidRPr="00780E31" w:rsidRDefault="00CE5E41" w:rsidP="008F2248">
                          <w:pPr>
                            <w:rPr>
                              <w:rFonts w:ascii="Arial Narrow" w:hAnsi="Arial Narrow"/>
                              <w:sz w:val="2"/>
                              <w:szCs w:val="18"/>
                            </w:rPr>
                          </w:pPr>
                        </w:p>
                        <w:p w14:paraId="04CCD6FE" w14:textId="77777777" w:rsidR="00CE5E41" w:rsidRPr="0090255E" w:rsidRDefault="00CE5E41" w:rsidP="008F2248">
                          <w:pPr>
                            <w:jc w:val="center"/>
                            <w:rPr>
                              <w:rFonts w:ascii="Arial Narrow" w:hAnsi="Arial Narrow"/>
                              <w:sz w:val="16"/>
                              <w:szCs w:val="18"/>
                            </w:rPr>
                          </w:pPr>
                          <w:r w:rsidRPr="0090255E">
                            <w:rPr>
                              <w:rFonts w:ascii="Arial Narrow" w:hAnsi="Arial Narrow"/>
                              <w:sz w:val="16"/>
                              <w:szCs w:val="18"/>
                            </w:rPr>
                            <w:t xml:space="preserve">Teacher </w:t>
                          </w:r>
                          <w:r>
                            <w:rPr>
                              <w:rFonts w:ascii="Arial Narrow" w:hAnsi="Arial Narrow"/>
                              <w:sz w:val="16"/>
                              <w:szCs w:val="18"/>
                            </w:rPr>
                            <w:t>stocks</w:t>
                          </w:r>
                          <w:r w:rsidRPr="0090255E">
                            <w:rPr>
                              <w:rFonts w:ascii="Arial Narrow" w:hAnsi="Arial Narrow"/>
                              <w:sz w:val="16"/>
                              <w:szCs w:val="18"/>
                            </w:rPr>
                            <w:t xml:space="preserve"> classroom fil</w:t>
                          </w:r>
                          <w:r>
                            <w:rPr>
                              <w:rFonts w:ascii="Arial Narrow" w:hAnsi="Arial Narrow"/>
                              <w:sz w:val="16"/>
                              <w:szCs w:val="18"/>
                            </w:rPr>
                            <w:t xml:space="preserve">e </w:t>
                          </w:r>
                          <w:r w:rsidRPr="0090255E">
                            <w:rPr>
                              <w:rFonts w:ascii="Arial Narrow" w:hAnsi="Arial Narrow"/>
                              <w:sz w:val="16"/>
                              <w:szCs w:val="18"/>
                            </w:rPr>
                            <w:t>from central</w:t>
                          </w:r>
                          <w:r>
                            <w:rPr>
                              <w:rFonts w:ascii="Arial Narrow" w:hAnsi="Arial Narrow"/>
                              <w:sz w:val="16"/>
                              <w:szCs w:val="18"/>
                            </w:rPr>
                            <w:t xml:space="preserve"> f</w:t>
                          </w:r>
                          <w:r w:rsidRPr="0090255E">
                            <w:rPr>
                              <w:rFonts w:ascii="Arial Narrow" w:hAnsi="Arial Narrow"/>
                              <w:sz w:val="16"/>
                              <w:szCs w:val="18"/>
                            </w:rPr>
                            <w:t>ile</w:t>
                          </w:r>
                        </w:p>
                      </w:txbxContent>
                    </v:textbox>
                  </v:shape>
                  <v:shape id="Text Box 2294" o:spid="_x0000_s1244" type="#_x0000_t202" style="position:absolute;left:6206;top:2376;width:1756;height:1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" filled="f" stroked="f">
                    <v:textbox inset="0,0,0,0">
                      <w:txbxContent>
                        <w:p w14:paraId="2F4749F3" w14:textId="77777777" w:rsidR="00CE5E41" w:rsidRPr="00A342DB" w:rsidRDefault="00CE5E41" w:rsidP="008F2248">
                          <w:pPr>
                            <w:rPr>
                              <w:rFonts w:ascii="Arial Narrow" w:hAnsi="Arial Narrow"/>
                              <w:sz w:val="14"/>
                              <w:szCs w:val="18"/>
                              <w:u w:val="single"/>
                            </w:rPr>
                          </w:pPr>
                          <w:r>
                            <w:rPr>
                              <w:rFonts w:ascii="Comic Sans MS" w:hAnsi="Comic Sans MS"/>
                              <w:sz w:val="14"/>
                              <w:szCs w:val="16"/>
                            </w:rPr>
                            <w:t xml:space="preserve">         </w:t>
                          </w:r>
                          <w:r w:rsidRPr="00A342DB">
                            <w:rPr>
                              <w:rFonts w:ascii="Arial Narrow" w:hAnsi="Arial Narrow"/>
                              <w:sz w:val="14"/>
                              <w:szCs w:val="18"/>
                              <w:u w:val="single"/>
                            </w:rPr>
                            <w:t>STUDENT FOLDER</w:t>
                          </w:r>
                        </w:p>
                        <w:p w14:paraId="5CECADC4" w14:textId="77777777" w:rsidR="00CE5E41" w:rsidRPr="0015210C" w:rsidRDefault="00CE5E41" w:rsidP="008F2248">
                          <w:pPr>
                            <w:rPr>
                              <w:rFonts w:ascii="Arial Narrow" w:hAnsi="Arial Narrow"/>
                              <w:sz w:val="10"/>
                              <w:szCs w:val="18"/>
                            </w:rPr>
                          </w:pPr>
                        </w:p>
                        <w:p w14:paraId="7ED324C5" w14:textId="77777777" w:rsidR="00CE5E41" w:rsidRPr="0090255E" w:rsidRDefault="00CE5E41" w:rsidP="008F2248">
                          <w:pPr>
                            <w:jc w:val="center"/>
                            <w:rPr>
                              <w:rFonts w:ascii="Arial Narrow" w:hAnsi="Arial Narrow"/>
                              <w:sz w:val="16"/>
                              <w:szCs w:val="18"/>
                            </w:rPr>
                          </w:pPr>
                          <w:r w:rsidRPr="0090255E">
                            <w:rPr>
                              <w:rFonts w:ascii="Arial Narrow" w:hAnsi="Arial Narrow"/>
                              <w:sz w:val="16"/>
                              <w:szCs w:val="18"/>
                            </w:rPr>
                            <w:t xml:space="preserve">Student maintains folder with 3 </w:t>
                          </w:r>
                          <w:r>
                            <w:rPr>
                              <w:rFonts w:ascii="Arial Narrow" w:hAnsi="Arial Narrow"/>
                              <w:sz w:val="16"/>
                              <w:szCs w:val="18"/>
                            </w:rPr>
                            <w:t>Experts</w:t>
                          </w:r>
                          <w:r w:rsidRPr="0090255E">
                            <w:rPr>
                              <w:rFonts w:ascii="Arial Narrow" w:hAnsi="Arial Narrow"/>
                              <w:sz w:val="16"/>
                              <w:szCs w:val="18"/>
                            </w:rPr>
                            <w:t xml:space="preserve"> ahead.  Student examines trials not yet attempted and prepares</w:t>
                          </w:r>
                          <w:r>
                            <w:rPr>
                              <w:rFonts w:ascii="Arial Narrow" w:hAnsi="Arial Narrow"/>
                              <w:sz w:val="16"/>
                              <w:szCs w:val="18"/>
                            </w:rPr>
                            <w:t xml:space="preserve"> </w:t>
                          </w:r>
                          <w:r w:rsidRPr="0090255E">
                            <w:rPr>
                              <w:rFonts w:ascii="Arial Narrow" w:hAnsi="Arial Narrow"/>
                              <w:sz w:val="16"/>
                              <w:szCs w:val="18"/>
                            </w:rPr>
                            <w:t>questions for Need-to-Know discussion</w:t>
                          </w:r>
                        </w:p>
                      </w:txbxContent>
                    </v:textbox>
                  </v:shape>
                  <v:shape id="Text Box 2295" o:spid="_x0000_s1245" type="#_x0000_t202" style="position:absolute;left:3085;top:1867;width:480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" filled="f" stroked="f">
                    <v:textbox>
                      <w:txbxContent>
                        <w:p w14:paraId="1BD83F2E" w14:textId="06041602" w:rsidR="00CE5E41" w:rsidRPr="00BF6B5B" w:rsidRDefault="00CE5E41" w:rsidP="008F2248">
                          <w:pPr>
                            <w:jc w:val="center"/>
                            <w:rPr>
                              <w:rFonts w:ascii="Arial Narrow" w:hAnsi="Arial Narrow"/>
                              <w:sz w:val="18"/>
                              <w:szCs w:val="18"/>
                            </w:rPr>
                          </w:pPr>
                          <w:r w:rsidRPr="00BF6B5B">
                            <w:rPr>
                              <w:rFonts w:ascii="Arial Narrow" w:hAnsi="Arial Narrow"/>
                              <w:sz w:val="18"/>
                              <w:szCs w:val="18"/>
                            </w:rPr>
                            <w:t xml:space="preserve">EXPERT TRIAL PAPER FLOW </w:t>
                          </w:r>
                          <w:r w:rsidR="0051425F">
                            <w:rPr>
                              <w:rFonts w:ascii="Arial Narrow" w:hAnsi="Arial Narrow"/>
                              <w:sz w:val="18"/>
                              <w:szCs w:val="18"/>
                            </w:rPr>
                            <w:t>SOP</w:t>
                          </w:r>
                        </w:p>
                      </w:txbxContent>
                    </v:textbox>
                  </v:shape>
                  <v:group id="Group 2296" o:spid="_x0000_s1246" style="position:absolute;left:3748;top:3911;width:3036;height:2365" coordorigin="3748,3911" coordsize="3036,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">
                    <v:line id="Line 2297" o:spid="_x0000_s1247" style="position:absolute;visibility:visible;mso-wrap-style:square" from="6370,4598" to="6723,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" strokeweight=".25pt">
                      <v:stroke startarrow="block" startarrowlength="short" endarrowlength="short"/>
                    </v:line>
                    <v:rect id="Rectangle 2298" o:spid="_x0000_s1248" style="position:absolute;left:3748;top:4719;width:3036;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" strokeweight=".25pt"/>
                    <v:rect id="Rectangle 2299" o:spid="_x0000_s1249" style="position:absolute;left:3975;top:4918;width:237;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" filled="f" strokeweight=".25pt"/>
                    <v:rect id="Rectangle 2300" o:spid="_x0000_s1250" style="position:absolute;left:6290;top:4913;width:235;height: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" filled="f" strokeweight=".25pt"/>
                    <v:shape id="Freeform 2301" o:spid="_x0000_s1251" style="position:absolute;left:4212;top:4913;width:100;height:136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" path="m,19993l19892,15793r,-15617l,,,19993xe" filled="f" strokeweight=".25pt">
                      <v:path arrowok="t" o:connecttype="custom" o:connectlocs="0,93;0,73;0,1;0,0;0,93" o:connectangles="0,0,0,0,0"/>
                    </v:shape>
                    <v:shape id="Freeform 2302" o:spid="_x0000_s1252" style="position:absolute;left:6190;top:4913;width:100;height:136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" path="m19892,19993l,15793,,176,19892,r,19993xe" filled="f" strokeweight=".25pt">
                      <v:path arrowok="t" o:connecttype="custom" o:connectlocs="0,93;0,73;0,1;0,0;0,93" o:connectangles="0,0,0,0,0"/>
                    </v:shape>
                    <v:rect id="Rectangle 2303" o:spid="_x0000_s1253" style="position:absolute;left:4745;top:4913;width:19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" filled="f" strokeweight=".25pt"/>
                    <v:rect id="Rectangle 2304" o:spid="_x0000_s1254" style="position:absolute;left:5936;top:4913;width:19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" filled="f" strokeweight=".25pt"/>
                    <v:shape id="Freeform 2305" o:spid="_x0000_s1255" style="position:absolute;left:4945;top:4913;width:62;height:30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" path="m,19968l19825,8207,19825,,,,,19968xe" filled="f" strokeweight=".25pt">
                      <v:path arrowok="t" o:connecttype="custom" o:connectlocs="0,5;0,2;0,0;0,0;0,5" o:connectangles="0,0,0,0,0"/>
                    </v:shape>
                    <v:shape id="Freeform 2306" o:spid="_x0000_s1256" style="position:absolute;left:5874;top:4924;width:62;height:30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" path="m19825,19968l,8207,,,19825,r,19968xe" filled="f" strokeweight=".25pt">
                      <v:path arrowok="t" o:connecttype="custom" o:connectlocs="0,5;0,2;0,0;0,0;0,5" o:connectangles="0,0,0,0,0"/>
                    </v:shape>
                    <v:shape id="Freeform 2307" o:spid="_x0000_s1257" style="position:absolute;left:3756;top:3911;width:3028;height:80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" path="m1141,19989r18855,l16862,,6113,,,19989r4635,e" strokeweight=".25pt">
                      <v:path arrowok="t" o:connecttype="custom" o:connectlocs="26,33;458,33;387,0;140,0;0,33;106,33" o:connectangles="0,0,0,0,0,0"/>
                    </v:shape>
                  </v:group>
                  <v:shape id="Text Box 2308" o:spid="_x0000_s1258" type="#_x0000_t202" style="position:absolute;left:4175;top:3924;width:2529;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" filled="f" stroked="f">
                    <v:textbox inset="0,0,0,0">
                      <w:txbxContent>
                        <w:p w14:paraId="5EDAC8ED" w14:textId="77777777" w:rsidR="00CE5E41" w:rsidRPr="00780E31" w:rsidRDefault="00CE5E41" w:rsidP="008F2248">
                          <w:pPr>
                            <w:jc w:val="center"/>
                            <w:rPr>
                              <w:rFonts w:ascii="Arial Narrow" w:hAnsi="Arial Narrow"/>
                              <w:sz w:val="16"/>
                              <w:szCs w:val="18"/>
                              <w:u w:val="single"/>
                            </w:rPr>
                          </w:pPr>
                          <w:r>
                            <w:rPr>
                              <w:rFonts w:ascii="Arial Narrow" w:hAnsi="Arial Narrow"/>
                              <w:sz w:val="16"/>
                              <w:szCs w:val="18"/>
                              <w:u w:val="single"/>
                            </w:rPr>
                            <w:t>SCORE</w:t>
                          </w:r>
                        </w:p>
                        <w:p w14:paraId="0A5B13CD" w14:textId="77777777" w:rsidR="00CE5E41" w:rsidRDefault="00CE5E41" w:rsidP="008F2248">
                          <w:pPr>
                            <w:jc w:val="center"/>
                            <w:rPr>
                              <w:rFonts w:ascii="Arial Narrow" w:hAnsi="Arial Narrow"/>
                              <w:sz w:val="16"/>
                              <w:szCs w:val="18"/>
                            </w:rPr>
                          </w:pPr>
                          <w:r>
                            <w:rPr>
                              <w:rFonts w:ascii="Arial Narrow" w:hAnsi="Arial Narrow"/>
                              <w:sz w:val="16"/>
                              <w:szCs w:val="18"/>
                            </w:rPr>
                            <w:t>S</w:t>
                          </w:r>
                          <w:r w:rsidRPr="0090255E">
                            <w:rPr>
                              <w:rFonts w:ascii="Arial Narrow" w:hAnsi="Arial Narrow"/>
                              <w:sz w:val="16"/>
                              <w:szCs w:val="18"/>
                            </w:rPr>
                            <w:t>tudents</w:t>
                          </w:r>
                          <w:r>
                            <w:rPr>
                              <w:rFonts w:ascii="Arial Narrow" w:hAnsi="Arial Narrow"/>
                              <w:sz w:val="16"/>
                              <w:szCs w:val="18"/>
                            </w:rPr>
                            <w:t xml:space="preserve"> </w:t>
                          </w:r>
                          <w:r w:rsidRPr="0090255E">
                            <w:rPr>
                              <w:rFonts w:ascii="Arial Narrow" w:hAnsi="Arial Narrow"/>
                              <w:sz w:val="16"/>
                              <w:szCs w:val="18"/>
                            </w:rPr>
                            <w:t xml:space="preserve">who finish early. </w:t>
                          </w:r>
                        </w:p>
                        <w:p w14:paraId="631361EF" w14:textId="77777777" w:rsidR="00CE5E41" w:rsidRDefault="00CE5E41" w:rsidP="008F2248">
                          <w:pPr>
                            <w:jc w:val="center"/>
                            <w:rPr>
                              <w:rFonts w:ascii="Arial Narrow" w:hAnsi="Arial Narrow"/>
                              <w:sz w:val="16"/>
                              <w:szCs w:val="18"/>
                            </w:rPr>
                          </w:pPr>
                          <w:r w:rsidRPr="0090255E">
                            <w:rPr>
                              <w:rFonts w:ascii="Arial Narrow" w:hAnsi="Arial Narrow"/>
                              <w:sz w:val="16"/>
                              <w:szCs w:val="18"/>
                            </w:rPr>
                            <w:t xml:space="preserve"> Errors are circled</w:t>
                          </w:r>
                          <w:r>
                            <w:rPr>
                              <w:rFonts w:ascii="Arial Narrow" w:hAnsi="Arial Narrow"/>
                              <w:sz w:val="16"/>
                              <w:szCs w:val="18"/>
                            </w:rPr>
                            <w:t>.</w:t>
                          </w:r>
                          <w:r w:rsidRPr="0090255E">
                            <w:rPr>
                              <w:rFonts w:ascii="Arial Narrow" w:hAnsi="Arial Narrow"/>
                              <w:sz w:val="16"/>
                              <w:szCs w:val="18"/>
                            </w:rPr>
                            <w:t xml:space="preserve"> </w:t>
                          </w:r>
                        </w:p>
                        <w:p w14:paraId="79A0EC15" w14:textId="77777777" w:rsidR="00CE5E41" w:rsidRPr="0090255E" w:rsidRDefault="00CE5E41" w:rsidP="008F2248">
                          <w:pPr>
                            <w:jc w:val="center"/>
                            <w:rPr>
                              <w:rFonts w:ascii="Arial Narrow" w:hAnsi="Arial Narrow"/>
                              <w:sz w:val="16"/>
                              <w:szCs w:val="18"/>
                            </w:rPr>
                          </w:pPr>
                          <w:r w:rsidRPr="0090255E">
                            <w:rPr>
                              <w:rFonts w:ascii="Arial Narrow" w:hAnsi="Arial Narrow"/>
                              <w:sz w:val="16"/>
                              <w:szCs w:val="18"/>
                            </w:rPr>
                            <w:t>Only</w:t>
                          </w:r>
                          <w:r>
                            <w:rPr>
                              <w:rFonts w:ascii="Arial Narrow" w:hAnsi="Arial Narrow"/>
                              <w:sz w:val="16"/>
                              <w:szCs w:val="18"/>
                            </w:rPr>
                            <w:t xml:space="preserve"> </w:t>
                          </w:r>
                          <w:r w:rsidRPr="0090255E">
                            <w:rPr>
                              <w:rFonts w:ascii="Arial Narrow" w:hAnsi="Arial Narrow"/>
                              <w:sz w:val="16"/>
                              <w:szCs w:val="18"/>
                            </w:rPr>
                            <w:t>markers at scoring table.</w:t>
                          </w:r>
                        </w:p>
                        <w:p w14:paraId="2D8DCECD" w14:textId="77777777" w:rsidR="00CE5E41" w:rsidRPr="0090255E" w:rsidRDefault="00CE5E41" w:rsidP="008F2248">
                          <w:pPr>
                            <w:rPr>
                              <w:rFonts w:ascii="Arial Narrow" w:hAnsi="Arial Narrow"/>
                              <w:sz w:val="16"/>
                              <w:szCs w:val="18"/>
                            </w:rPr>
                          </w:pPr>
                        </w:p>
                        <w:p w14:paraId="34435AFA" w14:textId="77777777" w:rsidR="00CE5E41" w:rsidRPr="0090255E" w:rsidRDefault="00CE5E41" w:rsidP="008F2248">
                          <w:pPr>
                            <w:rPr>
                              <w:rFonts w:ascii="Arial Narrow" w:hAnsi="Arial Narrow"/>
                              <w:sz w:val="16"/>
                              <w:szCs w:val="18"/>
                            </w:rPr>
                          </w:pPr>
                        </w:p>
                      </w:txbxContent>
                    </v:textbox>
                  </v:shape>
                  <v:shape id="Text Box 2309" o:spid="_x0000_s1259" type="#_x0000_t202" style="position:absolute;left:2450;top:5078;width:1417;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" filled="f" strokeweight=".25pt">
                    <v:textbox inset="0,0,0,0">
                      <w:txbxContent>
                        <w:p w14:paraId="597EE326" w14:textId="77777777" w:rsidR="00CE5E41" w:rsidRPr="00A342DB" w:rsidRDefault="00CE5E41" w:rsidP="008F2248">
                          <w:pPr>
                            <w:jc w:val="center"/>
                            <w:rPr>
                              <w:rFonts w:ascii="Arial Narrow" w:hAnsi="Arial Narrow"/>
                              <w:sz w:val="6"/>
                              <w:szCs w:val="18"/>
                            </w:rPr>
                          </w:pPr>
                        </w:p>
                        <w:p w14:paraId="73DD0111" w14:textId="77777777" w:rsidR="00CE5E41" w:rsidRPr="00A342DB" w:rsidRDefault="00CE5E41" w:rsidP="008F2248">
                          <w:pPr>
                            <w:jc w:val="center"/>
                            <w:rPr>
                              <w:rFonts w:ascii="Arial Narrow" w:hAnsi="Arial Narrow"/>
                              <w:sz w:val="16"/>
                              <w:szCs w:val="18"/>
                              <w:u w:val="single"/>
                            </w:rPr>
                          </w:pPr>
                          <w:r w:rsidRPr="00A342DB">
                            <w:rPr>
                              <w:rFonts w:ascii="Arial Narrow" w:hAnsi="Arial Narrow"/>
                              <w:sz w:val="16"/>
                              <w:szCs w:val="18"/>
                              <w:u w:val="single"/>
                            </w:rPr>
                            <w:t>TEACHER RECORD</w:t>
                          </w:r>
                        </w:p>
                        <w:p w14:paraId="007EE855" w14:textId="77777777" w:rsidR="00CE5E41" w:rsidRDefault="00CE5E41" w:rsidP="008F2248">
                          <w:pPr>
                            <w:jc w:val="center"/>
                            <w:rPr>
                              <w:rFonts w:ascii="Arial Narrow" w:hAnsi="Arial Narrow"/>
                              <w:sz w:val="16"/>
                              <w:szCs w:val="18"/>
                            </w:rPr>
                          </w:pPr>
                          <w:r>
                            <w:rPr>
                              <w:rFonts w:ascii="Arial Narrow" w:hAnsi="Arial Narrow"/>
                              <w:sz w:val="16"/>
                              <w:szCs w:val="18"/>
                            </w:rPr>
                            <w:t>V</w:t>
                          </w:r>
                          <w:r w:rsidRPr="0090255E">
                            <w:rPr>
                              <w:rFonts w:ascii="Arial Narrow" w:hAnsi="Arial Narrow"/>
                              <w:sz w:val="16"/>
                              <w:szCs w:val="18"/>
                            </w:rPr>
                            <w:t>erifies mastery criteria ha</w:t>
                          </w:r>
                          <w:r>
                            <w:rPr>
                              <w:rFonts w:ascii="Arial Narrow" w:hAnsi="Arial Narrow"/>
                              <w:sz w:val="16"/>
                              <w:szCs w:val="18"/>
                            </w:rPr>
                            <w:t>s</w:t>
                          </w:r>
                          <w:r w:rsidRPr="0090255E">
                            <w:rPr>
                              <w:rFonts w:ascii="Arial Narrow" w:hAnsi="Arial Narrow"/>
                              <w:sz w:val="16"/>
                              <w:szCs w:val="18"/>
                            </w:rPr>
                            <w:t xml:space="preserve"> been met and records</w:t>
                          </w:r>
                          <w:r>
                            <w:rPr>
                              <w:rFonts w:ascii="Arial Narrow" w:hAnsi="Arial Narrow"/>
                              <w:sz w:val="16"/>
                              <w:szCs w:val="18"/>
                            </w:rPr>
                            <w:t xml:space="preserve"> in </w:t>
                          </w:r>
                        </w:p>
                        <w:p w14:paraId="1FA3C1CC" w14:textId="77777777" w:rsidR="00CE5E41" w:rsidRPr="0090255E" w:rsidRDefault="00CE5E41" w:rsidP="008F2248">
                          <w:pPr>
                            <w:jc w:val="center"/>
                            <w:rPr>
                              <w:rFonts w:ascii="Arial Narrow" w:hAnsi="Arial Narrow"/>
                              <w:sz w:val="16"/>
                              <w:szCs w:val="18"/>
                            </w:rPr>
                          </w:pPr>
                          <w:r>
                            <w:rPr>
                              <w:rFonts w:ascii="Arial Narrow" w:hAnsi="Arial Narrow"/>
                              <w:sz w:val="16"/>
                              <w:szCs w:val="18"/>
                            </w:rPr>
                            <w:t>MARC by</w:t>
                          </w:r>
                          <w:r w:rsidRPr="0090255E">
                            <w:rPr>
                              <w:rFonts w:ascii="Arial Narrow" w:hAnsi="Arial Narrow"/>
                              <w:sz w:val="16"/>
                              <w:szCs w:val="18"/>
                            </w:rPr>
                            <w:t xml:space="preserve"> date.</w:t>
                          </w:r>
                        </w:p>
                        <w:p w14:paraId="684E7C6F" w14:textId="77777777" w:rsidR="00CE5E41" w:rsidRPr="0090255E" w:rsidRDefault="00CE5E41" w:rsidP="008F2248">
                          <w:pPr>
                            <w:jc w:val="center"/>
                            <w:rPr>
                              <w:rFonts w:ascii="Arial Narrow" w:hAnsi="Arial Narrow"/>
                              <w:sz w:val="16"/>
                              <w:szCs w:val="18"/>
                            </w:rPr>
                          </w:pPr>
                          <w:r w:rsidRPr="0090255E">
                            <w:rPr>
                              <w:rFonts w:ascii="Arial Narrow" w:hAnsi="Arial Narrow"/>
                              <w:sz w:val="16"/>
                              <w:szCs w:val="18"/>
                            </w:rPr>
                            <w:t xml:space="preserve">Teacher initials and returns to student </w:t>
                          </w:r>
                        </w:p>
                        <w:p w14:paraId="2608A50D" w14:textId="77777777" w:rsidR="00CE5E41" w:rsidRPr="0090255E" w:rsidRDefault="00CE5E41" w:rsidP="008F2248">
                          <w:pPr>
                            <w:rPr>
                              <w:rFonts w:ascii="Arial Narrow" w:hAnsi="Arial Narrow"/>
                              <w:sz w:val="14"/>
                              <w:szCs w:val="18"/>
                            </w:rPr>
                          </w:pPr>
                          <w:r>
                            <w:rPr>
                              <w:rFonts w:ascii="Arial Narrow" w:hAnsi="Arial Narrow"/>
                              <w:sz w:val="14"/>
                              <w:szCs w:val="18"/>
                            </w:rPr>
                            <w:t xml:space="preserve"> </w:t>
                          </w:r>
                        </w:p>
                        <w:p w14:paraId="34B0A31D" w14:textId="77777777" w:rsidR="00CE5E41" w:rsidRPr="0090255E" w:rsidRDefault="00CE5E41" w:rsidP="008F2248">
                          <w:pPr>
                            <w:rPr>
                              <w:rFonts w:ascii="Arial Narrow" w:hAnsi="Arial Narrow"/>
                              <w:sz w:val="14"/>
                              <w:szCs w:val="18"/>
                            </w:rPr>
                          </w:pPr>
                        </w:p>
                      </w:txbxContent>
                    </v:textbox>
                  </v:shape>
                  <v:shape id="Text Box 2310" o:spid="_x0000_s1260" type="#_x0000_t202" style="position:absolute;left:4441;top:5239;width:1710;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" filled="f" strokeweight=".25pt">
                    <v:textbox inset="1.44pt,1.44pt,1.44pt,1.44pt">
                      <w:txbxContent>
                        <w:p w14:paraId="5FE4AF88" w14:textId="77777777" w:rsidR="00CE5E41" w:rsidRPr="0015210C" w:rsidRDefault="00CE5E41" w:rsidP="008F2248">
                          <w:pPr>
                            <w:jc w:val="center"/>
                            <w:rPr>
                              <w:rFonts w:ascii="Arial Narrow" w:hAnsi="Arial Narrow"/>
                              <w:sz w:val="16"/>
                              <w:szCs w:val="18"/>
                              <w:u w:val="single"/>
                            </w:rPr>
                          </w:pPr>
                          <w:r>
                            <w:rPr>
                              <w:rFonts w:ascii="Arial Narrow" w:hAnsi="Arial Narrow"/>
                              <w:sz w:val="16"/>
                              <w:szCs w:val="18"/>
                              <w:u w:val="single"/>
                            </w:rPr>
                            <w:t xml:space="preserve">DOES </w:t>
                          </w:r>
                          <w:r w:rsidRPr="0015210C">
                            <w:rPr>
                              <w:rFonts w:ascii="Arial Narrow" w:hAnsi="Arial Narrow"/>
                              <w:sz w:val="16"/>
                              <w:szCs w:val="18"/>
                              <w:u w:val="single"/>
                            </w:rPr>
                            <w:t>N</w:t>
                          </w:r>
                          <w:r>
                            <w:rPr>
                              <w:rFonts w:ascii="Arial Narrow" w:hAnsi="Arial Narrow"/>
                              <w:sz w:val="16"/>
                              <w:szCs w:val="18"/>
                              <w:u w:val="single"/>
                            </w:rPr>
                            <w:t>0</w:t>
                          </w:r>
                          <w:r w:rsidRPr="0015210C">
                            <w:rPr>
                              <w:rFonts w:ascii="Arial Narrow" w:hAnsi="Arial Narrow"/>
                              <w:sz w:val="16"/>
                              <w:szCs w:val="18"/>
                              <w:u w:val="single"/>
                            </w:rPr>
                            <w:t>T MASTER</w:t>
                          </w:r>
                        </w:p>
                        <w:p w14:paraId="632ED7D6" w14:textId="77777777" w:rsidR="00CE5E41" w:rsidRPr="0015210C" w:rsidRDefault="00CE5E41" w:rsidP="008F2248">
                          <w:pPr>
                            <w:jc w:val="center"/>
                            <w:rPr>
                              <w:rFonts w:ascii="Arial Narrow" w:hAnsi="Arial Narrow"/>
                              <w:sz w:val="6"/>
                              <w:szCs w:val="18"/>
                            </w:rPr>
                          </w:pPr>
                        </w:p>
                        <w:p w14:paraId="171B0802" w14:textId="77777777" w:rsidR="00CE5E41" w:rsidRPr="0090255E" w:rsidRDefault="00CE5E41" w:rsidP="008F2248">
                          <w:pPr>
                            <w:jc w:val="center"/>
                            <w:rPr>
                              <w:rFonts w:ascii="Arial Narrow" w:hAnsi="Arial Narrow"/>
                              <w:sz w:val="16"/>
                              <w:szCs w:val="18"/>
                            </w:rPr>
                          </w:pPr>
                          <w:r w:rsidRPr="0090255E">
                            <w:rPr>
                              <w:rFonts w:ascii="Arial Narrow" w:hAnsi="Arial Narrow"/>
                              <w:sz w:val="16"/>
                              <w:szCs w:val="18"/>
                            </w:rPr>
                            <w:t xml:space="preserve">Trials </w:t>
                          </w:r>
                          <w:r>
                            <w:rPr>
                              <w:rFonts w:ascii="Arial Narrow" w:hAnsi="Arial Narrow"/>
                              <w:sz w:val="16"/>
                              <w:szCs w:val="18"/>
                            </w:rPr>
                            <w:t>that</w:t>
                          </w:r>
                          <w:r w:rsidRPr="0090255E">
                            <w:rPr>
                              <w:rFonts w:ascii="Arial Narrow" w:hAnsi="Arial Narrow"/>
                              <w:sz w:val="16"/>
                              <w:szCs w:val="18"/>
                            </w:rPr>
                            <w:t xml:space="preserve"> do not meet mastery criteria are returned to student</w:t>
                          </w:r>
                        </w:p>
                      </w:txbxContent>
                    </v:textbox>
                  </v:shape>
                  <v:shape id="Text Box 2311" o:spid="_x0000_s1261" type="#_x0000_t202" style="position:absolute;left:5906;top:6293;width:2127;height: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" filled="f" strokeweight=".25pt">
                    <v:textbox inset="1.44pt,1.44pt,1.44pt,1.44pt">
                      <w:txbxContent>
                        <w:p w14:paraId="6F4D94C8" w14:textId="77777777" w:rsidR="00CE5E41" w:rsidRPr="00BF6B5B" w:rsidRDefault="00CE5E41" w:rsidP="008F2248">
                          <w:pPr>
                            <w:jc w:val="center"/>
                            <w:rPr>
                              <w:rFonts w:ascii="Arial Narrow" w:hAnsi="Arial Narrow"/>
                              <w:sz w:val="16"/>
                              <w:szCs w:val="18"/>
                              <w:u w:val="single"/>
                            </w:rPr>
                          </w:pPr>
                          <w:r w:rsidRPr="00BF6B5B">
                            <w:rPr>
                              <w:rFonts w:ascii="Arial Narrow" w:hAnsi="Arial Narrow"/>
                              <w:sz w:val="16"/>
                              <w:szCs w:val="18"/>
                              <w:u w:val="single"/>
                            </w:rPr>
                            <w:t>REVIEW</w:t>
                          </w:r>
                        </w:p>
                        <w:p w14:paraId="0E51B85E" w14:textId="77777777" w:rsidR="00CE5E41" w:rsidRPr="0090255E" w:rsidRDefault="00CE5E41" w:rsidP="008F2248">
                          <w:pPr>
                            <w:jc w:val="center"/>
                            <w:rPr>
                              <w:rFonts w:ascii="Arial Narrow" w:hAnsi="Arial Narrow"/>
                              <w:sz w:val="16"/>
                              <w:szCs w:val="18"/>
                            </w:rPr>
                          </w:pPr>
                          <w:r w:rsidRPr="0090255E">
                            <w:rPr>
                              <w:rFonts w:ascii="Arial Narrow" w:hAnsi="Arial Narrow"/>
                              <w:sz w:val="16"/>
                              <w:szCs w:val="18"/>
                            </w:rPr>
                            <w:t>Student formulates specific Nee-to-Know</w:t>
                          </w:r>
                          <w:r>
                            <w:rPr>
                              <w:rFonts w:ascii="Arial Narrow" w:hAnsi="Arial Narrow"/>
                              <w:sz w:val="16"/>
                              <w:szCs w:val="18"/>
                            </w:rPr>
                            <w:t xml:space="preserve"> questions</w:t>
                          </w:r>
                        </w:p>
                        <w:p w14:paraId="701AB45B" w14:textId="77777777" w:rsidR="00CE5E41" w:rsidRPr="00BF6B5B" w:rsidRDefault="00CE5E41" w:rsidP="008F2248">
                          <w:pPr>
                            <w:pBdr>
                              <w:top w:val="single" w:sz="4" w:space="1" w:color="auto"/>
                            </w:pBdr>
                            <w:jc w:val="center"/>
                            <w:rPr>
                              <w:rFonts w:ascii="Arial Narrow" w:hAnsi="Arial Narrow"/>
                              <w:sz w:val="4"/>
                              <w:szCs w:val="18"/>
                            </w:rPr>
                          </w:pPr>
                        </w:p>
                        <w:p w14:paraId="4B85E877" w14:textId="77777777" w:rsidR="00CE5E41" w:rsidRPr="0090255E" w:rsidRDefault="00CE5E41" w:rsidP="008F2248">
                          <w:pPr>
                            <w:jc w:val="center"/>
                            <w:rPr>
                              <w:rFonts w:ascii="Arial Narrow" w:hAnsi="Arial Narrow"/>
                              <w:sz w:val="16"/>
                              <w:szCs w:val="18"/>
                            </w:rPr>
                          </w:pPr>
                          <w:r w:rsidRPr="0090255E">
                            <w:rPr>
                              <w:rFonts w:ascii="Arial Narrow" w:hAnsi="Arial Narrow"/>
                              <w:sz w:val="16"/>
                              <w:szCs w:val="18"/>
                            </w:rPr>
                            <w:t>Student retains trial for study at home</w:t>
                          </w:r>
                          <w:r>
                            <w:rPr>
                              <w:rFonts w:ascii="Arial Narrow" w:hAnsi="Arial Narrow"/>
                              <w:sz w:val="16"/>
                              <w:szCs w:val="18"/>
                            </w:rPr>
                            <w:t>,</w:t>
                          </w:r>
                          <w:r w:rsidRPr="0090255E">
                            <w:rPr>
                              <w:rFonts w:ascii="Arial Narrow" w:hAnsi="Arial Narrow"/>
                              <w:sz w:val="16"/>
                              <w:szCs w:val="18"/>
                            </w:rPr>
                            <w:t xml:space="preserve"> </w:t>
                          </w:r>
                          <w:r>
                            <w:rPr>
                              <w:rFonts w:ascii="Arial Narrow" w:hAnsi="Arial Narrow"/>
                              <w:sz w:val="16"/>
                              <w:szCs w:val="18"/>
                            </w:rPr>
                            <w:t xml:space="preserve">prepares </w:t>
                          </w:r>
                          <w:r w:rsidRPr="0090255E">
                            <w:rPr>
                              <w:rFonts w:ascii="Arial Narrow" w:hAnsi="Arial Narrow"/>
                              <w:sz w:val="16"/>
                              <w:szCs w:val="18"/>
                            </w:rPr>
                            <w:t xml:space="preserve">to master </w:t>
                          </w:r>
                          <w:r>
                            <w:rPr>
                              <w:rFonts w:ascii="Arial Narrow" w:hAnsi="Arial Narrow"/>
                              <w:sz w:val="16"/>
                              <w:szCs w:val="18"/>
                            </w:rPr>
                            <w:t xml:space="preserve">same level </w:t>
                          </w:r>
                          <w:r w:rsidRPr="0090255E">
                            <w:rPr>
                              <w:rFonts w:ascii="Arial Narrow" w:hAnsi="Arial Narrow"/>
                              <w:sz w:val="16"/>
                              <w:szCs w:val="18"/>
                            </w:rPr>
                            <w:t>next day.</w:t>
                          </w:r>
                        </w:p>
                        <w:p w14:paraId="6B33FC2A" w14:textId="77777777" w:rsidR="00CE5E41" w:rsidRPr="0090255E" w:rsidRDefault="00CE5E41" w:rsidP="008F2248">
                          <w:pPr>
                            <w:jc w:val="center"/>
                            <w:rPr>
                              <w:rFonts w:ascii="Arial Narrow" w:hAnsi="Arial Narrow"/>
                              <w:sz w:val="16"/>
                              <w:szCs w:val="18"/>
                            </w:rPr>
                          </w:pPr>
                          <w:r w:rsidRPr="0090255E">
                            <w:rPr>
                              <w:rFonts w:ascii="Arial Narrow" w:hAnsi="Arial Narrow"/>
                              <w:sz w:val="16"/>
                              <w:szCs w:val="18"/>
                            </w:rPr>
                            <w:t xml:space="preserve">Student </w:t>
                          </w:r>
                          <w:r>
                            <w:rPr>
                              <w:rFonts w:ascii="Arial Narrow" w:hAnsi="Arial Narrow"/>
                              <w:sz w:val="16"/>
                              <w:szCs w:val="18"/>
                            </w:rPr>
                            <w:t>stocks</w:t>
                          </w:r>
                          <w:r w:rsidRPr="0090255E">
                            <w:rPr>
                              <w:rFonts w:ascii="Arial Narrow" w:hAnsi="Arial Narrow"/>
                              <w:sz w:val="16"/>
                              <w:szCs w:val="18"/>
                            </w:rPr>
                            <w:t xml:space="preserve"> personal</w:t>
                          </w:r>
                          <w:r>
                            <w:rPr>
                              <w:rFonts w:ascii="Arial Narrow" w:hAnsi="Arial Narrow"/>
                              <w:sz w:val="16"/>
                              <w:szCs w:val="18"/>
                            </w:rPr>
                            <w:t xml:space="preserve"> file </w:t>
                          </w:r>
                        </w:p>
                        <w:p w14:paraId="445DB66B" w14:textId="77777777" w:rsidR="00CE5E41" w:rsidRPr="0090255E" w:rsidRDefault="00CE5E41" w:rsidP="008F2248">
                          <w:pPr>
                            <w:rPr>
                              <w:rFonts w:ascii="Arial Narrow" w:hAnsi="Arial Narrow"/>
                              <w:sz w:val="14"/>
                              <w:szCs w:val="18"/>
                            </w:rPr>
                          </w:pPr>
                        </w:p>
                        <w:p w14:paraId="5A2BF4B8" w14:textId="77777777" w:rsidR="00CE5E41" w:rsidRPr="00536AE0" w:rsidRDefault="00CE5E41" w:rsidP="008F2248">
                          <w:pPr>
                            <w:rPr>
                              <w:rFonts w:ascii="Comic Sans MS" w:hAnsi="Comic Sans MS"/>
                              <w:sz w:val="14"/>
                              <w:szCs w:val="16"/>
                            </w:rPr>
                          </w:pPr>
                        </w:p>
                      </w:txbxContent>
                    </v:textbox>
                  </v:shape>
                  <v:shape id="Text Box 2312" o:spid="_x0000_s1262" type="#_x0000_t202" style="position:absolute;left:4067;top:6347;width:1711;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" filled="f" strokeweight=".25pt">
                    <v:textbox inset="1.44pt,1.44pt,1.44pt,1.44pt">
                      <w:txbxContent>
                        <w:p w14:paraId="48AF4B44" w14:textId="77777777" w:rsidR="00CE5E41" w:rsidRPr="0015210C" w:rsidRDefault="00CE5E41" w:rsidP="008F2248">
                          <w:pPr>
                            <w:jc w:val="center"/>
                            <w:rPr>
                              <w:rFonts w:ascii="Arial Narrow" w:hAnsi="Arial Narrow"/>
                              <w:sz w:val="16"/>
                              <w:szCs w:val="18"/>
                              <w:u w:val="single"/>
                            </w:rPr>
                          </w:pPr>
                          <w:r w:rsidRPr="0015210C">
                            <w:rPr>
                              <w:rFonts w:ascii="Arial Narrow" w:hAnsi="Arial Narrow"/>
                              <w:sz w:val="16"/>
                              <w:szCs w:val="18"/>
                              <w:u w:val="single"/>
                            </w:rPr>
                            <w:t>PORTFOLIO</w:t>
                          </w:r>
                        </w:p>
                        <w:p w14:paraId="07E74EB7" w14:textId="77777777" w:rsidR="00CE5E41" w:rsidRPr="0090255E" w:rsidRDefault="00CE5E41" w:rsidP="008F2248">
                          <w:pPr>
                            <w:jc w:val="center"/>
                            <w:rPr>
                              <w:rFonts w:ascii="Arial Narrow" w:hAnsi="Arial Narrow"/>
                              <w:sz w:val="16"/>
                              <w:szCs w:val="18"/>
                            </w:rPr>
                          </w:pPr>
                          <w:r w:rsidRPr="0090255E">
                            <w:rPr>
                              <w:rFonts w:ascii="Arial Narrow" w:hAnsi="Arial Narrow"/>
                              <w:sz w:val="16"/>
                              <w:szCs w:val="18"/>
                            </w:rPr>
                            <w:t xml:space="preserve">Student inserts Trial in order of most recently mastered on top.  Portfolio provides “proof” </w:t>
                          </w:r>
                          <w:r>
                            <w:rPr>
                              <w:rFonts w:ascii="Arial Narrow" w:hAnsi="Arial Narrow"/>
                              <w:sz w:val="16"/>
                              <w:szCs w:val="18"/>
                            </w:rPr>
                            <w:t>of mastery and record of growth</w:t>
                          </w:r>
                          <w:r w:rsidRPr="0090255E">
                            <w:rPr>
                              <w:rFonts w:ascii="Arial Narrow" w:hAnsi="Arial Narrow"/>
                              <w:sz w:val="16"/>
                              <w:szCs w:val="18"/>
                            </w:rPr>
                            <w:t xml:space="preserve"> curve.</w:t>
                          </w:r>
                        </w:p>
                        <w:p w14:paraId="4FC3823E" w14:textId="77777777" w:rsidR="00CE5E41" w:rsidRPr="00536AE0" w:rsidRDefault="00CE5E41" w:rsidP="008F2248">
                          <w:pPr>
                            <w:rPr>
                              <w:rFonts w:ascii="Comic Sans MS" w:hAnsi="Comic Sans MS"/>
                              <w:sz w:val="14"/>
                              <w:szCs w:val="16"/>
                            </w:rPr>
                          </w:pPr>
                        </w:p>
                      </w:txbxContent>
                    </v:textbox>
                  </v:shape>
                  <v:shape id="Text Box 2313" o:spid="_x0000_s1263" type="#_x0000_t202" style="position:absolute;left:2446;top:6753;width:1422;height:1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" filled="f" strokeweight=".25pt">
                    <v:textbox inset="0,0,0,0">
                      <w:txbxContent>
                        <w:p w14:paraId="3448E14F" w14:textId="77777777" w:rsidR="00CE5E41" w:rsidRPr="0015210C" w:rsidRDefault="00CE5E41" w:rsidP="008F2248">
                          <w:pPr>
                            <w:rPr>
                              <w:rFonts w:ascii="Arial Narrow" w:hAnsi="Arial Narrow"/>
                              <w:sz w:val="16"/>
                              <w:szCs w:val="18"/>
                              <w:u w:val="single"/>
                            </w:rPr>
                          </w:pPr>
                          <w:r w:rsidRPr="0015210C">
                            <w:rPr>
                              <w:rFonts w:ascii="Arial Narrow" w:hAnsi="Arial Narrow"/>
                              <w:sz w:val="16"/>
                              <w:szCs w:val="18"/>
                              <w:u w:val="single"/>
                            </w:rPr>
                            <w:t>STUDENT RECORD</w:t>
                          </w:r>
                        </w:p>
                        <w:p w14:paraId="6AF852A3" w14:textId="77777777" w:rsidR="00CE5E41" w:rsidRPr="0090255E" w:rsidRDefault="00CE5E41" w:rsidP="008F2248">
                          <w:pPr>
                            <w:jc w:val="center"/>
                            <w:rPr>
                              <w:rFonts w:ascii="Arial Narrow" w:hAnsi="Arial Narrow"/>
                              <w:sz w:val="16"/>
                              <w:szCs w:val="18"/>
                            </w:rPr>
                          </w:pPr>
                          <w:r w:rsidRPr="0090255E">
                            <w:rPr>
                              <w:rFonts w:ascii="Arial Narrow" w:hAnsi="Arial Narrow"/>
                              <w:sz w:val="16"/>
                              <w:szCs w:val="18"/>
                            </w:rPr>
                            <w:t>Student records mastery date in personal record and on incentive chart</w:t>
                          </w:r>
                        </w:p>
                        <w:p w14:paraId="5387273B" w14:textId="77777777" w:rsidR="00CE5E41" w:rsidRPr="0090255E" w:rsidRDefault="00CE5E41" w:rsidP="008F2248">
                          <w:pPr>
                            <w:rPr>
                              <w:rFonts w:ascii="Arial Narrow" w:hAnsi="Arial Narrow"/>
                              <w:sz w:val="16"/>
                              <w:szCs w:val="18"/>
                            </w:rP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314" o:spid="_x0000_s1264" type="#_x0000_t13" style="position:absolute;left:5886;top:3651;width:380;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" adj="12879" strokeweight=".25pt"/>
                  <v:shape id="AutoShape 2315" o:spid="_x0000_s1265" type="#_x0000_t13" style="position:absolute;left:3896;top:3248;width:77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" adj="16702,5377" strokeweight=".25pt"/>
                  <v:shape id="AutoShape 2316" o:spid="_x0000_s1266" type="#_x0000_t13" style="position:absolute;left:7793;top:3831;width:381;height:1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" adj="12879" strokeweight=".25pt"/>
                  <v:shape id="AutoShape 2317" o:spid="_x0000_s1267" type="#_x0000_t13" style="position:absolute;left:3695;top:4467;width:455;height:19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" adj="13083,5377" strokeweight=".25pt"/>
                  <v:shape id="AutoShape 2318" o:spid="_x0000_s1268" type="#_x0000_t13" style="position:absolute;left:5027;top:4926;width:607;height:2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" adj="14981,6057" strokeweight=".25pt"/>
                  <v:shape id="AutoShape 2320" o:spid="_x0000_s1269" type="#_x0000_t13" style="position:absolute;left:3374;top:4860;width:380;height:1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" adj="12879" strokeweight=".25pt"/>
                  <v:shape id="AutoShape 2321" o:spid="_x0000_s1270" type="#_x0000_t13" style="position:absolute;left:7322;top:6108;width:537;height:199;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" adj="15102" strokeweight=".25pt"/>
                  <v:shape id="AutoShape 2322" o:spid="_x0000_s1271" type="#_x0000_t13" style="position:absolute;left:3785;top:7596;width:380;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" adj="12879" strokeweight=".25pt"/>
                  <v:shape id="AutoShape 2323" o:spid="_x0000_s1272" type="#_x0000_t13" style="position:absolute;left:6136;top:3954;width:442;height:22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" adj="12879" strokeweight=".25pt"/>
                </v:group>
                <v:shape id="AutoShape 2320" o:spid="_x0000_s1273" type="#_x0000_t13" style="position:absolute;left:6638;top:26734;width:2159;height:10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" adj="12889" strokeweight=".25pt"/>
                <v:shape id="AutoShape 2320" o:spid="_x0000_s1274" type="#_x0000_t13" style="position:absolute;left:19502;top:24822;width:2160;height:10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" adj="12889" strokeweight=".25pt"/>
                <w10:wrap type="square"/>
              </v:group>
            </w:pict>
          </mc:Fallback>
        </mc:AlternateContent>
      </w:r>
      <w:r w:rsidR="00EE4AC1" w:rsidRPr="003F1A8C">
        <w:rPr>
          <w:i/>
          <w:color w:val="000000"/>
          <w:sz w:val="22"/>
          <w:szCs w:val="22"/>
          <w:u w:val="single"/>
        </w:rPr>
        <w:t>Interactive Global Lectures:</w:t>
      </w:r>
      <w:r w:rsidR="00EE4AC1" w:rsidRPr="003F1A8C">
        <w:rPr>
          <w:color w:val="000000"/>
          <w:sz w:val="22"/>
          <w:szCs w:val="22"/>
        </w:rPr>
        <w:t xml:space="preserve"> are whole class instructor directed </w:t>
      </w:r>
      <w:r w:rsidR="006A7A4F">
        <w:rPr>
          <w:color w:val="000000"/>
          <w:sz w:val="22"/>
          <w:szCs w:val="22"/>
        </w:rPr>
        <w:t xml:space="preserve">dialogues </w:t>
      </w:r>
      <w:r w:rsidR="00EE4AC1" w:rsidRPr="003F1A8C">
        <w:rPr>
          <w:color w:val="000000"/>
          <w:sz w:val="22"/>
          <w:szCs w:val="22"/>
        </w:rPr>
        <w:t xml:space="preserve">(often dialectic) of targeted content in which knowledge scaffolds and schemata are actively constructed. </w:t>
      </w:r>
      <w:r w:rsidR="006C17A4" w:rsidRPr="003F1A8C">
        <w:rPr>
          <w:color w:val="000000"/>
          <w:sz w:val="22"/>
          <w:szCs w:val="22"/>
        </w:rPr>
        <w:t xml:space="preserve">Although lectures are teacher guided, students are encouraged to make rational deductions and predictions in the process of constructing scaffolds. </w:t>
      </w:r>
      <w:r w:rsidR="00EE4AC1" w:rsidRPr="003F1A8C">
        <w:rPr>
          <w:color w:val="000000"/>
          <w:sz w:val="22"/>
          <w:szCs w:val="22"/>
        </w:rPr>
        <w:t>The instructor, through a host of verbal and non-verbal techniques, ensures students’ active engagement, heightened levels of arousal,</w:t>
      </w:r>
      <w:r w:rsidR="006A7A4F">
        <w:rPr>
          <w:color w:val="000000"/>
          <w:sz w:val="22"/>
          <w:szCs w:val="22"/>
        </w:rPr>
        <w:t xml:space="preserve"> directed</w:t>
      </w:r>
      <w:r w:rsidR="00EE4AC1" w:rsidRPr="003F1A8C">
        <w:rPr>
          <w:color w:val="000000"/>
          <w:sz w:val="22"/>
          <w:szCs w:val="22"/>
        </w:rPr>
        <w:t xml:space="preserve"> focus (every student</w:t>
      </w:r>
      <w:r w:rsidR="009D6514">
        <w:rPr>
          <w:color w:val="000000"/>
          <w:sz w:val="22"/>
          <w:szCs w:val="22"/>
        </w:rPr>
        <w:t xml:space="preserve"> is</w:t>
      </w:r>
      <w:r w:rsidR="00EE4AC1" w:rsidRPr="003F1A8C">
        <w:rPr>
          <w:color w:val="000000"/>
          <w:sz w:val="22"/>
          <w:szCs w:val="22"/>
        </w:rPr>
        <w:t xml:space="preserve"> attending 100% of the time), and a high frequency of opportunities-to-respond.  Global Lectures </w:t>
      </w:r>
      <w:r w:rsidR="00580208">
        <w:rPr>
          <w:color w:val="000000"/>
          <w:sz w:val="22"/>
          <w:szCs w:val="22"/>
        </w:rPr>
        <w:t xml:space="preserve">resemble </w:t>
      </w:r>
      <w:r w:rsidR="00EE4AC1" w:rsidRPr="003F1A8C">
        <w:rPr>
          <w:color w:val="000000"/>
          <w:sz w:val="22"/>
          <w:szCs w:val="22"/>
        </w:rPr>
        <w:t>Socratic</w:t>
      </w:r>
      <w:r w:rsidR="00580208">
        <w:rPr>
          <w:color w:val="000000"/>
          <w:sz w:val="22"/>
          <w:szCs w:val="22"/>
        </w:rPr>
        <w:t xml:space="preserve"> dialogues, in that, not only is</w:t>
      </w:r>
      <w:r w:rsidR="00474E21">
        <w:rPr>
          <w:color w:val="000000"/>
          <w:sz w:val="22"/>
          <w:szCs w:val="22"/>
        </w:rPr>
        <w:t xml:space="preserve"> there</w:t>
      </w:r>
      <w:r w:rsidR="00580208">
        <w:rPr>
          <w:color w:val="000000"/>
          <w:sz w:val="22"/>
          <w:szCs w:val="22"/>
        </w:rPr>
        <w:t xml:space="preserve"> a</w:t>
      </w:r>
      <w:r w:rsidR="00EE4AC1" w:rsidRPr="003F1A8C">
        <w:rPr>
          <w:color w:val="000000"/>
          <w:sz w:val="22"/>
          <w:szCs w:val="22"/>
        </w:rPr>
        <w:t xml:space="preserve"> high </w:t>
      </w:r>
      <w:r w:rsidR="00580208">
        <w:rPr>
          <w:color w:val="000000"/>
          <w:sz w:val="22"/>
          <w:szCs w:val="22"/>
        </w:rPr>
        <w:t>frequency</w:t>
      </w:r>
      <w:r w:rsidR="00EE4AC1" w:rsidRPr="003F1A8C">
        <w:rPr>
          <w:color w:val="000000"/>
          <w:sz w:val="22"/>
          <w:szCs w:val="22"/>
        </w:rPr>
        <w:t xml:space="preserve"> of </w:t>
      </w:r>
      <w:r w:rsidR="00580208">
        <w:rPr>
          <w:color w:val="000000"/>
          <w:sz w:val="22"/>
          <w:szCs w:val="22"/>
        </w:rPr>
        <w:t>strategic</w:t>
      </w:r>
      <w:r w:rsidR="00EE4AC1" w:rsidRPr="003F1A8C">
        <w:rPr>
          <w:color w:val="000000"/>
          <w:sz w:val="22"/>
          <w:szCs w:val="22"/>
        </w:rPr>
        <w:t xml:space="preserve"> questioning</w:t>
      </w:r>
      <w:r w:rsidR="00580208">
        <w:rPr>
          <w:color w:val="000000"/>
          <w:sz w:val="22"/>
          <w:szCs w:val="22"/>
        </w:rPr>
        <w:t xml:space="preserve"> but</w:t>
      </w:r>
      <w:r w:rsidR="00474E21">
        <w:rPr>
          <w:color w:val="000000"/>
          <w:sz w:val="22"/>
          <w:szCs w:val="22"/>
        </w:rPr>
        <w:t xml:space="preserve"> probing-analytical questions</w:t>
      </w:r>
      <w:r w:rsidR="006C17A4" w:rsidRPr="003F1A8C">
        <w:rPr>
          <w:color w:val="000000"/>
          <w:sz w:val="22"/>
          <w:szCs w:val="22"/>
        </w:rPr>
        <w:t xml:space="preserve"> </w:t>
      </w:r>
      <w:r w:rsidR="009D6514">
        <w:rPr>
          <w:color w:val="000000"/>
          <w:sz w:val="22"/>
          <w:szCs w:val="22"/>
        </w:rPr>
        <w:t>encourage</w:t>
      </w:r>
      <w:r w:rsidR="006C17A4" w:rsidRPr="003F1A8C">
        <w:rPr>
          <w:color w:val="000000"/>
          <w:sz w:val="22"/>
          <w:szCs w:val="22"/>
        </w:rPr>
        <w:t xml:space="preserve"> student</w:t>
      </w:r>
      <w:r w:rsidR="009D6514">
        <w:rPr>
          <w:color w:val="000000"/>
          <w:sz w:val="22"/>
          <w:szCs w:val="22"/>
        </w:rPr>
        <w:t>s</w:t>
      </w:r>
      <w:r w:rsidR="00EE4AC1" w:rsidRPr="003F1A8C">
        <w:rPr>
          <w:color w:val="000000"/>
          <w:sz w:val="22"/>
          <w:szCs w:val="22"/>
        </w:rPr>
        <w:t xml:space="preserve"> </w:t>
      </w:r>
      <w:r w:rsidR="008C0DC0" w:rsidRPr="003F1A8C">
        <w:rPr>
          <w:color w:val="000000"/>
          <w:sz w:val="22"/>
          <w:szCs w:val="22"/>
        </w:rPr>
        <w:t xml:space="preserve">to reason logically </w:t>
      </w:r>
      <w:r w:rsidR="00474E21">
        <w:rPr>
          <w:color w:val="000000"/>
          <w:sz w:val="22"/>
          <w:szCs w:val="22"/>
        </w:rPr>
        <w:t>as</w:t>
      </w:r>
      <w:r w:rsidR="009D6514">
        <w:rPr>
          <w:color w:val="000000"/>
          <w:sz w:val="22"/>
          <w:szCs w:val="22"/>
        </w:rPr>
        <w:t xml:space="preserve"> they</w:t>
      </w:r>
      <w:r w:rsidR="008C0DC0" w:rsidRPr="003F1A8C">
        <w:rPr>
          <w:color w:val="000000"/>
          <w:sz w:val="22"/>
          <w:szCs w:val="22"/>
        </w:rPr>
        <w:t xml:space="preserve"> </w:t>
      </w:r>
      <w:r w:rsidR="009D6514" w:rsidRPr="003F1A8C">
        <w:rPr>
          <w:color w:val="000000"/>
          <w:sz w:val="22"/>
          <w:szCs w:val="22"/>
        </w:rPr>
        <w:t>develop</w:t>
      </w:r>
      <w:r w:rsidR="00474E21">
        <w:rPr>
          <w:color w:val="000000"/>
          <w:sz w:val="22"/>
          <w:szCs w:val="22"/>
        </w:rPr>
        <w:t xml:space="preserve"> </w:t>
      </w:r>
      <w:r w:rsidR="008C0DC0" w:rsidRPr="003F1A8C">
        <w:rPr>
          <w:color w:val="000000"/>
          <w:sz w:val="22"/>
          <w:szCs w:val="22"/>
        </w:rPr>
        <w:t xml:space="preserve">mental constructs. </w:t>
      </w:r>
      <w:r w:rsidR="00474E21">
        <w:rPr>
          <w:color w:val="000000"/>
          <w:sz w:val="22"/>
          <w:szCs w:val="22"/>
        </w:rPr>
        <w:t xml:space="preserve">The instructor </w:t>
      </w:r>
      <w:r w:rsidR="00474E21" w:rsidRPr="003F1A8C">
        <w:rPr>
          <w:color w:val="000000"/>
          <w:sz w:val="22"/>
          <w:szCs w:val="22"/>
        </w:rPr>
        <w:t xml:space="preserve">ensures that </w:t>
      </w:r>
      <w:r w:rsidR="00474E21">
        <w:rPr>
          <w:color w:val="000000"/>
          <w:sz w:val="22"/>
          <w:szCs w:val="22"/>
        </w:rPr>
        <w:t xml:space="preserve">the </w:t>
      </w:r>
      <w:r w:rsidR="00474E21" w:rsidRPr="003F1A8C">
        <w:rPr>
          <w:color w:val="000000"/>
          <w:sz w:val="22"/>
          <w:szCs w:val="22"/>
        </w:rPr>
        <w:t>content</w:t>
      </w:r>
      <w:r w:rsidR="00474E21">
        <w:rPr>
          <w:color w:val="000000"/>
          <w:sz w:val="22"/>
          <w:szCs w:val="22"/>
        </w:rPr>
        <w:t xml:space="preserve"> goals are </w:t>
      </w:r>
      <w:r w:rsidR="00474E21" w:rsidRPr="003F1A8C">
        <w:rPr>
          <w:color w:val="000000"/>
          <w:sz w:val="22"/>
          <w:szCs w:val="22"/>
        </w:rPr>
        <w:t xml:space="preserve">fully </w:t>
      </w:r>
      <w:r w:rsidR="00474E21">
        <w:rPr>
          <w:color w:val="000000"/>
          <w:sz w:val="22"/>
          <w:szCs w:val="22"/>
        </w:rPr>
        <w:t xml:space="preserve">acquired and all students have mastered the targeted content, prior to </w:t>
      </w:r>
      <w:r w:rsidR="00474E21" w:rsidRPr="003F1A8C">
        <w:rPr>
          <w:color w:val="000000"/>
          <w:sz w:val="22"/>
          <w:szCs w:val="22"/>
        </w:rPr>
        <w:t>the end of the grading period</w:t>
      </w:r>
      <w:r w:rsidR="00474E21">
        <w:rPr>
          <w:color w:val="000000"/>
          <w:sz w:val="22"/>
          <w:szCs w:val="22"/>
        </w:rPr>
        <w:t xml:space="preserve"> by with the use </w:t>
      </w:r>
      <w:r w:rsidR="006A7A4F">
        <w:rPr>
          <w:color w:val="000000"/>
          <w:sz w:val="22"/>
          <w:szCs w:val="22"/>
        </w:rPr>
        <w:t xml:space="preserve">of </w:t>
      </w:r>
      <w:r w:rsidR="006A7A4F" w:rsidRPr="003F1A8C">
        <w:rPr>
          <w:color w:val="000000"/>
          <w:sz w:val="22"/>
          <w:szCs w:val="22"/>
        </w:rPr>
        <w:t>“</w:t>
      </w:r>
      <w:r w:rsidR="00EE4AC1" w:rsidRPr="003F1A8C">
        <w:rPr>
          <w:color w:val="000000"/>
          <w:sz w:val="22"/>
          <w:szCs w:val="22"/>
        </w:rPr>
        <w:t xml:space="preserve">task-end-analysis” and </w:t>
      </w:r>
      <w:r w:rsidR="009D6514">
        <w:rPr>
          <w:color w:val="000000"/>
          <w:sz w:val="22"/>
          <w:szCs w:val="22"/>
        </w:rPr>
        <w:t>analysis of student progress</w:t>
      </w:r>
      <w:r w:rsidR="00474E21">
        <w:rPr>
          <w:color w:val="000000"/>
          <w:sz w:val="22"/>
          <w:szCs w:val="22"/>
        </w:rPr>
        <w:t xml:space="preserve"> to inform lecture scope and sequence. </w:t>
      </w:r>
      <w:r w:rsidR="00EE4AC1" w:rsidRPr="003F1A8C">
        <w:rPr>
          <w:color w:val="000000"/>
          <w:sz w:val="22"/>
          <w:szCs w:val="22"/>
        </w:rPr>
        <w:t xml:space="preserve"> </w:t>
      </w:r>
    </w:p>
    <w:p w14:paraId="4750B410" w14:textId="77777777" w:rsidR="006A7A4F" w:rsidRPr="00D97B70" w:rsidRDefault="006A7A4F" w:rsidP="009D6514">
      <w:pPr>
        <w:widowControl w:val="0"/>
        <w:adjustRightInd w:val="0"/>
        <w:jc w:val="both"/>
        <w:rPr>
          <w:color w:val="000000"/>
          <w:sz w:val="14"/>
          <w:szCs w:val="14"/>
        </w:rPr>
      </w:pPr>
    </w:p>
    <w:p w14:paraId="67339323" w14:textId="7BC84713" w:rsidR="00EE4AC1" w:rsidRPr="003F1A8C" w:rsidRDefault="00EE4AC1" w:rsidP="009D6514">
      <w:pPr>
        <w:widowControl w:val="0"/>
        <w:adjustRightInd w:val="0"/>
        <w:jc w:val="both"/>
        <w:rPr>
          <w:color w:val="000000"/>
          <w:sz w:val="22"/>
          <w:szCs w:val="22"/>
        </w:rPr>
      </w:pPr>
      <w:r w:rsidRPr="003F1A8C">
        <w:rPr>
          <w:color w:val="000000"/>
          <w:sz w:val="22"/>
          <w:szCs w:val="22"/>
        </w:rPr>
        <w:t xml:space="preserve">Targeted content is organized and presented utilizing a “simultaneous instructional model” rather than the traditional “sequential model. That is, the “Big Picture” is the first topic of discussion; “Global” concepts that summarize targeted learning objectives are introduced before topic details (i.e., a scaffold is constructed, on which to hang subordinate-constructs / hierarchical schemata).  As details are </w:t>
      </w:r>
      <w:r w:rsidR="00567899" w:rsidRPr="003F1A8C">
        <w:rPr>
          <w:color w:val="000000"/>
          <w:sz w:val="22"/>
          <w:szCs w:val="22"/>
        </w:rPr>
        <w:t>introduced,</w:t>
      </w:r>
      <w:r w:rsidRPr="003F1A8C">
        <w:rPr>
          <w:color w:val="000000"/>
          <w:sz w:val="22"/>
          <w:szCs w:val="22"/>
        </w:rPr>
        <w:t xml:space="preserve"> they are related back to the “Big Picture” and previously introduced schemata. Students are required to develop notetaking skills utilizing a modified Cornell / Metacognitive template. Students are allowed to use electronic devices provided they are not used for any other purpose than academic, during school hours.  Instructors construct “cognitive maps” to assist student understanding of relationships between “chunks” of knowledge. An example of one such “cognitive map” is the “Arithmetic Counting Operations” illustrated on this page.  Instructors are trained to engage students at different levels of confidence and knowledge simultaneously within the lecture environment.   </w:t>
      </w:r>
    </w:p>
    <w:p w14:paraId="2EDBC795" w14:textId="68CA8A60" w:rsidR="00474E21" w:rsidRDefault="00474E21" w:rsidP="003F1A8C">
      <w:pPr>
        <w:widowControl w:val="0"/>
        <w:jc w:val="both"/>
        <w:rPr>
          <w:i/>
          <w:sz w:val="16"/>
          <w:szCs w:val="16"/>
          <w:u w:val="single"/>
        </w:rPr>
      </w:pPr>
    </w:p>
    <w:p w14:paraId="50A3217B" w14:textId="1029811D" w:rsidR="004C0AC5" w:rsidRDefault="00BE3852" w:rsidP="003F1A8C">
      <w:pPr>
        <w:widowControl w:val="0"/>
        <w:jc w:val="both"/>
        <w:rPr>
          <w:i/>
          <w:sz w:val="16"/>
          <w:szCs w:val="16"/>
          <w:u w:val="single"/>
        </w:rPr>
      </w:pPr>
      <w:r>
        <w:rPr>
          <w:noProof/>
          <w:color w:val="000000"/>
          <w:sz w:val="12"/>
          <w:szCs w:val="12"/>
        </w:rPr>
        <w:drawing>
          <wp:anchor distT="0" distB="0" distL="114300" distR="114300" simplePos="0" relativeHeight="251590656" behindDoc="1" locked="0" layoutInCell="1" allowOverlap="1" wp14:anchorId="5ACF77E9" wp14:editId="641631CB">
            <wp:simplePos x="0" y="0"/>
            <wp:positionH relativeFrom="column">
              <wp:posOffset>4545577</wp:posOffset>
            </wp:positionH>
            <wp:positionV relativeFrom="paragraph">
              <wp:posOffset>76301</wp:posOffset>
            </wp:positionV>
            <wp:extent cx="2209800" cy="17335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09800" cy="1733550"/>
                    </a:xfrm>
                    <a:prstGeom prst="rect">
                      <a:avLst/>
                    </a:prstGeom>
                    <a:noFill/>
                  </pic:spPr>
                </pic:pic>
              </a:graphicData>
            </a:graphic>
            <wp14:sizeRelV relativeFrom="margin">
              <wp14:pctHeight>0</wp14:pctHeight>
            </wp14:sizeRelV>
          </wp:anchor>
        </w:drawing>
      </w:r>
      <w:r w:rsidR="004C0AC5" w:rsidRPr="004C0AC5">
        <w:rPr>
          <w:i/>
          <w:sz w:val="22"/>
          <w:szCs w:val="22"/>
          <w:u w:val="single"/>
        </w:rPr>
        <w:t>Cognitive Maps</w:t>
      </w:r>
      <w:r w:rsidR="004C0AC5">
        <w:rPr>
          <w:sz w:val="22"/>
          <w:szCs w:val="22"/>
        </w:rPr>
        <w:t>: Visual</w:t>
      </w:r>
      <w:r>
        <w:rPr>
          <w:sz w:val="22"/>
          <w:szCs w:val="22"/>
        </w:rPr>
        <w:t>ly condensed</w:t>
      </w:r>
      <w:r w:rsidR="004C0AC5">
        <w:rPr>
          <w:sz w:val="22"/>
          <w:szCs w:val="22"/>
        </w:rPr>
        <w:t xml:space="preserve"> model of a concept such as the </w:t>
      </w:r>
      <w:r w:rsidR="00F01CFB">
        <w:rPr>
          <w:sz w:val="22"/>
          <w:szCs w:val="22"/>
        </w:rPr>
        <w:t>S</w:t>
      </w:r>
      <w:r w:rsidR="004C0AC5">
        <w:rPr>
          <w:sz w:val="22"/>
          <w:szCs w:val="22"/>
        </w:rPr>
        <w:t xml:space="preserve">ix </w:t>
      </w:r>
      <w:r w:rsidR="00F01CFB">
        <w:rPr>
          <w:sz w:val="22"/>
          <w:szCs w:val="22"/>
        </w:rPr>
        <w:t>A</w:t>
      </w:r>
      <w:r w:rsidR="004C0AC5">
        <w:rPr>
          <w:sz w:val="22"/>
          <w:szCs w:val="22"/>
        </w:rPr>
        <w:t xml:space="preserve">rithmetic </w:t>
      </w:r>
      <w:r w:rsidR="00F01CFB">
        <w:rPr>
          <w:sz w:val="22"/>
          <w:szCs w:val="22"/>
        </w:rPr>
        <w:t>O</w:t>
      </w:r>
      <w:r w:rsidR="004C0AC5">
        <w:rPr>
          <w:sz w:val="22"/>
          <w:szCs w:val="22"/>
        </w:rPr>
        <w:t>perations</w:t>
      </w:r>
      <w:r w:rsidR="00F01CFB">
        <w:rPr>
          <w:sz w:val="22"/>
          <w:szCs w:val="22"/>
        </w:rPr>
        <w:t xml:space="preserve">, Expert Trial Paper Flow, SOP, </w:t>
      </w:r>
      <w:r>
        <w:rPr>
          <w:sz w:val="22"/>
          <w:szCs w:val="22"/>
        </w:rPr>
        <w:t xml:space="preserve"> </w:t>
      </w:r>
      <w:r w:rsidR="004C0AC5">
        <w:rPr>
          <w:sz w:val="22"/>
          <w:szCs w:val="22"/>
        </w:rPr>
        <w:t xml:space="preserve">                     </w:t>
      </w:r>
    </w:p>
    <w:p w14:paraId="77B441F4" w14:textId="5953260D" w:rsidR="004C0AC5" w:rsidRDefault="004C0AC5" w:rsidP="003F1A8C">
      <w:pPr>
        <w:widowControl w:val="0"/>
        <w:jc w:val="both"/>
        <w:rPr>
          <w:i/>
          <w:sz w:val="16"/>
          <w:szCs w:val="16"/>
          <w:u w:val="single"/>
        </w:rPr>
      </w:pPr>
    </w:p>
    <w:p w14:paraId="6B66D927" w14:textId="173B94FE" w:rsidR="00D03BE6" w:rsidRPr="003F1A8C" w:rsidRDefault="008C0599" w:rsidP="003F1A8C">
      <w:pPr>
        <w:widowControl w:val="0"/>
        <w:jc w:val="both"/>
        <w:rPr>
          <w:color w:val="000000"/>
          <w:sz w:val="22"/>
          <w:szCs w:val="22"/>
        </w:rPr>
      </w:pPr>
      <w:r w:rsidRPr="003F1A8C">
        <w:rPr>
          <w:i/>
          <w:sz w:val="22"/>
          <w:szCs w:val="22"/>
          <w:u w:val="single"/>
        </w:rPr>
        <w:t>Need-to-Know Discussions</w:t>
      </w:r>
      <w:r w:rsidRPr="003F1A8C">
        <w:rPr>
          <w:sz w:val="22"/>
          <w:szCs w:val="22"/>
        </w:rPr>
        <w:t>: are whole class student directed discussions. Students identify areas in which they need further explanation and formulate and submit specific questions</w:t>
      </w:r>
      <w:r w:rsidR="00B41079" w:rsidRPr="003F1A8C">
        <w:rPr>
          <w:sz w:val="22"/>
          <w:szCs w:val="22"/>
        </w:rPr>
        <w:t xml:space="preserve"> to the instructor</w:t>
      </w:r>
      <w:r w:rsidRPr="003F1A8C">
        <w:rPr>
          <w:sz w:val="22"/>
          <w:szCs w:val="22"/>
        </w:rPr>
        <w:t xml:space="preserve"> prior to the Nee</w:t>
      </w:r>
      <w:r w:rsidR="008F2248" w:rsidRPr="003F1A8C">
        <w:rPr>
          <w:sz w:val="22"/>
          <w:szCs w:val="22"/>
        </w:rPr>
        <w:t>d</w:t>
      </w:r>
      <w:r w:rsidRPr="003F1A8C">
        <w:rPr>
          <w:sz w:val="22"/>
          <w:szCs w:val="22"/>
        </w:rPr>
        <w:t>-to-Know discussion. The instructor organ</w:t>
      </w:r>
      <w:r w:rsidR="00B41079" w:rsidRPr="003F1A8C">
        <w:rPr>
          <w:sz w:val="22"/>
          <w:szCs w:val="22"/>
        </w:rPr>
        <w:t xml:space="preserve">izes and groups the questions. </w:t>
      </w:r>
      <w:r w:rsidRPr="003F1A8C">
        <w:rPr>
          <w:sz w:val="22"/>
          <w:szCs w:val="22"/>
        </w:rPr>
        <w:t xml:space="preserve">During the interactive discussion, students answer questions, and the instructor elaborates </w:t>
      </w:r>
      <w:r w:rsidR="00D72E8A" w:rsidRPr="003F1A8C">
        <w:rPr>
          <w:sz w:val="22"/>
          <w:szCs w:val="22"/>
        </w:rPr>
        <w:t>on</w:t>
      </w:r>
      <w:r w:rsidRPr="003F1A8C">
        <w:rPr>
          <w:sz w:val="22"/>
          <w:szCs w:val="22"/>
        </w:rPr>
        <w:t xml:space="preserve"> their responses</w:t>
      </w:r>
      <w:r w:rsidR="00755FAE">
        <w:rPr>
          <w:sz w:val="22"/>
          <w:szCs w:val="22"/>
        </w:rPr>
        <w:t xml:space="preserve"> (if needed</w:t>
      </w:r>
      <w:r w:rsidRPr="003F1A8C">
        <w:rPr>
          <w:sz w:val="22"/>
          <w:szCs w:val="22"/>
        </w:rPr>
        <w:t>.</w:t>
      </w:r>
      <w:r w:rsidR="00755FAE">
        <w:rPr>
          <w:sz w:val="22"/>
          <w:szCs w:val="22"/>
        </w:rPr>
        <w:t>)</w:t>
      </w:r>
      <w:r w:rsidRPr="003F1A8C">
        <w:rPr>
          <w:sz w:val="22"/>
          <w:szCs w:val="22"/>
        </w:rPr>
        <w:t xml:space="preserve"> Additionally, through the use of various</w:t>
      </w:r>
      <w:r w:rsidR="00F467A0">
        <w:rPr>
          <w:sz w:val="22"/>
          <w:szCs w:val="22"/>
        </w:rPr>
        <w:t xml:space="preserve"> non-verbal</w:t>
      </w:r>
      <w:r w:rsidRPr="003F1A8C">
        <w:rPr>
          <w:sz w:val="22"/>
          <w:szCs w:val="22"/>
        </w:rPr>
        <w:t xml:space="preserve"> techniques, the instructor shapes students’ critical analysis</w:t>
      </w:r>
      <w:r w:rsidR="00755FAE">
        <w:rPr>
          <w:sz w:val="22"/>
          <w:szCs w:val="22"/>
        </w:rPr>
        <w:t xml:space="preserve">, </w:t>
      </w:r>
      <w:r w:rsidRPr="003F1A8C">
        <w:rPr>
          <w:sz w:val="22"/>
          <w:szCs w:val="22"/>
        </w:rPr>
        <w:t>logical reasoning, and dialectical thinking. The instructor provides explicit instruction</w:t>
      </w:r>
      <w:r w:rsidR="00755FAE">
        <w:rPr>
          <w:sz w:val="22"/>
          <w:szCs w:val="22"/>
        </w:rPr>
        <w:t>s</w:t>
      </w:r>
      <w:r w:rsidRPr="003F1A8C">
        <w:rPr>
          <w:sz w:val="22"/>
          <w:szCs w:val="22"/>
        </w:rPr>
        <w:t xml:space="preserve"> and guided practice </w:t>
      </w:r>
      <w:r w:rsidR="00755FAE">
        <w:rPr>
          <w:sz w:val="22"/>
          <w:szCs w:val="22"/>
        </w:rPr>
        <w:t>while displaying</w:t>
      </w:r>
      <w:r w:rsidRPr="003F1A8C">
        <w:rPr>
          <w:sz w:val="22"/>
          <w:szCs w:val="22"/>
        </w:rPr>
        <w:t xml:space="preserve"> learning-to-learn behaviors, including; </w:t>
      </w:r>
      <w:r w:rsidR="00755FAE">
        <w:rPr>
          <w:sz w:val="22"/>
          <w:szCs w:val="22"/>
        </w:rPr>
        <w:t xml:space="preserve">a variety of </w:t>
      </w:r>
      <w:r w:rsidRPr="003F1A8C">
        <w:rPr>
          <w:sz w:val="22"/>
          <w:szCs w:val="22"/>
        </w:rPr>
        <w:t>prob</w:t>
      </w:r>
      <w:r w:rsidRPr="003F1A8C">
        <w:rPr>
          <w:sz w:val="22"/>
          <w:szCs w:val="22"/>
        </w:rPr>
        <w:softHyphen/>
        <w:t>lem-solving strategies, self-monitoring skills, and self-directed learning</w:t>
      </w:r>
      <w:r w:rsidR="00755FAE">
        <w:rPr>
          <w:sz w:val="22"/>
          <w:szCs w:val="22"/>
        </w:rPr>
        <w:t xml:space="preserve"> with self-questioning</w:t>
      </w:r>
      <w:r w:rsidRPr="003F1A8C">
        <w:rPr>
          <w:sz w:val="22"/>
          <w:szCs w:val="22"/>
        </w:rPr>
        <w:t>. If a student fails to complete a</w:t>
      </w:r>
      <w:r w:rsidR="00B41079" w:rsidRPr="003F1A8C">
        <w:rPr>
          <w:sz w:val="22"/>
          <w:szCs w:val="22"/>
        </w:rPr>
        <w:t>n</w:t>
      </w:r>
      <w:r w:rsidRPr="003F1A8C">
        <w:rPr>
          <w:sz w:val="22"/>
          <w:szCs w:val="22"/>
        </w:rPr>
        <w:t xml:space="preserve"> assignment but has made a good-faith-effort the student formulates specific question in preparation for the "Need-To-Know" discussion. Students maintain a Need-to-know “Question Log” along with the </w:t>
      </w:r>
      <w:r w:rsidR="00D97B70" w:rsidRPr="00D97B70">
        <w:rPr>
          <w:sz w:val="22"/>
          <w:szCs w:val="22"/>
        </w:rPr>
        <w:t>most economical and reasonable</w:t>
      </w:r>
      <w:r w:rsidR="00D97B70" w:rsidRPr="003F1A8C">
        <w:rPr>
          <w:sz w:val="22"/>
          <w:szCs w:val="22"/>
        </w:rPr>
        <w:t xml:space="preserve"> </w:t>
      </w:r>
      <w:r w:rsidRPr="003F1A8C">
        <w:rPr>
          <w:sz w:val="22"/>
          <w:szCs w:val="22"/>
        </w:rPr>
        <w:t>answers to their questions.</w:t>
      </w:r>
      <w:r w:rsidR="006A7A4F" w:rsidRPr="006A7A4F">
        <w:t xml:space="preserve"> </w:t>
      </w:r>
    </w:p>
    <w:p w14:paraId="60CEA2BF" w14:textId="41BDF8E6" w:rsidR="00D42AFE" w:rsidRPr="00D97B70" w:rsidRDefault="00D42AFE">
      <w:pPr>
        <w:widowControl w:val="0"/>
        <w:jc w:val="both"/>
        <w:rPr>
          <w:color w:val="000000"/>
          <w:sz w:val="12"/>
          <w:szCs w:val="12"/>
        </w:rPr>
      </w:pPr>
    </w:p>
    <w:p w14:paraId="4369866D" w14:textId="7FF85768" w:rsidR="00514803" w:rsidRDefault="00005994">
      <w:pPr>
        <w:widowControl w:val="0"/>
        <w:jc w:val="both"/>
        <w:rPr>
          <w:color w:val="000000"/>
          <w:sz w:val="22"/>
          <w:szCs w:val="22"/>
        </w:rPr>
      </w:pPr>
      <w:bookmarkStart w:id="41" w:name="_Hlk122800771"/>
      <w:r>
        <w:rPr>
          <w:noProof/>
        </w:rPr>
        <w:lastRenderedPageBreak/>
        <mc:AlternateContent>
          <mc:Choice Requires="wpg">
            <w:drawing>
              <wp:anchor distT="0" distB="0" distL="0" distR="0" simplePos="0" relativeHeight="251652096" behindDoc="1" locked="0" layoutInCell="1" allowOverlap="1" wp14:anchorId="77C4C508" wp14:editId="5D6828F6">
                <wp:simplePos x="0" y="0"/>
                <wp:positionH relativeFrom="column">
                  <wp:posOffset>-32385</wp:posOffset>
                </wp:positionH>
                <wp:positionV relativeFrom="paragraph">
                  <wp:posOffset>1551305</wp:posOffset>
                </wp:positionV>
                <wp:extent cx="2818765" cy="4650740"/>
                <wp:effectExtent l="0" t="0" r="1905" b="1905"/>
                <wp:wrapSquare wrapText="bothSides"/>
                <wp:docPr id="161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8765" cy="4650740"/>
                          <a:chOff x="0" y="0"/>
                          <a:chExt cx="28174" cy="45339"/>
                        </a:xfrm>
                      </wpg:grpSpPr>
                      <wpg:grpSp>
                        <wpg:cNvPr id="1619" name="Group 1994"/>
                        <wpg:cNvGrpSpPr>
                          <a:grpSpLocks/>
                        </wpg:cNvGrpSpPr>
                        <wpg:grpSpPr bwMode="auto">
                          <a:xfrm>
                            <a:off x="0" y="0"/>
                            <a:ext cx="28174" cy="45339"/>
                            <a:chOff x="3258" y="3043"/>
                            <a:chExt cx="4437" cy="6420"/>
                          </a:xfrm>
                        </wpg:grpSpPr>
                        <wps:wsp>
                          <wps:cNvPr id="1620" name="Text Box 1995"/>
                          <wps:cNvSpPr txBox="1">
                            <a:spLocks noChangeArrowheads="1"/>
                          </wps:cNvSpPr>
                          <wps:spPr bwMode="auto">
                            <a:xfrm>
                              <a:off x="3492" y="4816"/>
                              <a:ext cx="3938" cy="3912"/>
                            </a:xfrm>
                            <a:prstGeom prst="rect">
                              <a:avLst/>
                            </a:prstGeom>
                            <a:solidFill>
                              <a:srgbClr val="FFFFFF"/>
                            </a:solidFill>
                            <a:ln w="9525">
                              <a:solidFill>
                                <a:srgbClr val="000000"/>
                              </a:solidFill>
                              <a:miter lim="800000"/>
                              <a:headEnd/>
                              <a:tailEnd/>
                            </a:ln>
                          </wps:spPr>
                          <wps:txbx>
                            <w:txbxContent>
                              <w:p w14:paraId="4BF437A6" w14:textId="77777777" w:rsidR="009420B9" w:rsidRPr="00B74B95" w:rsidRDefault="009420B9" w:rsidP="009420B9">
                                <w:pPr>
                                  <w:jc w:val="center"/>
                                  <w:rPr>
                                    <w:rFonts w:ascii="Century Gothic" w:hAnsi="Century Gothic"/>
                                    <w:sz w:val="12"/>
                                  </w:rPr>
                                </w:pPr>
                                <w:r w:rsidRPr="00B74B95">
                                  <w:rPr>
                                    <w:rFonts w:ascii="Arial Narrow" w:hAnsi="Arial Narrow"/>
                                    <w:b/>
                                    <w:spacing w:val="-22"/>
                                    <w:kern w:val="56"/>
                                  </w:rPr>
                                  <w:t>EXPERT SHEET 96</w:t>
                                </w:r>
                                <w:r w:rsidRPr="00B74B95">
                                  <w:rPr>
                                    <w:rStyle w:val="PageNumber"/>
                                    <w:rFonts w:ascii="Arial" w:hAnsi="Arial"/>
                                    <w:b/>
                                  </w:rPr>
                                  <w:t xml:space="preserve">  </w:t>
                                </w:r>
                                <w:r w:rsidRPr="00B74B95">
                                  <w:rPr>
                                    <w:rStyle w:val="PageNumber"/>
                                    <w:rFonts w:ascii="Century Gothic" w:hAnsi="Century Gothic"/>
                                  </w:rPr>
                                  <w:t xml:space="preserve">   </w:t>
                                </w:r>
                                <w:r w:rsidRPr="00B74B95">
                                  <w:rPr>
                                    <w:rStyle w:val="PageNumber"/>
                                    <w:rFonts w:ascii="Century Gothic" w:hAnsi="Century Gothic"/>
                                    <w:sz w:val="12"/>
                                  </w:rPr>
                                  <w:t xml:space="preserve">   </w:t>
                                </w:r>
                                <w:r>
                                  <w:rPr>
                                    <w:rStyle w:val="PageNumber"/>
                                    <w:rFonts w:ascii="Century Gothic" w:hAnsi="Century Gothic"/>
                                    <w:sz w:val="12"/>
                                  </w:rPr>
                                  <w:t xml:space="preserve">                      </w:t>
                                </w:r>
                                <w:r w:rsidRPr="00B74B95">
                                  <w:rPr>
                                    <w:rStyle w:val="PageNumber"/>
                                    <w:rFonts w:ascii="Century Gothic" w:hAnsi="Century Gothic"/>
                                    <w:sz w:val="12"/>
                                  </w:rPr>
                                  <w:t xml:space="preserve">   Exponentiation /</w:t>
                                </w:r>
                              </w:p>
                              <w:p w14:paraId="7307B285" w14:textId="77777777" w:rsidR="009420B9" w:rsidRPr="00B74B95" w:rsidRDefault="009420B9" w:rsidP="009420B9">
                                <w:pPr>
                                  <w:jc w:val="center"/>
                                  <w:rPr>
                                    <w:rFonts w:ascii="Century Gothic" w:hAnsi="Century Gothic"/>
                                  </w:rPr>
                                </w:pPr>
                                <w:r w:rsidRPr="00B74B95">
                                  <w:rPr>
                                    <w:rFonts w:ascii="Century Gothic" w:hAnsi="Century Gothic"/>
                                    <w:sz w:val="12"/>
                                  </w:rPr>
                                  <w:t xml:space="preserve">                                    </w:t>
                                </w:r>
                                <w:r>
                                  <w:rPr>
                                    <w:rFonts w:ascii="Century Gothic" w:hAnsi="Century Gothic"/>
                                    <w:sz w:val="12"/>
                                  </w:rPr>
                                  <w:t xml:space="preserve">              </w:t>
                                </w:r>
                                <w:r w:rsidRPr="00B74B95">
                                  <w:rPr>
                                    <w:rFonts w:ascii="Century Gothic" w:hAnsi="Century Gothic"/>
                                    <w:sz w:val="12"/>
                                  </w:rPr>
                                  <w:t xml:space="preserve">                Repeated addition</w:t>
                                </w:r>
                              </w:p>
                              <w:p w14:paraId="095882A5" w14:textId="77777777" w:rsidR="009420B9" w:rsidRPr="00AC35F5" w:rsidRDefault="009420B9" w:rsidP="009420B9">
                                <w:pPr>
                                  <w:jc w:val="center"/>
                                  <w:rPr>
                                    <w:rFonts w:ascii="Century Gothic" w:hAnsi="Century Gothic"/>
                                    <w:sz w:val="16"/>
                                    <w:szCs w:val="16"/>
                                  </w:rPr>
                                </w:pPr>
                                <w:r w:rsidRPr="00AC35F5">
                                  <w:rPr>
                                    <w:rFonts w:ascii="Century Gothic" w:hAnsi="Century Gothic"/>
                                    <w:sz w:val="16"/>
                                    <w:szCs w:val="16"/>
                                  </w:rPr>
                                  <w:t>NAME _________TIME _________ DATE ________</w:t>
                                </w:r>
                              </w:p>
                              <w:p w14:paraId="23989DD4" w14:textId="77777777" w:rsidR="009420B9" w:rsidRPr="003E0EDE" w:rsidRDefault="009420B9" w:rsidP="009420B9">
                                <w:pPr>
                                  <w:rPr>
                                    <w:sz w:val="12"/>
                                  </w:rPr>
                                </w:pPr>
                              </w:p>
                              <w:tbl>
                                <w:tblPr>
                                  <w:tblW w:w="0" w:type="auto"/>
                                  <w:jc w:val="center"/>
                                  <w:tblLayout w:type="fixed"/>
                                  <w:tblCellMar>
                                    <w:left w:w="85" w:type="dxa"/>
                                    <w:right w:w="85" w:type="dxa"/>
                                  </w:tblCellMar>
                                  <w:tblLook w:val="0000" w:firstRow="0" w:lastRow="0" w:firstColumn="0" w:lastColumn="0" w:noHBand="0" w:noVBand="0"/>
                                </w:tblPr>
                                <w:tblGrid>
                                  <w:gridCol w:w="576"/>
                                  <w:gridCol w:w="284"/>
                                  <w:gridCol w:w="288"/>
                                  <w:gridCol w:w="576"/>
                                  <w:gridCol w:w="284"/>
                                  <w:gridCol w:w="288"/>
                                  <w:gridCol w:w="576"/>
                                  <w:gridCol w:w="284"/>
                                  <w:gridCol w:w="288"/>
                                </w:tblGrid>
                                <w:tr w:rsidR="009420B9" w14:paraId="3547B4AD" w14:textId="77777777">
                                  <w:trPr>
                                    <w:jc w:val="center"/>
                                  </w:trPr>
                                  <w:tc>
                                    <w:tcPr>
                                      <w:tcW w:w="576" w:type="dxa"/>
                                    </w:tcPr>
                                    <w:p w14:paraId="30EB9619"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r w:rsidRPr="003E0EDE">
                                        <w:rPr>
                                          <w:rFonts w:ascii="Arial" w:hAnsi="Arial"/>
                                        </w:rPr>
                                        <w:t>6</w:t>
                                      </w:r>
                                      <w:r w:rsidRPr="003E0EDE">
                                        <w:rPr>
                                          <w:rFonts w:ascii="Arial" w:hAnsi="Arial"/>
                                          <w:vertAlign w:val="superscript"/>
                                        </w:rPr>
                                        <w:t>1</w:t>
                                      </w:r>
                                    </w:p>
                                  </w:tc>
                                  <w:tc>
                                    <w:tcPr>
                                      <w:tcW w:w="284" w:type="dxa"/>
                                    </w:tcPr>
                                    <w:p w14:paraId="58EA0CE1"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r w:rsidRPr="00A92CB4">
                                        <w:rPr>
                                          <w:rFonts w:ascii="Arial" w:hAnsi="Arial"/>
                                          <w:sz w:val="16"/>
                                          <w:szCs w:val="16"/>
                                        </w:rPr>
                                        <w:t>=</w:t>
                                      </w:r>
                                    </w:p>
                                  </w:tc>
                                  <w:tc>
                                    <w:tcPr>
                                      <w:tcW w:w="288" w:type="dxa"/>
                                    </w:tcPr>
                                    <w:p w14:paraId="25FCFEBD"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75C55AD2"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r w:rsidRPr="003E0EDE">
                                        <w:rPr>
                                          <w:rFonts w:ascii="Arial" w:hAnsi="Arial"/>
                                        </w:rPr>
                                        <w:t>6</w:t>
                                      </w:r>
                                      <w:r w:rsidRPr="003E0EDE">
                                        <w:rPr>
                                          <w:rFonts w:ascii="Arial" w:hAnsi="Arial"/>
                                          <w:vertAlign w:val="superscript"/>
                                        </w:rPr>
                                        <w:t>2</w:t>
                                      </w:r>
                                    </w:p>
                                  </w:tc>
                                  <w:tc>
                                    <w:tcPr>
                                      <w:tcW w:w="284" w:type="dxa"/>
                                    </w:tcPr>
                                    <w:p w14:paraId="2F3A130A"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r w:rsidRPr="00A92CB4">
                                        <w:rPr>
                                          <w:rFonts w:ascii="Arial" w:hAnsi="Arial"/>
                                          <w:sz w:val="16"/>
                                          <w:szCs w:val="16"/>
                                        </w:rPr>
                                        <w:t>=</w:t>
                                      </w:r>
                                    </w:p>
                                  </w:tc>
                                  <w:tc>
                                    <w:tcPr>
                                      <w:tcW w:w="288" w:type="dxa"/>
                                    </w:tcPr>
                                    <w:p w14:paraId="61F93E13"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31CF37C5"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r w:rsidRPr="003E0EDE">
                                        <w:rPr>
                                          <w:rFonts w:ascii="Arial" w:hAnsi="Arial"/>
                                        </w:rPr>
                                        <w:t>6</w:t>
                                      </w:r>
                                      <w:r w:rsidRPr="003E0EDE">
                                        <w:rPr>
                                          <w:rFonts w:ascii="Arial" w:hAnsi="Arial"/>
                                          <w:vertAlign w:val="superscript"/>
                                        </w:rPr>
                                        <w:t>3</w:t>
                                      </w:r>
                                    </w:p>
                                  </w:tc>
                                  <w:tc>
                                    <w:tcPr>
                                      <w:tcW w:w="284" w:type="dxa"/>
                                    </w:tcPr>
                                    <w:p w14:paraId="759B4460"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r w:rsidRPr="00A92CB4">
                                        <w:rPr>
                                          <w:rFonts w:ascii="Arial" w:hAnsi="Arial"/>
                                          <w:sz w:val="16"/>
                                          <w:szCs w:val="16"/>
                                        </w:rPr>
                                        <w:t>=</w:t>
                                      </w:r>
                                    </w:p>
                                  </w:tc>
                                  <w:tc>
                                    <w:tcPr>
                                      <w:tcW w:w="288" w:type="dxa"/>
                                    </w:tcPr>
                                    <w:p w14:paraId="609AFF79"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r>
                                <w:tr w:rsidR="009420B9" w14:paraId="0670AD4F" w14:textId="77777777">
                                  <w:trPr>
                                    <w:jc w:val="center"/>
                                  </w:trPr>
                                  <w:tc>
                                    <w:tcPr>
                                      <w:tcW w:w="576" w:type="dxa"/>
                                    </w:tcPr>
                                    <w:p w14:paraId="1AEB2405"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spacing w:val="40"/>
                                        </w:rPr>
                                      </w:pPr>
                                    </w:p>
                                  </w:tc>
                                  <w:tc>
                                    <w:tcPr>
                                      <w:tcW w:w="284" w:type="dxa"/>
                                    </w:tcPr>
                                    <w:p w14:paraId="49D19F1E"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p>
                                  </w:tc>
                                  <w:tc>
                                    <w:tcPr>
                                      <w:tcW w:w="288" w:type="dxa"/>
                                    </w:tcPr>
                                    <w:p w14:paraId="09D230CC"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5FA6AEFD"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p>
                                  </w:tc>
                                  <w:tc>
                                    <w:tcPr>
                                      <w:tcW w:w="284" w:type="dxa"/>
                                    </w:tcPr>
                                    <w:p w14:paraId="1894188C"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p>
                                  </w:tc>
                                  <w:tc>
                                    <w:tcPr>
                                      <w:tcW w:w="288" w:type="dxa"/>
                                    </w:tcPr>
                                    <w:p w14:paraId="047E7746"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02B265B1"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spacing w:val="16"/>
                                        </w:rPr>
                                      </w:pPr>
                                    </w:p>
                                  </w:tc>
                                  <w:tc>
                                    <w:tcPr>
                                      <w:tcW w:w="284" w:type="dxa"/>
                                    </w:tcPr>
                                    <w:p w14:paraId="10F3DFB1"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p>
                                  </w:tc>
                                  <w:tc>
                                    <w:tcPr>
                                      <w:tcW w:w="288" w:type="dxa"/>
                                    </w:tcPr>
                                    <w:p w14:paraId="76D9391B"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r>
                                <w:tr w:rsidR="009420B9" w14:paraId="011FDD75" w14:textId="77777777">
                                  <w:trPr>
                                    <w:jc w:val="center"/>
                                  </w:trPr>
                                  <w:tc>
                                    <w:tcPr>
                                      <w:tcW w:w="576" w:type="dxa"/>
                                    </w:tcPr>
                                    <w:p w14:paraId="2BB563C7"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r w:rsidRPr="003E0EDE">
                                        <w:rPr>
                                          <w:rFonts w:ascii="Arial" w:hAnsi="Arial"/>
                                        </w:rPr>
                                        <w:t>7</w:t>
                                      </w:r>
                                      <w:r w:rsidRPr="003E0EDE">
                                        <w:rPr>
                                          <w:rFonts w:ascii="Arial" w:hAnsi="Arial"/>
                                          <w:vertAlign w:val="superscript"/>
                                        </w:rPr>
                                        <w:t>1</w:t>
                                      </w:r>
                                    </w:p>
                                  </w:tc>
                                  <w:tc>
                                    <w:tcPr>
                                      <w:tcW w:w="284" w:type="dxa"/>
                                    </w:tcPr>
                                    <w:p w14:paraId="68C185FC"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r w:rsidRPr="00A92CB4">
                                        <w:rPr>
                                          <w:rFonts w:ascii="Arial" w:hAnsi="Arial"/>
                                          <w:sz w:val="16"/>
                                          <w:szCs w:val="16"/>
                                        </w:rPr>
                                        <w:t>=</w:t>
                                      </w:r>
                                    </w:p>
                                  </w:tc>
                                  <w:tc>
                                    <w:tcPr>
                                      <w:tcW w:w="288" w:type="dxa"/>
                                    </w:tcPr>
                                    <w:p w14:paraId="633DF354"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5AACD51A"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r w:rsidRPr="003E0EDE">
                                        <w:rPr>
                                          <w:rFonts w:ascii="Arial" w:hAnsi="Arial"/>
                                        </w:rPr>
                                        <w:t>7</w:t>
                                      </w:r>
                                      <w:r w:rsidRPr="003E0EDE">
                                        <w:rPr>
                                          <w:rFonts w:ascii="Arial" w:hAnsi="Arial"/>
                                          <w:vertAlign w:val="superscript"/>
                                        </w:rPr>
                                        <w:t>2</w:t>
                                      </w:r>
                                    </w:p>
                                  </w:tc>
                                  <w:tc>
                                    <w:tcPr>
                                      <w:tcW w:w="284" w:type="dxa"/>
                                    </w:tcPr>
                                    <w:p w14:paraId="33781C64"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r w:rsidRPr="00A92CB4">
                                        <w:rPr>
                                          <w:rFonts w:ascii="Arial" w:hAnsi="Arial"/>
                                          <w:sz w:val="16"/>
                                          <w:szCs w:val="16"/>
                                        </w:rPr>
                                        <w:t>=</w:t>
                                      </w:r>
                                    </w:p>
                                  </w:tc>
                                  <w:tc>
                                    <w:tcPr>
                                      <w:tcW w:w="288" w:type="dxa"/>
                                    </w:tcPr>
                                    <w:p w14:paraId="21E5E8EB"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0C2548E1"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r w:rsidRPr="003E0EDE">
                                        <w:rPr>
                                          <w:rFonts w:ascii="Arial" w:hAnsi="Arial"/>
                                        </w:rPr>
                                        <w:t>7</w:t>
                                      </w:r>
                                      <w:r w:rsidRPr="003E0EDE">
                                        <w:rPr>
                                          <w:rFonts w:ascii="Arial" w:hAnsi="Arial"/>
                                          <w:vertAlign w:val="superscript"/>
                                        </w:rPr>
                                        <w:t>3</w:t>
                                      </w:r>
                                    </w:p>
                                  </w:tc>
                                  <w:tc>
                                    <w:tcPr>
                                      <w:tcW w:w="284" w:type="dxa"/>
                                    </w:tcPr>
                                    <w:p w14:paraId="0D699A7C"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r w:rsidRPr="00A92CB4">
                                        <w:rPr>
                                          <w:rFonts w:ascii="Arial" w:hAnsi="Arial"/>
                                          <w:sz w:val="16"/>
                                          <w:szCs w:val="16"/>
                                        </w:rPr>
                                        <w:t>=</w:t>
                                      </w:r>
                                    </w:p>
                                  </w:tc>
                                  <w:tc>
                                    <w:tcPr>
                                      <w:tcW w:w="288" w:type="dxa"/>
                                    </w:tcPr>
                                    <w:p w14:paraId="27584A1C"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r>
                                <w:tr w:rsidR="009420B9" w14:paraId="1D7E25E4" w14:textId="77777777">
                                  <w:trPr>
                                    <w:jc w:val="center"/>
                                  </w:trPr>
                                  <w:tc>
                                    <w:tcPr>
                                      <w:tcW w:w="576" w:type="dxa"/>
                                    </w:tcPr>
                                    <w:p w14:paraId="3E7F7758"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spacing w:val="40"/>
                                        </w:rPr>
                                      </w:pPr>
                                    </w:p>
                                  </w:tc>
                                  <w:tc>
                                    <w:tcPr>
                                      <w:tcW w:w="284" w:type="dxa"/>
                                    </w:tcPr>
                                    <w:p w14:paraId="3B123A65"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p>
                                  </w:tc>
                                  <w:tc>
                                    <w:tcPr>
                                      <w:tcW w:w="288" w:type="dxa"/>
                                    </w:tcPr>
                                    <w:p w14:paraId="45570850"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36E6B3D0"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p>
                                  </w:tc>
                                  <w:tc>
                                    <w:tcPr>
                                      <w:tcW w:w="284" w:type="dxa"/>
                                    </w:tcPr>
                                    <w:p w14:paraId="4B8D08BB"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p>
                                  </w:tc>
                                  <w:tc>
                                    <w:tcPr>
                                      <w:tcW w:w="288" w:type="dxa"/>
                                    </w:tcPr>
                                    <w:p w14:paraId="7C94C36C"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721A101A"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spacing w:val="16"/>
                                        </w:rPr>
                                      </w:pPr>
                                    </w:p>
                                  </w:tc>
                                  <w:tc>
                                    <w:tcPr>
                                      <w:tcW w:w="284" w:type="dxa"/>
                                    </w:tcPr>
                                    <w:p w14:paraId="6CE897AD"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p>
                                  </w:tc>
                                  <w:tc>
                                    <w:tcPr>
                                      <w:tcW w:w="288" w:type="dxa"/>
                                    </w:tcPr>
                                    <w:p w14:paraId="320FA6C8"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r>
                                <w:tr w:rsidR="009420B9" w14:paraId="4C5C84A5" w14:textId="77777777">
                                  <w:trPr>
                                    <w:jc w:val="center"/>
                                  </w:trPr>
                                  <w:tc>
                                    <w:tcPr>
                                      <w:tcW w:w="576" w:type="dxa"/>
                                    </w:tcPr>
                                    <w:p w14:paraId="0B807080"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r w:rsidRPr="003E0EDE">
                                        <w:rPr>
                                          <w:rFonts w:ascii="Arial" w:hAnsi="Arial"/>
                                        </w:rPr>
                                        <w:t>8</w:t>
                                      </w:r>
                                      <w:r w:rsidRPr="003E0EDE">
                                        <w:rPr>
                                          <w:rFonts w:ascii="Arial" w:hAnsi="Arial"/>
                                          <w:vertAlign w:val="superscript"/>
                                        </w:rPr>
                                        <w:t>1</w:t>
                                      </w:r>
                                    </w:p>
                                  </w:tc>
                                  <w:tc>
                                    <w:tcPr>
                                      <w:tcW w:w="284" w:type="dxa"/>
                                    </w:tcPr>
                                    <w:p w14:paraId="59689BB7"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r w:rsidRPr="00A92CB4">
                                        <w:rPr>
                                          <w:rFonts w:ascii="Arial" w:hAnsi="Arial"/>
                                          <w:sz w:val="16"/>
                                          <w:szCs w:val="16"/>
                                        </w:rPr>
                                        <w:t>=</w:t>
                                      </w:r>
                                    </w:p>
                                  </w:tc>
                                  <w:tc>
                                    <w:tcPr>
                                      <w:tcW w:w="288" w:type="dxa"/>
                                    </w:tcPr>
                                    <w:p w14:paraId="1D2AA4AF"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07FC81F4"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r w:rsidRPr="003E0EDE">
                                        <w:rPr>
                                          <w:rFonts w:ascii="Arial" w:hAnsi="Arial"/>
                                        </w:rPr>
                                        <w:t>8</w:t>
                                      </w:r>
                                      <w:r w:rsidRPr="003E0EDE">
                                        <w:rPr>
                                          <w:rFonts w:ascii="Arial" w:hAnsi="Arial"/>
                                          <w:vertAlign w:val="superscript"/>
                                        </w:rPr>
                                        <w:t>2</w:t>
                                      </w:r>
                                    </w:p>
                                  </w:tc>
                                  <w:tc>
                                    <w:tcPr>
                                      <w:tcW w:w="284" w:type="dxa"/>
                                    </w:tcPr>
                                    <w:p w14:paraId="7D121FD7"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r w:rsidRPr="00A92CB4">
                                        <w:rPr>
                                          <w:rFonts w:ascii="Arial" w:hAnsi="Arial"/>
                                          <w:sz w:val="16"/>
                                          <w:szCs w:val="16"/>
                                        </w:rPr>
                                        <w:t>=</w:t>
                                      </w:r>
                                    </w:p>
                                  </w:tc>
                                  <w:tc>
                                    <w:tcPr>
                                      <w:tcW w:w="288" w:type="dxa"/>
                                    </w:tcPr>
                                    <w:p w14:paraId="3B5C6FC5"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6438AB5C"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r w:rsidRPr="003E0EDE">
                                        <w:rPr>
                                          <w:rFonts w:ascii="Arial" w:hAnsi="Arial"/>
                                        </w:rPr>
                                        <w:t>8</w:t>
                                      </w:r>
                                      <w:r w:rsidRPr="003E0EDE">
                                        <w:rPr>
                                          <w:rFonts w:ascii="Arial" w:hAnsi="Arial"/>
                                          <w:vertAlign w:val="superscript"/>
                                        </w:rPr>
                                        <w:t>3</w:t>
                                      </w:r>
                                    </w:p>
                                  </w:tc>
                                  <w:tc>
                                    <w:tcPr>
                                      <w:tcW w:w="284" w:type="dxa"/>
                                    </w:tcPr>
                                    <w:p w14:paraId="6D12DD9B"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r w:rsidRPr="00A92CB4">
                                        <w:rPr>
                                          <w:rFonts w:ascii="Arial" w:hAnsi="Arial"/>
                                          <w:sz w:val="16"/>
                                          <w:szCs w:val="16"/>
                                        </w:rPr>
                                        <w:t>=</w:t>
                                      </w:r>
                                    </w:p>
                                  </w:tc>
                                  <w:tc>
                                    <w:tcPr>
                                      <w:tcW w:w="288" w:type="dxa"/>
                                    </w:tcPr>
                                    <w:p w14:paraId="07CC86D0"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r>
                                <w:tr w:rsidR="009420B9" w14:paraId="45F5911F" w14:textId="77777777">
                                  <w:trPr>
                                    <w:jc w:val="center"/>
                                  </w:trPr>
                                  <w:tc>
                                    <w:tcPr>
                                      <w:tcW w:w="576" w:type="dxa"/>
                                    </w:tcPr>
                                    <w:p w14:paraId="145998CB"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spacing w:val="40"/>
                                        </w:rPr>
                                      </w:pPr>
                                    </w:p>
                                  </w:tc>
                                  <w:tc>
                                    <w:tcPr>
                                      <w:tcW w:w="284" w:type="dxa"/>
                                    </w:tcPr>
                                    <w:p w14:paraId="4C4757F8"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p>
                                  </w:tc>
                                  <w:tc>
                                    <w:tcPr>
                                      <w:tcW w:w="288" w:type="dxa"/>
                                    </w:tcPr>
                                    <w:p w14:paraId="6806B615"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64844088"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p>
                                  </w:tc>
                                  <w:tc>
                                    <w:tcPr>
                                      <w:tcW w:w="284" w:type="dxa"/>
                                    </w:tcPr>
                                    <w:p w14:paraId="40AC99BE"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p>
                                  </w:tc>
                                  <w:tc>
                                    <w:tcPr>
                                      <w:tcW w:w="288" w:type="dxa"/>
                                    </w:tcPr>
                                    <w:p w14:paraId="3892DCEC"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75322DD6"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spacing w:val="16"/>
                                        </w:rPr>
                                      </w:pPr>
                                    </w:p>
                                  </w:tc>
                                  <w:tc>
                                    <w:tcPr>
                                      <w:tcW w:w="284" w:type="dxa"/>
                                    </w:tcPr>
                                    <w:p w14:paraId="21155E5C"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p>
                                  </w:tc>
                                  <w:tc>
                                    <w:tcPr>
                                      <w:tcW w:w="288" w:type="dxa"/>
                                    </w:tcPr>
                                    <w:p w14:paraId="4BD1AD63"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r>
                                <w:tr w:rsidR="009420B9" w14:paraId="15DC492B" w14:textId="77777777">
                                  <w:trPr>
                                    <w:jc w:val="center"/>
                                  </w:trPr>
                                  <w:tc>
                                    <w:tcPr>
                                      <w:tcW w:w="576" w:type="dxa"/>
                                    </w:tcPr>
                                    <w:p w14:paraId="78CD2A26"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r w:rsidRPr="003E0EDE">
                                        <w:rPr>
                                          <w:rFonts w:ascii="Arial" w:hAnsi="Arial"/>
                                        </w:rPr>
                                        <w:t>9</w:t>
                                      </w:r>
                                      <w:r w:rsidRPr="003E0EDE">
                                        <w:rPr>
                                          <w:rFonts w:ascii="Arial" w:hAnsi="Arial"/>
                                          <w:vertAlign w:val="superscript"/>
                                        </w:rPr>
                                        <w:t>1</w:t>
                                      </w:r>
                                    </w:p>
                                  </w:tc>
                                  <w:tc>
                                    <w:tcPr>
                                      <w:tcW w:w="284" w:type="dxa"/>
                                    </w:tcPr>
                                    <w:p w14:paraId="71D6F67A"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r w:rsidRPr="00A92CB4">
                                        <w:rPr>
                                          <w:rFonts w:ascii="Arial" w:hAnsi="Arial"/>
                                          <w:sz w:val="16"/>
                                          <w:szCs w:val="16"/>
                                        </w:rPr>
                                        <w:t>=</w:t>
                                      </w:r>
                                    </w:p>
                                  </w:tc>
                                  <w:tc>
                                    <w:tcPr>
                                      <w:tcW w:w="288" w:type="dxa"/>
                                    </w:tcPr>
                                    <w:p w14:paraId="5EBA9E21"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385142E9"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r w:rsidRPr="003E0EDE">
                                        <w:rPr>
                                          <w:rFonts w:ascii="Arial" w:hAnsi="Arial"/>
                                        </w:rPr>
                                        <w:t>9</w:t>
                                      </w:r>
                                      <w:r w:rsidRPr="003E0EDE">
                                        <w:rPr>
                                          <w:rFonts w:ascii="Arial" w:hAnsi="Arial"/>
                                          <w:vertAlign w:val="superscript"/>
                                        </w:rPr>
                                        <w:t>2</w:t>
                                      </w:r>
                                    </w:p>
                                  </w:tc>
                                  <w:tc>
                                    <w:tcPr>
                                      <w:tcW w:w="284" w:type="dxa"/>
                                    </w:tcPr>
                                    <w:p w14:paraId="2080C634"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r w:rsidRPr="00A92CB4">
                                        <w:rPr>
                                          <w:rFonts w:ascii="Arial" w:hAnsi="Arial"/>
                                          <w:sz w:val="16"/>
                                          <w:szCs w:val="16"/>
                                        </w:rPr>
                                        <w:t>=</w:t>
                                      </w:r>
                                    </w:p>
                                  </w:tc>
                                  <w:tc>
                                    <w:tcPr>
                                      <w:tcW w:w="288" w:type="dxa"/>
                                    </w:tcPr>
                                    <w:p w14:paraId="07407F67"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506442F9"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r w:rsidRPr="003E0EDE">
                                        <w:rPr>
                                          <w:rFonts w:ascii="Arial" w:hAnsi="Arial"/>
                                        </w:rPr>
                                        <w:t>9</w:t>
                                      </w:r>
                                      <w:r w:rsidRPr="003E0EDE">
                                        <w:rPr>
                                          <w:rFonts w:ascii="Arial" w:hAnsi="Arial"/>
                                          <w:vertAlign w:val="superscript"/>
                                        </w:rPr>
                                        <w:t>3</w:t>
                                      </w:r>
                                    </w:p>
                                  </w:tc>
                                  <w:tc>
                                    <w:tcPr>
                                      <w:tcW w:w="284" w:type="dxa"/>
                                    </w:tcPr>
                                    <w:p w14:paraId="316A18E8"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r w:rsidRPr="00A92CB4">
                                        <w:rPr>
                                          <w:rFonts w:ascii="Arial" w:hAnsi="Arial"/>
                                          <w:sz w:val="16"/>
                                          <w:szCs w:val="16"/>
                                        </w:rPr>
                                        <w:t>=</w:t>
                                      </w:r>
                                    </w:p>
                                  </w:tc>
                                  <w:tc>
                                    <w:tcPr>
                                      <w:tcW w:w="288" w:type="dxa"/>
                                    </w:tcPr>
                                    <w:p w14:paraId="4E4A5CF0"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r>
                                <w:tr w:rsidR="009420B9" w14:paraId="4A191EA2" w14:textId="77777777">
                                  <w:trPr>
                                    <w:jc w:val="center"/>
                                  </w:trPr>
                                  <w:tc>
                                    <w:tcPr>
                                      <w:tcW w:w="576" w:type="dxa"/>
                                    </w:tcPr>
                                    <w:p w14:paraId="3EEFB244"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spacing w:val="40"/>
                                        </w:rPr>
                                      </w:pPr>
                                    </w:p>
                                  </w:tc>
                                  <w:tc>
                                    <w:tcPr>
                                      <w:tcW w:w="284" w:type="dxa"/>
                                    </w:tcPr>
                                    <w:p w14:paraId="0C96A4A9"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p>
                                  </w:tc>
                                  <w:tc>
                                    <w:tcPr>
                                      <w:tcW w:w="288" w:type="dxa"/>
                                    </w:tcPr>
                                    <w:p w14:paraId="0A37A597"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13D83C31"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p>
                                  </w:tc>
                                  <w:tc>
                                    <w:tcPr>
                                      <w:tcW w:w="284" w:type="dxa"/>
                                    </w:tcPr>
                                    <w:p w14:paraId="6989EF54"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p>
                                  </w:tc>
                                  <w:tc>
                                    <w:tcPr>
                                      <w:tcW w:w="288" w:type="dxa"/>
                                    </w:tcPr>
                                    <w:p w14:paraId="6BAF46F3"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3E41C586"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spacing w:val="16"/>
                                        </w:rPr>
                                      </w:pPr>
                                    </w:p>
                                  </w:tc>
                                  <w:tc>
                                    <w:tcPr>
                                      <w:tcW w:w="284" w:type="dxa"/>
                                    </w:tcPr>
                                    <w:p w14:paraId="7C437939"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p>
                                  </w:tc>
                                  <w:tc>
                                    <w:tcPr>
                                      <w:tcW w:w="288" w:type="dxa"/>
                                    </w:tcPr>
                                    <w:p w14:paraId="438E6DDA"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r>
                                <w:tr w:rsidR="009420B9" w14:paraId="1668CF73" w14:textId="77777777">
                                  <w:trPr>
                                    <w:jc w:val="center"/>
                                  </w:trPr>
                                  <w:tc>
                                    <w:tcPr>
                                      <w:tcW w:w="576" w:type="dxa"/>
                                    </w:tcPr>
                                    <w:p w14:paraId="40B90FE8"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r w:rsidRPr="003E0EDE">
                                        <w:rPr>
                                          <w:rFonts w:ascii="Arial" w:hAnsi="Arial"/>
                                        </w:rPr>
                                        <w:t>10</w:t>
                                      </w:r>
                                      <w:r w:rsidRPr="003E0EDE">
                                        <w:rPr>
                                          <w:rFonts w:ascii="Arial" w:hAnsi="Arial"/>
                                          <w:vertAlign w:val="superscript"/>
                                        </w:rPr>
                                        <w:t>1</w:t>
                                      </w:r>
                                    </w:p>
                                  </w:tc>
                                  <w:tc>
                                    <w:tcPr>
                                      <w:tcW w:w="284" w:type="dxa"/>
                                    </w:tcPr>
                                    <w:p w14:paraId="16A41612"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r w:rsidRPr="00A92CB4">
                                        <w:rPr>
                                          <w:rFonts w:ascii="Arial" w:hAnsi="Arial"/>
                                          <w:sz w:val="16"/>
                                          <w:szCs w:val="16"/>
                                        </w:rPr>
                                        <w:t>=</w:t>
                                      </w:r>
                                    </w:p>
                                  </w:tc>
                                  <w:tc>
                                    <w:tcPr>
                                      <w:tcW w:w="288" w:type="dxa"/>
                                    </w:tcPr>
                                    <w:p w14:paraId="2FEF5B66"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0C922E00"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r w:rsidRPr="003E0EDE">
                                        <w:rPr>
                                          <w:rFonts w:ascii="Arial" w:hAnsi="Arial"/>
                                        </w:rPr>
                                        <w:t>10</w:t>
                                      </w:r>
                                      <w:r w:rsidRPr="003E0EDE">
                                        <w:rPr>
                                          <w:rFonts w:ascii="Arial" w:hAnsi="Arial"/>
                                          <w:vertAlign w:val="superscript"/>
                                        </w:rPr>
                                        <w:t>2</w:t>
                                      </w:r>
                                    </w:p>
                                  </w:tc>
                                  <w:tc>
                                    <w:tcPr>
                                      <w:tcW w:w="284" w:type="dxa"/>
                                    </w:tcPr>
                                    <w:p w14:paraId="5EFB7696"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r w:rsidRPr="00A92CB4">
                                        <w:rPr>
                                          <w:rFonts w:ascii="Arial" w:hAnsi="Arial"/>
                                          <w:sz w:val="16"/>
                                          <w:szCs w:val="16"/>
                                        </w:rPr>
                                        <w:t>=</w:t>
                                      </w:r>
                                    </w:p>
                                  </w:tc>
                                  <w:tc>
                                    <w:tcPr>
                                      <w:tcW w:w="288" w:type="dxa"/>
                                    </w:tcPr>
                                    <w:p w14:paraId="7001485C"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7C41D287"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r w:rsidRPr="003E0EDE">
                                        <w:rPr>
                                          <w:rFonts w:ascii="Arial" w:hAnsi="Arial"/>
                                        </w:rPr>
                                        <w:t>10</w:t>
                                      </w:r>
                                      <w:r w:rsidRPr="003E0EDE">
                                        <w:rPr>
                                          <w:rFonts w:ascii="Arial" w:hAnsi="Arial"/>
                                          <w:vertAlign w:val="superscript"/>
                                        </w:rPr>
                                        <w:t>3</w:t>
                                      </w:r>
                                    </w:p>
                                  </w:tc>
                                  <w:tc>
                                    <w:tcPr>
                                      <w:tcW w:w="284" w:type="dxa"/>
                                    </w:tcPr>
                                    <w:p w14:paraId="04366E79"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r w:rsidRPr="00A92CB4">
                                        <w:rPr>
                                          <w:rFonts w:ascii="Arial" w:hAnsi="Arial"/>
                                          <w:sz w:val="16"/>
                                          <w:szCs w:val="16"/>
                                        </w:rPr>
                                        <w:t>=</w:t>
                                      </w:r>
                                    </w:p>
                                  </w:tc>
                                  <w:tc>
                                    <w:tcPr>
                                      <w:tcW w:w="288" w:type="dxa"/>
                                    </w:tcPr>
                                    <w:p w14:paraId="3738BAF3"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r>
                                <w:tr w:rsidR="009420B9" w14:paraId="0A787CF8" w14:textId="77777777">
                                  <w:trPr>
                                    <w:jc w:val="center"/>
                                  </w:trPr>
                                  <w:tc>
                                    <w:tcPr>
                                      <w:tcW w:w="576" w:type="dxa"/>
                                    </w:tcPr>
                                    <w:p w14:paraId="4DEB3A14"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p>
                                  </w:tc>
                                  <w:tc>
                                    <w:tcPr>
                                      <w:tcW w:w="284" w:type="dxa"/>
                                    </w:tcPr>
                                    <w:p w14:paraId="54200029"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p>
                                  </w:tc>
                                  <w:tc>
                                    <w:tcPr>
                                      <w:tcW w:w="288" w:type="dxa"/>
                                    </w:tcPr>
                                    <w:p w14:paraId="6AB2F823"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6EE64F59"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p>
                                  </w:tc>
                                  <w:tc>
                                    <w:tcPr>
                                      <w:tcW w:w="284" w:type="dxa"/>
                                    </w:tcPr>
                                    <w:p w14:paraId="147EF41C"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p>
                                  </w:tc>
                                  <w:tc>
                                    <w:tcPr>
                                      <w:tcW w:w="288" w:type="dxa"/>
                                    </w:tcPr>
                                    <w:p w14:paraId="65678380"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4F2CC195"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p>
                                  </w:tc>
                                  <w:tc>
                                    <w:tcPr>
                                      <w:tcW w:w="284" w:type="dxa"/>
                                    </w:tcPr>
                                    <w:p w14:paraId="030B432E"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p>
                                  </w:tc>
                                  <w:tc>
                                    <w:tcPr>
                                      <w:tcW w:w="288" w:type="dxa"/>
                                    </w:tcPr>
                                    <w:p w14:paraId="621CEB37"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r>
                                <w:tr w:rsidR="009420B9" w14:paraId="3A8E156D" w14:textId="77777777">
                                  <w:trPr>
                                    <w:jc w:val="center"/>
                                  </w:trPr>
                                  <w:tc>
                                    <w:tcPr>
                                      <w:tcW w:w="576" w:type="dxa"/>
                                    </w:tcPr>
                                    <w:p w14:paraId="4B5EF45C" w14:textId="77777777" w:rsidR="009420B9" w:rsidRPr="003E0EDE" w:rsidRDefault="009420B9" w:rsidP="00A039EA">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r>
                                        <w:rPr>
                                          <w:rFonts w:ascii="Arial" w:hAnsi="Arial"/>
                                        </w:rPr>
                                        <w:t>35</w:t>
                                      </w:r>
                                      <w:r>
                                        <w:rPr>
                                          <w:rFonts w:ascii="Arial" w:hAnsi="Arial"/>
                                          <w:vertAlign w:val="superscript"/>
                                        </w:rPr>
                                        <w:t>2</w:t>
                                      </w:r>
                                    </w:p>
                                  </w:tc>
                                  <w:tc>
                                    <w:tcPr>
                                      <w:tcW w:w="284" w:type="dxa"/>
                                    </w:tcPr>
                                    <w:p w14:paraId="14D14517" w14:textId="77777777" w:rsidR="009420B9" w:rsidRPr="00A92CB4" w:rsidRDefault="009420B9" w:rsidP="00A039EA">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r w:rsidRPr="00A92CB4">
                                        <w:rPr>
                                          <w:rFonts w:ascii="Arial" w:hAnsi="Arial"/>
                                          <w:sz w:val="16"/>
                                          <w:szCs w:val="16"/>
                                        </w:rPr>
                                        <w:t>=</w:t>
                                      </w:r>
                                    </w:p>
                                  </w:tc>
                                  <w:tc>
                                    <w:tcPr>
                                      <w:tcW w:w="288" w:type="dxa"/>
                                    </w:tcPr>
                                    <w:p w14:paraId="3B544AC3" w14:textId="77777777" w:rsidR="009420B9" w:rsidRPr="003E0EDE" w:rsidRDefault="009420B9" w:rsidP="00A039EA">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2BC4F8A7" w14:textId="77777777" w:rsidR="009420B9" w:rsidRPr="003E0EDE" w:rsidRDefault="009420B9" w:rsidP="00A039EA">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r>
                                        <w:rPr>
                                          <w:rFonts w:ascii="Arial" w:hAnsi="Arial"/>
                                        </w:rPr>
                                        <w:t>65</w:t>
                                      </w:r>
                                      <w:r w:rsidRPr="003E0EDE">
                                        <w:rPr>
                                          <w:rFonts w:ascii="Arial" w:hAnsi="Arial"/>
                                          <w:vertAlign w:val="superscript"/>
                                        </w:rPr>
                                        <w:t>2</w:t>
                                      </w:r>
                                    </w:p>
                                  </w:tc>
                                  <w:tc>
                                    <w:tcPr>
                                      <w:tcW w:w="284" w:type="dxa"/>
                                    </w:tcPr>
                                    <w:p w14:paraId="3E83E207" w14:textId="77777777" w:rsidR="009420B9" w:rsidRPr="00A92CB4" w:rsidRDefault="009420B9" w:rsidP="00A039EA">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r w:rsidRPr="00A92CB4">
                                        <w:rPr>
                                          <w:rFonts w:ascii="Arial" w:hAnsi="Arial"/>
                                          <w:sz w:val="16"/>
                                          <w:szCs w:val="16"/>
                                        </w:rPr>
                                        <w:t>=</w:t>
                                      </w:r>
                                    </w:p>
                                  </w:tc>
                                  <w:tc>
                                    <w:tcPr>
                                      <w:tcW w:w="288" w:type="dxa"/>
                                    </w:tcPr>
                                    <w:p w14:paraId="64830BB2" w14:textId="77777777" w:rsidR="009420B9" w:rsidRPr="003E0EDE" w:rsidRDefault="009420B9" w:rsidP="00A039EA">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12648DC0" w14:textId="77777777" w:rsidR="009420B9" w:rsidRPr="003E0EDE" w:rsidRDefault="009420B9" w:rsidP="00A039EA">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r>
                                        <w:rPr>
                                          <w:rFonts w:ascii="Arial" w:hAnsi="Arial"/>
                                        </w:rPr>
                                        <w:t>85</w:t>
                                      </w:r>
                                      <w:r w:rsidRPr="003E0EDE">
                                        <w:rPr>
                                          <w:rFonts w:ascii="Arial" w:hAnsi="Arial"/>
                                          <w:vertAlign w:val="superscript"/>
                                        </w:rPr>
                                        <w:t>3</w:t>
                                      </w:r>
                                    </w:p>
                                  </w:tc>
                                  <w:tc>
                                    <w:tcPr>
                                      <w:tcW w:w="284" w:type="dxa"/>
                                    </w:tcPr>
                                    <w:p w14:paraId="369EA94F" w14:textId="77777777" w:rsidR="009420B9" w:rsidRPr="00A92CB4" w:rsidRDefault="009420B9" w:rsidP="00A039EA">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r w:rsidRPr="00A92CB4">
                                        <w:rPr>
                                          <w:rFonts w:ascii="Arial" w:hAnsi="Arial"/>
                                          <w:sz w:val="16"/>
                                          <w:szCs w:val="16"/>
                                        </w:rPr>
                                        <w:t>=</w:t>
                                      </w:r>
                                    </w:p>
                                  </w:tc>
                                  <w:tc>
                                    <w:tcPr>
                                      <w:tcW w:w="288" w:type="dxa"/>
                                    </w:tcPr>
                                    <w:p w14:paraId="7FD21C21"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r>
                                <w:tr w:rsidR="009420B9" w14:paraId="1D53DEE8" w14:textId="77777777">
                                  <w:trPr>
                                    <w:jc w:val="center"/>
                                  </w:trPr>
                                  <w:tc>
                                    <w:tcPr>
                                      <w:tcW w:w="576" w:type="dxa"/>
                                    </w:tcPr>
                                    <w:p w14:paraId="77D8BEC0"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p>
                                  </w:tc>
                                  <w:tc>
                                    <w:tcPr>
                                      <w:tcW w:w="284" w:type="dxa"/>
                                    </w:tcPr>
                                    <w:p w14:paraId="511AC8E1"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p>
                                  </w:tc>
                                  <w:tc>
                                    <w:tcPr>
                                      <w:tcW w:w="288" w:type="dxa"/>
                                    </w:tcPr>
                                    <w:p w14:paraId="0B9946C5"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123C9DAE"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p>
                                  </w:tc>
                                  <w:tc>
                                    <w:tcPr>
                                      <w:tcW w:w="284" w:type="dxa"/>
                                    </w:tcPr>
                                    <w:p w14:paraId="3A79D2D6"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p>
                                  </w:tc>
                                  <w:tc>
                                    <w:tcPr>
                                      <w:tcW w:w="288" w:type="dxa"/>
                                    </w:tcPr>
                                    <w:p w14:paraId="6E9A1F2D"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29AAED79"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p>
                                  </w:tc>
                                  <w:tc>
                                    <w:tcPr>
                                      <w:tcW w:w="284" w:type="dxa"/>
                                    </w:tcPr>
                                    <w:p w14:paraId="1D64F2A2"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p>
                                  </w:tc>
                                  <w:tc>
                                    <w:tcPr>
                                      <w:tcW w:w="288" w:type="dxa"/>
                                    </w:tcPr>
                                    <w:p w14:paraId="44BCE2C1"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r>
                                <w:tr w:rsidR="009420B9" w14:paraId="41AFE3D4" w14:textId="77777777">
                                  <w:trPr>
                                    <w:jc w:val="center"/>
                                  </w:trPr>
                                  <w:tc>
                                    <w:tcPr>
                                      <w:tcW w:w="576" w:type="dxa"/>
                                    </w:tcPr>
                                    <w:p w14:paraId="359B2720" w14:textId="77777777" w:rsidR="009420B9" w:rsidRPr="003E0EDE" w:rsidRDefault="009420B9" w:rsidP="00A039EA">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r>
                                        <w:rPr>
                                          <w:rFonts w:ascii="Arial" w:hAnsi="Arial"/>
                                        </w:rPr>
                                        <w:t>23</w:t>
                                      </w:r>
                                      <w:r w:rsidRPr="003E0EDE">
                                        <w:rPr>
                                          <w:rFonts w:ascii="Arial" w:hAnsi="Arial"/>
                                          <w:vertAlign w:val="superscript"/>
                                        </w:rPr>
                                        <w:t>1</w:t>
                                      </w:r>
                                    </w:p>
                                  </w:tc>
                                  <w:tc>
                                    <w:tcPr>
                                      <w:tcW w:w="284" w:type="dxa"/>
                                    </w:tcPr>
                                    <w:p w14:paraId="1C38BCFC" w14:textId="77777777" w:rsidR="009420B9" w:rsidRPr="00A92CB4" w:rsidRDefault="009420B9" w:rsidP="00A039EA">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r w:rsidRPr="00A92CB4">
                                        <w:rPr>
                                          <w:rFonts w:ascii="Arial" w:hAnsi="Arial"/>
                                          <w:sz w:val="16"/>
                                          <w:szCs w:val="16"/>
                                        </w:rPr>
                                        <w:t>=</w:t>
                                      </w:r>
                                    </w:p>
                                  </w:tc>
                                  <w:tc>
                                    <w:tcPr>
                                      <w:tcW w:w="288" w:type="dxa"/>
                                    </w:tcPr>
                                    <w:p w14:paraId="47B6D887" w14:textId="77777777" w:rsidR="009420B9" w:rsidRPr="003E0EDE" w:rsidRDefault="009420B9" w:rsidP="00A039EA">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4C9D89BC" w14:textId="77777777" w:rsidR="009420B9" w:rsidRPr="003E0EDE" w:rsidRDefault="009420B9" w:rsidP="00A039EA">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r>
                                        <w:rPr>
                                          <w:rFonts w:ascii="Arial" w:hAnsi="Arial"/>
                                        </w:rPr>
                                        <w:t>49</w:t>
                                      </w:r>
                                      <w:r w:rsidRPr="003E0EDE">
                                        <w:rPr>
                                          <w:rFonts w:ascii="Arial" w:hAnsi="Arial"/>
                                          <w:vertAlign w:val="superscript"/>
                                        </w:rPr>
                                        <w:t>2</w:t>
                                      </w:r>
                                    </w:p>
                                  </w:tc>
                                  <w:tc>
                                    <w:tcPr>
                                      <w:tcW w:w="284" w:type="dxa"/>
                                    </w:tcPr>
                                    <w:p w14:paraId="52B9D134" w14:textId="77777777" w:rsidR="009420B9" w:rsidRPr="00A92CB4" w:rsidRDefault="009420B9" w:rsidP="00A039EA">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r w:rsidRPr="00A92CB4">
                                        <w:rPr>
                                          <w:rFonts w:ascii="Arial" w:hAnsi="Arial"/>
                                          <w:sz w:val="16"/>
                                          <w:szCs w:val="16"/>
                                        </w:rPr>
                                        <w:t>=</w:t>
                                      </w:r>
                                    </w:p>
                                  </w:tc>
                                  <w:tc>
                                    <w:tcPr>
                                      <w:tcW w:w="288" w:type="dxa"/>
                                    </w:tcPr>
                                    <w:p w14:paraId="3D9BA4E9" w14:textId="77777777" w:rsidR="009420B9" w:rsidRPr="003E0EDE" w:rsidRDefault="009420B9" w:rsidP="00A039EA">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17126380" w14:textId="77777777" w:rsidR="009420B9" w:rsidRPr="003E0EDE" w:rsidRDefault="009420B9" w:rsidP="00A039EA">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r>
                                        <w:rPr>
                                          <w:rFonts w:ascii="Arial" w:hAnsi="Arial"/>
                                        </w:rPr>
                                        <w:t>97</w:t>
                                      </w:r>
                                      <w:r w:rsidRPr="003E0EDE">
                                        <w:rPr>
                                          <w:rFonts w:ascii="Arial" w:hAnsi="Arial"/>
                                          <w:vertAlign w:val="superscript"/>
                                        </w:rPr>
                                        <w:t>3</w:t>
                                      </w:r>
                                    </w:p>
                                  </w:tc>
                                  <w:tc>
                                    <w:tcPr>
                                      <w:tcW w:w="284" w:type="dxa"/>
                                    </w:tcPr>
                                    <w:p w14:paraId="377FEBB5" w14:textId="77777777" w:rsidR="009420B9" w:rsidRPr="00A92CB4" w:rsidRDefault="009420B9" w:rsidP="00A039EA">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r w:rsidRPr="00A92CB4">
                                        <w:rPr>
                                          <w:rFonts w:ascii="Arial" w:hAnsi="Arial"/>
                                          <w:sz w:val="16"/>
                                          <w:szCs w:val="16"/>
                                        </w:rPr>
                                        <w:t>=</w:t>
                                      </w:r>
                                    </w:p>
                                  </w:tc>
                                  <w:tc>
                                    <w:tcPr>
                                      <w:tcW w:w="288" w:type="dxa"/>
                                    </w:tcPr>
                                    <w:p w14:paraId="41826029"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r>
                              </w:tbl>
                              <w:p w14:paraId="13C41B2D" w14:textId="77777777" w:rsidR="009420B9" w:rsidRPr="0034294E" w:rsidRDefault="009420B9" w:rsidP="009420B9">
                                <w:pPr>
                                  <w:rPr>
                                    <w:sz w:val="12"/>
                                  </w:rPr>
                                </w:pPr>
                              </w:p>
                              <w:p w14:paraId="65535B0C" w14:textId="77777777" w:rsidR="009420B9" w:rsidRPr="0034294E" w:rsidRDefault="009420B9" w:rsidP="009420B9">
                                <w:pPr>
                                  <w:jc w:val="center"/>
                                  <w:rPr>
                                    <w:rFonts w:ascii="Arial" w:hAnsi="Arial"/>
                                    <w:sz w:val="10"/>
                                  </w:rPr>
                                </w:pPr>
                                <w:r w:rsidRPr="0034294E">
                                  <w:rPr>
                                    <w:rFonts w:ascii="Helvetica-Narrow" w:hAnsi="Helvetica-Narrow"/>
                                    <w:b/>
                                    <w:sz w:val="14"/>
                                  </w:rPr>
                                  <w:sym w:font="Symbol" w:char="F0E3"/>
                                </w:r>
                                <w:r w:rsidRPr="0034294E">
                                  <w:rPr>
                                    <w:rFonts w:ascii="Arial" w:hAnsi="Arial"/>
                                    <w:sz w:val="8"/>
                                  </w:rPr>
                                  <w:t>David Jones &amp; Associates</w:t>
                                </w:r>
                                <w:r w:rsidRPr="0034294E">
                                  <w:rPr>
                                    <w:rFonts w:ascii="Helvetica-Narrow" w:hAnsi="Helvetica-Narrow"/>
                                    <w:b/>
                                    <w:sz w:val="10"/>
                                  </w:rPr>
                                  <w:t xml:space="preserve"> </w:t>
                                </w:r>
                                <w:r>
                                  <w:rPr>
                                    <w:rFonts w:ascii="Helvetica-Narrow" w:hAnsi="Helvetica-Narrow"/>
                                    <w:b/>
                                    <w:sz w:val="12"/>
                                  </w:rPr>
                                  <w:t>ERRORS</w:t>
                                </w:r>
                                <w:r>
                                  <w:rPr>
                                    <w:rFonts w:ascii="Arial" w:hAnsi="Arial"/>
                                    <w:sz w:val="12"/>
                                  </w:rPr>
                                  <w:t xml:space="preserve"> </w:t>
                                </w:r>
                                <w:r w:rsidRPr="0034294E">
                                  <w:rPr>
                                    <w:rFonts w:ascii="Courier New" w:hAnsi="Courier New"/>
                                    <w:sz w:val="12"/>
                                  </w:rPr>
                                  <w:t>≤</w:t>
                                </w:r>
                                <w:r>
                                  <w:rPr>
                                    <w:rFonts w:ascii="Symbol" w:hAnsi="Symbol"/>
                                    <w:sz w:val="12"/>
                                  </w:rPr>
                                  <w:t></w:t>
                                </w:r>
                                <w:r>
                                  <w:rPr>
                                    <w:rFonts w:ascii="Arial" w:hAnsi="Arial"/>
                                    <w:sz w:val="12"/>
                                  </w:rPr>
                                  <w:t xml:space="preserve">2   TIME </w:t>
                                </w:r>
                                <w:r>
                                  <w:rPr>
                                    <w:rFonts w:ascii="Courier New" w:hAnsi="Courier New"/>
                                    <w:sz w:val="12"/>
                                  </w:rPr>
                                  <w:t>≤</w:t>
                                </w:r>
                                <w:r w:rsidRPr="0034294E">
                                  <w:rPr>
                                    <w:rFonts w:ascii="Arial" w:hAnsi="Arial"/>
                                    <w:sz w:val="12"/>
                                  </w:rPr>
                                  <w:t>10:00 minutes</w:t>
                                </w:r>
                                <w:r w:rsidRPr="0034294E">
                                  <w:rPr>
                                    <w:rFonts w:ascii="Helvetica-Narrow" w:hAnsi="Helvetica-Narrow"/>
                                    <w:b/>
                                    <w:sz w:val="14"/>
                                  </w:rPr>
                                  <w:t xml:space="preserve"> </w:t>
                                </w:r>
                                <w:r>
                                  <w:rPr>
                                    <w:rFonts w:ascii="Helvetica-Narrow" w:hAnsi="Helvetica-Narrow"/>
                                    <w:b/>
                                    <w:sz w:val="16"/>
                                  </w:rPr>
                                  <w:t xml:space="preserve"> </w:t>
                                </w:r>
                                <w:r w:rsidRPr="0034294E">
                                  <w:rPr>
                                    <w:rFonts w:ascii="Helvetica-Narrow" w:hAnsi="Helvetica-Narrow"/>
                                    <w:b/>
                                    <w:sz w:val="16"/>
                                  </w:rPr>
                                  <w:t xml:space="preserve"> </w:t>
                                </w:r>
                                <w:r w:rsidRPr="0034294E">
                                  <w:rPr>
                                    <w:rFonts w:ascii="Arial" w:hAnsi="Arial"/>
                                    <w:sz w:val="10"/>
                                  </w:rPr>
                                  <w:t>Expert 96</w:t>
                                </w:r>
                              </w:p>
                              <w:p w14:paraId="49D8C30F" w14:textId="77777777" w:rsidR="009420B9" w:rsidRDefault="009420B9" w:rsidP="009420B9"/>
                            </w:txbxContent>
                          </wps:txbx>
                          <wps:bodyPr rot="0" vert="horz" wrap="square" lIns="91440" tIns="45720" rIns="91440" bIns="45720" anchor="t" anchorCtr="0" upright="1">
                            <a:noAutofit/>
                          </wps:bodyPr>
                        </wps:wsp>
                        <wps:wsp>
                          <wps:cNvPr id="1621" name="Text Box 1996"/>
                          <wps:cNvSpPr txBox="1">
                            <a:spLocks noChangeArrowheads="1"/>
                          </wps:cNvSpPr>
                          <wps:spPr bwMode="auto">
                            <a:xfrm>
                              <a:off x="3258" y="3043"/>
                              <a:ext cx="4437" cy="1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2"/>
                                  <w:gridCol w:w="2033"/>
                                </w:tblGrid>
                                <w:tr w:rsidR="009420B9" w14:paraId="2FB0FEB1" w14:textId="77777777" w:rsidTr="00F1497B">
                                  <w:trPr>
                                    <w:trHeight w:val="350"/>
                                    <w:jc w:val="center"/>
                                  </w:trPr>
                                  <w:tc>
                                    <w:tcPr>
                                      <w:tcW w:w="3945" w:type="dxa"/>
                                      <w:gridSpan w:val="2"/>
                                      <w:tcBorders>
                                        <w:top w:val="nil"/>
                                        <w:left w:val="nil"/>
                                        <w:right w:val="nil"/>
                                      </w:tcBorders>
                                      <w:shd w:val="clear" w:color="auto" w:fill="auto"/>
                                    </w:tcPr>
                                    <w:p w14:paraId="1BBFFF47" w14:textId="77777777" w:rsidR="009420B9" w:rsidRDefault="009420B9" w:rsidP="00BA005C">
                                      <w:pPr>
                                        <w:jc w:val="center"/>
                                      </w:pPr>
                                      <w:r w:rsidRPr="00241F41">
                                        <w:rPr>
                                          <w:sz w:val="24"/>
                                        </w:rPr>
                                        <w:t>EXPERT TRIAL</w:t>
                                      </w:r>
                                    </w:p>
                                  </w:tc>
                                </w:tr>
                                <w:tr w:rsidR="009420B9" w14:paraId="4D9D82E9" w14:textId="77777777" w:rsidTr="00F1497B">
                                  <w:trPr>
                                    <w:trHeight w:val="1440"/>
                                    <w:jc w:val="center"/>
                                  </w:trPr>
                                  <w:tc>
                                    <w:tcPr>
                                      <w:tcW w:w="1912" w:type="dxa"/>
                                      <w:shd w:val="clear" w:color="auto" w:fill="auto"/>
                                      <w:vAlign w:val="center"/>
                                    </w:tcPr>
                                    <w:p w14:paraId="3427931C" w14:textId="77777777" w:rsidR="009420B9" w:rsidRPr="00BA005C" w:rsidRDefault="009420B9" w:rsidP="00A6434B">
                                      <w:pPr>
                                        <w:rPr>
                                          <w:sz w:val="18"/>
                                          <w:szCs w:val="18"/>
                                        </w:rPr>
                                      </w:pPr>
                                      <w:r w:rsidRPr="00241F41">
                                        <w:rPr>
                                          <w:sz w:val="16"/>
                                          <w:szCs w:val="18"/>
                                        </w:rPr>
                                        <w:t>LEVELS   Should be attempted in numerical order. If level is not mastered return to the level before attempting a higher number trial.</w:t>
                                      </w:r>
                                    </w:p>
                                  </w:tc>
                                  <w:tc>
                                    <w:tcPr>
                                      <w:tcW w:w="2033" w:type="dxa"/>
                                      <w:tcBorders>
                                        <w:top w:val="nil"/>
                                      </w:tcBorders>
                                      <w:shd w:val="clear" w:color="auto" w:fill="auto"/>
                                      <w:vAlign w:val="center"/>
                                    </w:tcPr>
                                    <w:p w14:paraId="6D436599" w14:textId="77777777" w:rsidR="009420B9" w:rsidRPr="00241F41" w:rsidRDefault="009420B9" w:rsidP="00A6434B">
                                      <w:pPr>
                                        <w:rPr>
                                          <w:sz w:val="16"/>
                                          <w:szCs w:val="16"/>
                                        </w:rPr>
                                      </w:pPr>
                                      <w:r w:rsidRPr="00241F41">
                                        <w:rPr>
                                          <w:sz w:val="16"/>
                                          <w:szCs w:val="16"/>
                                        </w:rPr>
                                        <w:t>TIME   Record beginning time on the line. Record ending time above the beginning time. Subtract the beginning time from the ending time and write the laps time below line</w:t>
                                      </w:r>
                                    </w:p>
                                  </w:tc>
                                </w:tr>
                              </w:tbl>
                              <w:p w14:paraId="2EB406E0" w14:textId="77777777" w:rsidR="009420B9" w:rsidRDefault="009420B9" w:rsidP="009420B9"/>
                            </w:txbxContent>
                          </wps:txbx>
                          <wps:bodyPr rot="0" vert="horz" wrap="square" lIns="91440" tIns="45720" rIns="91440" bIns="45720" anchor="t" anchorCtr="0" upright="1">
                            <a:noAutofit/>
                          </wps:bodyPr>
                        </wps:wsp>
                        <wps:wsp>
                          <wps:cNvPr id="1622" name="Text Box 1997"/>
                          <wps:cNvSpPr txBox="1">
                            <a:spLocks noChangeArrowheads="1"/>
                          </wps:cNvSpPr>
                          <wps:spPr bwMode="auto">
                            <a:xfrm>
                              <a:off x="3317" y="8755"/>
                              <a:ext cx="4268" cy="7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0"/>
                                  <w:gridCol w:w="1767"/>
                                </w:tblGrid>
                                <w:tr w:rsidR="009420B9" w14:paraId="69E6E352" w14:textId="77777777" w:rsidTr="00241F41">
                                  <w:trPr>
                                    <w:trHeight w:val="620"/>
                                    <w:jc w:val="center"/>
                                  </w:trPr>
                                  <w:tc>
                                    <w:tcPr>
                                      <w:tcW w:w="2466" w:type="dxa"/>
                                      <w:tcBorders>
                                        <w:top w:val="single" w:sz="4" w:space="0" w:color="auto"/>
                                      </w:tcBorders>
                                      <w:shd w:val="clear" w:color="auto" w:fill="auto"/>
                                    </w:tcPr>
                                    <w:p w14:paraId="4B789E3C" w14:textId="77777777" w:rsidR="009420B9" w:rsidRPr="00BA005C" w:rsidRDefault="009420B9" w:rsidP="00A039EA">
                                      <w:pPr>
                                        <w:rPr>
                                          <w:rFonts w:ascii="Arial" w:hAnsi="Arial"/>
                                          <w:sz w:val="6"/>
                                          <w:szCs w:val="18"/>
                                        </w:rPr>
                                      </w:pPr>
                                    </w:p>
                                    <w:p w14:paraId="6D5B3BFC" w14:textId="77777777" w:rsidR="009420B9" w:rsidRPr="00241F41" w:rsidRDefault="009420B9" w:rsidP="00A039EA">
                                      <w:pPr>
                                        <w:rPr>
                                          <w:sz w:val="16"/>
                                          <w:szCs w:val="16"/>
                                        </w:rPr>
                                      </w:pPr>
                                      <w:r w:rsidRPr="00241F41">
                                        <w:rPr>
                                          <w:rFonts w:ascii="Arial" w:hAnsi="Arial"/>
                                          <w:sz w:val="16"/>
                                          <w:szCs w:val="16"/>
                                        </w:rPr>
                                        <w:t>ERRORS Maximum</w:t>
                                      </w:r>
                                      <w:r w:rsidRPr="00241F41">
                                        <w:rPr>
                                          <w:sz w:val="16"/>
                                          <w:szCs w:val="16"/>
                                        </w:rPr>
                                        <w:t xml:space="preserve"> number of errors a to consider the level mastered.</w:t>
                                      </w:r>
                                    </w:p>
                                  </w:tc>
                                  <w:tc>
                                    <w:tcPr>
                                      <w:tcW w:w="1927" w:type="dxa"/>
                                      <w:tcBorders>
                                        <w:top w:val="single" w:sz="4" w:space="0" w:color="auto"/>
                                      </w:tcBorders>
                                      <w:shd w:val="clear" w:color="auto" w:fill="auto"/>
                                    </w:tcPr>
                                    <w:p w14:paraId="60192ABB" w14:textId="77777777" w:rsidR="009420B9" w:rsidRPr="00241F41" w:rsidRDefault="009420B9" w:rsidP="003E435A">
                                      <w:pPr>
                                        <w:rPr>
                                          <w:rFonts w:ascii="Arial" w:hAnsi="Arial"/>
                                          <w:sz w:val="4"/>
                                          <w:szCs w:val="18"/>
                                        </w:rPr>
                                      </w:pPr>
                                    </w:p>
                                    <w:p w14:paraId="40892F43" w14:textId="77777777" w:rsidR="009420B9" w:rsidRPr="00BA005C" w:rsidRDefault="009420B9" w:rsidP="003E435A">
                                      <w:pPr>
                                        <w:rPr>
                                          <w:sz w:val="18"/>
                                          <w:szCs w:val="18"/>
                                        </w:rPr>
                                      </w:pPr>
                                      <w:r w:rsidRPr="00241F41">
                                        <w:rPr>
                                          <w:rFonts w:ascii="Arial" w:hAnsi="Arial"/>
                                          <w:sz w:val="16"/>
                                          <w:szCs w:val="18"/>
                                        </w:rPr>
                                        <w:t>TIME Maximum</w:t>
                                      </w:r>
                                      <w:r w:rsidRPr="00241F41">
                                        <w:rPr>
                                          <w:sz w:val="16"/>
                                          <w:szCs w:val="18"/>
                                        </w:rPr>
                                        <w:t xml:space="preserve"> time allowed to consider the level mastered.</w:t>
                                      </w:r>
                                    </w:p>
                                  </w:tc>
                                </w:tr>
                              </w:tbl>
                              <w:p w14:paraId="59ABB3A7" w14:textId="77777777" w:rsidR="009420B9" w:rsidRDefault="009420B9" w:rsidP="009420B9"/>
                            </w:txbxContent>
                          </wps:txbx>
                          <wps:bodyPr rot="0" vert="horz" wrap="square" lIns="91440" tIns="45720" rIns="91440" bIns="45720" anchor="t" anchorCtr="0" upright="1">
                            <a:noAutofit/>
                          </wps:bodyPr>
                        </wps:wsp>
                      </wpg:grpSp>
                      <wpg:grpSp>
                        <wpg:cNvPr id="1623" name="Group 2010"/>
                        <wpg:cNvGrpSpPr>
                          <a:grpSpLocks/>
                        </wpg:cNvGrpSpPr>
                        <wpg:grpSpPr bwMode="auto">
                          <a:xfrm>
                            <a:off x="9953" y="10477"/>
                            <a:ext cx="521" cy="2743"/>
                            <a:chOff x="0" y="0"/>
                            <a:chExt cx="19999" cy="20002"/>
                          </a:xfrm>
                        </wpg:grpSpPr>
                        <wps:wsp>
                          <wps:cNvPr id="1624" name="Arc 2011"/>
                          <wps:cNvSpPr>
                            <a:spLocks/>
                          </wps:cNvSpPr>
                          <wps:spPr bwMode="auto">
                            <a:xfrm flipH="1" flipV="1">
                              <a:off x="0" y="0"/>
                              <a:ext cx="11519" cy="5407"/>
                            </a:xfrm>
                            <a:custGeom>
                              <a:avLst/>
                              <a:gdLst>
                                <a:gd name="T0" fmla="*/ 0 w 21600"/>
                                <a:gd name="T1" fmla="*/ 0 h 21600"/>
                                <a:gd name="T2" fmla="*/ 3276 w 21600"/>
                                <a:gd name="T3" fmla="*/ 339 h 21600"/>
                                <a:gd name="T4" fmla="*/ 0 w 21600"/>
                                <a:gd name="T5" fmla="*/ 339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5" name="Line 2012"/>
                          <wps:cNvCnPr>
                            <a:cxnSpLocks noChangeShapeType="1"/>
                          </wps:cNvCnPr>
                          <wps:spPr bwMode="auto">
                            <a:xfrm>
                              <a:off x="19976" y="9994"/>
                              <a:ext cx="23" cy="10008"/>
                            </a:xfrm>
                            <a:prstGeom prst="line">
                              <a:avLst/>
                            </a:prstGeom>
                            <a:noFill/>
                            <a:ln w="6350">
                              <a:solidFill>
                                <a:srgbClr val="000000"/>
                              </a:solidFill>
                              <a:round/>
                              <a:headEnd type="none" w="med" len="lg"/>
                              <a:tailEnd type="triangle" w="sm" len="sm"/>
                            </a:ln>
                            <a:extLst>
                              <a:ext uri="{909E8E84-426E-40DD-AFC4-6F175D3DCCD1}">
                                <a14:hiddenFill xmlns:a14="http://schemas.microsoft.com/office/drawing/2010/main">
                                  <a:noFill/>
                                </a14:hiddenFill>
                              </a:ext>
                            </a:extLst>
                          </wps:spPr>
                          <wps:bodyPr/>
                        </wps:wsp>
                        <wps:wsp>
                          <wps:cNvPr id="1626" name="Arc 2013"/>
                          <wps:cNvSpPr>
                            <a:spLocks/>
                          </wps:cNvSpPr>
                          <wps:spPr bwMode="auto">
                            <a:xfrm>
                              <a:off x="11542" y="5421"/>
                              <a:ext cx="8457" cy="4392"/>
                            </a:xfrm>
                            <a:custGeom>
                              <a:avLst/>
                              <a:gdLst>
                                <a:gd name="T0" fmla="*/ 0 w 21600"/>
                                <a:gd name="T1" fmla="*/ 0 h 21600"/>
                                <a:gd name="T2" fmla="*/ 1296 w 21600"/>
                                <a:gd name="T3" fmla="*/ 182 h 21600"/>
                                <a:gd name="T4" fmla="*/ 0 w 21600"/>
                                <a:gd name="T5" fmla="*/ 18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7" name="Group 2006"/>
                        <wpg:cNvGrpSpPr>
                          <a:grpSpLocks/>
                        </wpg:cNvGrpSpPr>
                        <wpg:grpSpPr bwMode="auto">
                          <a:xfrm flipH="1">
                            <a:off x="14954" y="11572"/>
                            <a:ext cx="3880" cy="4617"/>
                            <a:chOff x="0" y="0"/>
                            <a:chExt cx="19999" cy="20002"/>
                          </a:xfrm>
                        </wpg:grpSpPr>
                        <wps:wsp>
                          <wps:cNvPr id="1628" name="Arc 2007"/>
                          <wps:cNvSpPr>
                            <a:spLocks/>
                          </wps:cNvSpPr>
                          <wps:spPr bwMode="auto">
                            <a:xfrm flipH="1" flipV="1">
                              <a:off x="0" y="0"/>
                              <a:ext cx="11519" cy="5407"/>
                            </a:xfrm>
                            <a:custGeom>
                              <a:avLst/>
                              <a:gdLst>
                                <a:gd name="T0" fmla="*/ 0 w 21600"/>
                                <a:gd name="T1" fmla="*/ 0 h 21600"/>
                                <a:gd name="T2" fmla="*/ 3276 w 21600"/>
                                <a:gd name="T3" fmla="*/ 339 h 21600"/>
                                <a:gd name="T4" fmla="*/ 0 w 21600"/>
                                <a:gd name="T5" fmla="*/ 339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9" name="Line 2008"/>
                          <wps:cNvCnPr>
                            <a:cxnSpLocks noChangeShapeType="1"/>
                          </wps:cNvCnPr>
                          <wps:spPr bwMode="auto">
                            <a:xfrm>
                              <a:off x="19976" y="9994"/>
                              <a:ext cx="23" cy="10008"/>
                            </a:xfrm>
                            <a:prstGeom prst="line">
                              <a:avLst/>
                            </a:prstGeom>
                            <a:noFill/>
                            <a:ln w="6350">
                              <a:solidFill>
                                <a:srgbClr val="000000"/>
                              </a:solidFill>
                              <a:round/>
                              <a:headEnd type="none" w="med" len="lg"/>
                              <a:tailEnd type="triangle" w="sm" len="sm"/>
                            </a:ln>
                            <a:extLst>
                              <a:ext uri="{909E8E84-426E-40DD-AFC4-6F175D3DCCD1}">
                                <a14:hiddenFill xmlns:a14="http://schemas.microsoft.com/office/drawing/2010/main">
                                  <a:noFill/>
                                </a14:hiddenFill>
                              </a:ext>
                            </a:extLst>
                          </wps:spPr>
                          <wps:bodyPr/>
                        </wps:wsp>
                        <wps:wsp>
                          <wps:cNvPr id="1630" name="Arc 2009"/>
                          <wps:cNvSpPr>
                            <a:spLocks/>
                          </wps:cNvSpPr>
                          <wps:spPr bwMode="auto">
                            <a:xfrm>
                              <a:off x="11542" y="5421"/>
                              <a:ext cx="8457" cy="4392"/>
                            </a:xfrm>
                            <a:custGeom>
                              <a:avLst/>
                              <a:gdLst>
                                <a:gd name="T0" fmla="*/ 0 w 21600"/>
                                <a:gd name="T1" fmla="*/ 0 h 21600"/>
                                <a:gd name="T2" fmla="*/ 1296 w 21600"/>
                                <a:gd name="T3" fmla="*/ 182 h 21600"/>
                                <a:gd name="T4" fmla="*/ 0 w 21600"/>
                                <a:gd name="T5" fmla="*/ 18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31" name="Straight Arrow Connector 649"/>
                        <wps:cNvCnPr>
                          <a:cxnSpLocks noChangeShapeType="1"/>
                        </wps:cNvCnPr>
                        <wps:spPr bwMode="auto">
                          <a:xfrm flipH="1" flipV="1">
                            <a:off x="13287" y="39243"/>
                            <a:ext cx="48" cy="2190"/>
                          </a:xfrm>
                          <a:prstGeom prst="straightConnector1">
                            <a:avLst/>
                          </a:prstGeom>
                          <a:noFill/>
                          <a:ln w="6350">
                            <a:solidFill>
                              <a:schemeClr val="tx1">
                                <a:lumMod val="100000"/>
                                <a:lumOff val="0"/>
                              </a:schemeClr>
                            </a:solidFill>
                            <a:miter lim="800000"/>
                            <a:headEnd/>
                            <a:tailEnd type="triangle" w="sm" len="sm"/>
                          </a:ln>
                          <a:extLst>
                            <a:ext uri="{909E8E84-426E-40DD-AFC4-6F175D3DCCD1}">
                              <a14:hiddenFill xmlns:a14="http://schemas.microsoft.com/office/drawing/2010/main">
                                <a:noFill/>
                              </a14:hiddenFill>
                            </a:ext>
                          </a:extLst>
                        </wps:spPr>
                        <wps:bodyPr/>
                      </wps:wsp>
                      <wps:wsp>
                        <wps:cNvPr id="1632" name="Straight Arrow Connector 650"/>
                        <wps:cNvCnPr>
                          <a:cxnSpLocks noChangeShapeType="1"/>
                        </wps:cNvCnPr>
                        <wps:spPr bwMode="auto">
                          <a:xfrm flipH="1" flipV="1">
                            <a:off x="18811" y="39243"/>
                            <a:ext cx="48" cy="2190"/>
                          </a:xfrm>
                          <a:prstGeom prst="straightConnector1">
                            <a:avLst/>
                          </a:prstGeom>
                          <a:noFill/>
                          <a:ln w="6350">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7C4C508" id="Group 16" o:spid="_x0000_s1275" style="position:absolute;left:0;text-align:left;margin-left:-2.55pt;margin-top:122.15pt;width:221.95pt;height:366.2pt;z-index:-251664384;mso-wrap-distance-left:0;mso-wrap-distance-right:0;mso-width-relative:margin;mso-height-relative:margin" coordsize="28174,45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">
                <v:group id="Group 1994" o:spid="_x0000_s1276" style="position:absolute;width:28174;height:45339" coordorigin="3258,3043" coordsize="4437,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">
                  <v:shape id="Text Box 1995" o:spid="_x0000_s1277" type="#_x0000_t202" style="position:absolute;left:3492;top:4816;width:3938;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">
                    <v:textbox>
                      <w:txbxContent>
                        <w:p w14:paraId="4BF437A6" w14:textId="77777777" w:rsidR="009420B9" w:rsidRPr="00B74B95" w:rsidRDefault="009420B9" w:rsidP="009420B9">
                          <w:pPr>
                            <w:jc w:val="center"/>
                            <w:rPr>
                              <w:rFonts w:ascii="Century Gothic" w:hAnsi="Century Gothic"/>
                              <w:sz w:val="12"/>
                            </w:rPr>
                          </w:pPr>
                          <w:r w:rsidRPr="00B74B95">
                            <w:rPr>
                              <w:rFonts w:ascii="Arial Narrow" w:hAnsi="Arial Narrow"/>
                              <w:b/>
                              <w:spacing w:val="-22"/>
                              <w:kern w:val="56"/>
                            </w:rPr>
                            <w:t>EXPERT SHEET 96</w:t>
                          </w:r>
                          <w:r w:rsidRPr="00B74B95">
                            <w:rPr>
                              <w:rStyle w:val="PageNumber"/>
                              <w:rFonts w:ascii="Arial" w:hAnsi="Arial"/>
                              <w:b/>
                            </w:rPr>
                            <w:t xml:space="preserve">  </w:t>
                          </w:r>
                          <w:r w:rsidRPr="00B74B95">
                            <w:rPr>
                              <w:rStyle w:val="PageNumber"/>
                              <w:rFonts w:ascii="Century Gothic" w:hAnsi="Century Gothic"/>
                            </w:rPr>
                            <w:t xml:space="preserve">   </w:t>
                          </w:r>
                          <w:r w:rsidRPr="00B74B95">
                            <w:rPr>
                              <w:rStyle w:val="PageNumber"/>
                              <w:rFonts w:ascii="Century Gothic" w:hAnsi="Century Gothic"/>
                              <w:sz w:val="12"/>
                            </w:rPr>
                            <w:t xml:space="preserve">   </w:t>
                          </w:r>
                          <w:r>
                            <w:rPr>
                              <w:rStyle w:val="PageNumber"/>
                              <w:rFonts w:ascii="Century Gothic" w:hAnsi="Century Gothic"/>
                              <w:sz w:val="12"/>
                            </w:rPr>
                            <w:t xml:space="preserve">                      </w:t>
                          </w:r>
                          <w:r w:rsidRPr="00B74B95">
                            <w:rPr>
                              <w:rStyle w:val="PageNumber"/>
                              <w:rFonts w:ascii="Century Gothic" w:hAnsi="Century Gothic"/>
                              <w:sz w:val="12"/>
                            </w:rPr>
                            <w:t xml:space="preserve">   Exponentiation /</w:t>
                          </w:r>
                        </w:p>
                        <w:p w14:paraId="7307B285" w14:textId="77777777" w:rsidR="009420B9" w:rsidRPr="00B74B95" w:rsidRDefault="009420B9" w:rsidP="009420B9">
                          <w:pPr>
                            <w:jc w:val="center"/>
                            <w:rPr>
                              <w:rFonts w:ascii="Century Gothic" w:hAnsi="Century Gothic"/>
                            </w:rPr>
                          </w:pPr>
                          <w:r w:rsidRPr="00B74B95">
                            <w:rPr>
                              <w:rFonts w:ascii="Century Gothic" w:hAnsi="Century Gothic"/>
                              <w:sz w:val="12"/>
                            </w:rPr>
                            <w:t xml:space="preserve">                                    </w:t>
                          </w:r>
                          <w:r>
                            <w:rPr>
                              <w:rFonts w:ascii="Century Gothic" w:hAnsi="Century Gothic"/>
                              <w:sz w:val="12"/>
                            </w:rPr>
                            <w:t xml:space="preserve">              </w:t>
                          </w:r>
                          <w:r w:rsidRPr="00B74B95">
                            <w:rPr>
                              <w:rFonts w:ascii="Century Gothic" w:hAnsi="Century Gothic"/>
                              <w:sz w:val="12"/>
                            </w:rPr>
                            <w:t xml:space="preserve">                Repeated addition</w:t>
                          </w:r>
                        </w:p>
                        <w:p w14:paraId="095882A5" w14:textId="77777777" w:rsidR="009420B9" w:rsidRPr="00AC35F5" w:rsidRDefault="009420B9" w:rsidP="009420B9">
                          <w:pPr>
                            <w:jc w:val="center"/>
                            <w:rPr>
                              <w:rFonts w:ascii="Century Gothic" w:hAnsi="Century Gothic"/>
                              <w:sz w:val="16"/>
                              <w:szCs w:val="16"/>
                            </w:rPr>
                          </w:pPr>
                          <w:r w:rsidRPr="00AC35F5">
                            <w:rPr>
                              <w:rFonts w:ascii="Century Gothic" w:hAnsi="Century Gothic"/>
                              <w:sz w:val="16"/>
                              <w:szCs w:val="16"/>
                            </w:rPr>
                            <w:t>NAME _________TIME _________ DATE ________</w:t>
                          </w:r>
                        </w:p>
                        <w:p w14:paraId="23989DD4" w14:textId="77777777" w:rsidR="009420B9" w:rsidRPr="003E0EDE" w:rsidRDefault="009420B9" w:rsidP="009420B9">
                          <w:pPr>
                            <w:rPr>
                              <w:sz w:val="12"/>
                            </w:rPr>
                          </w:pPr>
                        </w:p>
                        <w:tbl>
                          <w:tblPr>
                            <w:tblW w:w="0" w:type="auto"/>
                            <w:jc w:val="center"/>
                            <w:tblLayout w:type="fixed"/>
                            <w:tblCellMar>
                              <w:left w:w="85" w:type="dxa"/>
                              <w:right w:w="85" w:type="dxa"/>
                            </w:tblCellMar>
                            <w:tblLook w:val="0000" w:firstRow="0" w:lastRow="0" w:firstColumn="0" w:lastColumn="0" w:noHBand="0" w:noVBand="0"/>
                          </w:tblPr>
                          <w:tblGrid>
                            <w:gridCol w:w="576"/>
                            <w:gridCol w:w="284"/>
                            <w:gridCol w:w="288"/>
                            <w:gridCol w:w="576"/>
                            <w:gridCol w:w="284"/>
                            <w:gridCol w:w="288"/>
                            <w:gridCol w:w="576"/>
                            <w:gridCol w:w="284"/>
                            <w:gridCol w:w="288"/>
                          </w:tblGrid>
                          <w:tr w:rsidR="009420B9" w14:paraId="3547B4AD" w14:textId="77777777">
                            <w:trPr>
                              <w:jc w:val="center"/>
                            </w:trPr>
                            <w:tc>
                              <w:tcPr>
                                <w:tcW w:w="576" w:type="dxa"/>
                              </w:tcPr>
                              <w:p w14:paraId="30EB9619"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r w:rsidRPr="003E0EDE">
                                  <w:rPr>
                                    <w:rFonts w:ascii="Arial" w:hAnsi="Arial"/>
                                  </w:rPr>
                                  <w:t>6</w:t>
                                </w:r>
                                <w:r w:rsidRPr="003E0EDE">
                                  <w:rPr>
                                    <w:rFonts w:ascii="Arial" w:hAnsi="Arial"/>
                                    <w:vertAlign w:val="superscript"/>
                                  </w:rPr>
                                  <w:t>1</w:t>
                                </w:r>
                              </w:p>
                            </w:tc>
                            <w:tc>
                              <w:tcPr>
                                <w:tcW w:w="284" w:type="dxa"/>
                              </w:tcPr>
                              <w:p w14:paraId="58EA0CE1"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r w:rsidRPr="00A92CB4">
                                  <w:rPr>
                                    <w:rFonts w:ascii="Arial" w:hAnsi="Arial"/>
                                    <w:sz w:val="16"/>
                                    <w:szCs w:val="16"/>
                                  </w:rPr>
                                  <w:t>=</w:t>
                                </w:r>
                              </w:p>
                            </w:tc>
                            <w:tc>
                              <w:tcPr>
                                <w:tcW w:w="288" w:type="dxa"/>
                              </w:tcPr>
                              <w:p w14:paraId="25FCFEBD"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75C55AD2"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r w:rsidRPr="003E0EDE">
                                  <w:rPr>
                                    <w:rFonts w:ascii="Arial" w:hAnsi="Arial"/>
                                  </w:rPr>
                                  <w:t>6</w:t>
                                </w:r>
                                <w:r w:rsidRPr="003E0EDE">
                                  <w:rPr>
                                    <w:rFonts w:ascii="Arial" w:hAnsi="Arial"/>
                                    <w:vertAlign w:val="superscript"/>
                                  </w:rPr>
                                  <w:t>2</w:t>
                                </w:r>
                              </w:p>
                            </w:tc>
                            <w:tc>
                              <w:tcPr>
                                <w:tcW w:w="284" w:type="dxa"/>
                              </w:tcPr>
                              <w:p w14:paraId="2F3A130A"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r w:rsidRPr="00A92CB4">
                                  <w:rPr>
                                    <w:rFonts w:ascii="Arial" w:hAnsi="Arial"/>
                                    <w:sz w:val="16"/>
                                    <w:szCs w:val="16"/>
                                  </w:rPr>
                                  <w:t>=</w:t>
                                </w:r>
                              </w:p>
                            </w:tc>
                            <w:tc>
                              <w:tcPr>
                                <w:tcW w:w="288" w:type="dxa"/>
                              </w:tcPr>
                              <w:p w14:paraId="61F93E13"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31CF37C5"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r w:rsidRPr="003E0EDE">
                                  <w:rPr>
                                    <w:rFonts w:ascii="Arial" w:hAnsi="Arial"/>
                                  </w:rPr>
                                  <w:t>6</w:t>
                                </w:r>
                                <w:r w:rsidRPr="003E0EDE">
                                  <w:rPr>
                                    <w:rFonts w:ascii="Arial" w:hAnsi="Arial"/>
                                    <w:vertAlign w:val="superscript"/>
                                  </w:rPr>
                                  <w:t>3</w:t>
                                </w:r>
                              </w:p>
                            </w:tc>
                            <w:tc>
                              <w:tcPr>
                                <w:tcW w:w="284" w:type="dxa"/>
                              </w:tcPr>
                              <w:p w14:paraId="759B4460"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r w:rsidRPr="00A92CB4">
                                  <w:rPr>
                                    <w:rFonts w:ascii="Arial" w:hAnsi="Arial"/>
                                    <w:sz w:val="16"/>
                                    <w:szCs w:val="16"/>
                                  </w:rPr>
                                  <w:t>=</w:t>
                                </w:r>
                              </w:p>
                            </w:tc>
                            <w:tc>
                              <w:tcPr>
                                <w:tcW w:w="288" w:type="dxa"/>
                              </w:tcPr>
                              <w:p w14:paraId="609AFF79"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r>
                          <w:tr w:rsidR="009420B9" w14:paraId="0670AD4F" w14:textId="77777777">
                            <w:trPr>
                              <w:jc w:val="center"/>
                            </w:trPr>
                            <w:tc>
                              <w:tcPr>
                                <w:tcW w:w="576" w:type="dxa"/>
                              </w:tcPr>
                              <w:p w14:paraId="1AEB2405"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spacing w:val="40"/>
                                  </w:rPr>
                                </w:pPr>
                              </w:p>
                            </w:tc>
                            <w:tc>
                              <w:tcPr>
                                <w:tcW w:w="284" w:type="dxa"/>
                              </w:tcPr>
                              <w:p w14:paraId="49D19F1E"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p>
                            </w:tc>
                            <w:tc>
                              <w:tcPr>
                                <w:tcW w:w="288" w:type="dxa"/>
                              </w:tcPr>
                              <w:p w14:paraId="09D230CC"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5FA6AEFD"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p>
                            </w:tc>
                            <w:tc>
                              <w:tcPr>
                                <w:tcW w:w="284" w:type="dxa"/>
                              </w:tcPr>
                              <w:p w14:paraId="1894188C"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p>
                            </w:tc>
                            <w:tc>
                              <w:tcPr>
                                <w:tcW w:w="288" w:type="dxa"/>
                              </w:tcPr>
                              <w:p w14:paraId="047E7746"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02B265B1"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spacing w:val="16"/>
                                  </w:rPr>
                                </w:pPr>
                              </w:p>
                            </w:tc>
                            <w:tc>
                              <w:tcPr>
                                <w:tcW w:w="284" w:type="dxa"/>
                              </w:tcPr>
                              <w:p w14:paraId="10F3DFB1"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p>
                            </w:tc>
                            <w:tc>
                              <w:tcPr>
                                <w:tcW w:w="288" w:type="dxa"/>
                              </w:tcPr>
                              <w:p w14:paraId="76D9391B"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r>
                          <w:tr w:rsidR="009420B9" w14:paraId="011FDD75" w14:textId="77777777">
                            <w:trPr>
                              <w:jc w:val="center"/>
                            </w:trPr>
                            <w:tc>
                              <w:tcPr>
                                <w:tcW w:w="576" w:type="dxa"/>
                              </w:tcPr>
                              <w:p w14:paraId="2BB563C7"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r w:rsidRPr="003E0EDE">
                                  <w:rPr>
                                    <w:rFonts w:ascii="Arial" w:hAnsi="Arial"/>
                                  </w:rPr>
                                  <w:t>7</w:t>
                                </w:r>
                                <w:r w:rsidRPr="003E0EDE">
                                  <w:rPr>
                                    <w:rFonts w:ascii="Arial" w:hAnsi="Arial"/>
                                    <w:vertAlign w:val="superscript"/>
                                  </w:rPr>
                                  <w:t>1</w:t>
                                </w:r>
                              </w:p>
                            </w:tc>
                            <w:tc>
                              <w:tcPr>
                                <w:tcW w:w="284" w:type="dxa"/>
                              </w:tcPr>
                              <w:p w14:paraId="68C185FC"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r w:rsidRPr="00A92CB4">
                                  <w:rPr>
                                    <w:rFonts w:ascii="Arial" w:hAnsi="Arial"/>
                                    <w:sz w:val="16"/>
                                    <w:szCs w:val="16"/>
                                  </w:rPr>
                                  <w:t>=</w:t>
                                </w:r>
                              </w:p>
                            </w:tc>
                            <w:tc>
                              <w:tcPr>
                                <w:tcW w:w="288" w:type="dxa"/>
                              </w:tcPr>
                              <w:p w14:paraId="633DF354"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5AACD51A"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r w:rsidRPr="003E0EDE">
                                  <w:rPr>
                                    <w:rFonts w:ascii="Arial" w:hAnsi="Arial"/>
                                  </w:rPr>
                                  <w:t>7</w:t>
                                </w:r>
                                <w:r w:rsidRPr="003E0EDE">
                                  <w:rPr>
                                    <w:rFonts w:ascii="Arial" w:hAnsi="Arial"/>
                                    <w:vertAlign w:val="superscript"/>
                                  </w:rPr>
                                  <w:t>2</w:t>
                                </w:r>
                              </w:p>
                            </w:tc>
                            <w:tc>
                              <w:tcPr>
                                <w:tcW w:w="284" w:type="dxa"/>
                              </w:tcPr>
                              <w:p w14:paraId="33781C64"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r w:rsidRPr="00A92CB4">
                                  <w:rPr>
                                    <w:rFonts w:ascii="Arial" w:hAnsi="Arial"/>
                                    <w:sz w:val="16"/>
                                    <w:szCs w:val="16"/>
                                  </w:rPr>
                                  <w:t>=</w:t>
                                </w:r>
                              </w:p>
                            </w:tc>
                            <w:tc>
                              <w:tcPr>
                                <w:tcW w:w="288" w:type="dxa"/>
                              </w:tcPr>
                              <w:p w14:paraId="21E5E8EB"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0C2548E1"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r w:rsidRPr="003E0EDE">
                                  <w:rPr>
                                    <w:rFonts w:ascii="Arial" w:hAnsi="Arial"/>
                                  </w:rPr>
                                  <w:t>7</w:t>
                                </w:r>
                                <w:r w:rsidRPr="003E0EDE">
                                  <w:rPr>
                                    <w:rFonts w:ascii="Arial" w:hAnsi="Arial"/>
                                    <w:vertAlign w:val="superscript"/>
                                  </w:rPr>
                                  <w:t>3</w:t>
                                </w:r>
                              </w:p>
                            </w:tc>
                            <w:tc>
                              <w:tcPr>
                                <w:tcW w:w="284" w:type="dxa"/>
                              </w:tcPr>
                              <w:p w14:paraId="0D699A7C"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r w:rsidRPr="00A92CB4">
                                  <w:rPr>
                                    <w:rFonts w:ascii="Arial" w:hAnsi="Arial"/>
                                    <w:sz w:val="16"/>
                                    <w:szCs w:val="16"/>
                                  </w:rPr>
                                  <w:t>=</w:t>
                                </w:r>
                              </w:p>
                            </w:tc>
                            <w:tc>
                              <w:tcPr>
                                <w:tcW w:w="288" w:type="dxa"/>
                              </w:tcPr>
                              <w:p w14:paraId="27584A1C"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r>
                          <w:tr w:rsidR="009420B9" w14:paraId="1D7E25E4" w14:textId="77777777">
                            <w:trPr>
                              <w:jc w:val="center"/>
                            </w:trPr>
                            <w:tc>
                              <w:tcPr>
                                <w:tcW w:w="576" w:type="dxa"/>
                              </w:tcPr>
                              <w:p w14:paraId="3E7F7758"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spacing w:val="40"/>
                                  </w:rPr>
                                </w:pPr>
                              </w:p>
                            </w:tc>
                            <w:tc>
                              <w:tcPr>
                                <w:tcW w:w="284" w:type="dxa"/>
                              </w:tcPr>
                              <w:p w14:paraId="3B123A65"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p>
                            </w:tc>
                            <w:tc>
                              <w:tcPr>
                                <w:tcW w:w="288" w:type="dxa"/>
                              </w:tcPr>
                              <w:p w14:paraId="45570850"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36E6B3D0"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p>
                            </w:tc>
                            <w:tc>
                              <w:tcPr>
                                <w:tcW w:w="284" w:type="dxa"/>
                              </w:tcPr>
                              <w:p w14:paraId="4B8D08BB"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p>
                            </w:tc>
                            <w:tc>
                              <w:tcPr>
                                <w:tcW w:w="288" w:type="dxa"/>
                              </w:tcPr>
                              <w:p w14:paraId="7C94C36C"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721A101A"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spacing w:val="16"/>
                                  </w:rPr>
                                </w:pPr>
                              </w:p>
                            </w:tc>
                            <w:tc>
                              <w:tcPr>
                                <w:tcW w:w="284" w:type="dxa"/>
                              </w:tcPr>
                              <w:p w14:paraId="6CE897AD"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p>
                            </w:tc>
                            <w:tc>
                              <w:tcPr>
                                <w:tcW w:w="288" w:type="dxa"/>
                              </w:tcPr>
                              <w:p w14:paraId="320FA6C8"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r>
                          <w:tr w:rsidR="009420B9" w14:paraId="4C5C84A5" w14:textId="77777777">
                            <w:trPr>
                              <w:jc w:val="center"/>
                            </w:trPr>
                            <w:tc>
                              <w:tcPr>
                                <w:tcW w:w="576" w:type="dxa"/>
                              </w:tcPr>
                              <w:p w14:paraId="0B807080"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r w:rsidRPr="003E0EDE">
                                  <w:rPr>
                                    <w:rFonts w:ascii="Arial" w:hAnsi="Arial"/>
                                  </w:rPr>
                                  <w:t>8</w:t>
                                </w:r>
                                <w:r w:rsidRPr="003E0EDE">
                                  <w:rPr>
                                    <w:rFonts w:ascii="Arial" w:hAnsi="Arial"/>
                                    <w:vertAlign w:val="superscript"/>
                                  </w:rPr>
                                  <w:t>1</w:t>
                                </w:r>
                              </w:p>
                            </w:tc>
                            <w:tc>
                              <w:tcPr>
                                <w:tcW w:w="284" w:type="dxa"/>
                              </w:tcPr>
                              <w:p w14:paraId="59689BB7"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r w:rsidRPr="00A92CB4">
                                  <w:rPr>
                                    <w:rFonts w:ascii="Arial" w:hAnsi="Arial"/>
                                    <w:sz w:val="16"/>
                                    <w:szCs w:val="16"/>
                                  </w:rPr>
                                  <w:t>=</w:t>
                                </w:r>
                              </w:p>
                            </w:tc>
                            <w:tc>
                              <w:tcPr>
                                <w:tcW w:w="288" w:type="dxa"/>
                              </w:tcPr>
                              <w:p w14:paraId="1D2AA4AF"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07FC81F4"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r w:rsidRPr="003E0EDE">
                                  <w:rPr>
                                    <w:rFonts w:ascii="Arial" w:hAnsi="Arial"/>
                                  </w:rPr>
                                  <w:t>8</w:t>
                                </w:r>
                                <w:r w:rsidRPr="003E0EDE">
                                  <w:rPr>
                                    <w:rFonts w:ascii="Arial" w:hAnsi="Arial"/>
                                    <w:vertAlign w:val="superscript"/>
                                  </w:rPr>
                                  <w:t>2</w:t>
                                </w:r>
                              </w:p>
                            </w:tc>
                            <w:tc>
                              <w:tcPr>
                                <w:tcW w:w="284" w:type="dxa"/>
                              </w:tcPr>
                              <w:p w14:paraId="7D121FD7"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r w:rsidRPr="00A92CB4">
                                  <w:rPr>
                                    <w:rFonts w:ascii="Arial" w:hAnsi="Arial"/>
                                    <w:sz w:val="16"/>
                                    <w:szCs w:val="16"/>
                                  </w:rPr>
                                  <w:t>=</w:t>
                                </w:r>
                              </w:p>
                            </w:tc>
                            <w:tc>
                              <w:tcPr>
                                <w:tcW w:w="288" w:type="dxa"/>
                              </w:tcPr>
                              <w:p w14:paraId="3B5C6FC5"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6438AB5C"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r w:rsidRPr="003E0EDE">
                                  <w:rPr>
                                    <w:rFonts w:ascii="Arial" w:hAnsi="Arial"/>
                                  </w:rPr>
                                  <w:t>8</w:t>
                                </w:r>
                                <w:r w:rsidRPr="003E0EDE">
                                  <w:rPr>
                                    <w:rFonts w:ascii="Arial" w:hAnsi="Arial"/>
                                    <w:vertAlign w:val="superscript"/>
                                  </w:rPr>
                                  <w:t>3</w:t>
                                </w:r>
                              </w:p>
                            </w:tc>
                            <w:tc>
                              <w:tcPr>
                                <w:tcW w:w="284" w:type="dxa"/>
                              </w:tcPr>
                              <w:p w14:paraId="6D12DD9B"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r w:rsidRPr="00A92CB4">
                                  <w:rPr>
                                    <w:rFonts w:ascii="Arial" w:hAnsi="Arial"/>
                                    <w:sz w:val="16"/>
                                    <w:szCs w:val="16"/>
                                  </w:rPr>
                                  <w:t>=</w:t>
                                </w:r>
                              </w:p>
                            </w:tc>
                            <w:tc>
                              <w:tcPr>
                                <w:tcW w:w="288" w:type="dxa"/>
                              </w:tcPr>
                              <w:p w14:paraId="07CC86D0"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r>
                          <w:tr w:rsidR="009420B9" w14:paraId="45F5911F" w14:textId="77777777">
                            <w:trPr>
                              <w:jc w:val="center"/>
                            </w:trPr>
                            <w:tc>
                              <w:tcPr>
                                <w:tcW w:w="576" w:type="dxa"/>
                              </w:tcPr>
                              <w:p w14:paraId="145998CB"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spacing w:val="40"/>
                                  </w:rPr>
                                </w:pPr>
                              </w:p>
                            </w:tc>
                            <w:tc>
                              <w:tcPr>
                                <w:tcW w:w="284" w:type="dxa"/>
                              </w:tcPr>
                              <w:p w14:paraId="4C4757F8"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p>
                            </w:tc>
                            <w:tc>
                              <w:tcPr>
                                <w:tcW w:w="288" w:type="dxa"/>
                              </w:tcPr>
                              <w:p w14:paraId="6806B615"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64844088"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p>
                            </w:tc>
                            <w:tc>
                              <w:tcPr>
                                <w:tcW w:w="284" w:type="dxa"/>
                              </w:tcPr>
                              <w:p w14:paraId="40AC99BE"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p>
                            </w:tc>
                            <w:tc>
                              <w:tcPr>
                                <w:tcW w:w="288" w:type="dxa"/>
                              </w:tcPr>
                              <w:p w14:paraId="3892DCEC"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75322DD6"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spacing w:val="16"/>
                                  </w:rPr>
                                </w:pPr>
                              </w:p>
                            </w:tc>
                            <w:tc>
                              <w:tcPr>
                                <w:tcW w:w="284" w:type="dxa"/>
                              </w:tcPr>
                              <w:p w14:paraId="21155E5C"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p>
                            </w:tc>
                            <w:tc>
                              <w:tcPr>
                                <w:tcW w:w="288" w:type="dxa"/>
                              </w:tcPr>
                              <w:p w14:paraId="4BD1AD63"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r>
                          <w:tr w:rsidR="009420B9" w14:paraId="15DC492B" w14:textId="77777777">
                            <w:trPr>
                              <w:jc w:val="center"/>
                            </w:trPr>
                            <w:tc>
                              <w:tcPr>
                                <w:tcW w:w="576" w:type="dxa"/>
                              </w:tcPr>
                              <w:p w14:paraId="78CD2A26"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r w:rsidRPr="003E0EDE">
                                  <w:rPr>
                                    <w:rFonts w:ascii="Arial" w:hAnsi="Arial"/>
                                  </w:rPr>
                                  <w:t>9</w:t>
                                </w:r>
                                <w:r w:rsidRPr="003E0EDE">
                                  <w:rPr>
                                    <w:rFonts w:ascii="Arial" w:hAnsi="Arial"/>
                                    <w:vertAlign w:val="superscript"/>
                                  </w:rPr>
                                  <w:t>1</w:t>
                                </w:r>
                              </w:p>
                            </w:tc>
                            <w:tc>
                              <w:tcPr>
                                <w:tcW w:w="284" w:type="dxa"/>
                              </w:tcPr>
                              <w:p w14:paraId="71D6F67A"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r w:rsidRPr="00A92CB4">
                                  <w:rPr>
                                    <w:rFonts w:ascii="Arial" w:hAnsi="Arial"/>
                                    <w:sz w:val="16"/>
                                    <w:szCs w:val="16"/>
                                  </w:rPr>
                                  <w:t>=</w:t>
                                </w:r>
                              </w:p>
                            </w:tc>
                            <w:tc>
                              <w:tcPr>
                                <w:tcW w:w="288" w:type="dxa"/>
                              </w:tcPr>
                              <w:p w14:paraId="5EBA9E21"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385142E9"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r w:rsidRPr="003E0EDE">
                                  <w:rPr>
                                    <w:rFonts w:ascii="Arial" w:hAnsi="Arial"/>
                                  </w:rPr>
                                  <w:t>9</w:t>
                                </w:r>
                                <w:r w:rsidRPr="003E0EDE">
                                  <w:rPr>
                                    <w:rFonts w:ascii="Arial" w:hAnsi="Arial"/>
                                    <w:vertAlign w:val="superscript"/>
                                  </w:rPr>
                                  <w:t>2</w:t>
                                </w:r>
                              </w:p>
                            </w:tc>
                            <w:tc>
                              <w:tcPr>
                                <w:tcW w:w="284" w:type="dxa"/>
                              </w:tcPr>
                              <w:p w14:paraId="2080C634"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r w:rsidRPr="00A92CB4">
                                  <w:rPr>
                                    <w:rFonts w:ascii="Arial" w:hAnsi="Arial"/>
                                    <w:sz w:val="16"/>
                                    <w:szCs w:val="16"/>
                                  </w:rPr>
                                  <w:t>=</w:t>
                                </w:r>
                              </w:p>
                            </w:tc>
                            <w:tc>
                              <w:tcPr>
                                <w:tcW w:w="288" w:type="dxa"/>
                              </w:tcPr>
                              <w:p w14:paraId="07407F67"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506442F9"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r w:rsidRPr="003E0EDE">
                                  <w:rPr>
                                    <w:rFonts w:ascii="Arial" w:hAnsi="Arial"/>
                                  </w:rPr>
                                  <w:t>9</w:t>
                                </w:r>
                                <w:r w:rsidRPr="003E0EDE">
                                  <w:rPr>
                                    <w:rFonts w:ascii="Arial" w:hAnsi="Arial"/>
                                    <w:vertAlign w:val="superscript"/>
                                  </w:rPr>
                                  <w:t>3</w:t>
                                </w:r>
                              </w:p>
                            </w:tc>
                            <w:tc>
                              <w:tcPr>
                                <w:tcW w:w="284" w:type="dxa"/>
                              </w:tcPr>
                              <w:p w14:paraId="316A18E8"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r w:rsidRPr="00A92CB4">
                                  <w:rPr>
                                    <w:rFonts w:ascii="Arial" w:hAnsi="Arial"/>
                                    <w:sz w:val="16"/>
                                    <w:szCs w:val="16"/>
                                  </w:rPr>
                                  <w:t>=</w:t>
                                </w:r>
                              </w:p>
                            </w:tc>
                            <w:tc>
                              <w:tcPr>
                                <w:tcW w:w="288" w:type="dxa"/>
                              </w:tcPr>
                              <w:p w14:paraId="4E4A5CF0"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r>
                          <w:tr w:rsidR="009420B9" w14:paraId="4A191EA2" w14:textId="77777777">
                            <w:trPr>
                              <w:jc w:val="center"/>
                            </w:trPr>
                            <w:tc>
                              <w:tcPr>
                                <w:tcW w:w="576" w:type="dxa"/>
                              </w:tcPr>
                              <w:p w14:paraId="3EEFB244"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spacing w:val="40"/>
                                  </w:rPr>
                                </w:pPr>
                              </w:p>
                            </w:tc>
                            <w:tc>
                              <w:tcPr>
                                <w:tcW w:w="284" w:type="dxa"/>
                              </w:tcPr>
                              <w:p w14:paraId="0C96A4A9"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p>
                            </w:tc>
                            <w:tc>
                              <w:tcPr>
                                <w:tcW w:w="288" w:type="dxa"/>
                              </w:tcPr>
                              <w:p w14:paraId="0A37A597"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13D83C31"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p>
                            </w:tc>
                            <w:tc>
                              <w:tcPr>
                                <w:tcW w:w="284" w:type="dxa"/>
                              </w:tcPr>
                              <w:p w14:paraId="6989EF54"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p>
                            </w:tc>
                            <w:tc>
                              <w:tcPr>
                                <w:tcW w:w="288" w:type="dxa"/>
                              </w:tcPr>
                              <w:p w14:paraId="6BAF46F3"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3E41C586"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spacing w:val="16"/>
                                  </w:rPr>
                                </w:pPr>
                              </w:p>
                            </w:tc>
                            <w:tc>
                              <w:tcPr>
                                <w:tcW w:w="284" w:type="dxa"/>
                              </w:tcPr>
                              <w:p w14:paraId="7C437939"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p>
                            </w:tc>
                            <w:tc>
                              <w:tcPr>
                                <w:tcW w:w="288" w:type="dxa"/>
                              </w:tcPr>
                              <w:p w14:paraId="438E6DDA"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r>
                          <w:tr w:rsidR="009420B9" w14:paraId="1668CF73" w14:textId="77777777">
                            <w:trPr>
                              <w:jc w:val="center"/>
                            </w:trPr>
                            <w:tc>
                              <w:tcPr>
                                <w:tcW w:w="576" w:type="dxa"/>
                              </w:tcPr>
                              <w:p w14:paraId="40B90FE8"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r w:rsidRPr="003E0EDE">
                                  <w:rPr>
                                    <w:rFonts w:ascii="Arial" w:hAnsi="Arial"/>
                                  </w:rPr>
                                  <w:t>10</w:t>
                                </w:r>
                                <w:r w:rsidRPr="003E0EDE">
                                  <w:rPr>
                                    <w:rFonts w:ascii="Arial" w:hAnsi="Arial"/>
                                    <w:vertAlign w:val="superscript"/>
                                  </w:rPr>
                                  <w:t>1</w:t>
                                </w:r>
                              </w:p>
                            </w:tc>
                            <w:tc>
                              <w:tcPr>
                                <w:tcW w:w="284" w:type="dxa"/>
                              </w:tcPr>
                              <w:p w14:paraId="16A41612"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r w:rsidRPr="00A92CB4">
                                  <w:rPr>
                                    <w:rFonts w:ascii="Arial" w:hAnsi="Arial"/>
                                    <w:sz w:val="16"/>
                                    <w:szCs w:val="16"/>
                                  </w:rPr>
                                  <w:t>=</w:t>
                                </w:r>
                              </w:p>
                            </w:tc>
                            <w:tc>
                              <w:tcPr>
                                <w:tcW w:w="288" w:type="dxa"/>
                              </w:tcPr>
                              <w:p w14:paraId="2FEF5B66"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0C922E00"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r w:rsidRPr="003E0EDE">
                                  <w:rPr>
                                    <w:rFonts w:ascii="Arial" w:hAnsi="Arial"/>
                                  </w:rPr>
                                  <w:t>10</w:t>
                                </w:r>
                                <w:r w:rsidRPr="003E0EDE">
                                  <w:rPr>
                                    <w:rFonts w:ascii="Arial" w:hAnsi="Arial"/>
                                    <w:vertAlign w:val="superscript"/>
                                  </w:rPr>
                                  <w:t>2</w:t>
                                </w:r>
                              </w:p>
                            </w:tc>
                            <w:tc>
                              <w:tcPr>
                                <w:tcW w:w="284" w:type="dxa"/>
                              </w:tcPr>
                              <w:p w14:paraId="5EFB7696"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r w:rsidRPr="00A92CB4">
                                  <w:rPr>
                                    <w:rFonts w:ascii="Arial" w:hAnsi="Arial"/>
                                    <w:sz w:val="16"/>
                                    <w:szCs w:val="16"/>
                                  </w:rPr>
                                  <w:t>=</w:t>
                                </w:r>
                              </w:p>
                            </w:tc>
                            <w:tc>
                              <w:tcPr>
                                <w:tcW w:w="288" w:type="dxa"/>
                              </w:tcPr>
                              <w:p w14:paraId="7001485C"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7C41D287"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r w:rsidRPr="003E0EDE">
                                  <w:rPr>
                                    <w:rFonts w:ascii="Arial" w:hAnsi="Arial"/>
                                  </w:rPr>
                                  <w:t>10</w:t>
                                </w:r>
                                <w:r w:rsidRPr="003E0EDE">
                                  <w:rPr>
                                    <w:rFonts w:ascii="Arial" w:hAnsi="Arial"/>
                                    <w:vertAlign w:val="superscript"/>
                                  </w:rPr>
                                  <w:t>3</w:t>
                                </w:r>
                              </w:p>
                            </w:tc>
                            <w:tc>
                              <w:tcPr>
                                <w:tcW w:w="284" w:type="dxa"/>
                              </w:tcPr>
                              <w:p w14:paraId="04366E79"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r w:rsidRPr="00A92CB4">
                                  <w:rPr>
                                    <w:rFonts w:ascii="Arial" w:hAnsi="Arial"/>
                                    <w:sz w:val="16"/>
                                    <w:szCs w:val="16"/>
                                  </w:rPr>
                                  <w:t>=</w:t>
                                </w:r>
                              </w:p>
                            </w:tc>
                            <w:tc>
                              <w:tcPr>
                                <w:tcW w:w="288" w:type="dxa"/>
                              </w:tcPr>
                              <w:p w14:paraId="3738BAF3"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r>
                          <w:tr w:rsidR="009420B9" w14:paraId="0A787CF8" w14:textId="77777777">
                            <w:trPr>
                              <w:jc w:val="center"/>
                            </w:trPr>
                            <w:tc>
                              <w:tcPr>
                                <w:tcW w:w="576" w:type="dxa"/>
                              </w:tcPr>
                              <w:p w14:paraId="4DEB3A14"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p>
                            </w:tc>
                            <w:tc>
                              <w:tcPr>
                                <w:tcW w:w="284" w:type="dxa"/>
                              </w:tcPr>
                              <w:p w14:paraId="54200029"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p>
                            </w:tc>
                            <w:tc>
                              <w:tcPr>
                                <w:tcW w:w="288" w:type="dxa"/>
                              </w:tcPr>
                              <w:p w14:paraId="6AB2F823"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6EE64F59"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p>
                            </w:tc>
                            <w:tc>
                              <w:tcPr>
                                <w:tcW w:w="284" w:type="dxa"/>
                              </w:tcPr>
                              <w:p w14:paraId="147EF41C"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p>
                            </w:tc>
                            <w:tc>
                              <w:tcPr>
                                <w:tcW w:w="288" w:type="dxa"/>
                              </w:tcPr>
                              <w:p w14:paraId="65678380"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4F2CC195"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p>
                            </w:tc>
                            <w:tc>
                              <w:tcPr>
                                <w:tcW w:w="284" w:type="dxa"/>
                              </w:tcPr>
                              <w:p w14:paraId="030B432E"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p>
                            </w:tc>
                            <w:tc>
                              <w:tcPr>
                                <w:tcW w:w="288" w:type="dxa"/>
                              </w:tcPr>
                              <w:p w14:paraId="621CEB37"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r>
                          <w:tr w:rsidR="009420B9" w14:paraId="3A8E156D" w14:textId="77777777">
                            <w:trPr>
                              <w:jc w:val="center"/>
                            </w:trPr>
                            <w:tc>
                              <w:tcPr>
                                <w:tcW w:w="576" w:type="dxa"/>
                              </w:tcPr>
                              <w:p w14:paraId="4B5EF45C" w14:textId="77777777" w:rsidR="009420B9" w:rsidRPr="003E0EDE" w:rsidRDefault="009420B9" w:rsidP="00A039EA">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r>
                                  <w:rPr>
                                    <w:rFonts w:ascii="Arial" w:hAnsi="Arial"/>
                                  </w:rPr>
                                  <w:t>35</w:t>
                                </w:r>
                                <w:r>
                                  <w:rPr>
                                    <w:rFonts w:ascii="Arial" w:hAnsi="Arial"/>
                                    <w:vertAlign w:val="superscript"/>
                                  </w:rPr>
                                  <w:t>2</w:t>
                                </w:r>
                              </w:p>
                            </w:tc>
                            <w:tc>
                              <w:tcPr>
                                <w:tcW w:w="284" w:type="dxa"/>
                              </w:tcPr>
                              <w:p w14:paraId="14D14517" w14:textId="77777777" w:rsidR="009420B9" w:rsidRPr="00A92CB4" w:rsidRDefault="009420B9" w:rsidP="00A039EA">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r w:rsidRPr="00A92CB4">
                                  <w:rPr>
                                    <w:rFonts w:ascii="Arial" w:hAnsi="Arial"/>
                                    <w:sz w:val="16"/>
                                    <w:szCs w:val="16"/>
                                  </w:rPr>
                                  <w:t>=</w:t>
                                </w:r>
                              </w:p>
                            </w:tc>
                            <w:tc>
                              <w:tcPr>
                                <w:tcW w:w="288" w:type="dxa"/>
                              </w:tcPr>
                              <w:p w14:paraId="3B544AC3" w14:textId="77777777" w:rsidR="009420B9" w:rsidRPr="003E0EDE" w:rsidRDefault="009420B9" w:rsidP="00A039EA">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2BC4F8A7" w14:textId="77777777" w:rsidR="009420B9" w:rsidRPr="003E0EDE" w:rsidRDefault="009420B9" w:rsidP="00A039EA">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r>
                                  <w:rPr>
                                    <w:rFonts w:ascii="Arial" w:hAnsi="Arial"/>
                                  </w:rPr>
                                  <w:t>65</w:t>
                                </w:r>
                                <w:r w:rsidRPr="003E0EDE">
                                  <w:rPr>
                                    <w:rFonts w:ascii="Arial" w:hAnsi="Arial"/>
                                    <w:vertAlign w:val="superscript"/>
                                  </w:rPr>
                                  <w:t>2</w:t>
                                </w:r>
                              </w:p>
                            </w:tc>
                            <w:tc>
                              <w:tcPr>
                                <w:tcW w:w="284" w:type="dxa"/>
                              </w:tcPr>
                              <w:p w14:paraId="3E83E207" w14:textId="77777777" w:rsidR="009420B9" w:rsidRPr="00A92CB4" w:rsidRDefault="009420B9" w:rsidP="00A039EA">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r w:rsidRPr="00A92CB4">
                                  <w:rPr>
                                    <w:rFonts w:ascii="Arial" w:hAnsi="Arial"/>
                                    <w:sz w:val="16"/>
                                    <w:szCs w:val="16"/>
                                  </w:rPr>
                                  <w:t>=</w:t>
                                </w:r>
                              </w:p>
                            </w:tc>
                            <w:tc>
                              <w:tcPr>
                                <w:tcW w:w="288" w:type="dxa"/>
                              </w:tcPr>
                              <w:p w14:paraId="64830BB2" w14:textId="77777777" w:rsidR="009420B9" w:rsidRPr="003E0EDE" w:rsidRDefault="009420B9" w:rsidP="00A039EA">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12648DC0" w14:textId="77777777" w:rsidR="009420B9" w:rsidRPr="003E0EDE" w:rsidRDefault="009420B9" w:rsidP="00A039EA">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r>
                                  <w:rPr>
                                    <w:rFonts w:ascii="Arial" w:hAnsi="Arial"/>
                                  </w:rPr>
                                  <w:t>85</w:t>
                                </w:r>
                                <w:r w:rsidRPr="003E0EDE">
                                  <w:rPr>
                                    <w:rFonts w:ascii="Arial" w:hAnsi="Arial"/>
                                    <w:vertAlign w:val="superscript"/>
                                  </w:rPr>
                                  <w:t>3</w:t>
                                </w:r>
                              </w:p>
                            </w:tc>
                            <w:tc>
                              <w:tcPr>
                                <w:tcW w:w="284" w:type="dxa"/>
                              </w:tcPr>
                              <w:p w14:paraId="369EA94F" w14:textId="77777777" w:rsidR="009420B9" w:rsidRPr="00A92CB4" w:rsidRDefault="009420B9" w:rsidP="00A039EA">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r w:rsidRPr="00A92CB4">
                                  <w:rPr>
                                    <w:rFonts w:ascii="Arial" w:hAnsi="Arial"/>
                                    <w:sz w:val="16"/>
                                    <w:szCs w:val="16"/>
                                  </w:rPr>
                                  <w:t>=</w:t>
                                </w:r>
                              </w:p>
                            </w:tc>
                            <w:tc>
                              <w:tcPr>
                                <w:tcW w:w="288" w:type="dxa"/>
                              </w:tcPr>
                              <w:p w14:paraId="7FD21C21"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r>
                          <w:tr w:rsidR="009420B9" w14:paraId="1D53DEE8" w14:textId="77777777">
                            <w:trPr>
                              <w:jc w:val="center"/>
                            </w:trPr>
                            <w:tc>
                              <w:tcPr>
                                <w:tcW w:w="576" w:type="dxa"/>
                              </w:tcPr>
                              <w:p w14:paraId="77D8BEC0"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p>
                            </w:tc>
                            <w:tc>
                              <w:tcPr>
                                <w:tcW w:w="284" w:type="dxa"/>
                              </w:tcPr>
                              <w:p w14:paraId="511AC8E1"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p>
                            </w:tc>
                            <w:tc>
                              <w:tcPr>
                                <w:tcW w:w="288" w:type="dxa"/>
                              </w:tcPr>
                              <w:p w14:paraId="0B9946C5"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123C9DAE"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p>
                            </w:tc>
                            <w:tc>
                              <w:tcPr>
                                <w:tcW w:w="284" w:type="dxa"/>
                              </w:tcPr>
                              <w:p w14:paraId="3A79D2D6"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p>
                            </w:tc>
                            <w:tc>
                              <w:tcPr>
                                <w:tcW w:w="288" w:type="dxa"/>
                              </w:tcPr>
                              <w:p w14:paraId="6E9A1F2D"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29AAED79"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p>
                            </w:tc>
                            <w:tc>
                              <w:tcPr>
                                <w:tcW w:w="284" w:type="dxa"/>
                              </w:tcPr>
                              <w:p w14:paraId="1D64F2A2" w14:textId="77777777" w:rsidR="009420B9" w:rsidRPr="00A92CB4"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p>
                            </w:tc>
                            <w:tc>
                              <w:tcPr>
                                <w:tcW w:w="288" w:type="dxa"/>
                              </w:tcPr>
                              <w:p w14:paraId="44BCE2C1"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r>
                          <w:tr w:rsidR="009420B9" w14:paraId="41AFE3D4" w14:textId="77777777">
                            <w:trPr>
                              <w:jc w:val="center"/>
                            </w:trPr>
                            <w:tc>
                              <w:tcPr>
                                <w:tcW w:w="576" w:type="dxa"/>
                              </w:tcPr>
                              <w:p w14:paraId="359B2720" w14:textId="77777777" w:rsidR="009420B9" w:rsidRPr="003E0EDE" w:rsidRDefault="009420B9" w:rsidP="00A039EA">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r>
                                  <w:rPr>
                                    <w:rFonts w:ascii="Arial" w:hAnsi="Arial"/>
                                  </w:rPr>
                                  <w:t>23</w:t>
                                </w:r>
                                <w:r w:rsidRPr="003E0EDE">
                                  <w:rPr>
                                    <w:rFonts w:ascii="Arial" w:hAnsi="Arial"/>
                                    <w:vertAlign w:val="superscript"/>
                                  </w:rPr>
                                  <w:t>1</w:t>
                                </w:r>
                              </w:p>
                            </w:tc>
                            <w:tc>
                              <w:tcPr>
                                <w:tcW w:w="284" w:type="dxa"/>
                              </w:tcPr>
                              <w:p w14:paraId="1C38BCFC" w14:textId="77777777" w:rsidR="009420B9" w:rsidRPr="00A92CB4" w:rsidRDefault="009420B9" w:rsidP="00A039EA">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r w:rsidRPr="00A92CB4">
                                  <w:rPr>
                                    <w:rFonts w:ascii="Arial" w:hAnsi="Arial"/>
                                    <w:sz w:val="16"/>
                                    <w:szCs w:val="16"/>
                                  </w:rPr>
                                  <w:t>=</w:t>
                                </w:r>
                              </w:p>
                            </w:tc>
                            <w:tc>
                              <w:tcPr>
                                <w:tcW w:w="288" w:type="dxa"/>
                              </w:tcPr>
                              <w:p w14:paraId="47B6D887" w14:textId="77777777" w:rsidR="009420B9" w:rsidRPr="003E0EDE" w:rsidRDefault="009420B9" w:rsidP="00A039EA">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4C9D89BC" w14:textId="77777777" w:rsidR="009420B9" w:rsidRPr="003E0EDE" w:rsidRDefault="009420B9" w:rsidP="00A039EA">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r>
                                  <w:rPr>
                                    <w:rFonts w:ascii="Arial" w:hAnsi="Arial"/>
                                  </w:rPr>
                                  <w:t>49</w:t>
                                </w:r>
                                <w:r w:rsidRPr="003E0EDE">
                                  <w:rPr>
                                    <w:rFonts w:ascii="Arial" w:hAnsi="Arial"/>
                                    <w:vertAlign w:val="superscript"/>
                                  </w:rPr>
                                  <w:t>2</w:t>
                                </w:r>
                              </w:p>
                            </w:tc>
                            <w:tc>
                              <w:tcPr>
                                <w:tcW w:w="284" w:type="dxa"/>
                              </w:tcPr>
                              <w:p w14:paraId="52B9D134" w14:textId="77777777" w:rsidR="009420B9" w:rsidRPr="00A92CB4" w:rsidRDefault="009420B9" w:rsidP="00A039EA">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r w:rsidRPr="00A92CB4">
                                  <w:rPr>
                                    <w:rFonts w:ascii="Arial" w:hAnsi="Arial"/>
                                    <w:sz w:val="16"/>
                                    <w:szCs w:val="16"/>
                                  </w:rPr>
                                  <w:t>=</w:t>
                                </w:r>
                              </w:p>
                            </w:tc>
                            <w:tc>
                              <w:tcPr>
                                <w:tcW w:w="288" w:type="dxa"/>
                              </w:tcPr>
                              <w:p w14:paraId="3D9BA4E9" w14:textId="77777777" w:rsidR="009420B9" w:rsidRPr="003E0EDE" w:rsidRDefault="009420B9" w:rsidP="00A039EA">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c>
                              <w:tcPr>
                                <w:tcW w:w="576" w:type="dxa"/>
                              </w:tcPr>
                              <w:p w14:paraId="17126380" w14:textId="77777777" w:rsidR="009420B9" w:rsidRPr="003E0EDE" w:rsidRDefault="009420B9" w:rsidP="00A039EA">
                                <w:pPr>
                                  <w:tabs>
                                    <w:tab w:val="left" w:pos="288"/>
                                    <w:tab w:val="left" w:pos="1584"/>
                                    <w:tab w:val="left" w:pos="1728"/>
                                    <w:tab w:val="left" w:pos="2016"/>
                                    <w:tab w:val="left" w:pos="2592"/>
                                    <w:tab w:val="left" w:pos="2880"/>
                                    <w:tab w:val="left" w:pos="3456"/>
                                    <w:tab w:val="left" w:pos="4176"/>
                                    <w:tab w:val="left" w:pos="4896"/>
                                  </w:tabs>
                                  <w:spacing w:line="240" w:lineRule="atLeast"/>
                                  <w:jc w:val="right"/>
                                  <w:rPr>
                                    <w:rFonts w:ascii="Arial" w:hAnsi="Arial"/>
                                  </w:rPr>
                                </w:pPr>
                                <w:r>
                                  <w:rPr>
                                    <w:rFonts w:ascii="Arial" w:hAnsi="Arial"/>
                                  </w:rPr>
                                  <w:t>97</w:t>
                                </w:r>
                                <w:r w:rsidRPr="003E0EDE">
                                  <w:rPr>
                                    <w:rFonts w:ascii="Arial" w:hAnsi="Arial"/>
                                    <w:vertAlign w:val="superscript"/>
                                  </w:rPr>
                                  <w:t>3</w:t>
                                </w:r>
                              </w:p>
                            </w:tc>
                            <w:tc>
                              <w:tcPr>
                                <w:tcW w:w="284" w:type="dxa"/>
                              </w:tcPr>
                              <w:p w14:paraId="377FEBB5" w14:textId="77777777" w:rsidR="009420B9" w:rsidRPr="00A92CB4" w:rsidRDefault="009420B9" w:rsidP="00A039EA">
                                <w:pPr>
                                  <w:tabs>
                                    <w:tab w:val="left" w:pos="288"/>
                                    <w:tab w:val="left" w:pos="1584"/>
                                    <w:tab w:val="left" w:pos="1728"/>
                                    <w:tab w:val="left" w:pos="2016"/>
                                    <w:tab w:val="left" w:pos="2592"/>
                                    <w:tab w:val="left" w:pos="2880"/>
                                    <w:tab w:val="left" w:pos="3456"/>
                                    <w:tab w:val="left" w:pos="4176"/>
                                    <w:tab w:val="left" w:pos="4896"/>
                                  </w:tabs>
                                  <w:spacing w:line="240" w:lineRule="atLeast"/>
                                  <w:jc w:val="center"/>
                                  <w:rPr>
                                    <w:rFonts w:ascii="Arial" w:hAnsi="Arial"/>
                                    <w:sz w:val="16"/>
                                    <w:szCs w:val="16"/>
                                  </w:rPr>
                                </w:pPr>
                                <w:r w:rsidRPr="00A92CB4">
                                  <w:rPr>
                                    <w:rFonts w:ascii="Arial" w:hAnsi="Arial"/>
                                    <w:sz w:val="16"/>
                                    <w:szCs w:val="16"/>
                                  </w:rPr>
                                  <w:t>=</w:t>
                                </w:r>
                              </w:p>
                            </w:tc>
                            <w:tc>
                              <w:tcPr>
                                <w:tcW w:w="288" w:type="dxa"/>
                              </w:tcPr>
                              <w:p w14:paraId="41826029" w14:textId="77777777" w:rsidR="009420B9" w:rsidRPr="003E0EDE" w:rsidRDefault="009420B9" w:rsidP="003E0EDE">
                                <w:pPr>
                                  <w:tabs>
                                    <w:tab w:val="left" w:pos="288"/>
                                    <w:tab w:val="left" w:pos="1584"/>
                                    <w:tab w:val="left" w:pos="1728"/>
                                    <w:tab w:val="left" w:pos="2016"/>
                                    <w:tab w:val="left" w:pos="2592"/>
                                    <w:tab w:val="left" w:pos="2880"/>
                                    <w:tab w:val="left" w:pos="3456"/>
                                    <w:tab w:val="left" w:pos="4176"/>
                                    <w:tab w:val="left" w:pos="4896"/>
                                  </w:tabs>
                                  <w:spacing w:line="240" w:lineRule="atLeast"/>
                                  <w:rPr>
                                    <w:rFonts w:ascii="Arial" w:hAnsi="Arial"/>
                                  </w:rPr>
                                </w:pPr>
                              </w:p>
                            </w:tc>
                          </w:tr>
                        </w:tbl>
                        <w:p w14:paraId="13C41B2D" w14:textId="77777777" w:rsidR="009420B9" w:rsidRPr="0034294E" w:rsidRDefault="009420B9" w:rsidP="009420B9">
                          <w:pPr>
                            <w:rPr>
                              <w:sz w:val="12"/>
                            </w:rPr>
                          </w:pPr>
                        </w:p>
                        <w:p w14:paraId="65535B0C" w14:textId="77777777" w:rsidR="009420B9" w:rsidRPr="0034294E" w:rsidRDefault="009420B9" w:rsidP="009420B9">
                          <w:pPr>
                            <w:jc w:val="center"/>
                            <w:rPr>
                              <w:rFonts w:ascii="Arial" w:hAnsi="Arial"/>
                              <w:sz w:val="10"/>
                            </w:rPr>
                          </w:pPr>
                          <w:r w:rsidRPr="0034294E">
                            <w:rPr>
                              <w:rFonts w:ascii="Helvetica-Narrow" w:hAnsi="Helvetica-Narrow"/>
                              <w:b/>
                              <w:sz w:val="14"/>
                            </w:rPr>
                            <w:sym w:font="Symbol" w:char="F0E3"/>
                          </w:r>
                          <w:r w:rsidRPr="0034294E">
                            <w:rPr>
                              <w:rFonts w:ascii="Arial" w:hAnsi="Arial"/>
                              <w:sz w:val="8"/>
                            </w:rPr>
                            <w:t>David Jones &amp; Associates</w:t>
                          </w:r>
                          <w:r w:rsidRPr="0034294E">
                            <w:rPr>
                              <w:rFonts w:ascii="Helvetica-Narrow" w:hAnsi="Helvetica-Narrow"/>
                              <w:b/>
                              <w:sz w:val="10"/>
                            </w:rPr>
                            <w:t xml:space="preserve"> </w:t>
                          </w:r>
                          <w:r>
                            <w:rPr>
                              <w:rFonts w:ascii="Helvetica-Narrow" w:hAnsi="Helvetica-Narrow"/>
                              <w:b/>
                              <w:sz w:val="12"/>
                            </w:rPr>
                            <w:t>ERRORS</w:t>
                          </w:r>
                          <w:r>
                            <w:rPr>
                              <w:rFonts w:ascii="Arial" w:hAnsi="Arial"/>
                              <w:sz w:val="12"/>
                            </w:rPr>
                            <w:t xml:space="preserve"> </w:t>
                          </w:r>
                          <w:r w:rsidRPr="0034294E">
                            <w:rPr>
                              <w:rFonts w:ascii="Courier New" w:hAnsi="Courier New"/>
                              <w:sz w:val="12"/>
                            </w:rPr>
                            <w:t>≤</w:t>
                          </w:r>
                          <w:r>
                            <w:rPr>
                              <w:rFonts w:ascii="Symbol" w:hAnsi="Symbol"/>
                              <w:sz w:val="12"/>
                            </w:rPr>
                            <w:t></w:t>
                          </w:r>
                          <w:r>
                            <w:rPr>
                              <w:rFonts w:ascii="Arial" w:hAnsi="Arial"/>
                              <w:sz w:val="12"/>
                            </w:rPr>
                            <w:t xml:space="preserve">2   TIME </w:t>
                          </w:r>
                          <w:r>
                            <w:rPr>
                              <w:rFonts w:ascii="Courier New" w:hAnsi="Courier New"/>
                              <w:sz w:val="12"/>
                            </w:rPr>
                            <w:t>≤</w:t>
                          </w:r>
                          <w:r w:rsidRPr="0034294E">
                            <w:rPr>
                              <w:rFonts w:ascii="Arial" w:hAnsi="Arial"/>
                              <w:sz w:val="12"/>
                            </w:rPr>
                            <w:t>10:00 minutes</w:t>
                          </w:r>
                          <w:r w:rsidRPr="0034294E">
                            <w:rPr>
                              <w:rFonts w:ascii="Helvetica-Narrow" w:hAnsi="Helvetica-Narrow"/>
                              <w:b/>
                              <w:sz w:val="14"/>
                            </w:rPr>
                            <w:t xml:space="preserve"> </w:t>
                          </w:r>
                          <w:r>
                            <w:rPr>
                              <w:rFonts w:ascii="Helvetica-Narrow" w:hAnsi="Helvetica-Narrow"/>
                              <w:b/>
                              <w:sz w:val="16"/>
                            </w:rPr>
                            <w:t xml:space="preserve"> </w:t>
                          </w:r>
                          <w:r w:rsidRPr="0034294E">
                            <w:rPr>
                              <w:rFonts w:ascii="Helvetica-Narrow" w:hAnsi="Helvetica-Narrow"/>
                              <w:b/>
                              <w:sz w:val="16"/>
                            </w:rPr>
                            <w:t xml:space="preserve"> </w:t>
                          </w:r>
                          <w:r w:rsidRPr="0034294E">
                            <w:rPr>
                              <w:rFonts w:ascii="Arial" w:hAnsi="Arial"/>
                              <w:sz w:val="10"/>
                            </w:rPr>
                            <w:t>Expert 96</w:t>
                          </w:r>
                        </w:p>
                        <w:p w14:paraId="49D8C30F" w14:textId="77777777" w:rsidR="009420B9" w:rsidRDefault="009420B9" w:rsidP="009420B9"/>
                      </w:txbxContent>
                    </v:textbox>
                  </v:shape>
                  <v:shape id="Text Box 1996" o:spid="_x0000_s1278" type="#_x0000_t202" style="position:absolute;left:3258;top:3043;width:4437;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" filled="f" stroked="f">
                    <v:textbox>
                      <w:txbxContent>
                        <w:tbl>
                          <w:tblPr>
                            <w:tblW w:w="3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2"/>
                            <w:gridCol w:w="2033"/>
                          </w:tblGrid>
                          <w:tr w:rsidR="009420B9" w14:paraId="2FB0FEB1" w14:textId="77777777" w:rsidTr="00F1497B">
                            <w:trPr>
                              <w:trHeight w:val="350"/>
                              <w:jc w:val="center"/>
                            </w:trPr>
                            <w:tc>
                              <w:tcPr>
                                <w:tcW w:w="3945" w:type="dxa"/>
                                <w:gridSpan w:val="2"/>
                                <w:tcBorders>
                                  <w:top w:val="nil"/>
                                  <w:left w:val="nil"/>
                                  <w:right w:val="nil"/>
                                </w:tcBorders>
                                <w:shd w:val="clear" w:color="auto" w:fill="auto"/>
                              </w:tcPr>
                              <w:p w14:paraId="1BBFFF47" w14:textId="77777777" w:rsidR="009420B9" w:rsidRDefault="009420B9" w:rsidP="00BA005C">
                                <w:pPr>
                                  <w:jc w:val="center"/>
                                </w:pPr>
                                <w:r w:rsidRPr="00241F41">
                                  <w:rPr>
                                    <w:sz w:val="24"/>
                                  </w:rPr>
                                  <w:t>EXPERT TRIAL</w:t>
                                </w:r>
                              </w:p>
                            </w:tc>
                          </w:tr>
                          <w:tr w:rsidR="009420B9" w14:paraId="4D9D82E9" w14:textId="77777777" w:rsidTr="00F1497B">
                            <w:trPr>
                              <w:trHeight w:val="1440"/>
                              <w:jc w:val="center"/>
                            </w:trPr>
                            <w:tc>
                              <w:tcPr>
                                <w:tcW w:w="1912" w:type="dxa"/>
                                <w:shd w:val="clear" w:color="auto" w:fill="auto"/>
                                <w:vAlign w:val="center"/>
                              </w:tcPr>
                              <w:p w14:paraId="3427931C" w14:textId="77777777" w:rsidR="009420B9" w:rsidRPr="00BA005C" w:rsidRDefault="009420B9" w:rsidP="00A6434B">
                                <w:pPr>
                                  <w:rPr>
                                    <w:sz w:val="18"/>
                                    <w:szCs w:val="18"/>
                                  </w:rPr>
                                </w:pPr>
                                <w:r w:rsidRPr="00241F41">
                                  <w:rPr>
                                    <w:sz w:val="16"/>
                                    <w:szCs w:val="18"/>
                                  </w:rPr>
                                  <w:t>LEVELS   Should be attempted in numerical order. If level is not mastered return to the level before attempting a higher number trial.</w:t>
                                </w:r>
                              </w:p>
                            </w:tc>
                            <w:tc>
                              <w:tcPr>
                                <w:tcW w:w="2033" w:type="dxa"/>
                                <w:tcBorders>
                                  <w:top w:val="nil"/>
                                </w:tcBorders>
                                <w:shd w:val="clear" w:color="auto" w:fill="auto"/>
                                <w:vAlign w:val="center"/>
                              </w:tcPr>
                              <w:p w14:paraId="6D436599" w14:textId="77777777" w:rsidR="009420B9" w:rsidRPr="00241F41" w:rsidRDefault="009420B9" w:rsidP="00A6434B">
                                <w:pPr>
                                  <w:rPr>
                                    <w:sz w:val="16"/>
                                    <w:szCs w:val="16"/>
                                  </w:rPr>
                                </w:pPr>
                                <w:r w:rsidRPr="00241F41">
                                  <w:rPr>
                                    <w:sz w:val="16"/>
                                    <w:szCs w:val="16"/>
                                  </w:rPr>
                                  <w:t>TIME   Record beginning time on the line. Record ending time above the beginning time. Subtract the beginning time from the ending time and write the laps time below line</w:t>
                                </w:r>
                              </w:p>
                            </w:tc>
                          </w:tr>
                        </w:tbl>
                        <w:p w14:paraId="2EB406E0" w14:textId="77777777" w:rsidR="009420B9" w:rsidRDefault="009420B9" w:rsidP="009420B9"/>
                      </w:txbxContent>
                    </v:textbox>
                  </v:shape>
                  <v:shape id="Text Box 1997" o:spid="_x0000_s1279" type="#_x0000_t202" style="position:absolute;left:3317;top:8755;width:4268;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" stroked="f">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0"/>
                            <w:gridCol w:w="1767"/>
                          </w:tblGrid>
                          <w:tr w:rsidR="009420B9" w14:paraId="69E6E352" w14:textId="77777777" w:rsidTr="00241F41">
                            <w:trPr>
                              <w:trHeight w:val="620"/>
                              <w:jc w:val="center"/>
                            </w:trPr>
                            <w:tc>
                              <w:tcPr>
                                <w:tcW w:w="2466" w:type="dxa"/>
                                <w:tcBorders>
                                  <w:top w:val="single" w:sz="4" w:space="0" w:color="auto"/>
                                </w:tcBorders>
                                <w:shd w:val="clear" w:color="auto" w:fill="auto"/>
                              </w:tcPr>
                              <w:p w14:paraId="4B789E3C" w14:textId="77777777" w:rsidR="009420B9" w:rsidRPr="00BA005C" w:rsidRDefault="009420B9" w:rsidP="00A039EA">
                                <w:pPr>
                                  <w:rPr>
                                    <w:rFonts w:ascii="Arial" w:hAnsi="Arial"/>
                                    <w:sz w:val="6"/>
                                    <w:szCs w:val="18"/>
                                  </w:rPr>
                                </w:pPr>
                              </w:p>
                              <w:p w14:paraId="6D5B3BFC" w14:textId="77777777" w:rsidR="009420B9" w:rsidRPr="00241F41" w:rsidRDefault="009420B9" w:rsidP="00A039EA">
                                <w:pPr>
                                  <w:rPr>
                                    <w:sz w:val="16"/>
                                    <w:szCs w:val="16"/>
                                  </w:rPr>
                                </w:pPr>
                                <w:r w:rsidRPr="00241F41">
                                  <w:rPr>
                                    <w:rFonts w:ascii="Arial" w:hAnsi="Arial"/>
                                    <w:sz w:val="16"/>
                                    <w:szCs w:val="16"/>
                                  </w:rPr>
                                  <w:t>ERRORS Maximum</w:t>
                                </w:r>
                                <w:r w:rsidRPr="00241F41">
                                  <w:rPr>
                                    <w:sz w:val="16"/>
                                    <w:szCs w:val="16"/>
                                  </w:rPr>
                                  <w:t xml:space="preserve"> number of errors a to consider the level mastered.</w:t>
                                </w:r>
                              </w:p>
                            </w:tc>
                            <w:tc>
                              <w:tcPr>
                                <w:tcW w:w="1927" w:type="dxa"/>
                                <w:tcBorders>
                                  <w:top w:val="single" w:sz="4" w:space="0" w:color="auto"/>
                                </w:tcBorders>
                                <w:shd w:val="clear" w:color="auto" w:fill="auto"/>
                              </w:tcPr>
                              <w:p w14:paraId="60192ABB" w14:textId="77777777" w:rsidR="009420B9" w:rsidRPr="00241F41" w:rsidRDefault="009420B9" w:rsidP="003E435A">
                                <w:pPr>
                                  <w:rPr>
                                    <w:rFonts w:ascii="Arial" w:hAnsi="Arial"/>
                                    <w:sz w:val="4"/>
                                    <w:szCs w:val="18"/>
                                  </w:rPr>
                                </w:pPr>
                              </w:p>
                              <w:p w14:paraId="40892F43" w14:textId="77777777" w:rsidR="009420B9" w:rsidRPr="00BA005C" w:rsidRDefault="009420B9" w:rsidP="003E435A">
                                <w:pPr>
                                  <w:rPr>
                                    <w:sz w:val="18"/>
                                    <w:szCs w:val="18"/>
                                  </w:rPr>
                                </w:pPr>
                                <w:r w:rsidRPr="00241F41">
                                  <w:rPr>
                                    <w:rFonts w:ascii="Arial" w:hAnsi="Arial"/>
                                    <w:sz w:val="16"/>
                                    <w:szCs w:val="18"/>
                                  </w:rPr>
                                  <w:t>TIME Maximum</w:t>
                                </w:r>
                                <w:r w:rsidRPr="00241F41">
                                  <w:rPr>
                                    <w:sz w:val="16"/>
                                    <w:szCs w:val="18"/>
                                  </w:rPr>
                                  <w:t xml:space="preserve"> time allowed to consider the level mastered.</w:t>
                                </w:r>
                              </w:p>
                            </w:tc>
                          </w:tr>
                        </w:tbl>
                        <w:p w14:paraId="59ABB3A7" w14:textId="77777777" w:rsidR="009420B9" w:rsidRDefault="009420B9" w:rsidP="009420B9"/>
                      </w:txbxContent>
                    </v:textbox>
                  </v:shape>
                </v:group>
                <v:group id="Group 2010" o:spid="_x0000_s1280" style="position:absolute;left:9953;top:10477;width:521;height:2743" coordsize="1999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">
                  <v:shape id="Arc 2011" o:spid="_x0000_s1281" style="position:absolute;width:11519;height:5407;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" path="m-1,nfc11929,,21600,9670,21600,21600em-1,nsc11929,,21600,9670,21600,21600l,21600,-1,xe" filled="f" strokeweight=".5pt">
                    <v:path arrowok="t" o:extrusionok="f" o:connecttype="custom" o:connectlocs="0,0;1747,85;0,85" o:connectangles="0,0,0"/>
                  </v:shape>
                  <v:line id="Line 2012" o:spid="_x0000_s1282" style="position:absolute;visibility:visible;mso-wrap-style:square" from="19976,9994" to="19999,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" strokeweight=".5pt">
                    <v:stroke startarrowlength="long" endarrow="block" endarrowwidth="narrow" endarrowlength="short"/>
                  </v:line>
                  <v:shape id="Arc 2013" o:spid="_x0000_s1283" style="position:absolute;left:11542;top:5421;width:8457;height:439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" path="m-1,nfc11929,,21600,9670,21600,21600em-1,nsc11929,,21600,9670,21600,21600l,21600,-1,xe" filled="f" strokeweight=".5pt">
                    <v:path arrowok="t" o:extrusionok="f" o:connecttype="custom" o:connectlocs="0,0;507,37;0,37" o:connectangles="0,0,0"/>
                  </v:shape>
                </v:group>
                <v:group id="Group 2006" o:spid="_x0000_s1284" style="position:absolute;left:14954;top:11572;width:3880;height:4617;flip:x" coordsize="1999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">
                  <v:shape id="Arc 2007" o:spid="_x0000_s1285" style="position:absolute;width:11519;height:5407;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" path="m-1,nfc11929,,21600,9670,21600,21600em-1,nsc11929,,21600,9670,21600,21600l,21600,-1,xe" filled="f" strokeweight=".5pt">
                    <v:path arrowok="t" o:extrusionok="f" o:connecttype="custom" o:connectlocs="0,0;1747,85;0,85" o:connectangles="0,0,0"/>
                  </v:shape>
                  <v:line id="Line 2008" o:spid="_x0000_s1286" style="position:absolute;visibility:visible;mso-wrap-style:square" from="19976,9994" to="19999,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" strokeweight=".5pt">
                    <v:stroke startarrowlength="long" endarrow="block" endarrowwidth="narrow" endarrowlength="short"/>
                  </v:line>
                  <v:shape id="Arc 2009" o:spid="_x0000_s1287" style="position:absolute;left:11542;top:5421;width:8457;height:439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" path="m-1,nfc11929,,21600,9670,21600,21600em-1,nsc11929,,21600,9670,21600,21600l,21600,-1,xe" filled="f" strokeweight=".5pt">
                    <v:path arrowok="t" o:extrusionok="f" o:connecttype="custom" o:connectlocs="0,0;507,37;0,37" o:connectangles="0,0,0"/>
                  </v:shape>
                </v:group>
                <v:shapetype id="_x0000_t32" coordsize="21600,21600" o:spt="32" o:oned="t" path="m,l21600,21600e" filled="f">
                  <v:path arrowok="t" fillok="f" o:connecttype="none"/>
                  <o:lock v:ext="edit" shapetype="t"/>
                </v:shapetype>
                <v:shape id="Straight Arrow Connector 649" o:spid="_x0000_s1288" type="#_x0000_t32" style="position:absolute;left:13287;top:39243;width:48;height:21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" strokecolor="black [3213]" strokeweight=".5pt">
                  <v:stroke endarrow="block" endarrowwidth="narrow" endarrowlength="short" joinstyle="miter"/>
                </v:shape>
                <v:shape id="Straight Arrow Connector 650" o:spid="_x0000_s1289" type="#_x0000_t32" style="position:absolute;left:18811;top:39243;width:48;height:21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" strokeweight=".5pt">
                  <v:stroke endarrow="block" endarrowwidth="narrow" endarrowlength="short" joinstyle="miter"/>
                </v:shape>
                <w10:wrap type="square"/>
              </v:group>
            </w:pict>
          </mc:Fallback>
        </mc:AlternateContent>
      </w:r>
      <w:r w:rsidR="008F2248" w:rsidRPr="003F1A8C">
        <w:rPr>
          <w:i/>
          <w:color w:val="000000"/>
          <w:sz w:val="22"/>
          <w:szCs w:val="22"/>
          <w:u w:val="single"/>
        </w:rPr>
        <w:t>Continuous Assessment:</w:t>
      </w:r>
      <w:r w:rsidR="008F2248" w:rsidRPr="003F1A8C">
        <w:rPr>
          <w:color w:val="000000"/>
          <w:sz w:val="22"/>
          <w:szCs w:val="22"/>
        </w:rPr>
        <w:t xml:space="preserve"> </w:t>
      </w:r>
      <w:r w:rsidR="000529FD">
        <w:rPr>
          <w:color w:val="000000"/>
          <w:sz w:val="22"/>
          <w:szCs w:val="22"/>
        </w:rPr>
        <w:t xml:space="preserve">Challenge and </w:t>
      </w:r>
      <w:r w:rsidR="008F2248" w:rsidRPr="003F1A8C">
        <w:rPr>
          <w:color w:val="000000"/>
          <w:sz w:val="22"/>
          <w:szCs w:val="22"/>
        </w:rPr>
        <w:t>Expert trials</w:t>
      </w:r>
      <w:r w:rsidR="00652BFE" w:rsidRPr="003F1A8C">
        <w:rPr>
          <w:color w:val="000000"/>
          <w:sz w:val="22"/>
          <w:szCs w:val="22"/>
        </w:rPr>
        <w:t xml:space="preserve"> are</w:t>
      </w:r>
      <w:r w:rsidR="00D323E6" w:rsidRPr="003F1A8C">
        <w:rPr>
          <w:color w:val="000000"/>
          <w:sz w:val="22"/>
          <w:szCs w:val="22"/>
        </w:rPr>
        <w:t xml:space="preserve"> administered daily,</w:t>
      </w:r>
      <w:r w:rsidR="00652BFE" w:rsidRPr="003F1A8C">
        <w:rPr>
          <w:color w:val="000000"/>
          <w:sz w:val="22"/>
          <w:szCs w:val="22"/>
        </w:rPr>
        <w:t xml:space="preserve"> </w:t>
      </w:r>
      <w:r w:rsidR="008F2248" w:rsidRPr="003F1A8C">
        <w:rPr>
          <w:color w:val="000000"/>
          <w:sz w:val="22"/>
          <w:szCs w:val="22"/>
        </w:rPr>
        <w:t>provide for continuous evaluation</w:t>
      </w:r>
      <w:r w:rsidR="008F0345" w:rsidRPr="003F1A8C">
        <w:rPr>
          <w:color w:val="000000"/>
          <w:sz w:val="22"/>
          <w:szCs w:val="22"/>
        </w:rPr>
        <w:t xml:space="preserve"> of “growth</w:t>
      </w:r>
      <w:r w:rsidR="00D323E6" w:rsidRPr="003F1A8C">
        <w:rPr>
          <w:color w:val="000000"/>
          <w:sz w:val="22"/>
          <w:szCs w:val="22"/>
        </w:rPr>
        <w:t xml:space="preserve">” and support </w:t>
      </w:r>
      <w:r w:rsidR="008F2248" w:rsidRPr="003F1A8C">
        <w:rPr>
          <w:color w:val="000000"/>
          <w:sz w:val="22"/>
          <w:szCs w:val="22"/>
        </w:rPr>
        <w:t xml:space="preserve">high student accountability. </w:t>
      </w:r>
      <w:r w:rsidR="00D323E6" w:rsidRPr="003F1A8C">
        <w:rPr>
          <w:color w:val="000000"/>
          <w:sz w:val="22"/>
          <w:szCs w:val="22"/>
        </w:rPr>
        <w:t xml:space="preserve">They </w:t>
      </w:r>
      <w:r w:rsidR="008F2248" w:rsidRPr="003F1A8C">
        <w:rPr>
          <w:color w:val="000000"/>
          <w:sz w:val="22"/>
          <w:szCs w:val="22"/>
        </w:rPr>
        <w:t xml:space="preserve">fuel data driven feedback loops in each subject. They measure individual student’s progress rather than group performance, however when the data is analyzed as grouped data, they are a reliable measures of instructor </w:t>
      </w:r>
      <w:r w:rsidR="00B41079" w:rsidRPr="003F1A8C">
        <w:rPr>
          <w:color w:val="000000"/>
          <w:sz w:val="22"/>
          <w:szCs w:val="22"/>
        </w:rPr>
        <w:t>effectiveness</w:t>
      </w:r>
      <w:r w:rsidR="008F2248" w:rsidRPr="00176CF6">
        <w:rPr>
          <w:color w:val="000000"/>
          <w:sz w:val="22"/>
          <w:szCs w:val="22"/>
        </w:rPr>
        <w:t>.  Expert Trial</w:t>
      </w:r>
      <w:r w:rsidR="00B41079" w:rsidRPr="00176CF6">
        <w:rPr>
          <w:color w:val="000000"/>
          <w:sz w:val="22"/>
          <w:szCs w:val="22"/>
        </w:rPr>
        <w:t>s</w:t>
      </w:r>
      <w:r w:rsidR="008F2248" w:rsidRPr="00176CF6">
        <w:rPr>
          <w:color w:val="000000"/>
          <w:sz w:val="22"/>
          <w:szCs w:val="22"/>
        </w:rPr>
        <w:t xml:space="preserve"> </w:t>
      </w:r>
      <w:r w:rsidR="00514803">
        <w:rPr>
          <w:color w:val="000000"/>
          <w:sz w:val="22"/>
          <w:szCs w:val="22"/>
        </w:rPr>
        <w:t>build knowledge constructs through</w:t>
      </w:r>
      <w:r w:rsidR="008F2248" w:rsidRPr="00176CF6">
        <w:rPr>
          <w:color w:val="000000"/>
          <w:sz w:val="22"/>
          <w:szCs w:val="22"/>
        </w:rPr>
        <w:t xml:space="preserve"> </w:t>
      </w:r>
      <w:r w:rsidR="00DD73E2">
        <w:rPr>
          <w:color w:val="000000"/>
          <w:sz w:val="22"/>
          <w:szCs w:val="22"/>
        </w:rPr>
        <w:t>“cumulative</w:t>
      </w:r>
      <w:r w:rsidR="00176CF6">
        <w:rPr>
          <w:color w:val="000000"/>
          <w:sz w:val="22"/>
          <w:szCs w:val="22"/>
        </w:rPr>
        <w:t xml:space="preserve"> learning</w:t>
      </w:r>
      <w:r w:rsidR="00514803">
        <w:rPr>
          <w:color w:val="000000"/>
          <w:sz w:val="22"/>
          <w:szCs w:val="22"/>
        </w:rPr>
        <w:t>”</w:t>
      </w:r>
      <w:r w:rsidR="00176CF6">
        <w:rPr>
          <w:color w:val="000000"/>
          <w:sz w:val="22"/>
          <w:szCs w:val="22"/>
        </w:rPr>
        <w:t xml:space="preserve"> and strength</w:t>
      </w:r>
      <w:r w:rsidR="00514803">
        <w:rPr>
          <w:color w:val="000000"/>
          <w:sz w:val="22"/>
          <w:szCs w:val="22"/>
        </w:rPr>
        <w:t>en</w:t>
      </w:r>
      <w:r w:rsidR="00176CF6">
        <w:rPr>
          <w:color w:val="000000"/>
          <w:sz w:val="22"/>
          <w:szCs w:val="22"/>
        </w:rPr>
        <w:t xml:space="preserve"> recall through “</w:t>
      </w:r>
      <w:r w:rsidR="008F2248" w:rsidRPr="00176CF6">
        <w:rPr>
          <w:color w:val="000000"/>
          <w:sz w:val="22"/>
          <w:szCs w:val="22"/>
        </w:rPr>
        <w:t>distributed</w:t>
      </w:r>
      <w:r w:rsidR="00176CF6">
        <w:rPr>
          <w:color w:val="000000"/>
          <w:sz w:val="22"/>
          <w:szCs w:val="22"/>
        </w:rPr>
        <w:t>-</w:t>
      </w:r>
      <w:r w:rsidR="008F2248" w:rsidRPr="00176CF6">
        <w:rPr>
          <w:color w:val="000000"/>
          <w:sz w:val="22"/>
          <w:szCs w:val="22"/>
        </w:rPr>
        <w:t>practice</w:t>
      </w:r>
      <w:r w:rsidR="00176CF6">
        <w:rPr>
          <w:color w:val="000000"/>
          <w:sz w:val="22"/>
          <w:szCs w:val="22"/>
        </w:rPr>
        <w:t>” (subject matter engagement is spread intermittently over time</w:t>
      </w:r>
      <w:r w:rsidR="00514803">
        <w:rPr>
          <w:color w:val="000000"/>
          <w:sz w:val="22"/>
          <w:szCs w:val="22"/>
        </w:rPr>
        <w:t>)</w:t>
      </w:r>
      <w:r w:rsidR="00176CF6">
        <w:rPr>
          <w:color w:val="000000"/>
          <w:sz w:val="22"/>
          <w:szCs w:val="22"/>
        </w:rPr>
        <w:t xml:space="preserve">. </w:t>
      </w:r>
      <w:r w:rsidR="00514803" w:rsidRPr="00176CF6">
        <w:rPr>
          <w:color w:val="000000"/>
          <w:sz w:val="22"/>
          <w:szCs w:val="22"/>
        </w:rPr>
        <w:t>Expert Trials</w:t>
      </w:r>
      <w:r w:rsidR="00514803">
        <w:rPr>
          <w:color w:val="000000"/>
          <w:sz w:val="22"/>
          <w:szCs w:val="22"/>
        </w:rPr>
        <w:t xml:space="preserve"> additionally,</w:t>
      </w:r>
      <w:r w:rsidR="008F2248" w:rsidRPr="00176CF6">
        <w:rPr>
          <w:color w:val="000000"/>
          <w:sz w:val="22"/>
          <w:szCs w:val="22"/>
        </w:rPr>
        <w:t xml:space="preserve"> generate</w:t>
      </w:r>
      <w:r w:rsidR="00DD73E2">
        <w:rPr>
          <w:color w:val="000000"/>
          <w:sz w:val="22"/>
          <w:szCs w:val="22"/>
        </w:rPr>
        <w:t>s</w:t>
      </w:r>
      <w:r w:rsidR="008F2248" w:rsidRPr="00176CF6">
        <w:rPr>
          <w:color w:val="000000"/>
          <w:sz w:val="22"/>
          <w:szCs w:val="22"/>
        </w:rPr>
        <w:t xml:space="preserve"> evaluative data that </w:t>
      </w:r>
      <w:r w:rsidR="00DD73E2">
        <w:rPr>
          <w:color w:val="000000"/>
          <w:sz w:val="22"/>
          <w:szCs w:val="22"/>
        </w:rPr>
        <w:t xml:space="preserve">is used to </w:t>
      </w:r>
      <w:r w:rsidR="008F2248" w:rsidRPr="00176CF6">
        <w:rPr>
          <w:color w:val="000000"/>
          <w:sz w:val="22"/>
          <w:szCs w:val="22"/>
        </w:rPr>
        <w:t xml:space="preserve">drive instruction, guides academic intervention, and </w:t>
      </w:r>
      <w:r w:rsidR="00514803">
        <w:rPr>
          <w:color w:val="000000"/>
          <w:sz w:val="22"/>
          <w:szCs w:val="22"/>
        </w:rPr>
        <w:t>identifies</w:t>
      </w:r>
      <w:r w:rsidR="00012240" w:rsidRPr="00176CF6">
        <w:rPr>
          <w:color w:val="000000"/>
          <w:sz w:val="22"/>
          <w:szCs w:val="22"/>
        </w:rPr>
        <w:t xml:space="preserve"> </w:t>
      </w:r>
      <w:r w:rsidR="008F2248" w:rsidRPr="00176CF6">
        <w:rPr>
          <w:color w:val="000000"/>
          <w:sz w:val="22"/>
          <w:szCs w:val="22"/>
        </w:rPr>
        <w:t xml:space="preserve">in-service needs of instructors.  </w:t>
      </w:r>
      <w:r w:rsidR="00514803">
        <w:rPr>
          <w:color w:val="000000"/>
          <w:sz w:val="22"/>
          <w:szCs w:val="22"/>
        </w:rPr>
        <w:t>U</w:t>
      </w:r>
      <w:r w:rsidR="008F2248" w:rsidRPr="00176CF6">
        <w:rPr>
          <w:color w:val="000000"/>
          <w:sz w:val="22"/>
          <w:szCs w:val="22"/>
        </w:rPr>
        <w:t xml:space="preserve">nlike traditional summative exams, which are administered </w:t>
      </w:r>
      <w:r w:rsidR="00514803">
        <w:rPr>
          <w:color w:val="000000"/>
          <w:sz w:val="22"/>
          <w:szCs w:val="22"/>
        </w:rPr>
        <w:t>at low frequency (</w:t>
      </w:r>
      <w:r w:rsidR="008F2248" w:rsidRPr="00176CF6">
        <w:rPr>
          <w:color w:val="000000"/>
          <w:sz w:val="22"/>
          <w:szCs w:val="22"/>
        </w:rPr>
        <w:t>two to three times a semester</w:t>
      </w:r>
      <w:r w:rsidR="00514803">
        <w:rPr>
          <w:color w:val="000000"/>
          <w:sz w:val="22"/>
          <w:szCs w:val="22"/>
        </w:rPr>
        <w:t xml:space="preserve">) in long sessions; </w:t>
      </w:r>
      <w:r w:rsidR="008F2248" w:rsidRPr="00176CF6">
        <w:rPr>
          <w:color w:val="000000"/>
          <w:sz w:val="22"/>
          <w:szCs w:val="22"/>
        </w:rPr>
        <w:t>Expert Trial</w:t>
      </w:r>
      <w:r w:rsidR="000529FD" w:rsidRPr="00176CF6">
        <w:rPr>
          <w:color w:val="000000"/>
          <w:sz w:val="22"/>
          <w:szCs w:val="22"/>
        </w:rPr>
        <w:t>s</w:t>
      </w:r>
      <w:r w:rsidR="00514803">
        <w:rPr>
          <w:color w:val="000000"/>
          <w:sz w:val="22"/>
          <w:szCs w:val="22"/>
        </w:rPr>
        <w:t xml:space="preserve">, </w:t>
      </w:r>
      <w:r w:rsidR="00DD73E2">
        <w:rPr>
          <w:color w:val="000000"/>
          <w:sz w:val="22"/>
          <w:szCs w:val="22"/>
        </w:rPr>
        <w:t xml:space="preserve">which </w:t>
      </w:r>
      <w:r w:rsidR="00514803">
        <w:rPr>
          <w:color w:val="000000"/>
          <w:sz w:val="22"/>
          <w:szCs w:val="22"/>
        </w:rPr>
        <w:t>are administer</w:t>
      </w:r>
      <w:r w:rsidR="00DD73E2">
        <w:rPr>
          <w:color w:val="000000"/>
          <w:sz w:val="22"/>
          <w:szCs w:val="22"/>
        </w:rPr>
        <w:t>ed</w:t>
      </w:r>
      <w:r w:rsidR="00514803">
        <w:rPr>
          <w:color w:val="000000"/>
          <w:sz w:val="22"/>
          <w:szCs w:val="22"/>
        </w:rPr>
        <w:t xml:space="preserve"> at high frequency</w:t>
      </w:r>
      <w:r w:rsidR="00DD73E2">
        <w:rPr>
          <w:color w:val="000000"/>
          <w:sz w:val="22"/>
          <w:szCs w:val="22"/>
        </w:rPr>
        <w:t xml:space="preserve"> (every day)</w:t>
      </w:r>
      <w:r w:rsidR="00514803">
        <w:rPr>
          <w:color w:val="000000"/>
          <w:sz w:val="22"/>
          <w:szCs w:val="22"/>
        </w:rPr>
        <w:t xml:space="preserve"> in short sessions</w:t>
      </w:r>
      <w:r w:rsidR="00D81089">
        <w:rPr>
          <w:color w:val="000000"/>
          <w:sz w:val="22"/>
          <w:szCs w:val="22"/>
        </w:rPr>
        <w:t xml:space="preserve">, the Expert Trial model facilitates deep learning with high retention and recall. </w:t>
      </w:r>
      <w:r w:rsidR="00DD73E2">
        <w:rPr>
          <w:color w:val="000000"/>
          <w:sz w:val="22"/>
          <w:szCs w:val="22"/>
        </w:rPr>
        <w:t>Traditional exams, at best, can only “sample” general aspects of the targeted learning goals whereas Expert Trials provide for fine</w:t>
      </w:r>
      <w:r w:rsidR="00D81089">
        <w:rPr>
          <w:color w:val="000000"/>
          <w:sz w:val="22"/>
          <w:szCs w:val="22"/>
        </w:rPr>
        <w:t>-</w:t>
      </w:r>
      <w:r w:rsidR="00DD73E2">
        <w:rPr>
          <w:color w:val="000000"/>
          <w:sz w:val="22"/>
          <w:szCs w:val="22"/>
        </w:rPr>
        <w:t xml:space="preserve">grained </w:t>
      </w:r>
      <w:r w:rsidR="00D81089">
        <w:rPr>
          <w:color w:val="000000"/>
          <w:sz w:val="22"/>
          <w:szCs w:val="22"/>
        </w:rPr>
        <w:t xml:space="preserve">learning and fine-grained </w:t>
      </w:r>
      <w:r w:rsidR="008F2248" w:rsidRPr="00176CF6">
        <w:rPr>
          <w:color w:val="000000"/>
          <w:sz w:val="22"/>
          <w:szCs w:val="22"/>
        </w:rPr>
        <w:t>evaluat</w:t>
      </w:r>
      <w:r w:rsidR="00D81089">
        <w:rPr>
          <w:color w:val="000000"/>
          <w:sz w:val="22"/>
          <w:szCs w:val="22"/>
        </w:rPr>
        <w:t>ion</w:t>
      </w:r>
      <w:r w:rsidR="00DD73E2">
        <w:rPr>
          <w:color w:val="000000"/>
          <w:sz w:val="22"/>
          <w:szCs w:val="22"/>
        </w:rPr>
        <w:t xml:space="preserve"> of</w:t>
      </w:r>
      <w:r w:rsidR="008F2248" w:rsidRPr="00176CF6">
        <w:rPr>
          <w:color w:val="000000"/>
          <w:sz w:val="22"/>
          <w:szCs w:val="22"/>
        </w:rPr>
        <w:t xml:space="preserve"> students’ acquisition</w:t>
      </w:r>
      <w:r w:rsidR="008F2248" w:rsidRPr="003F1A8C">
        <w:rPr>
          <w:color w:val="000000"/>
          <w:sz w:val="22"/>
          <w:szCs w:val="22"/>
        </w:rPr>
        <w:t xml:space="preserve"> </w:t>
      </w:r>
      <w:r w:rsidR="00DD73E2">
        <w:rPr>
          <w:color w:val="000000"/>
          <w:sz w:val="22"/>
          <w:szCs w:val="22"/>
        </w:rPr>
        <w:t>of the targeted learning,</w:t>
      </w:r>
      <w:r w:rsidR="008F2248" w:rsidRPr="003F1A8C">
        <w:rPr>
          <w:color w:val="000000"/>
          <w:sz w:val="22"/>
          <w:szCs w:val="22"/>
        </w:rPr>
        <w:t xml:space="preserve"> in real-time.</w:t>
      </w:r>
      <w:r w:rsidR="009420B9" w:rsidRPr="009420B9">
        <w:rPr>
          <w:noProof/>
          <w:sz w:val="24"/>
          <w:szCs w:val="24"/>
        </w:rPr>
        <w:t xml:space="preserve"> </w:t>
      </w:r>
    </w:p>
    <w:p w14:paraId="1B1AB09C" w14:textId="4C4E434B" w:rsidR="00514803" w:rsidRDefault="00514803">
      <w:pPr>
        <w:widowControl w:val="0"/>
        <w:jc w:val="both"/>
        <w:rPr>
          <w:color w:val="000000"/>
          <w:sz w:val="22"/>
          <w:szCs w:val="22"/>
        </w:rPr>
      </w:pPr>
    </w:p>
    <w:p w14:paraId="724669A0" w14:textId="01E2C79E" w:rsidR="008F2248" w:rsidRPr="003F1A8C" w:rsidRDefault="008F2248">
      <w:pPr>
        <w:widowControl w:val="0"/>
        <w:jc w:val="both"/>
        <w:rPr>
          <w:color w:val="000000"/>
          <w:sz w:val="22"/>
          <w:szCs w:val="22"/>
        </w:rPr>
      </w:pPr>
      <w:r w:rsidRPr="003F1A8C">
        <w:rPr>
          <w:color w:val="000000"/>
          <w:sz w:val="22"/>
          <w:szCs w:val="22"/>
        </w:rPr>
        <w:t xml:space="preserve"> Expert Trials are of a self-leveling design such that difficulty level is matche</w:t>
      </w:r>
      <w:r w:rsidR="000529FD">
        <w:rPr>
          <w:color w:val="000000"/>
          <w:sz w:val="22"/>
          <w:szCs w:val="22"/>
        </w:rPr>
        <w:t>d to</w:t>
      </w:r>
      <w:r w:rsidRPr="003F1A8C">
        <w:rPr>
          <w:color w:val="000000"/>
          <w:sz w:val="22"/>
          <w:szCs w:val="22"/>
        </w:rPr>
        <w:t xml:space="preserve"> each student’s proficiency level (challenge level). Expert Trials are easy to “master” if the learner understands the targeted content and become successively more difficult if the learner does not possess “deep” understanding. Such design allows students to reach their individualized challenge level quickly.  Expert Trials provide objective criterion referenced measures of each student’s “mastery” of the targeted content</w:t>
      </w:r>
      <w:bookmarkEnd w:id="41"/>
      <w:r w:rsidRPr="003F1A8C">
        <w:rPr>
          <w:color w:val="000000"/>
          <w:sz w:val="22"/>
          <w:szCs w:val="22"/>
        </w:rPr>
        <w:t xml:space="preserve">. </w:t>
      </w:r>
    </w:p>
    <w:p w14:paraId="579C8C45" w14:textId="54226EB6" w:rsidR="006406A7" w:rsidRPr="003F1A8C" w:rsidRDefault="006406A7" w:rsidP="003F1A8C">
      <w:pPr>
        <w:rPr>
          <w:color w:val="000000"/>
          <w:sz w:val="22"/>
          <w:szCs w:val="22"/>
        </w:rPr>
      </w:pPr>
      <w:bookmarkStart w:id="42" w:name="_Toc102200120"/>
    </w:p>
    <w:p w14:paraId="2BBE1A6E" w14:textId="660657B8" w:rsidR="007B3014" w:rsidRPr="003F1A8C" w:rsidRDefault="00BD779E">
      <w:pPr>
        <w:pStyle w:val="Heading1"/>
        <w:jc w:val="both"/>
        <w:rPr>
          <w:i w:val="0"/>
          <w:color w:val="000000"/>
          <w:sz w:val="22"/>
          <w:szCs w:val="22"/>
          <w:u w:val="none"/>
        </w:rPr>
      </w:pPr>
      <w:r w:rsidRPr="003F1A8C">
        <w:rPr>
          <w:i w:val="0"/>
          <w:color w:val="000000"/>
          <w:sz w:val="22"/>
          <w:szCs w:val="22"/>
          <w:u w:val="none"/>
        </w:rPr>
        <w:t xml:space="preserve">Expert Trials </w:t>
      </w:r>
      <w:r w:rsidR="00D97B70">
        <w:rPr>
          <w:i w:val="0"/>
          <w:color w:val="000000"/>
          <w:sz w:val="22"/>
          <w:szCs w:val="22"/>
          <w:u w:val="none"/>
        </w:rPr>
        <w:t xml:space="preserve">are used to </w:t>
      </w:r>
      <w:r w:rsidR="00540AFD" w:rsidRPr="003F1A8C">
        <w:rPr>
          <w:i w:val="0"/>
          <w:color w:val="000000"/>
          <w:sz w:val="22"/>
          <w:szCs w:val="22"/>
          <w:u w:val="none"/>
        </w:rPr>
        <w:t>evaluate</w:t>
      </w:r>
      <w:r w:rsidRPr="003F1A8C">
        <w:rPr>
          <w:i w:val="0"/>
          <w:color w:val="000000"/>
          <w:sz w:val="22"/>
          <w:szCs w:val="22"/>
          <w:u w:val="none"/>
        </w:rPr>
        <w:t xml:space="preserve"> </w:t>
      </w:r>
      <w:r w:rsidR="00D97B70" w:rsidRPr="003F1A8C">
        <w:rPr>
          <w:i w:val="0"/>
          <w:color w:val="000000"/>
          <w:sz w:val="22"/>
          <w:szCs w:val="22"/>
          <w:u w:val="none"/>
        </w:rPr>
        <w:t xml:space="preserve">learning </w:t>
      </w:r>
      <w:r w:rsidR="00255130" w:rsidRPr="003F1A8C">
        <w:rPr>
          <w:i w:val="0"/>
          <w:color w:val="000000"/>
          <w:sz w:val="22"/>
          <w:szCs w:val="22"/>
          <w:u w:val="none"/>
        </w:rPr>
        <w:t xml:space="preserve">effectiveness </w:t>
      </w:r>
      <w:r w:rsidRPr="003F1A8C">
        <w:rPr>
          <w:i w:val="0"/>
          <w:color w:val="000000"/>
          <w:sz w:val="22"/>
          <w:szCs w:val="22"/>
          <w:u w:val="none"/>
        </w:rPr>
        <w:t>as well as</w:t>
      </w:r>
      <w:r w:rsidR="00D97B70">
        <w:rPr>
          <w:i w:val="0"/>
          <w:color w:val="000000"/>
          <w:sz w:val="22"/>
          <w:szCs w:val="22"/>
          <w:u w:val="none"/>
        </w:rPr>
        <w:t xml:space="preserve"> participate in the </w:t>
      </w:r>
      <w:r w:rsidR="00255130" w:rsidRPr="003F1A8C">
        <w:rPr>
          <w:i w:val="0"/>
          <w:color w:val="000000"/>
          <w:sz w:val="22"/>
          <w:szCs w:val="22"/>
          <w:u w:val="none"/>
        </w:rPr>
        <w:t>consolidation</w:t>
      </w:r>
      <w:r w:rsidR="00D97B70">
        <w:rPr>
          <w:i w:val="0"/>
          <w:color w:val="000000"/>
          <w:sz w:val="22"/>
          <w:szCs w:val="22"/>
          <w:u w:val="none"/>
        </w:rPr>
        <w:t xml:space="preserve"> of the</w:t>
      </w:r>
      <w:r w:rsidR="00255130" w:rsidRPr="003F1A8C">
        <w:rPr>
          <w:i w:val="0"/>
          <w:color w:val="000000"/>
          <w:sz w:val="22"/>
          <w:szCs w:val="22"/>
          <w:u w:val="none"/>
        </w:rPr>
        <w:t xml:space="preserve"> </w:t>
      </w:r>
      <w:r w:rsidR="00D97B70">
        <w:rPr>
          <w:i w:val="0"/>
          <w:color w:val="000000"/>
          <w:sz w:val="22"/>
          <w:szCs w:val="22"/>
          <w:u w:val="none"/>
        </w:rPr>
        <w:t>target knowledge with prior knowledge.</w:t>
      </w:r>
      <w:r w:rsidR="00255130" w:rsidRPr="003F1A8C">
        <w:rPr>
          <w:i w:val="0"/>
          <w:color w:val="000000"/>
          <w:sz w:val="22"/>
          <w:szCs w:val="22"/>
          <w:u w:val="none"/>
        </w:rPr>
        <w:t xml:space="preserve"> </w:t>
      </w:r>
      <w:r w:rsidRPr="003F1A8C">
        <w:rPr>
          <w:i w:val="0"/>
          <w:color w:val="000000"/>
          <w:sz w:val="22"/>
          <w:szCs w:val="22"/>
          <w:u w:val="none"/>
        </w:rPr>
        <w:t>Trials</w:t>
      </w:r>
      <w:r w:rsidR="00FC0328" w:rsidRPr="003F1A8C">
        <w:rPr>
          <w:i w:val="0"/>
          <w:color w:val="000000"/>
          <w:sz w:val="22"/>
          <w:szCs w:val="22"/>
          <w:u w:val="none"/>
        </w:rPr>
        <w:t xml:space="preserve"> specify a maximum testing</w:t>
      </w:r>
      <w:r w:rsidR="00527F0B" w:rsidRPr="003F1A8C">
        <w:rPr>
          <w:i w:val="0"/>
          <w:color w:val="000000"/>
          <w:sz w:val="22"/>
          <w:szCs w:val="22"/>
          <w:u w:val="none"/>
        </w:rPr>
        <w:t xml:space="preserve"> </w:t>
      </w:r>
      <w:r w:rsidR="00FC0328" w:rsidRPr="003F1A8C">
        <w:rPr>
          <w:i w:val="0"/>
          <w:color w:val="000000"/>
          <w:sz w:val="22"/>
          <w:szCs w:val="22"/>
          <w:u w:val="none"/>
        </w:rPr>
        <w:t xml:space="preserve">time </w:t>
      </w:r>
      <w:r w:rsidR="00527F0B" w:rsidRPr="003F1A8C">
        <w:rPr>
          <w:i w:val="0"/>
          <w:color w:val="000000"/>
          <w:sz w:val="22"/>
          <w:szCs w:val="22"/>
          <w:u w:val="none"/>
        </w:rPr>
        <w:t xml:space="preserve">and </w:t>
      </w:r>
      <w:r w:rsidR="00E1231F" w:rsidRPr="003F1A8C">
        <w:rPr>
          <w:i w:val="0"/>
          <w:color w:val="000000"/>
          <w:sz w:val="22"/>
          <w:szCs w:val="22"/>
          <w:u w:val="none"/>
        </w:rPr>
        <w:t xml:space="preserve">a </w:t>
      </w:r>
      <w:r w:rsidR="00527F0B" w:rsidRPr="003F1A8C">
        <w:rPr>
          <w:i w:val="0"/>
          <w:color w:val="000000"/>
          <w:sz w:val="22"/>
          <w:szCs w:val="22"/>
          <w:u w:val="none"/>
        </w:rPr>
        <w:t xml:space="preserve">maximum </w:t>
      </w:r>
      <w:r w:rsidR="00FC0328" w:rsidRPr="003F1A8C">
        <w:rPr>
          <w:i w:val="0"/>
          <w:color w:val="000000"/>
          <w:sz w:val="22"/>
          <w:szCs w:val="22"/>
          <w:u w:val="none"/>
        </w:rPr>
        <w:t xml:space="preserve">number of </w:t>
      </w:r>
      <w:r w:rsidR="00527F0B" w:rsidRPr="003F1A8C">
        <w:rPr>
          <w:i w:val="0"/>
          <w:color w:val="000000"/>
          <w:sz w:val="22"/>
          <w:szCs w:val="22"/>
          <w:u w:val="none"/>
        </w:rPr>
        <w:t>error</w:t>
      </w:r>
      <w:r w:rsidR="00E1231F" w:rsidRPr="003F1A8C">
        <w:rPr>
          <w:i w:val="0"/>
          <w:color w:val="000000"/>
          <w:sz w:val="22"/>
          <w:szCs w:val="22"/>
          <w:u w:val="none"/>
        </w:rPr>
        <w:t>s</w:t>
      </w:r>
      <w:r w:rsidR="00870E12" w:rsidRPr="003F1A8C">
        <w:rPr>
          <w:i w:val="0"/>
          <w:color w:val="000000"/>
          <w:sz w:val="22"/>
          <w:szCs w:val="22"/>
          <w:u w:val="none"/>
        </w:rPr>
        <w:t xml:space="preserve"> (cut scores)</w:t>
      </w:r>
      <w:r w:rsidR="00527F0B" w:rsidRPr="003F1A8C">
        <w:rPr>
          <w:i w:val="0"/>
          <w:color w:val="000000"/>
          <w:sz w:val="22"/>
          <w:szCs w:val="22"/>
          <w:u w:val="none"/>
        </w:rPr>
        <w:t xml:space="preserve"> </w:t>
      </w:r>
      <w:r w:rsidR="00FA0404" w:rsidRPr="003F1A8C">
        <w:rPr>
          <w:i w:val="0"/>
          <w:color w:val="000000"/>
          <w:sz w:val="22"/>
          <w:szCs w:val="22"/>
          <w:u w:val="none"/>
        </w:rPr>
        <w:t>for</w:t>
      </w:r>
      <w:r w:rsidR="00E1231F" w:rsidRPr="003F1A8C">
        <w:rPr>
          <w:i w:val="0"/>
          <w:color w:val="000000"/>
          <w:sz w:val="22"/>
          <w:szCs w:val="22"/>
          <w:u w:val="none"/>
        </w:rPr>
        <w:t xml:space="preserve"> each level.</w:t>
      </w:r>
      <w:r w:rsidR="00D64407" w:rsidRPr="003F1A8C">
        <w:rPr>
          <w:i w:val="0"/>
          <w:color w:val="000000"/>
          <w:sz w:val="22"/>
          <w:szCs w:val="22"/>
          <w:u w:val="none"/>
        </w:rPr>
        <w:t xml:space="preserve"> </w:t>
      </w:r>
      <w:r w:rsidR="00540AFD" w:rsidRPr="003F1A8C">
        <w:rPr>
          <w:i w:val="0"/>
          <w:color w:val="000000"/>
          <w:sz w:val="22"/>
          <w:szCs w:val="22"/>
          <w:u w:val="none"/>
        </w:rPr>
        <w:t>If the maximum error rate or time limit is exceeded, a student must re-study and retake the same level the next day. If time and error rate is at o</w:t>
      </w:r>
      <w:r w:rsidR="00DA42E3" w:rsidRPr="003F1A8C">
        <w:rPr>
          <w:i w:val="0"/>
          <w:color w:val="000000"/>
          <w:sz w:val="22"/>
          <w:szCs w:val="22"/>
          <w:u w:val="none"/>
        </w:rPr>
        <w:t xml:space="preserve">r less than the specified </w:t>
      </w:r>
      <w:r w:rsidR="009919C9" w:rsidRPr="003F1A8C">
        <w:rPr>
          <w:i w:val="0"/>
          <w:color w:val="000000"/>
          <w:sz w:val="22"/>
          <w:szCs w:val="22"/>
          <w:u w:val="none"/>
        </w:rPr>
        <w:t xml:space="preserve">“cut-score” </w:t>
      </w:r>
      <w:r w:rsidR="00DA42E3" w:rsidRPr="003F1A8C">
        <w:rPr>
          <w:i w:val="0"/>
          <w:color w:val="000000"/>
          <w:sz w:val="22"/>
          <w:szCs w:val="22"/>
          <w:u w:val="none"/>
        </w:rPr>
        <w:t>limit,</w:t>
      </w:r>
      <w:r w:rsidR="00540AFD" w:rsidRPr="003F1A8C">
        <w:rPr>
          <w:i w:val="0"/>
          <w:color w:val="000000"/>
          <w:sz w:val="22"/>
          <w:szCs w:val="22"/>
          <w:u w:val="none"/>
        </w:rPr>
        <w:t xml:space="preserve"> the next sequentially numbered trial is attempted.  </w:t>
      </w:r>
      <w:r w:rsidR="009C6419" w:rsidRPr="003F1A8C">
        <w:rPr>
          <w:i w:val="0"/>
          <w:color w:val="000000"/>
          <w:sz w:val="22"/>
          <w:szCs w:val="22"/>
          <w:u w:val="none"/>
        </w:rPr>
        <w:t>If students</w:t>
      </w:r>
      <w:r w:rsidR="00527F0B" w:rsidRPr="003F1A8C">
        <w:rPr>
          <w:i w:val="0"/>
          <w:color w:val="000000"/>
          <w:sz w:val="22"/>
          <w:szCs w:val="22"/>
          <w:u w:val="none"/>
        </w:rPr>
        <w:t xml:space="preserve"> wi</w:t>
      </w:r>
      <w:r w:rsidR="00FA0404" w:rsidRPr="003F1A8C">
        <w:rPr>
          <w:i w:val="0"/>
          <w:color w:val="000000"/>
          <w:sz w:val="22"/>
          <w:szCs w:val="22"/>
          <w:u w:val="none"/>
        </w:rPr>
        <w:t>sh</w:t>
      </w:r>
      <w:r w:rsidR="00527F0B" w:rsidRPr="003F1A8C">
        <w:rPr>
          <w:i w:val="0"/>
          <w:color w:val="000000"/>
          <w:sz w:val="22"/>
          <w:szCs w:val="22"/>
          <w:u w:val="none"/>
        </w:rPr>
        <w:t>, and</w:t>
      </w:r>
      <w:r w:rsidR="009C6419" w:rsidRPr="003F1A8C">
        <w:rPr>
          <w:i w:val="0"/>
          <w:color w:val="000000"/>
          <w:sz w:val="22"/>
          <w:szCs w:val="22"/>
          <w:u w:val="none"/>
        </w:rPr>
        <w:t xml:space="preserve"> </w:t>
      </w:r>
      <w:r w:rsidR="00540AFD" w:rsidRPr="003F1A8C">
        <w:rPr>
          <w:i w:val="0"/>
          <w:color w:val="000000"/>
          <w:sz w:val="22"/>
          <w:szCs w:val="22"/>
          <w:u w:val="none"/>
        </w:rPr>
        <w:t xml:space="preserve">the </w:t>
      </w:r>
      <w:r w:rsidR="00447D85" w:rsidRPr="003F1A8C">
        <w:rPr>
          <w:i w:val="0"/>
          <w:color w:val="000000"/>
          <w:sz w:val="22"/>
          <w:szCs w:val="22"/>
          <w:u w:val="none"/>
        </w:rPr>
        <w:t>allotted</w:t>
      </w:r>
      <w:r w:rsidR="00527F0B" w:rsidRPr="003F1A8C">
        <w:rPr>
          <w:i w:val="0"/>
          <w:color w:val="000000"/>
          <w:sz w:val="22"/>
          <w:szCs w:val="22"/>
          <w:u w:val="none"/>
        </w:rPr>
        <w:t xml:space="preserve"> time permits, </w:t>
      </w:r>
      <w:r w:rsidR="009919C9" w:rsidRPr="003F1A8C">
        <w:rPr>
          <w:i w:val="0"/>
          <w:color w:val="000000"/>
          <w:sz w:val="22"/>
          <w:szCs w:val="22"/>
          <w:u w:val="none"/>
        </w:rPr>
        <w:t>more Trial numbers may be attempted.</w:t>
      </w:r>
      <w:r w:rsidR="00527F0B" w:rsidRPr="003F1A8C">
        <w:rPr>
          <w:i w:val="0"/>
          <w:color w:val="000000"/>
          <w:sz w:val="22"/>
          <w:szCs w:val="22"/>
          <w:u w:val="none"/>
        </w:rPr>
        <w:t xml:space="preserve"> </w:t>
      </w:r>
      <w:r w:rsidR="00540AFD" w:rsidRPr="003F1A8C">
        <w:rPr>
          <w:i w:val="0"/>
          <w:color w:val="000000"/>
          <w:sz w:val="22"/>
          <w:szCs w:val="22"/>
          <w:u w:val="none"/>
        </w:rPr>
        <w:t xml:space="preserve"> </w:t>
      </w:r>
      <w:r w:rsidR="00B41079" w:rsidRPr="003F1A8C">
        <w:rPr>
          <w:i w:val="0"/>
          <w:color w:val="000000"/>
          <w:sz w:val="22"/>
          <w:szCs w:val="22"/>
          <w:u w:val="none"/>
        </w:rPr>
        <w:t>F</w:t>
      </w:r>
      <w:r w:rsidR="00540AFD" w:rsidRPr="003F1A8C">
        <w:rPr>
          <w:i w:val="0"/>
          <w:color w:val="000000"/>
          <w:sz w:val="22"/>
          <w:szCs w:val="22"/>
          <w:u w:val="none"/>
        </w:rPr>
        <w:t>ormative (</w:t>
      </w:r>
      <w:r w:rsidR="00DA42E3" w:rsidRPr="003F1A8C">
        <w:rPr>
          <w:i w:val="0"/>
          <w:color w:val="000000"/>
          <w:sz w:val="22"/>
          <w:szCs w:val="22"/>
          <w:u w:val="none"/>
        </w:rPr>
        <w:t xml:space="preserve">the evaluation instrument is </w:t>
      </w:r>
      <w:r w:rsidR="00540AFD" w:rsidRPr="003F1A8C">
        <w:rPr>
          <w:i w:val="0"/>
          <w:color w:val="000000"/>
          <w:sz w:val="22"/>
          <w:szCs w:val="22"/>
          <w:u w:val="none"/>
        </w:rPr>
        <w:t xml:space="preserve">involved in both the teaching and evaluative process) </w:t>
      </w:r>
      <w:r w:rsidR="00B41079" w:rsidRPr="003F1A8C">
        <w:rPr>
          <w:i w:val="0"/>
          <w:color w:val="000000"/>
          <w:sz w:val="22"/>
          <w:szCs w:val="22"/>
          <w:u w:val="none"/>
        </w:rPr>
        <w:t xml:space="preserve">Expert Trials </w:t>
      </w:r>
      <w:r w:rsidR="00540AFD" w:rsidRPr="003F1A8C">
        <w:rPr>
          <w:i w:val="0"/>
          <w:color w:val="000000"/>
          <w:sz w:val="22"/>
          <w:szCs w:val="22"/>
          <w:u w:val="none"/>
        </w:rPr>
        <w:t>help</w:t>
      </w:r>
      <w:r w:rsidR="00B41079" w:rsidRPr="003F1A8C">
        <w:rPr>
          <w:i w:val="0"/>
          <w:color w:val="000000"/>
          <w:sz w:val="22"/>
          <w:szCs w:val="22"/>
          <w:u w:val="none"/>
        </w:rPr>
        <w:t xml:space="preserve"> </w:t>
      </w:r>
      <w:r w:rsidR="00540AFD" w:rsidRPr="003F1A8C">
        <w:rPr>
          <w:i w:val="0"/>
          <w:color w:val="000000"/>
          <w:sz w:val="22"/>
          <w:szCs w:val="22"/>
          <w:u w:val="none"/>
        </w:rPr>
        <w:t xml:space="preserve">students </w:t>
      </w:r>
      <w:r w:rsidR="00DA42E3" w:rsidRPr="003F1A8C">
        <w:rPr>
          <w:i w:val="0"/>
          <w:color w:val="000000"/>
          <w:sz w:val="22"/>
          <w:szCs w:val="22"/>
          <w:u w:val="none"/>
        </w:rPr>
        <w:t xml:space="preserve">rapidly </w:t>
      </w:r>
      <w:r w:rsidR="00540AFD" w:rsidRPr="003F1A8C">
        <w:rPr>
          <w:i w:val="0"/>
          <w:color w:val="000000"/>
          <w:sz w:val="22"/>
          <w:szCs w:val="22"/>
          <w:u w:val="none"/>
        </w:rPr>
        <w:t>progress to their challenge level</w:t>
      </w:r>
      <w:r w:rsidR="00DA42E3" w:rsidRPr="003F1A8C">
        <w:rPr>
          <w:i w:val="0"/>
          <w:color w:val="000000"/>
          <w:sz w:val="22"/>
          <w:szCs w:val="22"/>
          <w:u w:val="none"/>
        </w:rPr>
        <w:t xml:space="preserve"> (</w:t>
      </w:r>
      <w:r w:rsidR="00D72E8A" w:rsidRPr="003F1A8C">
        <w:rPr>
          <w:i w:val="0"/>
          <w:color w:val="000000"/>
          <w:sz w:val="22"/>
          <w:szCs w:val="22"/>
          <w:u w:val="none"/>
        </w:rPr>
        <w:t>ZPD</w:t>
      </w:r>
      <w:r w:rsidR="00DA42E3" w:rsidRPr="003F1A8C">
        <w:rPr>
          <w:i w:val="0"/>
          <w:color w:val="000000"/>
          <w:sz w:val="22"/>
          <w:szCs w:val="22"/>
          <w:u w:val="none"/>
        </w:rPr>
        <w:t>)</w:t>
      </w:r>
      <w:r w:rsidR="00540AFD" w:rsidRPr="003F1A8C">
        <w:rPr>
          <w:i w:val="0"/>
          <w:color w:val="000000"/>
          <w:sz w:val="22"/>
          <w:szCs w:val="22"/>
          <w:u w:val="none"/>
        </w:rPr>
        <w:t>.</w:t>
      </w:r>
      <w:r w:rsidR="00D97B70">
        <w:rPr>
          <w:i w:val="0"/>
          <w:color w:val="000000"/>
          <w:sz w:val="22"/>
          <w:szCs w:val="22"/>
          <w:u w:val="none"/>
        </w:rPr>
        <w:t xml:space="preserve"> </w:t>
      </w:r>
      <w:r w:rsidR="009919C9" w:rsidRPr="003F1A8C">
        <w:rPr>
          <w:i w:val="0"/>
          <w:color w:val="000000"/>
          <w:sz w:val="22"/>
          <w:szCs w:val="22"/>
          <w:u w:val="none"/>
        </w:rPr>
        <w:t>Expert Trials are self-limiting; i</w:t>
      </w:r>
      <w:r w:rsidR="00540AFD" w:rsidRPr="003F1A8C">
        <w:rPr>
          <w:i w:val="0"/>
          <w:color w:val="000000"/>
          <w:sz w:val="22"/>
          <w:szCs w:val="22"/>
          <w:u w:val="none"/>
        </w:rPr>
        <w:t xml:space="preserve">f the student finds the learning </w:t>
      </w:r>
      <w:r w:rsidR="00DA42E3" w:rsidRPr="003F1A8C">
        <w:rPr>
          <w:i w:val="0"/>
          <w:color w:val="000000"/>
          <w:sz w:val="22"/>
          <w:szCs w:val="22"/>
          <w:u w:val="none"/>
        </w:rPr>
        <w:t>task</w:t>
      </w:r>
      <w:r w:rsidR="00540AFD" w:rsidRPr="003F1A8C">
        <w:rPr>
          <w:i w:val="0"/>
          <w:color w:val="000000"/>
          <w:sz w:val="22"/>
          <w:szCs w:val="22"/>
          <w:u w:val="none"/>
        </w:rPr>
        <w:t xml:space="preserve"> relatively easy, s/he </w:t>
      </w:r>
      <w:r w:rsidR="00DA42E3" w:rsidRPr="003F1A8C">
        <w:rPr>
          <w:i w:val="0"/>
          <w:color w:val="000000"/>
          <w:sz w:val="22"/>
          <w:szCs w:val="22"/>
          <w:u w:val="none"/>
        </w:rPr>
        <w:t xml:space="preserve">is encouraged to </w:t>
      </w:r>
      <w:r w:rsidR="00540AFD" w:rsidRPr="003F1A8C">
        <w:rPr>
          <w:i w:val="0"/>
          <w:color w:val="000000"/>
          <w:sz w:val="22"/>
          <w:szCs w:val="22"/>
          <w:u w:val="none"/>
        </w:rPr>
        <w:t xml:space="preserve">increase the rate at which the evaluations are completed.  </w:t>
      </w:r>
      <w:r w:rsidR="00DA42E3" w:rsidRPr="003F1A8C">
        <w:rPr>
          <w:i w:val="0"/>
          <w:color w:val="000000"/>
          <w:sz w:val="22"/>
          <w:szCs w:val="22"/>
          <w:u w:val="none"/>
        </w:rPr>
        <w:t xml:space="preserve">The </w:t>
      </w:r>
      <w:r w:rsidR="00DA42E3" w:rsidRPr="003F1A8C">
        <w:rPr>
          <w:color w:val="000000"/>
          <w:sz w:val="22"/>
          <w:szCs w:val="22"/>
          <w:u w:val="none"/>
        </w:rPr>
        <w:t>Expert Trials</w:t>
      </w:r>
      <w:r w:rsidR="00DA42E3" w:rsidRPr="003F1A8C">
        <w:rPr>
          <w:i w:val="0"/>
          <w:color w:val="000000"/>
          <w:sz w:val="22"/>
          <w:szCs w:val="22"/>
          <w:u w:val="none"/>
        </w:rPr>
        <w:t xml:space="preserve"> are</w:t>
      </w:r>
      <w:r w:rsidR="00527F0B" w:rsidRPr="003F1A8C">
        <w:rPr>
          <w:i w:val="0"/>
          <w:color w:val="000000"/>
          <w:sz w:val="22"/>
          <w:szCs w:val="22"/>
          <w:u w:val="none"/>
        </w:rPr>
        <w:t xml:space="preserve"> a mastery </w:t>
      </w:r>
      <w:r w:rsidR="00DA42E3" w:rsidRPr="003F1A8C">
        <w:rPr>
          <w:i w:val="0"/>
          <w:color w:val="000000"/>
          <w:sz w:val="22"/>
          <w:szCs w:val="22"/>
          <w:u w:val="none"/>
        </w:rPr>
        <w:t>component</w:t>
      </w:r>
      <w:r w:rsidR="00527F0B" w:rsidRPr="003F1A8C">
        <w:rPr>
          <w:i w:val="0"/>
          <w:color w:val="000000"/>
          <w:sz w:val="22"/>
          <w:szCs w:val="22"/>
          <w:u w:val="none"/>
        </w:rPr>
        <w:t xml:space="preserve"> in which </w:t>
      </w:r>
      <w:r w:rsidR="00C20C31" w:rsidRPr="003F1A8C">
        <w:rPr>
          <w:i w:val="0"/>
          <w:color w:val="000000"/>
          <w:sz w:val="22"/>
          <w:szCs w:val="22"/>
          <w:u w:val="none"/>
        </w:rPr>
        <w:t>students’</w:t>
      </w:r>
      <w:r w:rsidR="00527F0B" w:rsidRPr="003F1A8C">
        <w:rPr>
          <w:i w:val="0"/>
          <w:color w:val="000000"/>
          <w:sz w:val="22"/>
          <w:szCs w:val="22"/>
          <w:u w:val="none"/>
        </w:rPr>
        <w:t xml:space="preserve"> progress at rate</w:t>
      </w:r>
      <w:r w:rsidR="001B565A" w:rsidRPr="003F1A8C">
        <w:rPr>
          <w:i w:val="0"/>
          <w:color w:val="000000"/>
          <w:sz w:val="22"/>
          <w:szCs w:val="22"/>
          <w:u w:val="none"/>
        </w:rPr>
        <w:t>s</w:t>
      </w:r>
      <w:r w:rsidR="004038AA" w:rsidRPr="003F1A8C">
        <w:rPr>
          <w:i w:val="0"/>
          <w:color w:val="000000"/>
          <w:sz w:val="22"/>
          <w:szCs w:val="22"/>
          <w:u w:val="none"/>
        </w:rPr>
        <w:t xml:space="preserve"> commensurate with their effort</w:t>
      </w:r>
      <w:r w:rsidR="00FA0404" w:rsidRPr="003F1A8C">
        <w:rPr>
          <w:i w:val="0"/>
          <w:color w:val="000000"/>
          <w:sz w:val="22"/>
          <w:szCs w:val="22"/>
          <w:u w:val="none"/>
        </w:rPr>
        <w:t xml:space="preserve">. </w:t>
      </w:r>
      <w:r w:rsidR="00733F52" w:rsidRPr="003F1A8C">
        <w:rPr>
          <w:i w:val="0"/>
          <w:color w:val="000000"/>
          <w:sz w:val="22"/>
          <w:szCs w:val="22"/>
          <w:u w:val="none"/>
        </w:rPr>
        <w:t>There is</w:t>
      </w:r>
      <w:r w:rsidR="00527F0B" w:rsidRPr="003F1A8C">
        <w:rPr>
          <w:i w:val="0"/>
          <w:color w:val="000000"/>
          <w:sz w:val="22"/>
          <w:szCs w:val="22"/>
          <w:u w:val="none"/>
        </w:rPr>
        <w:t xml:space="preserve"> no penalty for repeating levels</w:t>
      </w:r>
      <w:r w:rsidR="009C6419" w:rsidRPr="003F1A8C">
        <w:rPr>
          <w:i w:val="0"/>
          <w:color w:val="000000"/>
          <w:sz w:val="22"/>
          <w:szCs w:val="22"/>
          <w:u w:val="none"/>
        </w:rPr>
        <w:t xml:space="preserve"> other than a reduction in rate of </w:t>
      </w:r>
      <w:r w:rsidR="00447D85" w:rsidRPr="003F1A8C">
        <w:rPr>
          <w:i w:val="0"/>
          <w:color w:val="000000"/>
          <w:sz w:val="22"/>
          <w:szCs w:val="22"/>
          <w:u w:val="none"/>
        </w:rPr>
        <w:t>learning</w:t>
      </w:r>
      <w:r w:rsidR="003B30B2" w:rsidRPr="003F1A8C">
        <w:rPr>
          <w:i w:val="0"/>
          <w:color w:val="000000"/>
          <w:sz w:val="22"/>
          <w:szCs w:val="22"/>
          <w:u w:val="none"/>
        </w:rPr>
        <w:t xml:space="preserve"> and delay in completing the requirements</w:t>
      </w:r>
      <w:bookmarkEnd w:id="42"/>
      <w:r w:rsidR="003B30B2" w:rsidRPr="003F1A8C">
        <w:rPr>
          <w:i w:val="0"/>
          <w:color w:val="000000"/>
          <w:sz w:val="22"/>
          <w:szCs w:val="22"/>
          <w:u w:val="none"/>
        </w:rPr>
        <w:t>.</w:t>
      </w:r>
      <w:r w:rsidR="006A7A4F">
        <w:rPr>
          <w:i w:val="0"/>
          <w:color w:val="000000"/>
          <w:sz w:val="22"/>
          <w:szCs w:val="22"/>
          <w:u w:val="none"/>
        </w:rPr>
        <w:t xml:space="preserve"> </w:t>
      </w:r>
      <w:r w:rsidR="00540AFD" w:rsidRPr="003F1A8C">
        <w:rPr>
          <w:i w:val="0"/>
          <w:color w:val="000000"/>
          <w:sz w:val="22"/>
          <w:szCs w:val="22"/>
          <w:u w:val="none"/>
        </w:rPr>
        <w:t xml:space="preserve">If students complete the </w:t>
      </w:r>
      <w:r w:rsidR="00C20C31" w:rsidRPr="003F1A8C">
        <w:rPr>
          <w:i w:val="0"/>
          <w:color w:val="000000"/>
          <w:sz w:val="22"/>
          <w:szCs w:val="22"/>
          <w:u w:val="none"/>
        </w:rPr>
        <w:t>evaluation materials</w:t>
      </w:r>
      <w:r w:rsidR="00540AFD" w:rsidRPr="003F1A8C">
        <w:rPr>
          <w:i w:val="0"/>
          <w:color w:val="000000"/>
          <w:sz w:val="22"/>
          <w:szCs w:val="22"/>
          <w:u w:val="none"/>
        </w:rPr>
        <w:t xml:space="preserve"> and other requirements prior to the time other students complete this work, the student may choose to acce</w:t>
      </w:r>
      <w:r w:rsidR="001B565A" w:rsidRPr="003F1A8C">
        <w:rPr>
          <w:i w:val="0"/>
          <w:color w:val="000000"/>
          <w:sz w:val="22"/>
          <w:szCs w:val="22"/>
          <w:u w:val="none"/>
        </w:rPr>
        <w:t>ler</w:t>
      </w:r>
      <w:r w:rsidR="00540AFD" w:rsidRPr="003F1A8C">
        <w:rPr>
          <w:i w:val="0"/>
          <w:color w:val="000000"/>
          <w:sz w:val="22"/>
          <w:szCs w:val="22"/>
          <w:u w:val="none"/>
        </w:rPr>
        <w:t>ate</w:t>
      </w:r>
      <w:r w:rsidR="003B30B2" w:rsidRPr="003F1A8C">
        <w:rPr>
          <w:i w:val="0"/>
          <w:color w:val="000000"/>
          <w:sz w:val="22"/>
          <w:szCs w:val="22"/>
          <w:u w:val="none"/>
        </w:rPr>
        <w:t xml:space="preserve"> their acquisition of knowledge and/</w:t>
      </w:r>
      <w:r w:rsidR="00540AFD" w:rsidRPr="003F1A8C">
        <w:rPr>
          <w:i w:val="0"/>
          <w:color w:val="000000"/>
          <w:sz w:val="22"/>
          <w:szCs w:val="22"/>
          <w:u w:val="none"/>
        </w:rPr>
        <w:t xml:space="preserve">or </w:t>
      </w:r>
      <w:r w:rsidR="001B565A" w:rsidRPr="003F1A8C">
        <w:rPr>
          <w:i w:val="0"/>
          <w:color w:val="000000"/>
          <w:sz w:val="22"/>
          <w:szCs w:val="22"/>
          <w:u w:val="none"/>
        </w:rPr>
        <w:t xml:space="preserve">enter an elective class. </w:t>
      </w:r>
    </w:p>
    <w:p w14:paraId="3708CA93" w14:textId="4AB21B1C" w:rsidR="00C20C31" w:rsidRPr="00D97B70" w:rsidRDefault="00C20C31" w:rsidP="00776CBE">
      <w:pPr>
        <w:jc w:val="both"/>
        <w:rPr>
          <w:sz w:val="14"/>
          <w:szCs w:val="14"/>
        </w:rPr>
      </w:pPr>
    </w:p>
    <w:p w14:paraId="3BDD8FB1" w14:textId="767C5372" w:rsidR="00776CBE" w:rsidRPr="00776CBE" w:rsidRDefault="00005994" w:rsidP="00776CBE">
      <w:pPr>
        <w:jc w:val="both"/>
        <w:rPr>
          <w:sz w:val="22"/>
          <w:szCs w:val="22"/>
        </w:rPr>
      </w:pPr>
      <w:r>
        <w:rPr>
          <w:noProof/>
        </w:rPr>
        <mc:AlternateContent>
          <mc:Choice Requires="wpg">
            <w:drawing>
              <wp:anchor distT="0" distB="0" distL="114300" distR="114300" simplePos="0" relativeHeight="251649024" behindDoc="1" locked="0" layoutInCell="1" allowOverlap="1" wp14:anchorId="1293301B" wp14:editId="4A77F199">
                <wp:simplePos x="0" y="0"/>
                <wp:positionH relativeFrom="column">
                  <wp:posOffset>-139700</wp:posOffset>
                </wp:positionH>
                <wp:positionV relativeFrom="paragraph">
                  <wp:posOffset>1239520</wp:posOffset>
                </wp:positionV>
                <wp:extent cx="1697355" cy="802005"/>
                <wp:effectExtent l="0" t="76200" r="0" b="0"/>
                <wp:wrapSquare wrapText="bothSides"/>
                <wp:docPr id="1617" name="Group 1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7355" cy="802005"/>
                          <a:chOff x="0" y="0"/>
                          <a:chExt cx="1697396" cy="802291"/>
                        </a:xfrm>
                      </wpg:grpSpPr>
                      <wps:wsp>
                        <wps:cNvPr id="1448" name="Connector: Elbow 196"/>
                        <wps:cNvCnPr/>
                        <wps:spPr>
                          <a:xfrm rot="5400000" flipV="1">
                            <a:off x="1086654" y="-299260"/>
                            <a:ext cx="123816" cy="722336"/>
                          </a:xfrm>
                          <a:prstGeom prst="bentConnector3">
                            <a:avLst>
                              <a:gd name="adj1" fmla="val -55713"/>
                            </a:avLst>
                          </a:prstGeom>
                          <a:noFill/>
                          <a:ln w="6350" cap="flat" cmpd="sng" algn="ctr">
                            <a:solidFill>
                              <a:sysClr val="windowText" lastClr="000000"/>
                            </a:solidFill>
                            <a:prstDash val="solid"/>
                            <a:miter lim="800000"/>
                            <a:tailEnd type="triangle"/>
                          </a:ln>
                          <a:effectLst/>
                        </wps:spPr>
                        <wps:bodyPr/>
                      </wps:wsp>
                      <wpg:grpSp>
                        <wpg:cNvPr id="1449" name="Group 197"/>
                        <wpg:cNvGrpSpPr/>
                        <wpg:grpSpPr>
                          <a:xfrm>
                            <a:off x="0" y="357"/>
                            <a:ext cx="1697396" cy="801934"/>
                            <a:chOff x="0" y="0"/>
                            <a:chExt cx="1697396" cy="801934"/>
                          </a:xfrm>
                        </wpg:grpSpPr>
                        <wpg:grpSp>
                          <wpg:cNvPr id="1450" name="Group 198"/>
                          <wpg:cNvGrpSpPr/>
                          <wpg:grpSpPr>
                            <a:xfrm>
                              <a:off x="0" y="53788"/>
                              <a:ext cx="429321" cy="374650"/>
                              <a:chOff x="14708" y="0"/>
                              <a:chExt cx="429518" cy="374754"/>
                            </a:xfrm>
                          </wpg:grpSpPr>
                          <wps:wsp>
                            <wps:cNvPr id="1451" name="Oval 199"/>
                            <wps:cNvSpPr/>
                            <wps:spPr>
                              <a:xfrm>
                                <a:off x="41223" y="0"/>
                                <a:ext cx="374754" cy="374754"/>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2" name="Text Box 200"/>
                            <wps:cNvSpPr txBox="1">
                              <a:spLocks noChangeArrowheads="1"/>
                            </wps:cNvSpPr>
                            <wps:spPr bwMode="auto">
                              <a:xfrm>
                                <a:off x="14708" y="44966"/>
                                <a:ext cx="429518" cy="276860"/>
                              </a:xfrm>
                              <a:prstGeom prst="rect">
                                <a:avLst/>
                              </a:prstGeom>
                              <a:noFill/>
                              <a:ln w="9525">
                                <a:noFill/>
                                <a:miter lim="800000"/>
                                <a:headEnd/>
                                <a:tailEnd/>
                              </a:ln>
                            </wps:spPr>
                            <wps:txbx>
                              <w:txbxContent>
                                <w:p w14:paraId="485E85F9" w14:textId="77777777" w:rsidR="00F467A0" w:rsidRPr="00A34900" w:rsidRDefault="00F467A0" w:rsidP="00F467A0">
                                  <w:pPr>
                                    <w:ind w:left="284" w:hanging="284"/>
                                    <w:jc w:val="center"/>
                                    <w:rPr>
                                      <w:rFonts w:ascii="Arial Narrow" w:hAnsi="Arial Narrow"/>
                                      <w:sz w:val="18"/>
                                      <w:szCs w:val="18"/>
                                    </w:rPr>
                                  </w:pPr>
                                  <w:r w:rsidRPr="00A34900">
                                    <w:rPr>
                                      <w:rFonts w:ascii="Arial Narrow" w:hAnsi="Arial Narrow"/>
                                      <w:sz w:val="18"/>
                                      <w:szCs w:val="18"/>
                                    </w:rPr>
                                    <w:t>attempt</w:t>
                                  </w:r>
                                </w:p>
                              </w:txbxContent>
                            </wps:txbx>
                            <wps:bodyPr rot="0" vert="horz" wrap="square" lIns="36000" tIns="36000" rIns="36000" bIns="36000" anchor="t" anchorCtr="0">
                              <a:noAutofit/>
                            </wps:bodyPr>
                          </wps:wsp>
                        </wpg:grpSp>
                        <wpg:grpSp>
                          <wpg:cNvPr id="1453" name="Group 201"/>
                          <wpg:cNvGrpSpPr/>
                          <wpg:grpSpPr>
                            <a:xfrm>
                              <a:off x="528103" y="0"/>
                              <a:ext cx="502091" cy="484505"/>
                              <a:chOff x="7058" y="0"/>
                              <a:chExt cx="445135" cy="429686"/>
                            </a:xfrm>
                          </wpg:grpSpPr>
                          <wps:wsp>
                            <wps:cNvPr id="1454" name="Oval 202"/>
                            <wps:cNvSpPr/>
                            <wps:spPr>
                              <a:xfrm>
                                <a:off x="41223" y="0"/>
                                <a:ext cx="374754" cy="374754"/>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5" name="Text Box 203"/>
                            <wps:cNvSpPr txBox="1">
                              <a:spLocks noChangeArrowheads="1"/>
                            </wps:cNvSpPr>
                            <wps:spPr bwMode="auto">
                              <a:xfrm>
                                <a:off x="7058" y="13553"/>
                                <a:ext cx="445135" cy="416133"/>
                              </a:xfrm>
                              <a:prstGeom prst="rect">
                                <a:avLst/>
                              </a:prstGeom>
                              <a:noFill/>
                              <a:ln w="9525">
                                <a:noFill/>
                                <a:miter lim="800000"/>
                                <a:headEnd/>
                                <a:tailEnd/>
                              </a:ln>
                            </wps:spPr>
                            <wps:txbx>
                              <w:txbxContent>
                                <w:p w14:paraId="41E6DBF3" w14:textId="77777777" w:rsidR="00F467A0" w:rsidRDefault="00F467A0" w:rsidP="00F467A0">
                                  <w:pPr>
                                    <w:ind w:left="284" w:hanging="284"/>
                                    <w:jc w:val="center"/>
                                    <w:rPr>
                                      <w:rFonts w:ascii="Arial Narrow" w:hAnsi="Arial Narrow"/>
                                      <w:sz w:val="18"/>
                                      <w:szCs w:val="18"/>
                                    </w:rPr>
                                  </w:pPr>
                                  <w:r>
                                    <w:rPr>
                                      <w:rFonts w:ascii="Arial Narrow" w:hAnsi="Arial Narrow"/>
                                      <w:sz w:val="18"/>
                                      <w:szCs w:val="18"/>
                                    </w:rPr>
                                    <w:t>Master</w:t>
                                  </w:r>
                                </w:p>
                                <w:p w14:paraId="5090C5A1" w14:textId="77777777" w:rsidR="00F467A0" w:rsidRPr="00A34900" w:rsidRDefault="00F467A0" w:rsidP="00F467A0">
                                  <w:pPr>
                                    <w:ind w:left="284" w:hanging="284"/>
                                    <w:jc w:val="center"/>
                                    <w:rPr>
                                      <w:rFonts w:ascii="Arial Narrow" w:hAnsi="Arial Narrow"/>
                                      <w:sz w:val="6"/>
                                      <w:szCs w:val="6"/>
                                    </w:rPr>
                                  </w:pPr>
                                </w:p>
                                <w:p w14:paraId="5CFA8ED9" w14:textId="77777777" w:rsidR="00F467A0" w:rsidRPr="00A34900" w:rsidRDefault="00F467A0" w:rsidP="00F467A0">
                                  <w:pPr>
                                    <w:ind w:left="284" w:hanging="284"/>
                                    <w:jc w:val="center"/>
                                    <w:rPr>
                                      <w:rFonts w:ascii="Arial Narrow" w:hAnsi="Arial Narrow"/>
                                      <w:sz w:val="18"/>
                                      <w:szCs w:val="18"/>
                                    </w:rPr>
                                  </w:pPr>
                                  <w:r>
                                    <w:rPr>
                                      <w:rFonts w:ascii="Arial Narrow" w:hAnsi="Arial Narrow"/>
                                      <w:sz w:val="18"/>
                                      <w:szCs w:val="18"/>
                                    </w:rPr>
                                    <w:t>Retake</w:t>
                                  </w:r>
                                </w:p>
                              </w:txbxContent>
                            </wps:txbx>
                            <wps:bodyPr rot="0" vert="horz" wrap="square" lIns="36000" tIns="36000" rIns="36000" bIns="36000" anchor="t" anchorCtr="0">
                              <a:noAutofit/>
                            </wps:bodyPr>
                          </wps:wsp>
                        </wpg:grpSp>
                        <wpg:grpSp>
                          <wpg:cNvPr id="1456" name="Group 204"/>
                          <wpg:cNvGrpSpPr/>
                          <wpg:grpSpPr>
                            <a:xfrm>
                              <a:off x="1320257" y="46453"/>
                              <a:ext cx="377139" cy="391074"/>
                              <a:chOff x="38778" y="0"/>
                              <a:chExt cx="377199" cy="391158"/>
                            </a:xfrm>
                          </wpg:grpSpPr>
                          <wps:wsp>
                            <wps:cNvPr id="1457" name="Oval 205"/>
                            <wps:cNvSpPr/>
                            <wps:spPr>
                              <a:xfrm>
                                <a:off x="41223" y="0"/>
                                <a:ext cx="374754" cy="374754"/>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8" name="Text Box 206"/>
                            <wps:cNvSpPr txBox="1">
                              <a:spLocks noChangeArrowheads="1"/>
                            </wps:cNvSpPr>
                            <wps:spPr bwMode="auto">
                              <a:xfrm>
                                <a:off x="38778" y="15509"/>
                                <a:ext cx="371799" cy="375649"/>
                              </a:xfrm>
                              <a:prstGeom prst="rect">
                                <a:avLst/>
                              </a:prstGeom>
                              <a:noFill/>
                              <a:ln w="9525">
                                <a:noFill/>
                                <a:miter lim="800000"/>
                                <a:headEnd/>
                                <a:tailEnd/>
                              </a:ln>
                            </wps:spPr>
                            <wps:txbx>
                              <w:txbxContent>
                                <w:p w14:paraId="260266B1" w14:textId="77777777" w:rsidR="00F467A0" w:rsidRDefault="00F467A0" w:rsidP="00F467A0">
                                  <w:pPr>
                                    <w:ind w:left="284" w:hanging="284"/>
                                    <w:jc w:val="center"/>
                                    <w:rPr>
                                      <w:rFonts w:ascii="Arial Narrow" w:hAnsi="Arial Narrow"/>
                                      <w:sz w:val="18"/>
                                      <w:szCs w:val="18"/>
                                    </w:rPr>
                                  </w:pPr>
                                  <w:r>
                                    <w:rPr>
                                      <w:rFonts w:ascii="Arial Narrow" w:hAnsi="Arial Narrow"/>
                                      <w:sz w:val="18"/>
                                      <w:szCs w:val="18"/>
                                    </w:rPr>
                                    <w:t>Next</w:t>
                                  </w:r>
                                </w:p>
                                <w:p w14:paraId="452A4DC5" w14:textId="77777777" w:rsidR="00F467A0" w:rsidRPr="00A34900" w:rsidRDefault="00F467A0" w:rsidP="00F467A0">
                                  <w:pPr>
                                    <w:ind w:left="284" w:hanging="284"/>
                                    <w:jc w:val="center"/>
                                    <w:rPr>
                                      <w:rFonts w:ascii="Arial Narrow" w:hAnsi="Arial Narrow"/>
                                      <w:sz w:val="18"/>
                                      <w:szCs w:val="18"/>
                                    </w:rPr>
                                  </w:pPr>
                                  <w:r>
                                    <w:rPr>
                                      <w:rFonts w:ascii="Arial Narrow" w:hAnsi="Arial Narrow"/>
                                      <w:sz w:val="18"/>
                                      <w:szCs w:val="18"/>
                                    </w:rPr>
                                    <w:t>Trial</w:t>
                                  </w:r>
                                </w:p>
                              </w:txbxContent>
                            </wps:txbx>
                            <wps:bodyPr rot="0" vert="horz" wrap="square" lIns="36000" tIns="36000" rIns="36000" bIns="36000" anchor="t" anchorCtr="0">
                              <a:noAutofit/>
                            </wps:bodyPr>
                          </wps:wsp>
                        </wpg:grpSp>
                        <wps:wsp>
                          <wps:cNvPr id="1459" name="Connector: Elbow 207"/>
                          <wps:cNvCnPr/>
                          <wps:spPr>
                            <a:xfrm rot="16200000" flipV="1">
                              <a:off x="451496" y="111243"/>
                              <a:ext cx="79783" cy="556066"/>
                            </a:xfrm>
                            <a:prstGeom prst="bentConnector3">
                              <a:avLst>
                                <a:gd name="adj1" fmla="val -70301"/>
                              </a:avLst>
                            </a:prstGeom>
                            <a:noFill/>
                            <a:ln w="6350" cap="flat" cmpd="sng" algn="ctr">
                              <a:solidFill>
                                <a:sysClr val="windowText" lastClr="000000"/>
                              </a:solidFill>
                              <a:prstDash val="solid"/>
                              <a:miter lim="800000"/>
                              <a:tailEnd type="triangle"/>
                            </a:ln>
                            <a:effectLst/>
                          </wps:spPr>
                          <wps:bodyPr/>
                        </wps:wsp>
                        <wps:wsp>
                          <wps:cNvPr id="1460" name="Straight Arrow Connector 208"/>
                          <wps:cNvCnPr/>
                          <wps:spPr>
                            <a:xfrm>
                              <a:off x="413192" y="205781"/>
                              <a:ext cx="234712" cy="4482"/>
                            </a:xfrm>
                            <a:prstGeom prst="straightConnector1">
                              <a:avLst/>
                            </a:prstGeom>
                            <a:noFill/>
                            <a:ln w="6350" cap="flat" cmpd="sng" algn="ctr">
                              <a:solidFill>
                                <a:sysClr val="windowText" lastClr="000000"/>
                              </a:solidFill>
                              <a:prstDash val="solid"/>
                              <a:miter lim="800000"/>
                              <a:tailEnd type="triangle"/>
                            </a:ln>
                            <a:effectLst/>
                          </wps:spPr>
                          <wps:bodyPr/>
                        </wps:wsp>
                        <wps:wsp>
                          <wps:cNvPr id="1461" name="Text Box 209"/>
                          <wps:cNvSpPr txBox="1">
                            <a:spLocks noChangeArrowheads="1"/>
                          </wps:cNvSpPr>
                          <wps:spPr bwMode="auto">
                            <a:xfrm>
                              <a:off x="92907" y="457200"/>
                              <a:ext cx="796616" cy="344734"/>
                            </a:xfrm>
                            <a:prstGeom prst="rect">
                              <a:avLst/>
                            </a:prstGeom>
                            <a:noFill/>
                            <a:ln w="9525">
                              <a:noFill/>
                              <a:miter lim="800000"/>
                              <a:headEnd/>
                              <a:tailEnd/>
                            </a:ln>
                          </wps:spPr>
                          <wps:txbx>
                            <w:txbxContent>
                              <w:p w14:paraId="417EEA60" w14:textId="77777777" w:rsidR="00F467A0" w:rsidRDefault="00F467A0" w:rsidP="00F467A0">
                                <w:pPr>
                                  <w:ind w:left="284" w:hanging="284"/>
                                  <w:jc w:val="center"/>
                                  <w:rPr>
                                    <w:rFonts w:ascii="Arial Narrow" w:hAnsi="Arial Narrow"/>
                                    <w:sz w:val="18"/>
                                    <w:szCs w:val="18"/>
                                  </w:rPr>
                                </w:pPr>
                                <w:r>
                                  <w:rPr>
                                    <w:rFonts w:ascii="Arial Narrow" w:hAnsi="Arial Narrow"/>
                                    <w:sz w:val="18"/>
                                    <w:szCs w:val="18"/>
                                  </w:rPr>
                                  <w:t>Need-to-Know</w:t>
                                </w:r>
                              </w:p>
                              <w:p w14:paraId="3CF22AB6" w14:textId="77777777" w:rsidR="00F467A0" w:rsidRPr="00A34900" w:rsidRDefault="00F467A0" w:rsidP="00F467A0">
                                <w:pPr>
                                  <w:ind w:left="284" w:hanging="284"/>
                                  <w:jc w:val="center"/>
                                  <w:rPr>
                                    <w:rFonts w:ascii="Arial Narrow" w:hAnsi="Arial Narrow"/>
                                    <w:sz w:val="18"/>
                                    <w:szCs w:val="18"/>
                                  </w:rPr>
                                </w:pPr>
                                <w:r>
                                  <w:rPr>
                                    <w:rFonts w:ascii="Arial Narrow" w:hAnsi="Arial Narrow"/>
                                    <w:sz w:val="18"/>
                                    <w:szCs w:val="18"/>
                                  </w:rPr>
                                  <w:t xml:space="preserve">Feedback </w:t>
                                </w:r>
                              </w:p>
                            </w:txbxContent>
                          </wps:txbx>
                          <wps:bodyPr rot="0" vert="horz" wrap="square" lIns="36000" tIns="36000" rIns="36000" bIns="3600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293301B" id="Group 1617" o:spid="_x0000_s1290" style="position:absolute;left:0;text-align:left;margin-left:-11pt;margin-top:97.6pt;width:133.65pt;height:63.15pt;z-index:-251667456" coordsize="16973,8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96" o:spid="_x0000_s1291" type="#_x0000_t34" style="position:absolute;left:10866;top:-2993;width:1238;height:722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" adj="-12034" strokecolor="windowText" strokeweight=".5pt">
                  <v:stroke endarrow="block"/>
                </v:shape>
                <v:group id="Group 197" o:spid="_x0000_s1292" style="position:absolute;top:3;width:16973;height:8019" coordsize="16973,8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">
                  <v:group id="Group 198" o:spid="_x0000_s1293" style="position:absolute;top:537;width:4293;height:3747" coordorigin="14708" coordsize="429518,37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pn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wyzcygl7+AgAA//8DAFBLAQItABQABgAIAAAAIQDb4fbL7gAAAIUBAAATAAAAAAAA&#10;AAAAAAAAAAAAAABbQ29udGVudF9UeXBlc10ueG1sUEsBAi0AFAAGAAgAAAAhAFr0LFu/AAAAFQEA&#10;AAsAAAAAAAAAAAAAAAAAHwEAAF9yZWxzLy5yZWxzUEsBAi0AFAAGAAgAAAAhAGem6mfHAAAA3QAA&#10;AA8AAAAAAAAAAAAAAAAABwIAAGRycy9kb3ducmV2LnhtbFBLBQYAAAAAAwADALcAAAD7AgAAAAA=&#10;">
                    <v:oval id="Oval 199" o:spid="_x0000_s1294" style="position:absolute;left:41223;width:374754;height:374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" filled="f" strokecolor="windowText" strokeweight="1pt">
                      <v:stroke joinstyle="miter"/>
                    </v:oval>
                    <v:shape id="Text Box 200" o:spid="_x0000_s1295" type="#_x0000_t202" style="position:absolute;left:14708;top:44966;width:429518;height:27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" filled="f" stroked="f">
                      <v:textbox inset="1mm,1mm,1mm,1mm">
                        <w:txbxContent>
                          <w:p w14:paraId="485E85F9" w14:textId="77777777" w:rsidR="00F467A0" w:rsidRPr="00A34900" w:rsidRDefault="00F467A0" w:rsidP="00F467A0">
                            <w:pPr>
                              <w:ind w:left="284" w:hanging="284"/>
                              <w:jc w:val="center"/>
                              <w:rPr>
                                <w:rFonts w:ascii="Arial Narrow" w:hAnsi="Arial Narrow"/>
                                <w:sz w:val="18"/>
                                <w:szCs w:val="18"/>
                              </w:rPr>
                            </w:pPr>
                            <w:r w:rsidRPr="00A34900">
                              <w:rPr>
                                <w:rFonts w:ascii="Arial Narrow" w:hAnsi="Arial Narrow"/>
                                <w:sz w:val="18"/>
                                <w:szCs w:val="18"/>
                              </w:rPr>
                              <w:t>attempt</w:t>
                            </w:r>
                          </w:p>
                        </w:txbxContent>
                      </v:textbox>
                    </v:shape>
                  </v:group>
                  <v:group id="Group 201" o:spid="_x0000_s1296" style="position:absolute;left:5281;width:5020;height:4845" coordorigin="7058" coordsize="445135,429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">
                    <v:oval id="Oval 202" o:spid="_x0000_s1297" style="position:absolute;left:41223;width:374754;height:374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" filled="f" strokecolor="windowText" strokeweight="1pt">
                      <v:stroke joinstyle="miter"/>
                    </v:oval>
                    <v:shape id="Text Box 203" o:spid="_x0000_s1298" type="#_x0000_t202" style="position:absolute;left:7058;top:13553;width:445135;height:416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" filled="f" stroked="f">
                      <v:textbox inset="1mm,1mm,1mm,1mm">
                        <w:txbxContent>
                          <w:p w14:paraId="41E6DBF3" w14:textId="77777777" w:rsidR="00F467A0" w:rsidRDefault="00F467A0" w:rsidP="00F467A0">
                            <w:pPr>
                              <w:ind w:left="284" w:hanging="284"/>
                              <w:jc w:val="center"/>
                              <w:rPr>
                                <w:rFonts w:ascii="Arial Narrow" w:hAnsi="Arial Narrow"/>
                                <w:sz w:val="18"/>
                                <w:szCs w:val="18"/>
                              </w:rPr>
                            </w:pPr>
                            <w:r>
                              <w:rPr>
                                <w:rFonts w:ascii="Arial Narrow" w:hAnsi="Arial Narrow"/>
                                <w:sz w:val="18"/>
                                <w:szCs w:val="18"/>
                              </w:rPr>
                              <w:t>Master</w:t>
                            </w:r>
                          </w:p>
                          <w:p w14:paraId="5090C5A1" w14:textId="77777777" w:rsidR="00F467A0" w:rsidRPr="00A34900" w:rsidRDefault="00F467A0" w:rsidP="00F467A0">
                            <w:pPr>
                              <w:ind w:left="284" w:hanging="284"/>
                              <w:jc w:val="center"/>
                              <w:rPr>
                                <w:rFonts w:ascii="Arial Narrow" w:hAnsi="Arial Narrow"/>
                                <w:sz w:val="6"/>
                                <w:szCs w:val="6"/>
                              </w:rPr>
                            </w:pPr>
                          </w:p>
                          <w:p w14:paraId="5CFA8ED9" w14:textId="77777777" w:rsidR="00F467A0" w:rsidRPr="00A34900" w:rsidRDefault="00F467A0" w:rsidP="00F467A0">
                            <w:pPr>
                              <w:ind w:left="284" w:hanging="284"/>
                              <w:jc w:val="center"/>
                              <w:rPr>
                                <w:rFonts w:ascii="Arial Narrow" w:hAnsi="Arial Narrow"/>
                                <w:sz w:val="18"/>
                                <w:szCs w:val="18"/>
                              </w:rPr>
                            </w:pPr>
                            <w:r>
                              <w:rPr>
                                <w:rFonts w:ascii="Arial Narrow" w:hAnsi="Arial Narrow"/>
                                <w:sz w:val="18"/>
                                <w:szCs w:val="18"/>
                              </w:rPr>
                              <w:t>Retake</w:t>
                            </w:r>
                          </w:p>
                        </w:txbxContent>
                      </v:textbox>
                    </v:shape>
                  </v:group>
                  <v:group id="Group 204" o:spid="_x0000_s1299" style="position:absolute;left:13202;top:464;width:3771;height:3911" coordorigin="38778" coordsize="377199,39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">
                    <v:oval id="Oval 205" o:spid="_x0000_s1300" style="position:absolute;left:41223;width:374754;height:374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" filled="f" strokecolor="windowText" strokeweight="1pt">
                      <v:stroke joinstyle="miter"/>
                    </v:oval>
                    <v:shape id="Text Box 206" o:spid="_x0000_s1301" type="#_x0000_t202" style="position:absolute;left:38778;top:15509;width:371799;height:375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" filled="f" stroked="f">
                      <v:textbox inset="1mm,1mm,1mm,1mm">
                        <w:txbxContent>
                          <w:p w14:paraId="260266B1" w14:textId="77777777" w:rsidR="00F467A0" w:rsidRDefault="00F467A0" w:rsidP="00F467A0">
                            <w:pPr>
                              <w:ind w:left="284" w:hanging="284"/>
                              <w:jc w:val="center"/>
                              <w:rPr>
                                <w:rFonts w:ascii="Arial Narrow" w:hAnsi="Arial Narrow"/>
                                <w:sz w:val="18"/>
                                <w:szCs w:val="18"/>
                              </w:rPr>
                            </w:pPr>
                            <w:r>
                              <w:rPr>
                                <w:rFonts w:ascii="Arial Narrow" w:hAnsi="Arial Narrow"/>
                                <w:sz w:val="18"/>
                                <w:szCs w:val="18"/>
                              </w:rPr>
                              <w:t>Next</w:t>
                            </w:r>
                          </w:p>
                          <w:p w14:paraId="452A4DC5" w14:textId="77777777" w:rsidR="00F467A0" w:rsidRPr="00A34900" w:rsidRDefault="00F467A0" w:rsidP="00F467A0">
                            <w:pPr>
                              <w:ind w:left="284" w:hanging="284"/>
                              <w:jc w:val="center"/>
                              <w:rPr>
                                <w:rFonts w:ascii="Arial Narrow" w:hAnsi="Arial Narrow"/>
                                <w:sz w:val="18"/>
                                <w:szCs w:val="18"/>
                              </w:rPr>
                            </w:pPr>
                            <w:r>
                              <w:rPr>
                                <w:rFonts w:ascii="Arial Narrow" w:hAnsi="Arial Narrow"/>
                                <w:sz w:val="18"/>
                                <w:szCs w:val="18"/>
                              </w:rPr>
                              <w:t>Trial</w:t>
                            </w:r>
                          </w:p>
                        </w:txbxContent>
                      </v:textbox>
                    </v:shape>
                  </v:group>
                  <v:shape id="Connector: Elbow 207" o:spid="_x0000_s1302" type="#_x0000_t34" style="position:absolute;left:4515;top:1111;width:798;height:5561;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" adj="-15185" strokecolor="windowText" strokeweight=".5pt">
                    <v:stroke endarrow="block"/>
                  </v:shape>
                  <v:shape id="Straight Arrow Connector 208" o:spid="_x0000_s1303" type="#_x0000_t32" style="position:absolute;left:4131;top:2057;width:2348;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" strokecolor="windowText" strokeweight=".5pt">
                    <v:stroke endarrow="block" joinstyle="miter"/>
                  </v:shape>
                  <v:shape id="Text Box 209" o:spid="_x0000_s1304" type="#_x0000_t202" style="position:absolute;left:929;top:4572;width:7966;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" filled="f" stroked="f">
                    <v:textbox inset="1mm,1mm,1mm,1mm">
                      <w:txbxContent>
                        <w:p w14:paraId="417EEA60" w14:textId="77777777" w:rsidR="00F467A0" w:rsidRDefault="00F467A0" w:rsidP="00F467A0">
                          <w:pPr>
                            <w:ind w:left="284" w:hanging="284"/>
                            <w:jc w:val="center"/>
                            <w:rPr>
                              <w:rFonts w:ascii="Arial Narrow" w:hAnsi="Arial Narrow"/>
                              <w:sz w:val="18"/>
                              <w:szCs w:val="18"/>
                            </w:rPr>
                          </w:pPr>
                          <w:r>
                            <w:rPr>
                              <w:rFonts w:ascii="Arial Narrow" w:hAnsi="Arial Narrow"/>
                              <w:sz w:val="18"/>
                              <w:szCs w:val="18"/>
                            </w:rPr>
                            <w:t>Need-to-Know</w:t>
                          </w:r>
                        </w:p>
                        <w:p w14:paraId="3CF22AB6" w14:textId="77777777" w:rsidR="00F467A0" w:rsidRPr="00A34900" w:rsidRDefault="00F467A0" w:rsidP="00F467A0">
                          <w:pPr>
                            <w:ind w:left="284" w:hanging="284"/>
                            <w:jc w:val="center"/>
                            <w:rPr>
                              <w:rFonts w:ascii="Arial Narrow" w:hAnsi="Arial Narrow"/>
                              <w:sz w:val="18"/>
                              <w:szCs w:val="18"/>
                            </w:rPr>
                          </w:pPr>
                          <w:r>
                            <w:rPr>
                              <w:rFonts w:ascii="Arial Narrow" w:hAnsi="Arial Narrow"/>
                              <w:sz w:val="18"/>
                              <w:szCs w:val="18"/>
                            </w:rPr>
                            <w:t xml:space="preserve">Feedback </w:t>
                          </w:r>
                        </w:p>
                      </w:txbxContent>
                    </v:textbox>
                  </v:shape>
                </v:group>
                <w10:wrap type="square"/>
              </v:group>
            </w:pict>
          </mc:Fallback>
        </mc:AlternateContent>
      </w:r>
      <w:r w:rsidR="00EB4645">
        <w:rPr>
          <w:noProof/>
          <w:sz w:val="22"/>
          <w:szCs w:val="22"/>
        </w:rPr>
        <w:drawing>
          <wp:anchor distT="0" distB="0" distL="114300" distR="114300" simplePos="0" relativeHeight="251588608" behindDoc="0" locked="0" layoutInCell="1" allowOverlap="1" wp14:anchorId="3760FB55" wp14:editId="54F638A7">
            <wp:simplePos x="0" y="0"/>
            <wp:positionH relativeFrom="margin">
              <wp:posOffset>5294986</wp:posOffset>
            </wp:positionH>
            <wp:positionV relativeFrom="paragraph">
              <wp:posOffset>425567</wp:posOffset>
            </wp:positionV>
            <wp:extent cx="1447800" cy="144780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pic:spPr>
                </pic:pic>
              </a:graphicData>
            </a:graphic>
          </wp:anchor>
        </w:drawing>
      </w:r>
      <w:r w:rsidR="00776CBE" w:rsidRPr="00776CBE">
        <w:rPr>
          <w:sz w:val="22"/>
          <w:szCs w:val="22"/>
        </w:rPr>
        <w:t xml:space="preserve">Typically, Expert Trials are proctored in each subject </w:t>
      </w:r>
      <w:r w:rsidR="00776CBE">
        <w:rPr>
          <w:sz w:val="22"/>
          <w:szCs w:val="22"/>
        </w:rPr>
        <w:t>two to three times a week</w:t>
      </w:r>
      <w:r w:rsidR="00776CBE" w:rsidRPr="00776CBE">
        <w:rPr>
          <w:sz w:val="22"/>
          <w:szCs w:val="22"/>
        </w:rPr>
        <w:t xml:space="preserve">; contain from 12-30 short answer, essay, process, and/or construct questions (dependent on subject); and must be completed within fifteen to twenty minutes. Trials specify a maximum testing time and a maximum number of errors (cut scores) for each level. The anticipated “Mastery” rate average is approximately 2.4 trials for each subject, for each week of instruction, however there is no maximum rate (ceiling) and students may progress at rates commensurate with their effort and ability.  Students participate with the instructor to ensure feedback is provided in close temporal proximity to effort; by the end of the time allotted for testing (approximately 15 minutes) the majority of students have their scored Expert Trials returned to them (see: Expert Trial Paper Flow). Generally, a Need-to-know discussion, in the subject area of the Expert Trial just completed, will follow immediately. </w:t>
      </w:r>
    </w:p>
    <w:p w14:paraId="31BBEEBC" w14:textId="77777777" w:rsidR="00776CBE" w:rsidRPr="003F1A8C" w:rsidRDefault="00776CBE" w:rsidP="003F1A8C">
      <w:pPr>
        <w:jc w:val="both"/>
        <w:rPr>
          <w:sz w:val="22"/>
          <w:szCs w:val="22"/>
        </w:rPr>
      </w:pPr>
    </w:p>
    <w:p w14:paraId="096FE21C" w14:textId="07D4A1CC" w:rsidR="006B3C9B" w:rsidRPr="003F1A8C" w:rsidRDefault="00005994" w:rsidP="003F1A8C">
      <w:pPr>
        <w:jc w:val="both"/>
        <w:rPr>
          <w:sz w:val="22"/>
          <w:szCs w:val="22"/>
        </w:rPr>
      </w:pPr>
      <w:r>
        <w:rPr>
          <w:noProof/>
        </w:rPr>
        <w:lastRenderedPageBreak/>
        <mc:AlternateContent>
          <mc:Choice Requires="wpg">
            <w:drawing>
              <wp:anchor distT="0" distB="0" distL="71755" distR="71755" simplePos="0" relativeHeight="251596800" behindDoc="1" locked="0" layoutInCell="1" allowOverlap="1" wp14:anchorId="7A39BC28" wp14:editId="78A5B318">
                <wp:simplePos x="0" y="0"/>
                <wp:positionH relativeFrom="column">
                  <wp:posOffset>-28575</wp:posOffset>
                </wp:positionH>
                <wp:positionV relativeFrom="paragraph">
                  <wp:posOffset>34925</wp:posOffset>
                </wp:positionV>
                <wp:extent cx="3409315" cy="2138680"/>
                <wp:effectExtent l="4445" t="3175" r="0" b="1270"/>
                <wp:wrapTight wrapText="bothSides">
                  <wp:wrapPolygon edited="0">
                    <wp:start x="-60" y="0"/>
                    <wp:lineTo x="-60" y="21504"/>
                    <wp:lineTo x="19126" y="21504"/>
                    <wp:lineTo x="19126" y="18432"/>
                    <wp:lineTo x="21600" y="18239"/>
                    <wp:lineTo x="21600" y="12480"/>
                    <wp:lineTo x="21479" y="12384"/>
                    <wp:lineTo x="19669" y="12288"/>
                    <wp:lineTo x="19126" y="10755"/>
                    <wp:lineTo x="19186" y="1725"/>
                    <wp:lineTo x="19126" y="0"/>
                    <wp:lineTo x="-60" y="0"/>
                  </wp:wrapPolygon>
                </wp:wrapTight>
                <wp:docPr id="485" name="Group 1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315" cy="2138680"/>
                          <a:chOff x="0" y="0"/>
                          <a:chExt cx="34111" cy="21386"/>
                        </a:xfrm>
                      </wpg:grpSpPr>
                      <wps:wsp>
                        <wps:cNvPr id="486" name="Text Box 208"/>
                        <wps:cNvSpPr txBox="1">
                          <a:spLocks noChangeArrowheads="1"/>
                        </wps:cNvSpPr>
                        <wps:spPr bwMode="auto">
                          <a:xfrm>
                            <a:off x="0" y="0"/>
                            <a:ext cx="30099" cy="21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0457C6" w14:textId="376FDAB8" w:rsidR="00CE5E41" w:rsidRDefault="00CE5E41" w:rsidP="006B3C9B">
                              <w:r w:rsidRPr="00DA6B6D">
                                <w:t>CHALLENGE / SUMMARY RECORD</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04"/>
                                <w:gridCol w:w="289"/>
                                <w:gridCol w:w="289"/>
                                <w:gridCol w:w="289"/>
                                <w:gridCol w:w="289"/>
                                <w:gridCol w:w="289"/>
                                <w:gridCol w:w="289"/>
                                <w:gridCol w:w="289"/>
                                <w:gridCol w:w="289"/>
                                <w:gridCol w:w="289"/>
                                <w:gridCol w:w="289"/>
                                <w:gridCol w:w="289"/>
                                <w:gridCol w:w="289"/>
                              </w:tblGrid>
                              <w:tr w:rsidR="00CE5E41" w:rsidRPr="00DA6B6D" w14:paraId="3F40E73B" w14:textId="77777777" w:rsidTr="00F764F2">
                                <w:trPr>
                                  <w:trHeight w:hRule="exact" w:val="259"/>
                                </w:trPr>
                                <w:tc>
                                  <w:tcPr>
                                    <w:tcW w:w="1204" w:type="dxa"/>
                                    <w:vAlign w:val="center"/>
                                  </w:tcPr>
                                  <w:p w14:paraId="75A8293C" w14:textId="77777777" w:rsidR="00CE5E41" w:rsidRPr="00E75338" w:rsidRDefault="00CE5E41" w:rsidP="00F764F2">
                                    <w:pPr>
                                      <w:suppressOverlap/>
                                      <w:jc w:val="center"/>
                                    </w:pPr>
                                    <w:r>
                                      <w:rPr>
                                        <w:sz w:val="16"/>
                                      </w:rPr>
                                      <w:t>Student Names</w:t>
                                    </w:r>
                                  </w:p>
                                  <w:p w14:paraId="4F42C8A0" w14:textId="77777777" w:rsidR="00CE5E41" w:rsidRPr="00DA6B6D" w:rsidRDefault="00CE5E41" w:rsidP="00F764F2">
                                    <w:pPr>
                                      <w:suppressOverlap/>
                                      <w:jc w:val="center"/>
                                      <w:rPr>
                                        <w:rFonts w:ascii="Bradley Hand ITC" w:hAnsi="Bradley Hand ITC"/>
                                        <w:i/>
                                      </w:rPr>
                                    </w:pPr>
                                  </w:p>
                                </w:tc>
                                <w:tc>
                                  <w:tcPr>
                                    <w:tcW w:w="289" w:type="dxa"/>
                                    <w:vAlign w:val="center"/>
                                  </w:tcPr>
                                  <w:p w14:paraId="50177645" w14:textId="77777777" w:rsidR="00CE5E41" w:rsidRPr="00DA6B6D" w:rsidRDefault="00CE5E41" w:rsidP="00F764F2">
                                    <w:pPr>
                                      <w:suppressOverlap/>
                                      <w:jc w:val="center"/>
                                      <w:rPr>
                                        <w:rFonts w:ascii="Arial" w:hAnsi="Arial"/>
                                        <w:sz w:val="14"/>
                                        <w:szCs w:val="16"/>
                                      </w:rPr>
                                    </w:pPr>
                                    <w:r w:rsidRPr="00DA6B6D">
                                      <w:rPr>
                                        <w:rFonts w:ascii="Arial" w:hAnsi="Arial"/>
                                        <w:sz w:val="14"/>
                                        <w:szCs w:val="16"/>
                                      </w:rPr>
                                      <w:t>78</w:t>
                                    </w:r>
                                  </w:p>
                                </w:tc>
                                <w:tc>
                                  <w:tcPr>
                                    <w:tcW w:w="289" w:type="dxa"/>
                                    <w:vAlign w:val="center"/>
                                  </w:tcPr>
                                  <w:p w14:paraId="2F210E3C" w14:textId="77777777" w:rsidR="00CE5E41" w:rsidRPr="00DA6B6D" w:rsidRDefault="00CE5E41" w:rsidP="00F764F2">
                                    <w:pPr>
                                      <w:suppressOverlap/>
                                      <w:jc w:val="center"/>
                                      <w:rPr>
                                        <w:rFonts w:ascii="Arial" w:hAnsi="Arial"/>
                                        <w:sz w:val="14"/>
                                        <w:szCs w:val="16"/>
                                      </w:rPr>
                                    </w:pPr>
                                    <w:r w:rsidRPr="00DA6B6D">
                                      <w:rPr>
                                        <w:rFonts w:ascii="Arial" w:hAnsi="Arial"/>
                                        <w:sz w:val="14"/>
                                        <w:szCs w:val="16"/>
                                      </w:rPr>
                                      <w:t>79</w:t>
                                    </w:r>
                                  </w:p>
                                </w:tc>
                                <w:tc>
                                  <w:tcPr>
                                    <w:tcW w:w="289" w:type="dxa"/>
                                    <w:vAlign w:val="center"/>
                                  </w:tcPr>
                                  <w:p w14:paraId="222BCD1F" w14:textId="77777777" w:rsidR="00CE5E41" w:rsidRPr="00DA6B6D" w:rsidRDefault="00CE5E41" w:rsidP="00F764F2">
                                    <w:pPr>
                                      <w:suppressOverlap/>
                                      <w:jc w:val="center"/>
                                      <w:rPr>
                                        <w:rFonts w:ascii="Arial" w:hAnsi="Arial"/>
                                        <w:sz w:val="14"/>
                                        <w:szCs w:val="16"/>
                                      </w:rPr>
                                    </w:pPr>
                                    <w:r w:rsidRPr="00DA6B6D">
                                      <w:rPr>
                                        <w:rFonts w:ascii="Arial" w:hAnsi="Arial"/>
                                        <w:sz w:val="14"/>
                                        <w:szCs w:val="16"/>
                                      </w:rPr>
                                      <w:t>80</w:t>
                                    </w:r>
                                  </w:p>
                                </w:tc>
                                <w:tc>
                                  <w:tcPr>
                                    <w:tcW w:w="289" w:type="dxa"/>
                                    <w:vAlign w:val="center"/>
                                  </w:tcPr>
                                  <w:p w14:paraId="0568D005" w14:textId="77777777" w:rsidR="00CE5E41" w:rsidRPr="00DA6B6D" w:rsidRDefault="00CE5E41" w:rsidP="00F764F2">
                                    <w:pPr>
                                      <w:suppressOverlap/>
                                      <w:jc w:val="center"/>
                                      <w:rPr>
                                        <w:rFonts w:ascii="Arial" w:hAnsi="Arial"/>
                                        <w:sz w:val="14"/>
                                        <w:szCs w:val="16"/>
                                      </w:rPr>
                                    </w:pPr>
                                    <w:r w:rsidRPr="00DA6B6D">
                                      <w:rPr>
                                        <w:rFonts w:ascii="Arial" w:hAnsi="Arial"/>
                                        <w:sz w:val="14"/>
                                        <w:szCs w:val="16"/>
                                      </w:rPr>
                                      <w:t>81</w:t>
                                    </w:r>
                                  </w:p>
                                </w:tc>
                                <w:tc>
                                  <w:tcPr>
                                    <w:tcW w:w="289" w:type="dxa"/>
                                    <w:vAlign w:val="center"/>
                                  </w:tcPr>
                                  <w:p w14:paraId="2100F44F" w14:textId="77777777" w:rsidR="00CE5E41" w:rsidRPr="00DA6B6D" w:rsidRDefault="00CE5E41" w:rsidP="00F764F2">
                                    <w:pPr>
                                      <w:suppressOverlap/>
                                      <w:jc w:val="center"/>
                                      <w:rPr>
                                        <w:rFonts w:ascii="Arial" w:hAnsi="Arial"/>
                                        <w:sz w:val="14"/>
                                        <w:szCs w:val="16"/>
                                      </w:rPr>
                                    </w:pPr>
                                    <w:r w:rsidRPr="00DA6B6D">
                                      <w:rPr>
                                        <w:rFonts w:ascii="Arial" w:hAnsi="Arial"/>
                                        <w:sz w:val="14"/>
                                        <w:szCs w:val="16"/>
                                      </w:rPr>
                                      <w:t>82</w:t>
                                    </w:r>
                                  </w:p>
                                </w:tc>
                                <w:tc>
                                  <w:tcPr>
                                    <w:tcW w:w="289" w:type="dxa"/>
                                    <w:vAlign w:val="center"/>
                                  </w:tcPr>
                                  <w:p w14:paraId="3CA93FC9" w14:textId="77777777" w:rsidR="00CE5E41" w:rsidRPr="00DA6B6D" w:rsidRDefault="00CE5E41" w:rsidP="00F764F2">
                                    <w:pPr>
                                      <w:suppressOverlap/>
                                      <w:jc w:val="center"/>
                                      <w:rPr>
                                        <w:rFonts w:ascii="Arial" w:hAnsi="Arial"/>
                                        <w:sz w:val="14"/>
                                        <w:szCs w:val="16"/>
                                      </w:rPr>
                                    </w:pPr>
                                    <w:r w:rsidRPr="00DA6B6D">
                                      <w:rPr>
                                        <w:rFonts w:ascii="Arial" w:hAnsi="Arial"/>
                                        <w:sz w:val="14"/>
                                        <w:szCs w:val="16"/>
                                      </w:rPr>
                                      <w:t>83</w:t>
                                    </w:r>
                                  </w:p>
                                </w:tc>
                                <w:tc>
                                  <w:tcPr>
                                    <w:tcW w:w="289" w:type="dxa"/>
                                    <w:vAlign w:val="center"/>
                                  </w:tcPr>
                                  <w:p w14:paraId="4400C7A1" w14:textId="77777777" w:rsidR="00CE5E41" w:rsidRPr="00DA6B6D" w:rsidRDefault="00CE5E41" w:rsidP="00F764F2">
                                    <w:pPr>
                                      <w:suppressOverlap/>
                                      <w:jc w:val="center"/>
                                      <w:rPr>
                                        <w:rFonts w:ascii="Arial" w:hAnsi="Arial"/>
                                        <w:sz w:val="14"/>
                                        <w:szCs w:val="16"/>
                                      </w:rPr>
                                    </w:pPr>
                                    <w:r w:rsidRPr="00DA6B6D">
                                      <w:rPr>
                                        <w:rFonts w:ascii="Arial" w:hAnsi="Arial"/>
                                        <w:sz w:val="14"/>
                                        <w:szCs w:val="16"/>
                                      </w:rPr>
                                      <w:t>84</w:t>
                                    </w:r>
                                  </w:p>
                                </w:tc>
                                <w:tc>
                                  <w:tcPr>
                                    <w:tcW w:w="289" w:type="dxa"/>
                                    <w:vAlign w:val="center"/>
                                  </w:tcPr>
                                  <w:p w14:paraId="6CF73B82" w14:textId="77777777" w:rsidR="00CE5E41" w:rsidRPr="00DA6B6D" w:rsidRDefault="00CE5E41" w:rsidP="00F764F2">
                                    <w:pPr>
                                      <w:suppressOverlap/>
                                      <w:jc w:val="center"/>
                                      <w:rPr>
                                        <w:rFonts w:ascii="Arial" w:hAnsi="Arial"/>
                                        <w:sz w:val="14"/>
                                        <w:szCs w:val="16"/>
                                      </w:rPr>
                                    </w:pPr>
                                    <w:r w:rsidRPr="00DA6B6D">
                                      <w:rPr>
                                        <w:rFonts w:ascii="Arial" w:hAnsi="Arial"/>
                                        <w:sz w:val="14"/>
                                        <w:szCs w:val="16"/>
                                      </w:rPr>
                                      <w:t>85</w:t>
                                    </w:r>
                                  </w:p>
                                </w:tc>
                                <w:tc>
                                  <w:tcPr>
                                    <w:tcW w:w="289" w:type="dxa"/>
                                    <w:vAlign w:val="center"/>
                                  </w:tcPr>
                                  <w:p w14:paraId="63B2EA21" w14:textId="77777777" w:rsidR="00CE5E41" w:rsidRPr="00DA6B6D" w:rsidRDefault="00CE5E41" w:rsidP="00F764F2">
                                    <w:pPr>
                                      <w:suppressOverlap/>
                                      <w:jc w:val="center"/>
                                      <w:rPr>
                                        <w:rFonts w:ascii="Arial" w:hAnsi="Arial"/>
                                        <w:sz w:val="14"/>
                                        <w:szCs w:val="16"/>
                                      </w:rPr>
                                    </w:pPr>
                                    <w:r w:rsidRPr="00DA6B6D">
                                      <w:rPr>
                                        <w:rFonts w:ascii="Arial" w:hAnsi="Arial"/>
                                        <w:sz w:val="14"/>
                                        <w:szCs w:val="16"/>
                                      </w:rPr>
                                      <w:t>86</w:t>
                                    </w:r>
                                  </w:p>
                                </w:tc>
                                <w:tc>
                                  <w:tcPr>
                                    <w:tcW w:w="289" w:type="dxa"/>
                                    <w:vAlign w:val="center"/>
                                  </w:tcPr>
                                  <w:p w14:paraId="61CCD039" w14:textId="77777777" w:rsidR="00CE5E41" w:rsidRPr="00DA6B6D" w:rsidRDefault="00CE5E41" w:rsidP="00F764F2">
                                    <w:pPr>
                                      <w:suppressOverlap/>
                                      <w:jc w:val="center"/>
                                      <w:rPr>
                                        <w:rFonts w:ascii="Arial" w:hAnsi="Arial"/>
                                        <w:sz w:val="14"/>
                                        <w:szCs w:val="16"/>
                                      </w:rPr>
                                    </w:pPr>
                                    <w:r w:rsidRPr="00DA6B6D">
                                      <w:rPr>
                                        <w:rFonts w:ascii="Arial" w:hAnsi="Arial"/>
                                        <w:sz w:val="14"/>
                                        <w:szCs w:val="16"/>
                                      </w:rPr>
                                      <w:t>87</w:t>
                                    </w:r>
                                  </w:p>
                                </w:tc>
                                <w:tc>
                                  <w:tcPr>
                                    <w:tcW w:w="289" w:type="dxa"/>
                                    <w:vAlign w:val="center"/>
                                  </w:tcPr>
                                  <w:p w14:paraId="095D0B8D" w14:textId="77777777" w:rsidR="00CE5E41" w:rsidRPr="00DA6B6D" w:rsidRDefault="00CE5E41" w:rsidP="00F764F2">
                                    <w:pPr>
                                      <w:suppressOverlap/>
                                      <w:jc w:val="center"/>
                                      <w:rPr>
                                        <w:rFonts w:ascii="Arial" w:hAnsi="Arial"/>
                                        <w:sz w:val="14"/>
                                        <w:szCs w:val="16"/>
                                      </w:rPr>
                                    </w:pPr>
                                    <w:r w:rsidRPr="00DA6B6D">
                                      <w:rPr>
                                        <w:rFonts w:ascii="Arial" w:hAnsi="Arial"/>
                                        <w:sz w:val="14"/>
                                        <w:szCs w:val="16"/>
                                      </w:rPr>
                                      <w:t>88</w:t>
                                    </w:r>
                                  </w:p>
                                </w:tc>
                                <w:tc>
                                  <w:tcPr>
                                    <w:tcW w:w="289" w:type="dxa"/>
                                    <w:vAlign w:val="center"/>
                                  </w:tcPr>
                                  <w:p w14:paraId="5190E8D4" w14:textId="77777777" w:rsidR="00CE5E41" w:rsidRPr="00DA6B6D" w:rsidRDefault="00CE5E41" w:rsidP="00F764F2">
                                    <w:pPr>
                                      <w:suppressOverlap/>
                                      <w:jc w:val="center"/>
                                      <w:rPr>
                                        <w:rFonts w:ascii="Arial" w:hAnsi="Arial"/>
                                        <w:sz w:val="14"/>
                                        <w:szCs w:val="16"/>
                                      </w:rPr>
                                    </w:pPr>
                                    <w:r w:rsidRPr="00DA6B6D">
                                      <w:rPr>
                                        <w:rFonts w:ascii="Arial" w:hAnsi="Arial"/>
                                        <w:sz w:val="14"/>
                                        <w:szCs w:val="16"/>
                                      </w:rPr>
                                      <w:t>90</w:t>
                                    </w:r>
                                  </w:p>
                                </w:tc>
                              </w:tr>
                              <w:tr w:rsidR="00CE5E41" w:rsidRPr="00DA6B6D" w14:paraId="33690137" w14:textId="77777777" w:rsidTr="00F764F2">
                                <w:trPr>
                                  <w:trHeight w:hRule="exact" w:val="259"/>
                                </w:trPr>
                                <w:tc>
                                  <w:tcPr>
                                    <w:tcW w:w="1204" w:type="dxa"/>
                                    <w:vAlign w:val="center"/>
                                  </w:tcPr>
                                  <w:p w14:paraId="37F39096" w14:textId="77777777" w:rsidR="00CE5E41" w:rsidRPr="00DA6B6D" w:rsidRDefault="00CE5E41" w:rsidP="00F764F2">
                                    <w:pPr>
                                      <w:suppressOverlap/>
                                      <w:jc w:val="center"/>
                                      <w:rPr>
                                        <w:rFonts w:ascii="Bradley Hand ITC" w:hAnsi="Bradley Hand ITC"/>
                                        <w:i/>
                                        <w:sz w:val="16"/>
                                        <w:szCs w:val="16"/>
                                      </w:rPr>
                                    </w:pPr>
                                    <w:r w:rsidRPr="00DA6B6D">
                                      <w:rPr>
                                        <w:rFonts w:ascii="Bradley Hand ITC" w:hAnsi="Bradley Hand ITC"/>
                                        <w:i/>
                                        <w:sz w:val="16"/>
                                        <w:szCs w:val="16"/>
                                      </w:rPr>
                                      <w:t>James Otis</w:t>
                                    </w:r>
                                  </w:p>
                                </w:tc>
                                <w:tc>
                                  <w:tcPr>
                                    <w:tcW w:w="289" w:type="dxa"/>
                                    <w:vAlign w:val="center"/>
                                  </w:tcPr>
                                  <w:p w14:paraId="15FE8F47" w14:textId="77777777" w:rsidR="00CE5E41" w:rsidRPr="00DA6B6D" w:rsidRDefault="00CE5E41" w:rsidP="00F764F2">
                                    <w:pPr>
                                      <w:suppressOverlap/>
                                      <w:jc w:val="center"/>
                                      <w:rPr>
                                        <w:rFonts w:ascii="Arial" w:hAnsi="Arial"/>
                                        <w:position w:val="-24"/>
                                      </w:rPr>
                                    </w:pPr>
                                  </w:p>
                                </w:tc>
                                <w:tc>
                                  <w:tcPr>
                                    <w:tcW w:w="289" w:type="dxa"/>
                                    <w:vAlign w:val="center"/>
                                  </w:tcPr>
                                  <w:p w14:paraId="61CB66E4" w14:textId="77777777" w:rsidR="00CE5E41" w:rsidRPr="00DA6B6D" w:rsidRDefault="00CE5E41" w:rsidP="00F764F2">
                                    <w:pPr>
                                      <w:suppressOverlap/>
                                      <w:jc w:val="center"/>
                                      <w:rPr>
                                        <w:rFonts w:ascii="Arial" w:hAnsi="Arial"/>
                                        <w:position w:val="-24"/>
                                      </w:rPr>
                                    </w:pPr>
                                  </w:p>
                                </w:tc>
                                <w:tc>
                                  <w:tcPr>
                                    <w:tcW w:w="289" w:type="dxa"/>
                                    <w:vAlign w:val="center"/>
                                  </w:tcPr>
                                  <w:p w14:paraId="53371956" w14:textId="77777777" w:rsidR="00CE5E41" w:rsidRPr="00DA6B6D" w:rsidRDefault="00CE5E41" w:rsidP="00F764F2">
                                    <w:pPr>
                                      <w:suppressOverlap/>
                                      <w:jc w:val="center"/>
                                      <w:rPr>
                                        <w:rFonts w:ascii="Arial" w:hAnsi="Arial"/>
                                        <w:position w:val="-24"/>
                                      </w:rPr>
                                    </w:pPr>
                                  </w:p>
                                </w:tc>
                                <w:tc>
                                  <w:tcPr>
                                    <w:tcW w:w="289" w:type="dxa"/>
                                    <w:vAlign w:val="center"/>
                                  </w:tcPr>
                                  <w:p w14:paraId="03D3D049" w14:textId="77777777" w:rsidR="00CE5E41" w:rsidRPr="00DA6B6D" w:rsidRDefault="00CE5E41" w:rsidP="00F764F2">
                                    <w:pPr>
                                      <w:suppressOverlap/>
                                      <w:jc w:val="center"/>
                                      <w:rPr>
                                        <w:rFonts w:ascii="Arial" w:hAnsi="Arial"/>
                                        <w:position w:val="-24"/>
                                      </w:rPr>
                                    </w:pPr>
                                  </w:p>
                                </w:tc>
                                <w:tc>
                                  <w:tcPr>
                                    <w:tcW w:w="289" w:type="dxa"/>
                                    <w:vAlign w:val="center"/>
                                  </w:tcPr>
                                  <w:p w14:paraId="6FEA4467" w14:textId="77777777" w:rsidR="00CE5E41" w:rsidRPr="00DA6B6D" w:rsidRDefault="00CE5E41" w:rsidP="00F764F2">
                                    <w:pPr>
                                      <w:suppressOverlap/>
                                      <w:jc w:val="center"/>
                                      <w:rPr>
                                        <w:rFonts w:ascii="Arial" w:hAnsi="Arial"/>
                                        <w:position w:val="-24"/>
                                      </w:rPr>
                                    </w:pPr>
                                  </w:p>
                                </w:tc>
                                <w:tc>
                                  <w:tcPr>
                                    <w:tcW w:w="289" w:type="dxa"/>
                                    <w:vAlign w:val="center"/>
                                  </w:tcPr>
                                  <w:p w14:paraId="094F12FD" w14:textId="77777777" w:rsidR="00CE5E41" w:rsidRPr="00DA6B6D" w:rsidRDefault="00CE5E41" w:rsidP="00F764F2">
                                    <w:pPr>
                                      <w:suppressOverlap/>
                                      <w:jc w:val="center"/>
                                      <w:rPr>
                                        <w:rFonts w:ascii="Arial" w:hAnsi="Arial"/>
                                        <w:position w:val="-24"/>
                                      </w:rPr>
                                    </w:pPr>
                                  </w:p>
                                </w:tc>
                                <w:tc>
                                  <w:tcPr>
                                    <w:tcW w:w="289" w:type="dxa"/>
                                    <w:vAlign w:val="center"/>
                                  </w:tcPr>
                                  <w:p w14:paraId="39983938" w14:textId="77777777" w:rsidR="00CE5E41" w:rsidRPr="00DA6B6D" w:rsidRDefault="00CE5E41" w:rsidP="00F764F2">
                                    <w:pPr>
                                      <w:suppressOverlap/>
                                      <w:jc w:val="center"/>
                                      <w:rPr>
                                        <w:rFonts w:ascii="Arial" w:hAnsi="Arial"/>
                                        <w:position w:val="-24"/>
                                      </w:rPr>
                                    </w:pPr>
                                  </w:p>
                                </w:tc>
                                <w:tc>
                                  <w:tcPr>
                                    <w:tcW w:w="289" w:type="dxa"/>
                                    <w:vAlign w:val="center"/>
                                  </w:tcPr>
                                  <w:p w14:paraId="1FD7F3DC" w14:textId="77777777" w:rsidR="00CE5E41" w:rsidRPr="00DA6B6D" w:rsidRDefault="00CE5E41" w:rsidP="00F764F2">
                                    <w:pPr>
                                      <w:suppressOverlap/>
                                      <w:jc w:val="center"/>
                                      <w:rPr>
                                        <w:rFonts w:ascii="Arial" w:hAnsi="Arial"/>
                                        <w:position w:val="-24"/>
                                      </w:rPr>
                                    </w:pPr>
                                  </w:p>
                                </w:tc>
                                <w:tc>
                                  <w:tcPr>
                                    <w:tcW w:w="289" w:type="dxa"/>
                                    <w:vAlign w:val="center"/>
                                  </w:tcPr>
                                  <w:p w14:paraId="3AB30295" w14:textId="77777777" w:rsidR="00CE5E41" w:rsidRPr="00DA6B6D" w:rsidRDefault="00CE5E41" w:rsidP="00F764F2">
                                    <w:pPr>
                                      <w:suppressOverlap/>
                                      <w:jc w:val="center"/>
                                      <w:rPr>
                                        <w:rFonts w:ascii="Arial" w:hAnsi="Arial"/>
                                        <w:position w:val="-24"/>
                                      </w:rPr>
                                    </w:pPr>
                                  </w:p>
                                </w:tc>
                                <w:tc>
                                  <w:tcPr>
                                    <w:tcW w:w="289" w:type="dxa"/>
                                    <w:vAlign w:val="center"/>
                                  </w:tcPr>
                                  <w:p w14:paraId="0076E8CC" w14:textId="77777777" w:rsidR="00CE5E41" w:rsidRPr="00DA6B6D" w:rsidRDefault="00CE5E41" w:rsidP="00F764F2">
                                    <w:pPr>
                                      <w:suppressOverlap/>
                                      <w:jc w:val="center"/>
                                      <w:rPr>
                                        <w:rFonts w:ascii="Arial" w:hAnsi="Arial"/>
                                        <w:position w:val="-24"/>
                                      </w:rPr>
                                    </w:pPr>
                                  </w:p>
                                </w:tc>
                                <w:tc>
                                  <w:tcPr>
                                    <w:tcW w:w="289" w:type="dxa"/>
                                    <w:vAlign w:val="center"/>
                                  </w:tcPr>
                                  <w:p w14:paraId="6CCD8557" w14:textId="77777777" w:rsidR="00CE5E41" w:rsidRPr="00DA6B6D" w:rsidRDefault="00CE5E41" w:rsidP="00F764F2">
                                    <w:pPr>
                                      <w:suppressOverlap/>
                                      <w:jc w:val="center"/>
                                      <w:rPr>
                                        <w:rFonts w:ascii="Arial" w:hAnsi="Arial"/>
                                        <w:position w:val="-24"/>
                                      </w:rPr>
                                    </w:pPr>
                                  </w:p>
                                </w:tc>
                                <w:tc>
                                  <w:tcPr>
                                    <w:tcW w:w="289" w:type="dxa"/>
                                    <w:vAlign w:val="center"/>
                                  </w:tcPr>
                                  <w:p w14:paraId="23815365" w14:textId="77777777" w:rsidR="00CE5E41" w:rsidRPr="00DA6B6D" w:rsidRDefault="00CE5E41" w:rsidP="00F764F2">
                                    <w:pPr>
                                      <w:suppressOverlap/>
                                      <w:jc w:val="center"/>
                                      <w:rPr>
                                        <w:rFonts w:ascii="Arial" w:hAnsi="Arial"/>
                                      </w:rPr>
                                    </w:pPr>
                                  </w:p>
                                </w:tc>
                              </w:tr>
                              <w:tr w:rsidR="00CE5E41" w:rsidRPr="00DA6B6D" w14:paraId="7DD712C6" w14:textId="77777777" w:rsidTr="00F764F2">
                                <w:trPr>
                                  <w:trHeight w:hRule="exact" w:val="259"/>
                                </w:trPr>
                                <w:tc>
                                  <w:tcPr>
                                    <w:tcW w:w="1204" w:type="dxa"/>
                                    <w:vAlign w:val="center"/>
                                  </w:tcPr>
                                  <w:p w14:paraId="5E60654F" w14:textId="77777777" w:rsidR="00CE5E41" w:rsidRPr="00DA6B6D" w:rsidRDefault="00CE5E41" w:rsidP="00F764F2">
                                    <w:pPr>
                                      <w:suppressOverlap/>
                                      <w:jc w:val="center"/>
                                      <w:rPr>
                                        <w:rFonts w:ascii="Bradley Hand ITC" w:hAnsi="Bradley Hand ITC"/>
                                        <w:i/>
                                        <w:sz w:val="16"/>
                                        <w:szCs w:val="16"/>
                                      </w:rPr>
                                    </w:pPr>
                                    <w:r w:rsidRPr="00DA6B6D">
                                      <w:rPr>
                                        <w:rFonts w:ascii="Bradley Hand ITC" w:hAnsi="Bradley Hand ITC"/>
                                        <w:i/>
                                        <w:sz w:val="16"/>
                                        <w:szCs w:val="16"/>
                                      </w:rPr>
                                      <w:t xml:space="preserve"> Lucy Stone</w:t>
                                    </w:r>
                                  </w:p>
                                </w:tc>
                                <w:tc>
                                  <w:tcPr>
                                    <w:tcW w:w="289" w:type="dxa"/>
                                    <w:vAlign w:val="center"/>
                                  </w:tcPr>
                                  <w:p w14:paraId="331B68BC" w14:textId="77777777" w:rsidR="00CE5E41" w:rsidRPr="00DA6B6D" w:rsidRDefault="00CE5E41" w:rsidP="00F764F2">
                                    <w:pPr>
                                      <w:suppressOverlap/>
                                      <w:jc w:val="center"/>
                                      <w:rPr>
                                        <w:rFonts w:ascii="Arial" w:hAnsi="Arial"/>
                                        <w:position w:val="-24"/>
                                      </w:rPr>
                                    </w:pPr>
                                  </w:p>
                                </w:tc>
                                <w:tc>
                                  <w:tcPr>
                                    <w:tcW w:w="289" w:type="dxa"/>
                                    <w:vAlign w:val="center"/>
                                  </w:tcPr>
                                  <w:p w14:paraId="3D8DB064" w14:textId="77777777" w:rsidR="00CE5E41" w:rsidRPr="00DA6B6D" w:rsidRDefault="00CE5E41" w:rsidP="00F764F2">
                                    <w:pPr>
                                      <w:suppressOverlap/>
                                      <w:jc w:val="center"/>
                                      <w:rPr>
                                        <w:rFonts w:ascii="Arial" w:hAnsi="Arial"/>
                                        <w:position w:val="-24"/>
                                      </w:rPr>
                                    </w:pPr>
                                  </w:p>
                                </w:tc>
                                <w:tc>
                                  <w:tcPr>
                                    <w:tcW w:w="289" w:type="dxa"/>
                                    <w:vAlign w:val="center"/>
                                  </w:tcPr>
                                  <w:p w14:paraId="7FB4B9BA" w14:textId="77777777" w:rsidR="00CE5E41" w:rsidRPr="00DA6B6D" w:rsidRDefault="00CE5E41" w:rsidP="00F764F2">
                                    <w:pPr>
                                      <w:suppressOverlap/>
                                      <w:jc w:val="center"/>
                                      <w:rPr>
                                        <w:rFonts w:ascii="Arial" w:hAnsi="Arial"/>
                                        <w:position w:val="-24"/>
                                      </w:rPr>
                                    </w:pPr>
                                  </w:p>
                                </w:tc>
                                <w:tc>
                                  <w:tcPr>
                                    <w:tcW w:w="289" w:type="dxa"/>
                                    <w:vAlign w:val="center"/>
                                  </w:tcPr>
                                  <w:p w14:paraId="534606C3" w14:textId="77777777" w:rsidR="00CE5E41" w:rsidRPr="00DA6B6D" w:rsidRDefault="00CE5E41" w:rsidP="00F764F2">
                                    <w:pPr>
                                      <w:suppressOverlap/>
                                      <w:jc w:val="center"/>
                                      <w:rPr>
                                        <w:rFonts w:ascii="Arial" w:hAnsi="Arial"/>
                                        <w:position w:val="-24"/>
                                      </w:rPr>
                                    </w:pPr>
                                  </w:p>
                                </w:tc>
                                <w:tc>
                                  <w:tcPr>
                                    <w:tcW w:w="289" w:type="dxa"/>
                                    <w:vAlign w:val="center"/>
                                  </w:tcPr>
                                  <w:p w14:paraId="407E39C9" w14:textId="77777777" w:rsidR="00CE5E41" w:rsidRPr="00DA6B6D" w:rsidRDefault="00CE5E41" w:rsidP="00F764F2">
                                    <w:pPr>
                                      <w:suppressOverlap/>
                                      <w:jc w:val="center"/>
                                      <w:rPr>
                                        <w:rFonts w:ascii="Arial" w:hAnsi="Arial"/>
                                        <w:position w:val="-24"/>
                                      </w:rPr>
                                    </w:pPr>
                                  </w:p>
                                </w:tc>
                                <w:tc>
                                  <w:tcPr>
                                    <w:tcW w:w="289" w:type="dxa"/>
                                    <w:vAlign w:val="center"/>
                                  </w:tcPr>
                                  <w:p w14:paraId="457BB0C8" w14:textId="77777777" w:rsidR="00CE5E41" w:rsidRPr="00DA6B6D" w:rsidRDefault="00CE5E41" w:rsidP="00F764F2">
                                    <w:pPr>
                                      <w:suppressOverlap/>
                                      <w:jc w:val="center"/>
                                      <w:rPr>
                                        <w:rFonts w:ascii="Arial" w:hAnsi="Arial"/>
                                        <w:position w:val="-24"/>
                                      </w:rPr>
                                    </w:pPr>
                                  </w:p>
                                </w:tc>
                                <w:tc>
                                  <w:tcPr>
                                    <w:tcW w:w="289" w:type="dxa"/>
                                    <w:vAlign w:val="center"/>
                                  </w:tcPr>
                                  <w:p w14:paraId="3539BD8D" w14:textId="77777777" w:rsidR="00CE5E41" w:rsidRPr="00DA6B6D" w:rsidRDefault="00CE5E41" w:rsidP="00F764F2">
                                    <w:pPr>
                                      <w:suppressOverlap/>
                                      <w:jc w:val="center"/>
                                      <w:rPr>
                                        <w:rFonts w:ascii="Arial" w:hAnsi="Arial"/>
                                        <w:position w:val="-24"/>
                                      </w:rPr>
                                    </w:pPr>
                                  </w:p>
                                </w:tc>
                                <w:tc>
                                  <w:tcPr>
                                    <w:tcW w:w="289" w:type="dxa"/>
                                    <w:vAlign w:val="center"/>
                                  </w:tcPr>
                                  <w:p w14:paraId="03299C59" w14:textId="77777777" w:rsidR="00CE5E41" w:rsidRPr="00DA6B6D" w:rsidRDefault="00CE5E41" w:rsidP="00F764F2">
                                    <w:pPr>
                                      <w:suppressOverlap/>
                                      <w:jc w:val="center"/>
                                      <w:rPr>
                                        <w:rFonts w:ascii="Arial" w:hAnsi="Arial"/>
                                        <w:position w:val="-24"/>
                                      </w:rPr>
                                    </w:pPr>
                                  </w:p>
                                </w:tc>
                                <w:tc>
                                  <w:tcPr>
                                    <w:tcW w:w="289" w:type="dxa"/>
                                    <w:vAlign w:val="center"/>
                                  </w:tcPr>
                                  <w:p w14:paraId="6E5FB8CD" w14:textId="77777777" w:rsidR="00CE5E41" w:rsidRPr="00DA6B6D" w:rsidRDefault="00CE5E41" w:rsidP="00F764F2">
                                    <w:pPr>
                                      <w:suppressOverlap/>
                                      <w:jc w:val="center"/>
                                      <w:rPr>
                                        <w:rFonts w:ascii="Arial" w:hAnsi="Arial"/>
                                        <w:position w:val="-24"/>
                                      </w:rPr>
                                    </w:pPr>
                                  </w:p>
                                </w:tc>
                                <w:tc>
                                  <w:tcPr>
                                    <w:tcW w:w="289" w:type="dxa"/>
                                    <w:vAlign w:val="center"/>
                                  </w:tcPr>
                                  <w:p w14:paraId="694192B3" w14:textId="77777777" w:rsidR="00CE5E41" w:rsidRPr="00DA6B6D" w:rsidRDefault="00CE5E41" w:rsidP="00F764F2">
                                    <w:pPr>
                                      <w:suppressOverlap/>
                                      <w:jc w:val="center"/>
                                      <w:rPr>
                                        <w:rFonts w:ascii="Arial" w:hAnsi="Arial"/>
                                        <w:position w:val="-24"/>
                                      </w:rPr>
                                    </w:pPr>
                                  </w:p>
                                </w:tc>
                                <w:tc>
                                  <w:tcPr>
                                    <w:tcW w:w="289" w:type="dxa"/>
                                    <w:vAlign w:val="center"/>
                                  </w:tcPr>
                                  <w:p w14:paraId="13A5C21C" w14:textId="77777777" w:rsidR="00CE5E41" w:rsidRPr="00DA6B6D" w:rsidRDefault="00CE5E41" w:rsidP="00F764F2">
                                    <w:pPr>
                                      <w:suppressOverlap/>
                                      <w:jc w:val="center"/>
                                      <w:rPr>
                                        <w:rFonts w:ascii="Arial" w:hAnsi="Arial"/>
                                        <w:position w:val="-24"/>
                                      </w:rPr>
                                    </w:pPr>
                                  </w:p>
                                </w:tc>
                                <w:tc>
                                  <w:tcPr>
                                    <w:tcW w:w="289" w:type="dxa"/>
                                    <w:vAlign w:val="center"/>
                                  </w:tcPr>
                                  <w:p w14:paraId="591460EC" w14:textId="77777777" w:rsidR="00CE5E41" w:rsidRPr="00DA6B6D" w:rsidRDefault="00CE5E41" w:rsidP="00F764F2">
                                    <w:pPr>
                                      <w:suppressOverlap/>
                                      <w:jc w:val="center"/>
                                      <w:rPr>
                                        <w:rFonts w:ascii="Arial" w:hAnsi="Arial"/>
                                        <w:position w:val="-24"/>
                                      </w:rPr>
                                    </w:pPr>
                                  </w:p>
                                </w:tc>
                              </w:tr>
                              <w:tr w:rsidR="00CE5E41" w:rsidRPr="00DA6B6D" w14:paraId="6A21489C" w14:textId="77777777" w:rsidTr="00F764F2">
                                <w:trPr>
                                  <w:trHeight w:hRule="exact" w:val="259"/>
                                </w:trPr>
                                <w:tc>
                                  <w:tcPr>
                                    <w:tcW w:w="1204" w:type="dxa"/>
                                    <w:vAlign w:val="center"/>
                                  </w:tcPr>
                                  <w:p w14:paraId="3EF83C5A" w14:textId="77777777" w:rsidR="00CE5E41" w:rsidRPr="00DA6B6D" w:rsidRDefault="00CE5E41" w:rsidP="00F764F2">
                                    <w:pPr>
                                      <w:suppressOverlap/>
                                      <w:jc w:val="center"/>
                                      <w:rPr>
                                        <w:rFonts w:ascii="Bradley Hand ITC" w:hAnsi="Bradley Hand ITC"/>
                                        <w:i/>
                                        <w:sz w:val="16"/>
                                        <w:szCs w:val="16"/>
                                      </w:rPr>
                                    </w:pPr>
                                    <w:r w:rsidRPr="00DA6B6D">
                                      <w:rPr>
                                        <w:rFonts w:ascii="Bradley Hand ITC" w:hAnsi="Bradley Hand ITC"/>
                                        <w:i/>
                                        <w:sz w:val="16"/>
                                        <w:szCs w:val="16"/>
                                      </w:rPr>
                                      <w:t>Thomas Gage</w:t>
                                    </w:r>
                                  </w:p>
                                </w:tc>
                                <w:tc>
                                  <w:tcPr>
                                    <w:tcW w:w="289" w:type="dxa"/>
                                    <w:vAlign w:val="center"/>
                                  </w:tcPr>
                                  <w:p w14:paraId="54301D70" w14:textId="77777777" w:rsidR="00CE5E41" w:rsidRPr="00DA6B6D" w:rsidRDefault="00CE5E41" w:rsidP="00F764F2">
                                    <w:pPr>
                                      <w:suppressOverlap/>
                                      <w:jc w:val="center"/>
                                      <w:rPr>
                                        <w:rFonts w:ascii="Arial" w:hAnsi="Arial"/>
                                        <w:position w:val="-24"/>
                                      </w:rPr>
                                    </w:pPr>
                                  </w:p>
                                </w:tc>
                                <w:tc>
                                  <w:tcPr>
                                    <w:tcW w:w="289" w:type="dxa"/>
                                    <w:vAlign w:val="center"/>
                                  </w:tcPr>
                                  <w:p w14:paraId="54E63C3C" w14:textId="77777777" w:rsidR="00CE5E41" w:rsidRPr="00DA6B6D" w:rsidRDefault="00CE5E41" w:rsidP="00F764F2">
                                    <w:pPr>
                                      <w:suppressOverlap/>
                                      <w:jc w:val="center"/>
                                      <w:rPr>
                                        <w:rFonts w:ascii="Arial" w:hAnsi="Arial"/>
                                        <w:position w:val="-24"/>
                                      </w:rPr>
                                    </w:pPr>
                                  </w:p>
                                </w:tc>
                                <w:tc>
                                  <w:tcPr>
                                    <w:tcW w:w="289" w:type="dxa"/>
                                    <w:vAlign w:val="center"/>
                                  </w:tcPr>
                                  <w:p w14:paraId="1FA1AEE1" w14:textId="77777777" w:rsidR="00CE5E41" w:rsidRPr="00DA6B6D" w:rsidRDefault="00CE5E41" w:rsidP="00F764F2">
                                    <w:pPr>
                                      <w:suppressOverlap/>
                                      <w:jc w:val="center"/>
                                      <w:rPr>
                                        <w:rFonts w:ascii="Arial" w:hAnsi="Arial"/>
                                        <w:position w:val="-24"/>
                                      </w:rPr>
                                    </w:pPr>
                                  </w:p>
                                </w:tc>
                                <w:tc>
                                  <w:tcPr>
                                    <w:tcW w:w="289" w:type="dxa"/>
                                    <w:vAlign w:val="center"/>
                                  </w:tcPr>
                                  <w:p w14:paraId="18BEA27E" w14:textId="77777777" w:rsidR="00CE5E41" w:rsidRPr="00DA6B6D" w:rsidRDefault="00CE5E41" w:rsidP="00F764F2">
                                    <w:pPr>
                                      <w:suppressOverlap/>
                                      <w:jc w:val="center"/>
                                      <w:rPr>
                                        <w:rFonts w:ascii="Arial" w:hAnsi="Arial"/>
                                        <w:position w:val="-24"/>
                                      </w:rPr>
                                    </w:pPr>
                                  </w:p>
                                </w:tc>
                                <w:tc>
                                  <w:tcPr>
                                    <w:tcW w:w="289" w:type="dxa"/>
                                    <w:vAlign w:val="center"/>
                                  </w:tcPr>
                                  <w:p w14:paraId="646C6A74" w14:textId="77777777" w:rsidR="00CE5E41" w:rsidRPr="00DA6B6D" w:rsidRDefault="00CE5E41" w:rsidP="00F764F2">
                                    <w:pPr>
                                      <w:suppressOverlap/>
                                      <w:jc w:val="center"/>
                                      <w:rPr>
                                        <w:rFonts w:ascii="Arial" w:hAnsi="Arial"/>
                                        <w:position w:val="-24"/>
                                      </w:rPr>
                                    </w:pPr>
                                  </w:p>
                                </w:tc>
                                <w:tc>
                                  <w:tcPr>
                                    <w:tcW w:w="289" w:type="dxa"/>
                                    <w:vAlign w:val="center"/>
                                  </w:tcPr>
                                  <w:p w14:paraId="2E3CC433" w14:textId="77777777" w:rsidR="00CE5E41" w:rsidRPr="00DA6B6D" w:rsidRDefault="00CE5E41" w:rsidP="00F764F2">
                                    <w:pPr>
                                      <w:suppressOverlap/>
                                      <w:jc w:val="center"/>
                                      <w:rPr>
                                        <w:rFonts w:ascii="Arial" w:hAnsi="Arial"/>
                                        <w:position w:val="-24"/>
                                      </w:rPr>
                                    </w:pPr>
                                  </w:p>
                                </w:tc>
                                <w:tc>
                                  <w:tcPr>
                                    <w:tcW w:w="289" w:type="dxa"/>
                                    <w:vAlign w:val="center"/>
                                  </w:tcPr>
                                  <w:p w14:paraId="6C3FAD1E" w14:textId="77777777" w:rsidR="00CE5E41" w:rsidRPr="00DA6B6D" w:rsidRDefault="00CE5E41" w:rsidP="00F764F2">
                                    <w:pPr>
                                      <w:suppressOverlap/>
                                      <w:jc w:val="center"/>
                                      <w:rPr>
                                        <w:rFonts w:ascii="Arial" w:hAnsi="Arial"/>
                                        <w:position w:val="-24"/>
                                      </w:rPr>
                                    </w:pPr>
                                  </w:p>
                                </w:tc>
                                <w:tc>
                                  <w:tcPr>
                                    <w:tcW w:w="289" w:type="dxa"/>
                                    <w:vAlign w:val="center"/>
                                  </w:tcPr>
                                  <w:p w14:paraId="61E15ADF" w14:textId="77777777" w:rsidR="00CE5E41" w:rsidRPr="00DA6B6D" w:rsidRDefault="00CE5E41" w:rsidP="00F764F2">
                                    <w:pPr>
                                      <w:suppressOverlap/>
                                      <w:jc w:val="center"/>
                                      <w:rPr>
                                        <w:rFonts w:ascii="Arial" w:hAnsi="Arial"/>
                                        <w:position w:val="-24"/>
                                      </w:rPr>
                                    </w:pPr>
                                  </w:p>
                                </w:tc>
                                <w:tc>
                                  <w:tcPr>
                                    <w:tcW w:w="289" w:type="dxa"/>
                                    <w:vAlign w:val="center"/>
                                  </w:tcPr>
                                  <w:p w14:paraId="1D680A56" w14:textId="77777777" w:rsidR="00CE5E41" w:rsidRPr="00DA6B6D" w:rsidRDefault="00CE5E41" w:rsidP="00F764F2">
                                    <w:pPr>
                                      <w:suppressOverlap/>
                                      <w:jc w:val="center"/>
                                      <w:rPr>
                                        <w:rFonts w:ascii="Arial" w:hAnsi="Arial"/>
                                        <w:position w:val="-24"/>
                                      </w:rPr>
                                    </w:pPr>
                                  </w:p>
                                </w:tc>
                                <w:tc>
                                  <w:tcPr>
                                    <w:tcW w:w="289" w:type="dxa"/>
                                    <w:vAlign w:val="center"/>
                                  </w:tcPr>
                                  <w:p w14:paraId="3B61393E" w14:textId="77777777" w:rsidR="00CE5E41" w:rsidRPr="00DA6B6D" w:rsidRDefault="00CE5E41" w:rsidP="00F764F2">
                                    <w:pPr>
                                      <w:suppressOverlap/>
                                      <w:jc w:val="center"/>
                                      <w:rPr>
                                        <w:rFonts w:ascii="Arial" w:hAnsi="Arial"/>
                                        <w:position w:val="-24"/>
                                      </w:rPr>
                                    </w:pPr>
                                  </w:p>
                                </w:tc>
                                <w:tc>
                                  <w:tcPr>
                                    <w:tcW w:w="289" w:type="dxa"/>
                                    <w:vAlign w:val="center"/>
                                  </w:tcPr>
                                  <w:p w14:paraId="1BDDDB9D" w14:textId="77777777" w:rsidR="00CE5E41" w:rsidRPr="00DA6B6D" w:rsidRDefault="00CE5E41" w:rsidP="00F764F2">
                                    <w:pPr>
                                      <w:suppressOverlap/>
                                      <w:jc w:val="center"/>
                                      <w:rPr>
                                        <w:rFonts w:ascii="Arial" w:hAnsi="Arial"/>
                                        <w:position w:val="-24"/>
                                      </w:rPr>
                                    </w:pPr>
                                  </w:p>
                                </w:tc>
                                <w:tc>
                                  <w:tcPr>
                                    <w:tcW w:w="289" w:type="dxa"/>
                                    <w:vAlign w:val="center"/>
                                  </w:tcPr>
                                  <w:p w14:paraId="293ED294" w14:textId="77777777" w:rsidR="00CE5E41" w:rsidRPr="00DA6B6D" w:rsidRDefault="00CE5E41" w:rsidP="00F764F2">
                                    <w:pPr>
                                      <w:suppressOverlap/>
                                      <w:jc w:val="center"/>
                                      <w:rPr>
                                        <w:rFonts w:ascii="Arial" w:hAnsi="Arial"/>
                                        <w:position w:val="-24"/>
                                      </w:rPr>
                                    </w:pPr>
                                  </w:p>
                                </w:tc>
                              </w:tr>
                              <w:tr w:rsidR="00CE5E41" w:rsidRPr="00DA6B6D" w14:paraId="49E6384C" w14:textId="77777777" w:rsidTr="00F764F2">
                                <w:trPr>
                                  <w:trHeight w:hRule="exact" w:val="259"/>
                                </w:trPr>
                                <w:tc>
                                  <w:tcPr>
                                    <w:tcW w:w="1204" w:type="dxa"/>
                                    <w:vAlign w:val="center"/>
                                  </w:tcPr>
                                  <w:p w14:paraId="19EB8881" w14:textId="77777777" w:rsidR="00CE5E41" w:rsidRPr="00DA6B6D" w:rsidRDefault="00CE5E41" w:rsidP="00F764F2">
                                    <w:pPr>
                                      <w:suppressOverlap/>
                                      <w:jc w:val="center"/>
                                      <w:rPr>
                                        <w:rFonts w:ascii="Bradley Hand ITC" w:hAnsi="Bradley Hand ITC"/>
                                        <w:i/>
                                        <w:sz w:val="16"/>
                                        <w:szCs w:val="16"/>
                                      </w:rPr>
                                    </w:pPr>
                                    <w:r w:rsidRPr="00DA6B6D">
                                      <w:rPr>
                                        <w:rFonts w:ascii="Bradley Hand ITC" w:hAnsi="Bradley Hand ITC"/>
                                        <w:i/>
                                        <w:sz w:val="16"/>
                                        <w:szCs w:val="16"/>
                                      </w:rPr>
                                      <w:t>Abigail Adams</w:t>
                                    </w:r>
                                  </w:p>
                                </w:tc>
                                <w:tc>
                                  <w:tcPr>
                                    <w:tcW w:w="289" w:type="dxa"/>
                                    <w:vAlign w:val="center"/>
                                  </w:tcPr>
                                  <w:p w14:paraId="7BE06BB1" w14:textId="77777777" w:rsidR="00CE5E41" w:rsidRPr="00DA6B6D" w:rsidRDefault="00CE5E41" w:rsidP="00F764F2">
                                    <w:pPr>
                                      <w:suppressOverlap/>
                                      <w:jc w:val="center"/>
                                      <w:rPr>
                                        <w:rFonts w:ascii="Arial" w:hAnsi="Arial"/>
                                        <w:position w:val="-24"/>
                                      </w:rPr>
                                    </w:pPr>
                                  </w:p>
                                </w:tc>
                                <w:tc>
                                  <w:tcPr>
                                    <w:tcW w:w="289" w:type="dxa"/>
                                    <w:vAlign w:val="center"/>
                                  </w:tcPr>
                                  <w:p w14:paraId="6B90534B" w14:textId="77777777" w:rsidR="00CE5E41" w:rsidRPr="00DA6B6D" w:rsidRDefault="00CE5E41" w:rsidP="00F764F2">
                                    <w:pPr>
                                      <w:suppressOverlap/>
                                      <w:jc w:val="center"/>
                                      <w:rPr>
                                        <w:rFonts w:ascii="Arial" w:hAnsi="Arial"/>
                                        <w:position w:val="-24"/>
                                      </w:rPr>
                                    </w:pPr>
                                  </w:p>
                                </w:tc>
                                <w:tc>
                                  <w:tcPr>
                                    <w:tcW w:w="289" w:type="dxa"/>
                                    <w:vAlign w:val="center"/>
                                  </w:tcPr>
                                  <w:p w14:paraId="1AD856F7" w14:textId="77777777" w:rsidR="00CE5E41" w:rsidRPr="00DA6B6D" w:rsidRDefault="00CE5E41" w:rsidP="00F764F2">
                                    <w:pPr>
                                      <w:suppressOverlap/>
                                      <w:jc w:val="center"/>
                                      <w:rPr>
                                        <w:rFonts w:ascii="Arial" w:hAnsi="Arial"/>
                                        <w:position w:val="-24"/>
                                      </w:rPr>
                                    </w:pPr>
                                  </w:p>
                                </w:tc>
                                <w:tc>
                                  <w:tcPr>
                                    <w:tcW w:w="289" w:type="dxa"/>
                                    <w:vAlign w:val="center"/>
                                  </w:tcPr>
                                  <w:p w14:paraId="788CF8CD" w14:textId="77777777" w:rsidR="00CE5E41" w:rsidRPr="00DA6B6D" w:rsidRDefault="00CE5E41" w:rsidP="00F764F2">
                                    <w:pPr>
                                      <w:suppressOverlap/>
                                      <w:jc w:val="center"/>
                                      <w:rPr>
                                        <w:rFonts w:ascii="Arial" w:hAnsi="Arial"/>
                                        <w:position w:val="-24"/>
                                      </w:rPr>
                                    </w:pPr>
                                  </w:p>
                                </w:tc>
                                <w:tc>
                                  <w:tcPr>
                                    <w:tcW w:w="289" w:type="dxa"/>
                                    <w:vAlign w:val="center"/>
                                  </w:tcPr>
                                  <w:p w14:paraId="5331BDB8" w14:textId="77777777" w:rsidR="00CE5E41" w:rsidRPr="00DA6B6D" w:rsidRDefault="00CE5E41" w:rsidP="00F764F2">
                                    <w:pPr>
                                      <w:suppressOverlap/>
                                      <w:jc w:val="center"/>
                                      <w:rPr>
                                        <w:rFonts w:ascii="Arial" w:hAnsi="Arial"/>
                                        <w:position w:val="-24"/>
                                      </w:rPr>
                                    </w:pPr>
                                  </w:p>
                                </w:tc>
                                <w:tc>
                                  <w:tcPr>
                                    <w:tcW w:w="289" w:type="dxa"/>
                                    <w:vAlign w:val="center"/>
                                  </w:tcPr>
                                  <w:p w14:paraId="36480F64" w14:textId="77777777" w:rsidR="00CE5E41" w:rsidRPr="00DA6B6D" w:rsidRDefault="00CE5E41" w:rsidP="00F764F2">
                                    <w:pPr>
                                      <w:suppressOverlap/>
                                      <w:jc w:val="center"/>
                                      <w:rPr>
                                        <w:rFonts w:ascii="Arial" w:hAnsi="Arial"/>
                                        <w:position w:val="-24"/>
                                      </w:rPr>
                                    </w:pPr>
                                  </w:p>
                                </w:tc>
                                <w:tc>
                                  <w:tcPr>
                                    <w:tcW w:w="289" w:type="dxa"/>
                                    <w:vAlign w:val="center"/>
                                  </w:tcPr>
                                  <w:p w14:paraId="0583371D" w14:textId="77777777" w:rsidR="00CE5E41" w:rsidRPr="00DA6B6D" w:rsidRDefault="00CE5E41" w:rsidP="00F764F2">
                                    <w:pPr>
                                      <w:suppressOverlap/>
                                      <w:jc w:val="center"/>
                                      <w:rPr>
                                        <w:rFonts w:ascii="Arial" w:hAnsi="Arial"/>
                                        <w:position w:val="-24"/>
                                      </w:rPr>
                                    </w:pPr>
                                  </w:p>
                                </w:tc>
                                <w:tc>
                                  <w:tcPr>
                                    <w:tcW w:w="289" w:type="dxa"/>
                                    <w:vAlign w:val="center"/>
                                  </w:tcPr>
                                  <w:p w14:paraId="15E60777" w14:textId="77777777" w:rsidR="00CE5E41" w:rsidRPr="00DA6B6D" w:rsidRDefault="00CE5E41" w:rsidP="00F764F2">
                                    <w:pPr>
                                      <w:suppressOverlap/>
                                      <w:jc w:val="center"/>
                                      <w:rPr>
                                        <w:rFonts w:ascii="Arial" w:hAnsi="Arial"/>
                                        <w:position w:val="-24"/>
                                      </w:rPr>
                                    </w:pPr>
                                  </w:p>
                                </w:tc>
                                <w:tc>
                                  <w:tcPr>
                                    <w:tcW w:w="289" w:type="dxa"/>
                                    <w:vAlign w:val="center"/>
                                  </w:tcPr>
                                  <w:p w14:paraId="34B90EFD" w14:textId="77777777" w:rsidR="00CE5E41" w:rsidRPr="00DA6B6D" w:rsidRDefault="00CE5E41" w:rsidP="00F764F2">
                                    <w:pPr>
                                      <w:suppressOverlap/>
                                      <w:jc w:val="center"/>
                                      <w:rPr>
                                        <w:rFonts w:ascii="Arial" w:hAnsi="Arial"/>
                                        <w:position w:val="-24"/>
                                      </w:rPr>
                                    </w:pPr>
                                  </w:p>
                                </w:tc>
                                <w:tc>
                                  <w:tcPr>
                                    <w:tcW w:w="289" w:type="dxa"/>
                                    <w:vAlign w:val="center"/>
                                  </w:tcPr>
                                  <w:p w14:paraId="3A80C093" w14:textId="77777777" w:rsidR="00CE5E41" w:rsidRPr="00DA6B6D" w:rsidRDefault="00CE5E41" w:rsidP="00F764F2">
                                    <w:pPr>
                                      <w:suppressOverlap/>
                                      <w:jc w:val="center"/>
                                      <w:rPr>
                                        <w:rFonts w:ascii="Arial" w:hAnsi="Arial"/>
                                        <w:position w:val="-24"/>
                                      </w:rPr>
                                    </w:pPr>
                                  </w:p>
                                </w:tc>
                                <w:tc>
                                  <w:tcPr>
                                    <w:tcW w:w="289" w:type="dxa"/>
                                    <w:vAlign w:val="center"/>
                                  </w:tcPr>
                                  <w:p w14:paraId="786897DF" w14:textId="77777777" w:rsidR="00CE5E41" w:rsidRPr="00DA6B6D" w:rsidRDefault="00CE5E41" w:rsidP="00F764F2">
                                    <w:pPr>
                                      <w:suppressOverlap/>
                                      <w:jc w:val="center"/>
                                      <w:rPr>
                                        <w:rFonts w:ascii="Arial" w:hAnsi="Arial"/>
                                        <w:position w:val="-24"/>
                                      </w:rPr>
                                    </w:pPr>
                                  </w:p>
                                </w:tc>
                                <w:tc>
                                  <w:tcPr>
                                    <w:tcW w:w="289" w:type="dxa"/>
                                    <w:vAlign w:val="center"/>
                                  </w:tcPr>
                                  <w:p w14:paraId="5F97495C" w14:textId="77777777" w:rsidR="00CE5E41" w:rsidRPr="00DA6B6D" w:rsidRDefault="00CE5E41" w:rsidP="00F764F2">
                                    <w:pPr>
                                      <w:suppressOverlap/>
                                      <w:jc w:val="center"/>
                                      <w:rPr>
                                        <w:rFonts w:ascii="Arial" w:hAnsi="Arial"/>
                                        <w:position w:val="-24"/>
                                      </w:rPr>
                                    </w:pPr>
                                  </w:p>
                                </w:tc>
                              </w:tr>
                              <w:tr w:rsidR="00CE5E41" w:rsidRPr="00DA6B6D" w14:paraId="47299D1D" w14:textId="77777777" w:rsidTr="00F764F2">
                                <w:trPr>
                                  <w:trHeight w:hRule="exact" w:val="259"/>
                                </w:trPr>
                                <w:tc>
                                  <w:tcPr>
                                    <w:tcW w:w="1204" w:type="dxa"/>
                                    <w:vAlign w:val="center"/>
                                  </w:tcPr>
                                  <w:p w14:paraId="200A8857" w14:textId="77777777" w:rsidR="00CE5E41" w:rsidRPr="00DA6B6D" w:rsidRDefault="00CE5E41" w:rsidP="00F764F2">
                                    <w:pPr>
                                      <w:suppressOverlap/>
                                      <w:jc w:val="center"/>
                                      <w:rPr>
                                        <w:rFonts w:ascii="Bradley Hand ITC" w:hAnsi="Bradley Hand ITC"/>
                                        <w:i/>
                                        <w:sz w:val="16"/>
                                        <w:szCs w:val="16"/>
                                      </w:rPr>
                                    </w:pPr>
                                    <w:r>
                                      <w:rPr>
                                        <w:rFonts w:ascii="Bradley Hand ITC" w:hAnsi="Bradley Hand ITC"/>
                                        <w:i/>
                                        <w:sz w:val="16"/>
                                        <w:szCs w:val="16"/>
                                      </w:rPr>
                                      <w:t>Edgar Adrian</w:t>
                                    </w:r>
                                  </w:p>
                                </w:tc>
                                <w:tc>
                                  <w:tcPr>
                                    <w:tcW w:w="289" w:type="dxa"/>
                                    <w:vAlign w:val="center"/>
                                  </w:tcPr>
                                  <w:p w14:paraId="4F1D2515" w14:textId="77777777" w:rsidR="00CE5E41" w:rsidRPr="00DA6B6D" w:rsidRDefault="00CE5E41" w:rsidP="00F764F2">
                                    <w:pPr>
                                      <w:suppressOverlap/>
                                      <w:jc w:val="center"/>
                                      <w:rPr>
                                        <w:rFonts w:ascii="Arial" w:hAnsi="Arial"/>
                                        <w:position w:val="-24"/>
                                      </w:rPr>
                                    </w:pPr>
                                  </w:p>
                                </w:tc>
                                <w:tc>
                                  <w:tcPr>
                                    <w:tcW w:w="289" w:type="dxa"/>
                                    <w:vAlign w:val="center"/>
                                  </w:tcPr>
                                  <w:p w14:paraId="2C24684D" w14:textId="77777777" w:rsidR="00CE5E41" w:rsidRPr="00DA6B6D" w:rsidRDefault="00CE5E41" w:rsidP="00F764F2">
                                    <w:pPr>
                                      <w:suppressOverlap/>
                                      <w:jc w:val="center"/>
                                      <w:rPr>
                                        <w:rFonts w:ascii="Arial" w:hAnsi="Arial"/>
                                        <w:position w:val="-24"/>
                                      </w:rPr>
                                    </w:pPr>
                                  </w:p>
                                </w:tc>
                                <w:tc>
                                  <w:tcPr>
                                    <w:tcW w:w="289" w:type="dxa"/>
                                    <w:vAlign w:val="center"/>
                                  </w:tcPr>
                                  <w:p w14:paraId="0BC22B5E" w14:textId="77777777" w:rsidR="00CE5E41" w:rsidRPr="00DA6B6D" w:rsidRDefault="00CE5E41" w:rsidP="00F764F2">
                                    <w:pPr>
                                      <w:suppressOverlap/>
                                      <w:jc w:val="center"/>
                                      <w:rPr>
                                        <w:rFonts w:ascii="Arial" w:hAnsi="Arial"/>
                                        <w:position w:val="-24"/>
                                      </w:rPr>
                                    </w:pPr>
                                  </w:p>
                                </w:tc>
                                <w:tc>
                                  <w:tcPr>
                                    <w:tcW w:w="289" w:type="dxa"/>
                                    <w:vAlign w:val="center"/>
                                  </w:tcPr>
                                  <w:p w14:paraId="33065D03" w14:textId="77777777" w:rsidR="00CE5E41" w:rsidRPr="00DA6B6D" w:rsidRDefault="00CE5E41" w:rsidP="00F764F2">
                                    <w:pPr>
                                      <w:suppressOverlap/>
                                      <w:jc w:val="center"/>
                                      <w:rPr>
                                        <w:rFonts w:ascii="Arial" w:hAnsi="Arial"/>
                                        <w:position w:val="-24"/>
                                      </w:rPr>
                                    </w:pPr>
                                  </w:p>
                                </w:tc>
                                <w:tc>
                                  <w:tcPr>
                                    <w:tcW w:w="289" w:type="dxa"/>
                                    <w:vAlign w:val="center"/>
                                  </w:tcPr>
                                  <w:p w14:paraId="162B07D8" w14:textId="77777777" w:rsidR="00CE5E41" w:rsidRPr="00DA6B6D" w:rsidRDefault="00CE5E41" w:rsidP="00F764F2">
                                    <w:pPr>
                                      <w:suppressOverlap/>
                                      <w:jc w:val="center"/>
                                      <w:rPr>
                                        <w:rFonts w:ascii="Arial" w:hAnsi="Arial"/>
                                        <w:position w:val="-24"/>
                                      </w:rPr>
                                    </w:pPr>
                                  </w:p>
                                </w:tc>
                                <w:tc>
                                  <w:tcPr>
                                    <w:tcW w:w="289" w:type="dxa"/>
                                    <w:vAlign w:val="center"/>
                                  </w:tcPr>
                                  <w:p w14:paraId="0BD8B573" w14:textId="77777777" w:rsidR="00CE5E41" w:rsidRPr="00DA6B6D" w:rsidRDefault="00CE5E41" w:rsidP="00F764F2">
                                    <w:pPr>
                                      <w:suppressOverlap/>
                                      <w:jc w:val="center"/>
                                      <w:rPr>
                                        <w:rFonts w:ascii="Arial" w:hAnsi="Arial"/>
                                        <w:position w:val="-24"/>
                                      </w:rPr>
                                    </w:pPr>
                                  </w:p>
                                </w:tc>
                                <w:tc>
                                  <w:tcPr>
                                    <w:tcW w:w="289" w:type="dxa"/>
                                    <w:vAlign w:val="center"/>
                                  </w:tcPr>
                                  <w:p w14:paraId="13B5B74D" w14:textId="77777777" w:rsidR="00CE5E41" w:rsidRPr="00DA6B6D" w:rsidRDefault="00CE5E41" w:rsidP="00F764F2">
                                    <w:pPr>
                                      <w:suppressOverlap/>
                                      <w:jc w:val="center"/>
                                      <w:rPr>
                                        <w:rFonts w:ascii="Arial" w:hAnsi="Arial"/>
                                        <w:position w:val="-24"/>
                                      </w:rPr>
                                    </w:pPr>
                                  </w:p>
                                </w:tc>
                                <w:tc>
                                  <w:tcPr>
                                    <w:tcW w:w="289" w:type="dxa"/>
                                    <w:vAlign w:val="center"/>
                                  </w:tcPr>
                                  <w:p w14:paraId="3D45B321" w14:textId="77777777" w:rsidR="00CE5E41" w:rsidRPr="00DA6B6D" w:rsidRDefault="00CE5E41" w:rsidP="00F764F2">
                                    <w:pPr>
                                      <w:suppressOverlap/>
                                      <w:jc w:val="center"/>
                                      <w:rPr>
                                        <w:rFonts w:ascii="Arial" w:hAnsi="Arial"/>
                                        <w:position w:val="-24"/>
                                      </w:rPr>
                                    </w:pPr>
                                  </w:p>
                                </w:tc>
                                <w:tc>
                                  <w:tcPr>
                                    <w:tcW w:w="289" w:type="dxa"/>
                                    <w:vAlign w:val="center"/>
                                  </w:tcPr>
                                  <w:p w14:paraId="35F5CEA2" w14:textId="77777777" w:rsidR="00CE5E41" w:rsidRPr="00DA6B6D" w:rsidRDefault="00CE5E41" w:rsidP="00F764F2">
                                    <w:pPr>
                                      <w:suppressOverlap/>
                                      <w:jc w:val="center"/>
                                      <w:rPr>
                                        <w:rFonts w:ascii="Arial" w:hAnsi="Arial"/>
                                        <w:position w:val="-24"/>
                                      </w:rPr>
                                    </w:pPr>
                                  </w:p>
                                </w:tc>
                                <w:tc>
                                  <w:tcPr>
                                    <w:tcW w:w="289" w:type="dxa"/>
                                    <w:vAlign w:val="center"/>
                                  </w:tcPr>
                                  <w:p w14:paraId="3204E7EE" w14:textId="77777777" w:rsidR="00CE5E41" w:rsidRPr="00DA6B6D" w:rsidRDefault="00CE5E41" w:rsidP="00F764F2">
                                    <w:pPr>
                                      <w:suppressOverlap/>
                                      <w:jc w:val="center"/>
                                      <w:rPr>
                                        <w:rFonts w:ascii="Arial" w:hAnsi="Arial"/>
                                        <w:position w:val="-24"/>
                                      </w:rPr>
                                    </w:pPr>
                                  </w:p>
                                </w:tc>
                                <w:tc>
                                  <w:tcPr>
                                    <w:tcW w:w="289" w:type="dxa"/>
                                    <w:vAlign w:val="center"/>
                                  </w:tcPr>
                                  <w:p w14:paraId="01426F74" w14:textId="77777777" w:rsidR="00CE5E41" w:rsidRPr="00DA6B6D" w:rsidRDefault="00CE5E41" w:rsidP="00F764F2">
                                    <w:pPr>
                                      <w:suppressOverlap/>
                                      <w:jc w:val="center"/>
                                      <w:rPr>
                                        <w:rFonts w:ascii="Arial" w:hAnsi="Arial"/>
                                        <w:position w:val="-24"/>
                                      </w:rPr>
                                    </w:pPr>
                                  </w:p>
                                </w:tc>
                                <w:tc>
                                  <w:tcPr>
                                    <w:tcW w:w="289" w:type="dxa"/>
                                    <w:vAlign w:val="center"/>
                                  </w:tcPr>
                                  <w:p w14:paraId="6CBA6E62" w14:textId="77777777" w:rsidR="00CE5E41" w:rsidRPr="00DA6B6D" w:rsidRDefault="00CE5E41" w:rsidP="00F764F2">
                                    <w:pPr>
                                      <w:suppressOverlap/>
                                      <w:jc w:val="center"/>
                                      <w:rPr>
                                        <w:rFonts w:ascii="Arial" w:hAnsi="Arial"/>
                                        <w:position w:val="-24"/>
                                      </w:rPr>
                                    </w:pPr>
                                  </w:p>
                                </w:tc>
                              </w:tr>
                              <w:tr w:rsidR="00CE5E41" w:rsidRPr="00DA6B6D" w14:paraId="47212A3E" w14:textId="77777777" w:rsidTr="00F764F2">
                                <w:trPr>
                                  <w:trHeight w:hRule="exact" w:val="259"/>
                                </w:trPr>
                                <w:tc>
                                  <w:tcPr>
                                    <w:tcW w:w="1204" w:type="dxa"/>
                                    <w:vAlign w:val="center"/>
                                  </w:tcPr>
                                  <w:p w14:paraId="227D3C20" w14:textId="77777777" w:rsidR="00CE5E41" w:rsidRPr="00DA6B6D" w:rsidRDefault="00CE5E41" w:rsidP="00F764F2">
                                    <w:pPr>
                                      <w:suppressOverlap/>
                                      <w:jc w:val="center"/>
                                      <w:rPr>
                                        <w:rFonts w:ascii="Bradley Hand ITC" w:hAnsi="Bradley Hand ITC"/>
                                        <w:i/>
                                        <w:sz w:val="16"/>
                                        <w:szCs w:val="16"/>
                                      </w:rPr>
                                    </w:pPr>
                                    <w:r w:rsidRPr="00DA6B6D">
                                      <w:rPr>
                                        <w:rFonts w:ascii="Bradley Hand ITC" w:hAnsi="Bradley Hand ITC"/>
                                        <w:i/>
                                        <w:sz w:val="16"/>
                                        <w:szCs w:val="16"/>
                                      </w:rPr>
                                      <w:t xml:space="preserve"> </w:t>
                                    </w:r>
                                    <w:r>
                                      <w:rPr>
                                        <w:rFonts w:ascii="Bradley Hand ITC" w:hAnsi="Bradley Hand ITC"/>
                                        <w:i/>
                                        <w:sz w:val="16"/>
                                        <w:szCs w:val="16"/>
                                      </w:rPr>
                                      <w:t>Robert Frost</w:t>
                                    </w:r>
                                  </w:p>
                                </w:tc>
                                <w:tc>
                                  <w:tcPr>
                                    <w:tcW w:w="289" w:type="dxa"/>
                                    <w:vAlign w:val="center"/>
                                  </w:tcPr>
                                  <w:p w14:paraId="39786241" w14:textId="77777777" w:rsidR="00CE5E41" w:rsidRPr="00DA6B6D" w:rsidRDefault="00CE5E41" w:rsidP="00F764F2">
                                    <w:pPr>
                                      <w:suppressOverlap/>
                                      <w:jc w:val="center"/>
                                      <w:rPr>
                                        <w:rFonts w:ascii="Arial" w:hAnsi="Arial"/>
                                        <w:position w:val="-24"/>
                                      </w:rPr>
                                    </w:pPr>
                                  </w:p>
                                </w:tc>
                                <w:tc>
                                  <w:tcPr>
                                    <w:tcW w:w="289" w:type="dxa"/>
                                    <w:vAlign w:val="center"/>
                                  </w:tcPr>
                                  <w:p w14:paraId="5A5E2E27" w14:textId="77777777" w:rsidR="00CE5E41" w:rsidRPr="00DA6B6D" w:rsidRDefault="00CE5E41" w:rsidP="00F764F2">
                                    <w:pPr>
                                      <w:suppressOverlap/>
                                      <w:jc w:val="center"/>
                                      <w:rPr>
                                        <w:rFonts w:ascii="Arial" w:hAnsi="Arial"/>
                                        <w:position w:val="-24"/>
                                      </w:rPr>
                                    </w:pPr>
                                  </w:p>
                                </w:tc>
                                <w:tc>
                                  <w:tcPr>
                                    <w:tcW w:w="289" w:type="dxa"/>
                                    <w:vAlign w:val="center"/>
                                  </w:tcPr>
                                  <w:p w14:paraId="6A1D8680" w14:textId="77777777" w:rsidR="00CE5E41" w:rsidRPr="00DA6B6D" w:rsidRDefault="00CE5E41" w:rsidP="00F764F2">
                                    <w:pPr>
                                      <w:suppressOverlap/>
                                      <w:jc w:val="center"/>
                                      <w:rPr>
                                        <w:rFonts w:ascii="Arial" w:hAnsi="Arial"/>
                                        <w:position w:val="-24"/>
                                      </w:rPr>
                                    </w:pPr>
                                  </w:p>
                                </w:tc>
                                <w:tc>
                                  <w:tcPr>
                                    <w:tcW w:w="289" w:type="dxa"/>
                                    <w:vAlign w:val="center"/>
                                  </w:tcPr>
                                  <w:p w14:paraId="09BDD1C4" w14:textId="77777777" w:rsidR="00CE5E41" w:rsidRPr="00DA6B6D" w:rsidRDefault="00CE5E41" w:rsidP="00F764F2">
                                    <w:pPr>
                                      <w:suppressOverlap/>
                                      <w:jc w:val="center"/>
                                      <w:rPr>
                                        <w:rFonts w:ascii="Arial" w:hAnsi="Arial"/>
                                        <w:position w:val="-24"/>
                                      </w:rPr>
                                    </w:pPr>
                                  </w:p>
                                </w:tc>
                                <w:tc>
                                  <w:tcPr>
                                    <w:tcW w:w="289" w:type="dxa"/>
                                    <w:vAlign w:val="center"/>
                                  </w:tcPr>
                                  <w:p w14:paraId="522509F1" w14:textId="77777777" w:rsidR="00CE5E41" w:rsidRPr="00DA6B6D" w:rsidRDefault="00CE5E41" w:rsidP="00F764F2">
                                    <w:pPr>
                                      <w:suppressOverlap/>
                                      <w:jc w:val="center"/>
                                      <w:rPr>
                                        <w:rFonts w:ascii="Arial" w:hAnsi="Arial"/>
                                        <w:position w:val="-24"/>
                                      </w:rPr>
                                    </w:pPr>
                                  </w:p>
                                </w:tc>
                                <w:tc>
                                  <w:tcPr>
                                    <w:tcW w:w="289" w:type="dxa"/>
                                    <w:vAlign w:val="center"/>
                                  </w:tcPr>
                                  <w:p w14:paraId="71FB562A" w14:textId="77777777" w:rsidR="00CE5E41" w:rsidRPr="00DA6B6D" w:rsidRDefault="00CE5E41" w:rsidP="00F764F2">
                                    <w:pPr>
                                      <w:suppressOverlap/>
                                      <w:jc w:val="center"/>
                                      <w:rPr>
                                        <w:rFonts w:ascii="Arial" w:hAnsi="Arial"/>
                                        <w:position w:val="-24"/>
                                      </w:rPr>
                                    </w:pPr>
                                  </w:p>
                                </w:tc>
                                <w:tc>
                                  <w:tcPr>
                                    <w:tcW w:w="289" w:type="dxa"/>
                                    <w:vAlign w:val="center"/>
                                  </w:tcPr>
                                  <w:p w14:paraId="52256D83" w14:textId="77777777" w:rsidR="00CE5E41" w:rsidRPr="00DA6B6D" w:rsidRDefault="00CE5E41" w:rsidP="00F764F2">
                                    <w:pPr>
                                      <w:suppressOverlap/>
                                      <w:jc w:val="center"/>
                                      <w:rPr>
                                        <w:rFonts w:ascii="Arial" w:hAnsi="Arial"/>
                                        <w:position w:val="-24"/>
                                      </w:rPr>
                                    </w:pPr>
                                  </w:p>
                                </w:tc>
                                <w:tc>
                                  <w:tcPr>
                                    <w:tcW w:w="289" w:type="dxa"/>
                                    <w:vAlign w:val="center"/>
                                  </w:tcPr>
                                  <w:p w14:paraId="00E715EE" w14:textId="77777777" w:rsidR="00CE5E41" w:rsidRPr="00DA6B6D" w:rsidRDefault="00CE5E41" w:rsidP="00F764F2">
                                    <w:pPr>
                                      <w:suppressOverlap/>
                                      <w:jc w:val="center"/>
                                      <w:rPr>
                                        <w:rFonts w:ascii="Arial" w:hAnsi="Arial"/>
                                        <w:position w:val="-24"/>
                                      </w:rPr>
                                    </w:pPr>
                                  </w:p>
                                </w:tc>
                                <w:tc>
                                  <w:tcPr>
                                    <w:tcW w:w="289" w:type="dxa"/>
                                    <w:vAlign w:val="center"/>
                                  </w:tcPr>
                                  <w:p w14:paraId="3C410F0C" w14:textId="77777777" w:rsidR="00CE5E41" w:rsidRPr="00DA6B6D" w:rsidRDefault="00CE5E41" w:rsidP="00F764F2">
                                    <w:pPr>
                                      <w:suppressOverlap/>
                                      <w:jc w:val="center"/>
                                      <w:rPr>
                                        <w:rFonts w:ascii="Arial" w:hAnsi="Arial"/>
                                        <w:position w:val="-24"/>
                                      </w:rPr>
                                    </w:pPr>
                                  </w:p>
                                </w:tc>
                                <w:tc>
                                  <w:tcPr>
                                    <w:tcW w:w="289" w:type="dxa"/>
                                    <w:vAlign w:val="center"/>
                                  </w:tcPr>
                                  <w:p w14:paraId="26EB130F" w14:textId="77777777" w:rsidR="00CE5E41" w:rsidRPr="00DA6B6D" w:rsidRDefault="00CE5E41" w:rsidP="00F764F2">
                                    <w:pPr>
                                      <w:suppressOverlap/>
                                      <w:jc w:val="center"/>
                                      <w:rPr>
                                        <w:rFonts w:ascii="Arial" w:hAnsi="Arial"/>
                                        <w:position w:val="-24"/>
                                      </w:rPr>
                                    </w:pPr>
                                  </w:p>
                                </w:tc>
                                <w:tc>
                                  <w:tcPr>
                                    <w:tcW w:w="289" w:type="dxa"/>
                                    <w:vAlign w:val="center"/>
                                  </w:tcPr>
                                  <w:p w14:paraId="2346E145" w14:textId="77777777" w:rsidR="00CE5E41" w:rsidRPr="00DA6B6D" w:rsidRDefault="00CE5E41" w:rsidP="00F764F2">
                                    <w:pPr>
                                      <w:suppressOverlap/>
                                      <w:jc w:val="center"/>
                                      <w:rPr>
                                        <w:rFonts w:ascii="Arial" w:hAnsi="Arial"/>
                                        <w:position w:val="-24"/>
                                      </w:rPr>
                                    </w:pPr>
                                  </w:p>
                                </w:tc>
                                <w:tc>
                                  <w:tcPr>
                                    <w:tcW w:w="289" w:type="dxa"/>
                                    <w:vAlign w:val="center"/>
                                  </w:tcPr>
                                  <w:p w14:paraId="713CDE18" w14:textId="77777777" w:rsidR="00CE5E41" w:rsidRPr="00DA6B6D" w:rsidRDefault="00CE5E41" w:rsidP="00F764F2">
                                    <w:pPr>
                                      <w:suppressOverlap/>
                                      <w:jc w:val="center"/>
                                      <w:rPr>
                                        <w:rFonts w:ascii="Arial" w:hAnsi="Arial"/>
                                        <w:position w:val="-24"/>
                                      </w:rPr>
                                    </w:pPr>
                                  </w:p>
                                </w:tc>
                              </w:tr>
                              <w:tr w:rsidR="00CE5E41" w:rsidRPr="00DA6B6D" w14:paraId="5FEDAFD1" w14:textId="77777777" w:rsidTr="00F764F2">
                                <w:trPr>
                                  <w:trHeight w:hRule="exact" w:val="259"/>
                                </w:trPr>
                                <w:tc>
                                  <w:tcPr>
                                    <w:tcW w:w="1204" w:type="dxa"/>
                                    <w:vAlign w:val="center"/>
                                  </w:tcPr>
                                  <w:p w14:paraId="5E5E592C" w14:textId="77777777" w:rsidR="00CE5E41" w:rsidRPr="00DA6B6D" w:rsidRDefault="00CE5E41" w:rsidP="00F764F2">
                                    <w:pPr>
                                      <w:suppressOverlap/>
                                      <w:jc w:val="center"/>
                                      <w:rPr>
                                        <w:rFonts w:ascii="Bradley Hand ITC" w:hAnsi="Bradley Hand ITC"/>
                                        <w:i/>
                                        <w:sz w:val="16"/>
                                        <w:szCs w:val="16"/>
                                      </w:rPr>
                                    </w:pPr>
                                    <w:r>
                                      <w:rPr>
                                        <w:rFonts w:ascii="Bradley Hand ITC" w:hAnsi="Bradley Hand ITC"/>
                                        <w:i/>
                                        <w:sz w:val="16"/>
                                        <w:szCs w:val="16"/>
                                      </w:rPr>
                                      <w:t>Marc Chagall</w:t>
                                    </w:r>
                                  </w:p>
                                </w:tc>
                                <w:tc>
                                  <w:tcPr>
                                    <w:tcW w:w="289" w:type="dxa"/>
                                    <w:vAlign w:val="center"/>
                                  </w:tcPr>
                                  <w:p w14:paraId="648FE637" w14:textId="77777777" w:rsidR="00CE5E41" w:rsidRPr="00DA6B6D" w:rsidRDefault="00CE5E41" w:rsidP="00F764F2">
                                    <w:pPr>
                                      <w:suppressOverlap/>
                                      <w:jc w:val="center"/>
                                      <w:rPr>
                                        <w:rFonts w:ascii="Arial" w:hAnsi="Arial"/>
                                      </w:rPr>
                                    </w:pPr>
                                  </w:p>
                                </w:tc>
                                <w:tc>
                                  <w:tcPr>
                                    <w:tcW w:w="289" w:type="dxa"/>
                                    <w:vAlign w:val="center"/>
                                  </w:tcPr>
                                  <w:p w14:paraId="7F7FC822" w14:textId="77777777" w:rsidR="00CE5E41" w:rsidRPr="00DA6B6D" w:rsidRDefault="00CE5E41" w:rsidP="00F764F2">
                                    <w:pPr>
                                      <w:suppressOverlap/>
                                      <w:jc w:val="center"/>
                                      <w:rPr>
                                        <w:rFonts w:ascii="Arial" w:hAnsi="Arial"/>
                                      </w:rPr>
                                    </w:pPr>
                                  </w:p>
                                </w:tc>
                                <w:tc>
                                  <w:tcPr>
                                    <w:tcW w:w="289" w:type="dxa"/>
                                    <w:vAlign w:val="center"/>
                                  </w:tcPr>
                                  <w:p w14:paraId="642DBFBA" w14:textId="77777777" w:rsidR="00CE5E41" w:rsidRPr="00DA6B6D" w:rsidRDefault="00CE5E41" w:rsidP="00F764F2">
                                    <w:pPr>
                                      <w:suppressOverlap/>
                                      <w:jc w:val="center"/>
                                      <w:rPr>
                                        <w:rFonts w:ascii="Arial" w:hAnsi="Arial"/>
                                      </w:rPr>
                                    </w:pPr>
                                  </w:p>
                                </w:tc>
                                <w:tc>
                                  <w:tcPr>
                                    <w:tcW w:w="289" w:type="dxa"/>
                                    <w:vAlign w:val="center"/>
                                  </w:tcPr>
                                  <w:p w14:paraId="4A213AAE" w14:textId="77777777" w:rsidR="00CE5E41" w:rsidRPr="00DA6B6D" w:rsidRDefault="00CE5E41" w:rsidP="00F764F2">
                                    <w:pPr>
                                      <w:suppressOverlap/>
                                      <w:jc w:val="center"/>
                                      <w:rPr>
                                        <w:rFonts w:ascii="Arial" w:hAnsi="Arial"/>
                                      </w:rPr>
                                    </w:pPr>
                                  </w:p>
                                </w:tc>
                                <w:tc>
                                  <w:tcPr>
                                    <w:tcW w:w="289" w:type="dxa"/>
                                    <w:vAlign w:val="center"/>
                                  </w:tcPr>
                                  <w:p w14:paraId="77D50591" w14:textId="77777777" w:rsidR="00CE5E41" w:rsidRPr="00DA6B6D" w:rsidRDefault="00CE5E41" w:rsidP="00F764F2">
                                    <w:pPr>
                                      <w:suppressOverlap/>
                                      <w:jc w:val="center"/>
                                      <w:rPr>
                                        <w:rFonts w:ascii="Arial" w:hAnsi="Arial"/>
                                      </w:rPr>
                                    </w:pPr>
                                  </w:p>
                                </w:tc>
                                <w:tc>
                                  <w:tcPr>
                                    <w:tcW w:w="289" w:type="dxa"/>
                                    <w:vAlign w:val="center"/>
                                  </w:tcPr>
                                  <w:p w14:paraId="42437C25" w14:textId="77777777" w:rsidR="00CE5E41" w:rsidRPr="00DA6B6D" w:rsidRDefault="00CE5E41" w:rsidP="00F764F2">
                                    <w:pPr>
                                      <w:suppressOverlap/>
                                      <w:jc w:val="center"/>
                                      <w:rPr>
                                        <w:rFonts w:ascii="Arial" w:hAnsi="Arial"/>
                                      </w:rPr>
                                    </w:pPr>
                                  </w:p>
                                </w:tc>
                                <w:tc>
                                  <w:tcPr>
                                    <w:tcW w:w="289" w:type="dxa"/>
                                    <w:vAlign w:val="center"/>
                                  </w:tcPr>
                                  <w:p w14:paraId="31FE63A5" w14:textId="77777777" w:rsidR="00CE5E41" w:rsidRPr="00DA6B6D" w:rsidRDefault="00CE5E41" w:rsidP="00F764F2">
                                    <w:pPr>
                                      <w:suppressOverlap/>
                                      <w:jc w:val="center"/>
                                      <w:rPr>
                                        <w:rFonts w:ascii="Arial" w:hAnsi="Arial"/>
                                      </w:rPr>
                                    </w:pPr>
                                  </w:p>
                                </w:tc>
                                <w:tc>
                                  <w:tcPr>
                                    <w:tcW w:w="289" w:type="dxa"/>
                                    <w:vAlign w:val="center"/>
                                  </w:tcPr>
                                  <w:p w14:paraId="0741805F" w14:textId="77777777" w:rsidR="00CE5E41" w:rsidRPr="00DA6B6D" w:rsidRDefault="00CE5E41" w:rsidP="00F764F2">
                                    <w:pPr>
                                      <w:suppressOverlap/>
                                      <w:jc w:val="center"/>
                                      <w:rPr>
                                        <w:rFonts w:ascii="Arial" w:hAnsi="Arial"/>
                                      </w:rPr>
                                    </w:pPr>
                                  </w:p>
                                </w:tc>
                                <w:tc>
                                  <w:tcPr>
                                    <w:tcW w:w="289" w:type="dxa"/>
                                    <w:vAlign w:val="center"/>
                                  </w:tcPr>
                                  <w:p w14:paraId="76E65E4D" w14:textId="77777777" w:rsidR="00CE5E41" w:rsidRPr="00DA6B6D" w:rsidRDefault="00CE5E41" w:rsidP="00F764F2">
                                    <w:pPr>
                                      <w:suppressOverlap/>
                                      <w:jc w:val="center"/>
                                      <w:rPr>
                                        <w:rFonts w:ascii="Arial" w:hAnsi="Arial"/>
                                      </w:rPr>
                                    </w:pPr>
                                  </w:p>
                                </w:tc>
                                <w:tc>
                                  <w:tcPr>
                                    <w:tcW w:w="289" w:type="dxa"/>
                                    <w:vAlign w:val="center"/>
                                  </w:tcPr>
                                  <w:p w14:paraId="7EBCAD19" w14:textId="77777777" w:rsidR="00CE5E41" w:rsidRPr="00DA6B6D" w:rsidRDefault="00CE5E41" w:rsidP="00F764F2">
                                    <w:pPr>
                                      <w:suppressOverlap/>
                                      <w:jc w:val="center"/>
                                      <w:rPr>
                                        <w:rFonts w:ascii="Arial" w:hAnsi="Arial"/>
                                      </w:rPr>
                                    </w:pPr>
                                  </w:p>
                                </w:tc>
                                <w:tc>
                                  <w:tcPr>
                                    <w:tcW w:w="289" w:type="dxa"/>
                                    <w:vAlign w:val="center"/>
                                  </w:tcPr>
                                  <w:p w14:paraId="2749A579" w14:textId="77777777" w:rsidR="00CE5E41" w:rsidRPr="00DA6B6D" w:rsidRDefault="00CE5E41" w:rsidP="00F764F2">
                                    <w:pPr>
                                      <w:suppressOverlap/>
                                      <w:jc w:val="center"/>
                                      <w:rPr>
                                        <w:rFonts w:ascii="Arial" w:hAnsi="Arial"/>
                                      </w:rPr>
                                    </w:pPr>
                                  </w:p>
                                </w:tc>
                                <w:tc>
                                  <w:tcPr>
                                    <w:tcW w:w="289" w:type="dxa"/>
                                    <w:vAlign w:val="center"/>
                                  </w:tcPr>
                                  <w:p w14:paraId="4F5DE381" w14:textId="77777777" w:rsidR="00CE5E41" w:rsidRPr="00DA6B6D" w:rsidRDefault="00CE5E41" w:rsidP="00F764F2">
                                    <w:pPr>
                                      <w:suppressOverlap/>
                                      <w:jc w:val="center"/>
                                      <w:rPr>
                                        <w:rFonts w:ascii="Arial" w:hAnsi="Arial"/>
                                      </w:rPr>
                                    </w:pPr>
                                  </w:p>
                                </w:tc>
                              </w:tr>
                              <w:tr w:rsidR="00CE5E41" w:rsidRPr="00DA6B6D" w14:paraId="6324E960" w14:textId="77777777" w:rsidTr="00F764F2">
                                <w:trPr>
                                  <w:trHeight w:hRule="exact" w:val="259"/>
                                </w:trPr>
                                <w:tc>
                                  <w:tcPr>
                                    <w:tcW w:w="1204" w:type="dxa"/>
                                    <w:vAlign w:val="center"/>
                                  </w:tcPr>
                                  <w:p w14:paraId="3C7ECA9B" w14:textId="77777777" w:rsidR="00CE5E41" w:rsidRPr="00DA6B6D" w:rsidRDefault="00CE5E41" w:rsidP="00F764F2">
                                    <w:pPr>
                                      <w:suppressOverlap/>
                                      <w:jc w:val="center"/>
                                      <w:rPr>
                                        <w:rFonts w:ascii="Bradley Hand ITC" w:hAnsi="Bradley Hand ITC"/>
                                        <w:i/>
                                        <w:sz w:val="16"/>
                                        <w:szCs w:val="16"/>
                                      </w:rPr>
                                    </w:pPr>
                                    <w:r>
                                      <w:rPr>
                                        <w:rFonts w:ascii="Bradley Hand ITC" w:hAnsi="Bradley Hand ITC"/>
                                        <w:i/>
                                        <w:sz w:val="16"/>
                                        <w:szCs w:val="16"/>
                                      </w:rPr>
                                      <w:t>David Nash</w:t>
                                    </w:r>
                                  </w:p>
                                </w:tc>
                                <w:tc>
                                  <w:tcPr>
                                    <w:tcW w:w="289" w:type="dxa"/>
                                    <w:vAlign w:val="center"/>
                                  </w:tcPr>
                                  <w:p w14:paraId="672F6270" w14:textId="77777777" w:rsidR="00CE5E41" w:rsidRPr="00DA6B6D" w:rsidRDefault="00CE5E41" w:rsidP="00F764F2">
                                    <w:pPr>
                                      <w:suppressOverlap/>
                                      <w:jc w:val="center"/>
                                      <w:rPr>
                                        <w:rFonts w:ascii="Arial" w:hAnsi="Arial"/>
                                      </w:rPr>
                                    </w:pPr>
                                  </w:p>
                                </w:tc>
                                <w:tc>
                                  <w:tcPr>
                                    <w:tcW w:w="289" w:type="dxa"/>
                                    <w:vAlign w:val="center"/>
                                  </w:tcPr>
                                  <w:p w14:paraId="1FE0637E" w14:textId="77777777" w:rsidR="00CE5E41" w:rsidRPr="00DA6B6D" w:rsidRDefault="00CE5E41" w:rsidP="00F764F2">
                                    <w:pPr>
                                      <w:suppressOverlap/>
                                      <w:jc w:val="center"/>
                                      <w:rPr>
                                        <w:rFonts w:ascii="Arial" w:hAnsi="Arial"/>
                                      </w:rPr>
                                    </w:pPr>
                                  </w:p>
                                </w:tc>
                                <w:tc>
                                  <w:tcPr>
                                    <w:tcW w:w="289" w:type="dxa"/>
                                    <w:vAlign w:val="center"/>
                                  </w:tcPr>
                                  <w:p w14:paraId="7E559576" w14:textId="77777777" w:rsidR="00CE5E41" w:rsidRPr="00DA6B6D" w:rsidRDefault="00CE5E41" w:rsidP="00F764F2">
                                    <w:pPr>
                                      <w:suppressOverlap/>
                                      <w:jc w:val="center"/>
                                      <w:rPr>
                                        <w:rFonts w:ascii="Arial" w:hAnsi="Arial"/>
                                      </w:rPr>
                                    </w:pPr>
                                  </w:p>
                                </w:tc>
                                <w:tc>
                                  <w:tcPr>
                                    <w:tcW w:w="289" w:type="dxa"/>
                                    <w:vAlign w:val="center"/>
                                  </w:tcPr>
                                  <w:p w14:paraId="3453D504" w14:textId="77777777" w:rsidR="00CE5E41" w:rsidRPr="00DA6B6D" w:rsidRDefault="00CE5E41" w:rsidP="00F764F2">
                                    <w:pPr>
                                      <w:suppressOverlap/>
                                      <w:jc w:val="center"/>
                                      <w:rPr>
                                        <w:rFonts w:ascii="Arial" w:hAnsi="Arial"/>
                                      </w:rPr>
                                    </w:pPr>
                                  </w:p>
                                </w:tc>
                                <w:tc>
                                  <w:tcPr>
                                    <w:tcW w:w="289" w:type="dxa"/>
                                    <w:vAlign w:val="center"/>
                                  </w:tcPr>
                                  <w:p w14:paraId="0F1FCBC1" w14:textId="77777777" w:rsidR="00CE5E41" w:rsidRPr="00DA6B6D" w:rsidRDefault="00CE5E41" w:rsidP="00F764F2">
                                    <w:pPr>
                                      <w:suppressOverlap/>
                                      <w:jc w:val="center"/>
                                      <w:rPr>
                                        <w:rFonts w:ascii="Arial" w:hAnsi="Arial"/>
                                      </w:rPr>
                                    </w:pPr>
                                  </w:p>
                                </w:tc>
                                <w:tc>
                                  <w:tcPr>
                                    <w:tcW w:w="289" w:type="dxa"/>
                                    <w:vAlign w:val="center"/>
                                  </w:tcPr>
                                  <w:p w14:paraId="51D861A9" w14:textId="77777777" w:rsidR="00CE5E41" w:rsidRPr="00DA6B6D" w:rsidRDefault="00CE5E41" w:rsidP="00F764F2">
                                    <w:pPr>
                                      <w:suppressOverlap/>
                                      <w:jc w:val="center"/>
                                      <w:rPr>
                                        <w:rFonts w:ascii="Arial" w:hAnsi="Arial"/>
                                      </w:rPr>
                                    </w:pPr>
                                  </w:p>
                                </w:tc>
                                <w:tc>
                                  <w:tcPr>
                                    <w:tcW w:w="289" w:type="dxa"/>
                                    <w:vAlign w:val="center"/>
                                  </w:tcPr>
                                  <w:p w14:paraId="75277339" w14:textId="77777777" w:rsidR="00CE5E41" w:rsidRPr="00DA6B6D" w:rsidRDefault="00CE5E41" w:rsidP="00F764F2">
                                    <w:pPr>
                                      <w:suppressOverlap/>
                                      <w:jc w:val="center"/>
                                      <w:rPr>
                                        <w:rFonts w:ascii="Arial" w:hAnsi="Arial"/>
                                      </w:rPr>
                                    </w:pPr>
                                  </w:p>
                                </w:tc>
                                <w:tc>
                                  <w:tcPr>
                                    <w:tcW w:w="289" w:type="dxa"/>
                                    <w:vAlign w:val="center"/>
                                  </w:tcPr>
                                  <w:p w14:paraId="057C41F4" w14:textId="77777777" w:rsidR="00CE5E41" w:rsidRPr="00DA6B6D" w:rsidRDefault="00CE5E41" w:rsidP="00F764F2">
                                    <w:pPr>
                                      <w:suppressOverlap/>
                                      <w:jc w:val="center"/>
                                      <w:rPr>
                                        <w:rFonts w:ascii="Arial" w:hAnsi="Arial"/>
                                      </w:rPr>
                                    </w:pPr>
                                  </w:p>
                                </w:tc>
                                <w:tc>
                                  <w:tcPr>
                                    <w:tcW w:w="289" w:type="dxa"/>
                                    <w:vAlign w:val="center"/>
                                  </w:tcPr>
                                  <w:p w14:paraId="0AFAE504" w14:textId="77777777" w:rsidR="00CE5E41" w:rsidRPr="00DA6B6D" w:rsidRDefault="00CE5E41" w:rsidP="00F764F2">
                                    <w:pPr>
                                      <w:suppressOverlap/>
                                      <w:jc w:val="center"/>
                                      <w:rPr>
                                        <w:rFonts w:ascii="Arial" w:hAnsi="Arial"/>
                                      </w:rPr>
                                    </w:pPr>
                                  </w:p>
                                </w:tc>
                                <w:tc>
                                  <w:tcPr>
                                    <w:tcW w:w="289" w:type="dxa"/>
                                    <w:vAlign w:val="center"/>
                                  </w:tcPr>
                                  <w:p w14:paraId="563086D8" w14:textId="77777777" w:rsidR="00CE5E41" w:rsidRPr="00DA6B6D" w:rsidRDefault="00CE5E41" w:rsidP="00F764F2">
                                    <w:pPr>
                                      <w:suppressOverlap/>
                                      <w:jc w:val="center"/>
                                      <w:rPr>
                                        <w:rFonts w:ascii="Arial" w:hAnsi="Arial"/>
                                      </w:rPr>
                                    </w:pPr>
                                  </w:p>
                                </w:tc>
                                <w:tc>
                                  <w:tcPr>
                                    <w:tcW w:w="289" w:type="dxa"/>
                                    <w:vAlign w:val="center"/>
                                  </w:tcPr>
                                  <w:p w14:paraId="1EB1F5BF" w14:textId="77777777" w:rsidR="00CE5E41" w:rsidRPr="00DA6B6D" w:rsidRDefault="00CE5E41" w:rsidP="00F764F2">
                                    <w:pPr>
                                      <w:suppressOverlap/>
                                      <w:jc w:val="center"/>
                                      <w:rPr>
                                        <w:rFonts w:ascii="Arial" w:hAnsi="Arial"/>
                                      </w:rPr>
                                    </w:pPr>
                                  </w:p>
                                </w:tc>
                                <w:tc>
                                  <w:tcPr>
                                    <w:tcW w:w="289" w:type="dxa"/>
                                    <w:vAlign w:val="center"/>
                                  </w:tcPr>
                                  <w:p w14:paraId="2C2D5BBB" w14:textId="77777777" w:rsidR="00CE5E41" w:rsidRPr="00DA6B6D" w:rsidRDefault="00CE5E41" w:rsidP="00F764F2">
                                    <w:pPr>
                                      <w:suppressOverlap/>
                                      <w:jc w:val="center"/>
                                      <w:rPr>
                                        <w:rFonts w:ascii="Arial" w:hAnsi="Arial"/>
                                      </w:rPr>
                                    </w:pPr>
                                  </w:p>
                                </w:tc>
                              </w:tr>
                              <w:tr w:rsidR="00CE5E41" w:rsidRPr="00DA6B6D" w14:paraId="25141ACB" w14:textId="77777777" w:rsidTr="00F764F2">
                                <w:trPr>
                                  <w:trHeight w:hRule="exact" w:val="259"/>
                                </w:trPr>
                                <w:tc>
                                  <w:tcPr>
                                    <w:tcW w:w="1204" w:type="dxa"/>
                                    <w:vAlign w:val="center"/>
                                  </w:tcPr>
                                  <w:p w14:paraId="1A19FCEA" w14:textId="77777777" w:rsidR="00CE5E41" w:rsidRPr="00DA6B6D" w:rsidRDefault="00CE5E41" w:rsidP="00F764F2">
                                    <w:pPr>
                                      <w:suppressOverlap/>
                                      <w:jc w:val="center"/>
                                      <w:rPr>
                                        <w:rFonts w:ascii="Bradley Hand ITC" w:hAnsi="Bradley Hand ITC"/>
                                        <w:i/>
                                        <w:sz w:val="16"/>
                                        <w:szCs w:val="16"/>
                                      </w:rPr>
                                    </w:pPr>
                                    <w:r>
                                      <w:rPr>
                                        <w:rFonts w:ascii="Bradley Hand ITC" w:hAnsi="Bradley Hand ITC"/>
                                        <w:i/>
                                        <w:sz w:val="16"/>
                                        <w:szCs w:val="16"/>
                                      </w:rPr>
                                      <w:t>Josef Albers</w:t>
                                    </w:r>
                                  </w:p>
                                </w:tc>
                                <w:tc>
                                  <w:tcPr>
                                    <w:tcW w:w="289" w:type="dxa"/>
                                    <w:vAlign w:val="center"/>
                                  </w:tcPr>
                                  <w:p w14:paraId="72086C34" w14:textId="77777777" w:rsidR="00CE5E41" w:rsidRPr="00DA6B6D" w:rsidRDefault="00CE5E41" w:rsidP="00F764F2">
                                    <w:pPr>
                                      <w:suppressOverlap/>
                                      <w:jc w:val="center"/>
                                      <w:rPr>
                                        <w:rFonts w:ascii="Arial" w:hAnsi="Arial"/>
                                      </w:rPr>
                                    </w:pPr>
                                  </w:p>
                                </w:tc>
                                <w:tc>
                                  <w:tcPr>
                                    <w:tcW w:w="289" w:type="dxa"/>
                                    <w:vAlign w:val="center"/>
                                  </w:tcPr>
                                  <w:p w14:paraId="482C06DE" w14:textId="77777777" w:rsidR="00CE5E41" w:rsidRPr="00DA6B6D" w:rsidRDefault="00CE5E41" w:rsidP="00F764F2">
                                    <w:pPr>
                                      <w:suppressOverlap/>
                                      <w:jc w:val="center"/>
                                      <w:rPr>
                                        <w:rFonts w:ascii="Arial" w:hAnsi="Arial"/>
                                      </w:rPr>
                                    </w:pPr>
                                  </w:p>
                                </w:tc>
                                <w:tc>
                                  <w:tcPr>
                                    <w:tcW w:w="289" w:type="dxa"/>
                                    <w:vAlign w:val="center"/>
                                  </w:tcPr>
                                  <w:p w14:paraId="5C1055C7" w14:textId="77777777" w:rsidR="00CE5E41" w:rsidRPr="00DA6B6D" w:rsidRDefault="00CE5E41" w:rsidP="00F764F2">
                                    <w:pPr>
                                      <w:suppressOverlap/>
                                      <w:jc w:val="center"/>
                                      <w:rPr>
                                        <w:rFonts w:ascii="Arial" w:hAnsi="Arial"/>
                                      </w:rPr>
                                    </w:pPr>
                                  </w:p>
                                </w:tc>
                                <w:tc>
                                  <w:tcPr>
                                    <w:tcW w:w="289" w:type="dxa"/>
                                    <w:vAlign w:val="center"/>
                                  </w:tcPr>
                                  <w:p w14:paraId="79B7990B" w14:textId="77777777" w:rsidR="00CE5E41" w:rsidRPr="00DA6B6D" w:rsidRDefault="00CE5E41" w:rsidP="00F764F2">
                                    <w:pPr>
                                      <w:suppressOverlap/>
                                      <w:jc w:val="center"/>
                                      <w:rPr>
                                        <w:rFonts w:ascii="Arial" w:hAnsi="Arial"/>
                                      </w:rPr>
                                    </w:pPr>
                                  </w:p>
                                </w:tc>
                                <w:tc>
                                  <w:tcPr>
                                    <w:tcW w:w="289" w:type="dxa"/>
                                    <w:vAlign w:val="center"/>
                                  </w:tcPr>
                                  <w:p w14:paraId="13772E77" w14:textId="77777777" w:rsidR="00CE5E41" w:rsidRPr="00DA6B6D" w:rsidRDefault="00CE5E41" w:rsidP="00F764F2">
                                    <w:pPr>
                                      <w:suppressOverlap/>
                                      <w:jc w:val="center"/>
                                      <w:rPr>
                                        <w:rFonts w:ascii="Arial" w:hAnsi="Arial"/>
                                      </w:rPr>
                                    </w:pPr>
                                  </w:p>
                                </w:tc>
                                <w:tc>
                                  <w:tcPr>
                                    <w:tcW w:w="289" w:type="dxa"/>
                                    <w:vAlign w:val="center"/>
                                  </w:tcPr>
                                  <w:p w14:paraId="5E3E3B42" w14:textId="77777777" w:rsidR="00CE5E41" w:rsidRPr="00DA6B6D" w:rsidRDefault="00CE5E41" w:rsidP="00F764F2">
                                    <w:pPr>
                                      <w:suppressOverlap/>
                                      <w:jc w:val="center"/>
                                      <w:rPr>
                                        <w:rFonts w:ascii="Arial" w:hAnsi="Arial"/>
                                      </w:rPr>
                                    </w:pPr>
                                  </w:p>
                                </w:tc>
                                <w:tc>
                                  <w:tcPr>
                                    <w:tcW w:w="289" w:type="dxa"/>
                                    <w:vAlign w:val="center"/>
                                  </w:tcPr>
                                  <w:p w14:paraId="14743D61" w14:textId="77777777" w:rsidR="00CE5E41" w:rsidRPr="00DA6B6D" w:rsidRDefault="00CE5E41" w:rsidP="00F764F2">
                                    <w:pPr>
                                      <w:suppressOverlap/>
                                      <w:jc w:val="center"/>
                                      <w:rPr>
                                        <w:rFonts w:ascii="Arial" w:hAnsi="Arial"/>
                                      </w:rPr>
                                    </w:pPr>
                                  </w:p>
                                </w:tc>
                                <w:tc>
                                  <w:tcPr>
                                    <w:tcW w:w="289" w:type="dxa"/>
                                    <w:vAlign w:val="center"/>
                                  </w:tcPr>
                                  <w:p w14:paraId="4A636304" w14:textId="77777777" w:rsidR="00CE5E41" w:rsidRPr="00DA6B6D" w:rsidRDefault="00CE5E41" w:rsidP="00F764F2">
                                    <w:pPr>
                                      <w:suppressOverlap/>
                                      <w:jc w:val="center"/>
                                      <w:rPr>
                                        <w:rFonts w:ascii="Arial" w:hAnsi="Arial"/>
                                      </w:rPr>
                                    </w:pPr>
                                  </w:p>
                                </w:tc>
                                <w:tc>
                                  <w:tcPr>
                                    <w:tcW w:w="289" w:type="dxa"/>
                                    <w:vAlign w:val="center"/>
                                  </w:tcPr>
                                  <w:p w14:paraId="61DA73CE" w14:textId="77777777" w:rsidR="00CE5E41" w:rsidRPr="00DA6B6D" w:rsidRDefault="00CE5E41" w:rsidP="00F764F2">
                                    <w:pPr>
                                      <w:suppressOverlap/>
                                      <w:jc w:val="center"/>
                                      <w:rPr>
                                        <w:rFonts w:ascii="Arial" w:hAnsi="Arial"/>
                                      </w:rPr>
                                    </w:pPr>
                                  </w:p>
                                </w:tc>
                                <w:tc>
                                  <w:tcPr>
                                    <w:tcW w:w="289" w:type="dxa"/>
                                    <w:vAlign w:val="center"/>
                                  </w:tcPr>
                                  <w:p w14:paraId="1499A07F" w14:textId="77777777" w:rsidR="00CE5E41" w:rsidRPr="00DA6B6D" w:rsidRDefault="00CE5E41" w:rsidP="00F764F2">
                                    <w:pPr>
                                      <w:suppressOverlap/>
                                      <w:jc w:val="center"/>
                                      <w:rPr>
                                        <w:rFonts w:ascii="Arial" w:hAnsi="Arial"/>
                                      </w:rPr>
                                    </w:pPr>
                                  </w:p>
                                </w:tc>
                                <w:tc>
                                  <w:tcPr>
                                    <w:tcW w:w="289" w:type="dxa"/>
                                    <w:vAlign w:val="center"/>
                                  </w:tcPr>
                                  <w:p w14:paraId="64AEE8DF" w14:textId="77777777" w:rsidR="00CE5E41" w:rsidRPr="00DA6B6D" w:rsidRDefault="00CE5E41" w:rsidP="00F764F2">
                                    <w:pPr>
                                      <w:suppressOverlap/>
                                      <w:jc w:val="center"/>
                                      <w:rPr>
                                        <w:rFonts w:ascii="Arial" w:hAnsi="Arial"/>
                                      </w:rPr>
                                    </w:pPr>
                                  </w:p>
                                </w:tc>
                                <w:tc>
                                  <w:tcPr>
                                    <w:tcW w:w="289" w:type="dxa"/>
                                    <w:vAlign w:val="center"/>
                                  </w:tcPr>
                                  <w:p w14:paraId="2528B0D1" w14:textId="77777777" w:rsidR="00CE5E41" w:rsidRPr="00DA6B6D" w:rsidRDefault="00CE5E41" w:rsidP="00F764F2">
                                    <w:pPr>
                                      <w:suppressOverlap/>
                                      <w:jc w:val="center"/>
                                      <w:rPr>
                                        <w:rFonts w:ascii="Arial" w:hAnsi="Arial"/>
                                      </w:rPr>
                                    </w:pPr>
                                  </w:p>
                                </w:tc>
                              </w:tr>
                              <w:tr w:rsidR="00CE5E41" w:rsidRPr="00DA6B6D" w14:paraId="7AB8851D" w14:textId="77777777" w:rsidTr="00F764F2">
                                <w:trPr>
                                  <w:trHeight w:hRule="exact" w:val="259"/>
                                </w:trPr>
                                <w:tc>
                                  <w:tcPr>
                                    <w:tcW w:w="1204" w:type="dxa"/>
                                    <w:vAlign w:val="center"/>
                                  </w:tcPr>
                                  <w:p w14:paraId="0F54A18F" w14:textId="77777777" w:rsidR="00CE5E41" w:rsidRPr="00DA6B6D" w:rsidRDefault="00CE5E41" w:rsidP="00F764F2">
                                    <w:pPr>
                                      <w:suppressOverlap/>
                                      <w:jc w:val="center"/>
                                      <w:rPr>
                                        <w:rFonts w:ascii="Bradley Hand ITC" w:hAnsi="Bradley Hand ITC"/>
                                        <w:i/>
                                        <w:sz w:val="16"/>
                                        <w:szCs w:val="16"/>
                                      </w:rPr>
                                    </w:pPr>
                                    <w:r w:rsidRPr="00DA6B6D">
                                      <w:rPr>
                                        <w:rFonts w:ascii="Bradley Hand ITC" w:hAnsi="Bradley Hand ITC"/>
                                        <w:i/>
                                        <w:sz w:val="16"/>
                                        <w:szCs w:val="16"/>
                                      </w:rPr>
                                      <w:t xml:space="preserve"> </w:t>
                                    </w:r>
                                    <w:r>
                                      <w:rPr>
                                        <w:rFonts w:ascii="Bradley Hand ITC" w:hAnsi="Bradley Hand ITC"/>
                                        <w:i/>
                                        <w:sz w:val="16"/>
                                        <w:szCs w:val="16"/>
                                      </w:rPr>
                                      <w:t>Paul Cezanne</w:t>
                                    </w:r>
                                  </w:p>
                                </w:tc>
                                <w:tc>
                                  <w:tcPr>
                                    <w:tcW w:w="289" w:type="dxa"/>
                                    <w:vAlign w:val="center"/>
                                  </w:tcPr>
                                  <w:p w14:paraId="3CC6AD30" w14:textId="77777777" w:rsidR="00CE5E41" w:rsidRPr="00DA6B6D" w:rsidRDefault="00CE5E41" w:rsidP="00F764F2">
                                    <w:pPr>
                                      <w:suppressOverlap/>
                                      <w:jc w:val="center"/>
                                      <w:rPr>
                                        <w:rFonts w:ascii="Arial" w:hAnsi="Arial"/>
                                      </w:rPr>
                                    </w:pPr>
                                  </w:p>
                                </w:tc>
                                <w:tc>
                                  <w:tcPr>
                                    <w:tcW w:w="289" w:type="dxa"/>
                                    <w:vAlign w:val="center"/>
                                  </w:tcPr>
                                  <w:p w14:paraId="2CEED3CB" w14:textId="77777777" w:rsidR="00CE5E41" w:rsidRPr="00DA6B6D" w:rsidRDefault="00CE5E41" w:rsidP="00F764F2">
                                    <w:pPr>
                                      <w:suppressOverlap/>
                                      <w:jc w:val="center"/>
                                      <w:rPr>
                                        <w:rFonts w:ascii="Arial" w:hAnsi="Arial"/>
                                      </w:rPr>
                                    </w:pPr>
                                  </w:p>
                                </w:tc>
                                <w:tc>
                                  <w:tcPr>
                                    <w:tcW w:w="289" w:type="dxa"/>
                                    <w:vAlign w:val="center"/>
                                  </w:tcPr>
                                  <w:p w14:paraId="613FE5EA" w14:textId="77777777" w:rsidR="00CE5E41" w:rsidRPr="00DA6B6D" w:rsidRDefault="00CE5E41" w:rsidP="00F764F2">
                                    <w:pPr>
                                      <w:suppressOverlap/>
                                      <w:jc w:val="center"/>
                                      <w:rPr>
                                        <w:rFonts w:ascii="Arial" w:hAnsi="Arial"/>
                                      </w:rPr>
                                    </w:pPr>
                                  </w:p>
                                </w:tc>
                                <w:tc>
                                  <w:tcPr>
                                    <w:tcW w:w="289" w:type="dxa"/>
                                    <w:vAlign w:val="center"/>
                                  </w:tcPr>
                                  <w:p w14:paraId="6B6433AC" w14:textId="77777777" w:rsidR="00CE5E41" w:rsidRPr="00DA6B6D" w:rsidRDefault="00CE5E41" w:rsidP="00F764F2">
                                    <w:pPr>
                                      <w:suppressOverlap/>
                                      <w:jc w:val="center"/>
                                      <w:rPr>
                                        <w:rFonts w:ascii="Arial" w:hAnsi="Arial"/>
                                      </w:rPr>
                                    </w:pPr>
                                  </w:p>
                                </w:tc>
                                <w:tc>
                                  <w:tcPr>
                                    <w:tcW w:w="289" w:type="dxa"/>
                                    <w:vAlign w:val="center"/>
                                  </w:tcPr>
                                  <w:p w14:paraId="7E1F3C60" w14:textId="77777777" w:rsidR="00CE5E41" w:rsidRPr="00DA6B6D" w:rsidRDefault="00CE5E41" w:rsidP="00F764F2">
                                    <w:pPr>
                                      <w:suppressOverlap/>
                                      <w:jc w:val="center"/>
                                      <w:rPr>
                                        <w:rFonts w:ascii="Arial" w:hAnsi="Arial"/>
                                      </w:rPr>
                                    </w:pPr>
                                  </w:p>
                                </w:tc>
                                <w:tc>
                                  <w:tcPr>
                                    <w:tcW w:w="289" w:type="dxa"/>
                                    <w:vAlign w:val="center"/>
                                  </w:tcPr>
                                  <w:p w14:paraId="0F5C287D" w14:textId="77777777" w:rsidR="00CE5E41" w:rsidRPr="00DA6B6D" w:rsidRDefault="00CE5E41" w:rsidP="00F764F2">
                                    <w:pPr>
                                      <w:suppressOverlap/>
                                      <w:jc w:val="center"/>
                                      <w:rPr>
                                        <w:rFonts w:ascii="Arial" w:hAnsi="Arial"/>
                                      </w:rPr>
                                    </w:pPr>
                                  </w:p>
                                </w:tc>
                                <w:tc>
                                  <w:tcPr>
                                    <w:tcW w:w="289" w:type="dxa"/>
                                    <w:vAlign w:val="center"/>
                                  </w:tcPr>
                                  <w:p w14:paraId="5D89EF64" w14:textId="77777777" w:rsidR="00CE5E41" w:rsidRPr="00DA6B6D" w:rsidRDefault="00CE5E41" w:rsidP="00F764F2">
                                    <w:pPr>
                                      <w:suppressOverlap/>
                                      <w:jc w:val="center"/>
                                      <w:rPr>
                                        <w:rFonts w:ascii="Arial" w:hAnsi="Arial"/>
                                      </w:rPr>
                                    </w:pPr>
                                  </w:p>
                                </w:tc>
                                <w:tc>
                                  <w:tcPr>
                                    <w:tcW w:w="289" w:type="dxa"/>
                                    <w:vAlign w:val="center"/>
                                  </w:tcPr>
                                  <w:p w14:paraId="0FB1C113" w14:textId="77777777" w:rsidR="00CE5E41" w:rsidRPr="00DA6B6D" w:rsidRDefault="00CE5E41" w:rsidP="00F764F2">
                                    <w:pPr>
                                      <w:suppressOverlap/>
                                      <w:jc w:val="center"/>
                                      <w:rPr>
                                        <w:rFonts w:ascii="Arial" w:hAnsi="Arial"/>
                                      </w:rPr>
                                    </w:pPr>
                                  </w:p>
                                </w:tc>
                                <w:tc>
                                  <w:tcPr>
                                    <w:tcW w:w="289" w:type="dxa"/>
                                    <w:vAlign w:val="center"/>
                                  </w:tcPr>
                                  <w:p w14:paraId="31489F0A" w14:textId="77777777" w:rsidR="00CE5E41" w:rsidRPr="00DA6B6D" w:rsidRDefault="00CE5E41" w:rsidP="00F764F2">
                                    <w:pPr>
                                      <w:suppressOverlap/>
                                      <w:jc w:val="center"/>
                                      <w:rPr>
                                        <w:rFonts w:ascii="Arial" w:hAnsi="Arial"/>
                                      </w:rPr>
                                    </w:pPr>
                                  </w:p>
                                </w:tc>
                                <w:tc>
                                  <w:tcPr>
                                    <w:tcW w:w="289" w:type="dxa"/>
                                    <w:vAlign w:val="center"/>
                                  </w:tcPr>
                                  <w:p w14:paraId="4A0A11C2" w14:textId="77777777" w:rsidR="00CE5E41" w:rsidRPr="00DA6B6D" w:rsidRDefault="00CE5E41" w:rsidP="00F764F2">
                                    <w:pPr>
                                      <w:suppressOverlap/>
                                      <w:jc w:val="center"/>
                                      <w:rPr>
                                        <w:rFonts w:ascii="Arial" w:hAnsi="Arial"/>
                                      </w:rPr>
                                    </w:pPr>
                                  </w:p>
                                </w:tc>
                                <w:tc>
                                  <w:tcPr>
                                    <w:tcW w:w="289" w:type="dxa"/>
                                    <w:vAlign w:val="center"/>
                                  </w:tcPr>
                                  <w:p w14:paraId="7F58121E" w14:textId="77777777" w:rsidR="00CE5E41" w:rsidRPr="00DA6B6D" w:rsidRDefault="00CE5E41" w:rsidP="00F764F2">
                                    <w:pPr>
                                      <w:suppressOverlap/>
                                      <w:jc w:val="center"/>
                                      <w:rPr>
                                        <w:rFonts w:ascii="Arial" w:hAnsi="Arial"/>
                                      </w:rPr>
                                    </w:pPr>
                                  </w:p>
                                </w:tc>
                                <w:tc>
                                  <w:tcPr>
                                    <w:tcW w:w="289" w:type="dxa"/>
                                    <w:vAlign w:val="center"/>
                                  </w:tcPr>
                                  <w:p w14:paraId="70BC1683" w14:textId="77777777" w:rsidR="00CE5E41" w:rsidRPr="00DA6B6D" w:rsidRDefault="00CE5E41" w:rsidP="00F764F2">
                                    <w:pPr>
                                      <w:suppressOverlap/>
                                      <w:jc w:val="center"/>
                                      <w:rPr>
                                        <w:rFonts w:ascii="Arial" w:hAnsi="Arial"/>
                                      </w:rPr>
                                    </w:pPr>
                                  </w:p>
                                </w:tc>
                              </w:tr>
                              <w:tr w:rsidR="00CE5E41" w:rsidRPr="00DA6B6D" w14:paraId="3F436CE6" w14:textId="77777777" w:rsidTr="00F764F2">
                                <w:trPr>
                                  <w:trHeight w:hRule="exact" w:val="259"/>
                                </w:trPr>
                                <w:tc>
                                  <w:tcPr>
                                    <w:tcW w:w="1204" w:type="dxa"/>
                                    <w:vAlign w:val="center"/>
                                  </w:tcPr>
                                  <w:p w14:paraId="13D7AE89" w14:textId="77777777" w:rsidR="00CE5E41" w:rsidRPr="00DA6B6D" w:rsidRDefault="00CE5E41" w:rsidP="00F764F2">
                                    <w:pPr>
                                      <w:suppressOverlap/>
                                      <w:jc w:val="center"/>
                                      <w:rPr>
                                        <w:rFonts w:ascii="Bradley Hand ITC" w:hAnsi="Bradley Hand ITC"/>
                                        <w:i/>
                                        <w:sz w:val="16"/>
                                        <w:szCs w:val="16"/>
                                      </w:rPr>
                                    </w:pPr>
                                    <w:r>
                                      <w:rPr>
                                        <w:rFonts w:ascii="Bradley Hand ITC" w:hAnsi="Bradley Hand ITC"/>
                                        <w:i/>
                                        <w:sz w:val="16"/>
                                        <w:szCs w:val="16"/>
                                      </w:rPr>
                                      <w:t>Isadora Duncan</w:t>
                                    </w:r>
                                  </w:p>
                                </w:tc>
                                <w:tc>
                                  <w:tcPr>
                                    <w:tcW w:w="289" w:type="dxa"/>
                                    <w:vAlign w:val="center"/>
                                  </w:tcPr>
                                  <w:p w14:paraId="544F8121" w14:textId="77777777" w:rsidR="00CE5E41" w:rsidRPr="00DA6B6D" w:rsidRDefault="00CE5E41" w:rsidP="00F764F2">
                                    <w:pPr>
                                      <w:suppressOverlap/>
                                      <w:jc w:val="center"/>
                                      <w:rPr>
                                        <w:rFonts w:ascii="Arial" w:hAnsi="Arial"/>
                                      </w:rPr>
                                    </w:pPr>
                                  </w:p>
                                </w:tc>
                                <w:tc>
                                  <w:tcPr>
                                    <w:tcW w:w="289" w:type="dxa"/>
                                    <w:vAlign w:val="center"/>
                                  </w:tcPr>
                                  <w:p w14:paraId="0919B425" w14:textId="77777777" w:rsidR="00CE5E41" w:rsidRPr="00DA6B6D" w:rsidRDefault="00CE5E41" w:rsidP="00F764F2">
                                    <w:pPr>
                                      <w:suppressOverlap/>
                                      <w:jc w:val="center"/>
                                      <w:rPr>
                                        <w:rFonts w:ascii="Arial" w:hAnsi="Arial"/>
                                      </w:rPr>
                                    </w:pPr>
                                  </w:p>
                                </w:tc>
                                <w:tc>
                                  <w:tcPr>
                                    <w:tcW w:w="289" w:type="dxa"/>
                                    <w:vAlign w:val="center"/>
                                  </w:tcPr>
                                  <w:p w14:paraId="3A20AB29" w14:textId="77777777" w:rsidR="00CE5E41" w:rsidRPr="00DA6B6D" w:rsidRDefault="00CE5E41" w:rsidP="00F764F2">
                                    <w:pPr>
                                      <w:suppressOverlap/>
                                      <w:jc w:val="center"/>
                                      <w:rPr>
                                        <w:rFonts w:ascii="Arial" w:hAnsi="Arial"/>
                                      </w:rPr>
                                    </w:pPr>
                                  </w:p>
                                </w:tc>
                                <w:tc>
                                  <w:tcPr>
                                    <w:tcW w:w="289" w:type="dxa"/>
                                    <w:vAlign w:val="center"/>
                                  </w:tcPr>
                                  <w:p w14:paraId="125314D2" w14:textId="77777777" w:rsidR="00CE5E41" w:rsidRPr="00DA6B6D" w:rsidRDefault="00CE5E41" w:rsidP="00F764F2">
                                    <w:pPr>
                                      <w:suppressOverlap/>
                                      <w:jc w:val="center"/>
                                      <w:rPr>
                                        <w:rFonts w:ascii="Arial" w:hAnsi="Arial"/>
                                      </w:rPr>
                                    </w:pPr>
                                  </w:p>
                                </w:tc>
                                <w:tc>
                                  <w:tcPr>
                                    <w:tcW w:w="289" w:type="dxa"/>
                                    <w:vAlign w:val="center"/>
                                  </w:tcPr>
                                  <w:p w14:paraId="1852765C" w14:textId="77777777" w:rsidR="00CE5E41" w:rsidRPr="00DA6B6D" w:rsidRDefault="00CE5E41" w:rsidP="00F764F2">
                                    <w:pPr>
                                      <w:suppressOverlap/>
                                      <w:jc w:val="center"/>
                                      <w:rPr>
                                        <w:rFonts w:ascii="Arial" w:hAnsi="Arial"/>
                                      </w:rPr>
                                    </w:pPr>
                                  </w:p>
                                </w:tc>
                                <w:tc>
                                  <w:tcPr>
                                    <w:tcW w:w="289" w:type="dxa"/>
                                    <w:vAlign w:val="center"/>
                                  </w:tcPr>
                                  <w:p w14:paraId="2E93787F" w14:textId="77777777" w:rsidR="00CE5E41" w:rsidRPr="00DA6B6D" w:rsidRDefault="00CE5E41" w:rsidP="00F764F2">
                                    <w:pPr>
                                      <w:suppressOverlap/>
                                      <w:jc w:val="center"/>
                                      <w:rPr>
                                        <w:rFonts w:ascii="Arial" w:hAnsi="Arial"/>
                                        <w:position w:val="-24"/>
                                      </w:rPr>
                                    </w:pPr>
                                  </w:p>
                                </w:tc>
                                <w:tc>
                                  <w:tcPr>
                                    <w:tcW w:w="289" w:type="dxa"/>
                                    <w:vAlign w:val="center"/>
                                  </w:tcPr>
                                  <w:p w14:paraId="6A826824" w14:textId="77777777" w:rsidR="00CE5E41" w:rsidRPr="00DA6B6D" w:rsidRDefault="00CE5E41" w:rsidP="00F764F2">
                                    <w:pPr>
                                      <w:suppressOverlap/>
                                      <w:jc w:val="center"/>
                                      <w:rPr>
                                        <w:rFonts w:ascii="Arial" w:hAnsi="Arial"/>
                                        <w:position w:val="-24"/>
                                      </w:rPr>
                                    </w:pPr>
                                  </w:p>
                                </w:tc>
                                <w:tc>
                                  <w:tcPr>
                                    <w:tcW w:w="289" w:type="dxa"/>
                                    <w:vAlign w:val="center"/>
                                  </w:tcPr>
                                  <w:p w14:paraId="27E21C46" w14:textId="77777777" w:rsidR="00CE5E41" w:rsidRPr="00DA6B6D" w:rsidRDefault="00CE5E41" w:rsidP="00F764F2">
                                    <w:pPr>
                                      <w:suppressOverlap/>
                                      <w:jc w:val="center"/>
                                      <w:rPr>
                                        <w:rFonts w:ascii="Arial" w:hAnsi="Arial"/>
                                        <w:position w:val="-24"/>
                                      </w:rPr>
                                    </w:pPr>
                                  </w:p>
                                </w:tc>
                                <w:tc>
                                  <w:tcPr>
                                    <w:tcW w:w="289" w:type="dxa"/>
                                    <w:vAlign w:val="center"/>
                                  </w:tcPr>
                                  <w:p w14:paraId="28637230" w14:textId="77777777" w:rsidR="00CE5E41" w:rsidRPr="00DA6B6D" w:rsidRDefault="00CE5E41" w:rsidP="00F764F2">
                                    <w:pPr>
                                      <w:suppressOverlap/>
                                      <w:jc w:val="center"/>
                                      <w:rPr>
                                        <w:rFonts w:ascii="Arial" w:hAnsi="Arial"/>
                                        <w:position w:val="-24"/>
                                      </w:rPr>
                                    </w:pPr>
                                  </w:p>
                                </w:tc>
                                <w:tc>
                                  <w:tcPr>
                                    <w:tcW w:w="289" w:type="dxa"/>
                                    <w:vAlign w:val="center"/>
                                  </w:tcPr>
                                  <w:p w14:paraId="0A205D3A" w14:textId="77777777" w:rsidR="00CE5E41" w:rsidRPr="00DA6B6D" w:rsidRDefault="00CE5E41" w:rsidP="00F764F2">
                                    <w:pPr>
                                      <w:suppressOverlap/>
                                      <w:jc w:val="center"/>
                                      <w:rPr>
                                        <w:rFonts w:ascii="Arial" w:hAnsi="Arial"/>
                                        <w:position w:val="-24"/>
                                      </w:rPr>
                                    </w:pPr>
                                  </w:p>
                                </w:tc>
                                <w:tc>
                                  <w:tcPr>
                                    <w:tcW w:w="289" w:type="dxa"/>
                                    <w:vAlign w:val="center"/>
                                  </w:tcPr>
                                  <w:p w14:paraId="16A53FFB" w14:textId="77777777" w:rsidR="00CE5E41" w:rsidRPr="00DA6B6D" w:rsidRDefault="00CE5E41" w:rsidP="00F764F2">
                                    <w:pPr>
                                      <w:suppressOverlap/>
                                      <w:jc w:val="center"/>
                                      <w:rPr>
                                        <w:rFonts w:ascii="Arial" w:hAnsi="Arial"/>
                                      </w:rPr>
                                    </w:pPr>
                                  </w:p>
                                </w:tc>
                                <w:tc>
                                  <w:tcPr>
                                    <w:tcW w:w="289" w:type="dxa"/>
                                    <w:vAlign w:val="center"/>
                                  </w:tcPr>
                                  <w:p w14:paraId="5C9445B7" w14:textId="77777777" w:rsidR="00CE5E41" w:rsidRPr="00DA6B6D" w:rsidRDefault="00CE5E41" w:rsidP="00F764F2">
                                    <w:pPr>
                                      <w:suppressOverlap/>
                                      <w:jc w:val="center"/>
                                      <w:rPr>
                                        <w:rFonts w:ascii="Arial" w:hAnsi="Arial"/>
                                      </w:rPr>
                                    </w:pPr>
                                  </w:p>
                                </w:tc>
                              </w:tr>
                            </w:tbl>
                            <w:p w14:paraId="18B59138" w14:textId="77777777" w:rsidR="00CE5E41" w:rsidRDefault="00CE5E41" w:rsidP="006B3C9B"/>
                            <w:p w14:paraId="0890C6C5" w14:textId="77777777" w:rsidR="00CE5E41" w:rsidRDefault="00CE5E41" w:rsidP="006B3C9B"/>
                            <w:p w14:paraId="35263A99" w14:textId="77777777" w:rsidR="00CE5E41" w:rsidRDefault="00CE5E41" w:rsidP="006B3C9B"/>
                            <w:p w14:paraId="16A2E0EB" w14:textId="77777777" w:rsidR="00CE5E41" w:rsidRDefault="00CE5E41" w:rsidP="006B3C9B"/>
                            <w:p w14:paraId="019B48FA" w14:textId="77777777" w:rsidR="00CE5E41" w:rsidRDefault="00CE5E41" w:rsidP="006B3C9B"/>
                            <w:p w14:paraId="3D4B5BBD" w14:textId="77777777" w:rsidR="00CE5E41" w:rsidRDefault="00CE5E41" w:rsidP="006B3C9B"/>
                          </w:txbxContent>
                        </wps:txbx>
                        <wps:bodyPr rot="0" vert="horz" wrap="square" lIns="0" tIns="0" rIns="0" bIns="0" anchor="t" anchorCtr="0" upright="1">
                          <a:noAutofit/>
                        </wps:bodyPr>
                      </wps:wsp>
                      <wpg:grpSp>
                        <wpg:cNvPr id="487" name="Group 1133"/>
                        <wpg:cNvGrpSpPr>
                          <a:grpSpLocks/>
                        </wpg:cNvGrpSpPr>
                        <wpg:grpSpPr bwMode="auto">
                          <a:xfrm>
                            <a:off x="7608" y="249"/>
                            <a:ext cx="26503" cy="21066"/>
                            <a:chOff x="0" y="49"/>
                            <a:chExt cx="26501" cy="21066"/>
                          </a:xfrm>
                        </wpg:grpSpPr>
                        <wps:wsp>
                          <wps:cNvPr id="489" name="Text Box 3058"/>
                          <wps:cNvSpPr txBox="1">
                            <a:spLocks noChangeArrowheads="1"/>
                          </wps:cNvSpPr>
                          <wps:spPr bwMode="auto">
                            <a:xfrm>
                              <a:off x="15066" y="49"/>
                              <a:ext cx="7548" cy="1261"/>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3B16703C" w14:textId="77777777" w:rsidR="00CE5E41" w:rsidRPr="00DA6B6D" w:rsidRDefault="00CE5E41" w:rsidP="006B3C9B">
                                <w:pPr>
                                  <w:jc w:val="center"/>
                                </w:pPr>
                                <w:r w:rsidRPr="00DA6B6D">
                                  <w:rPr>
                                    <w:sz w:val="14"/>
                                  </w:rPr>
                                  <w:t xml:space="preserve">Challenge </w:t>
                                </w:r>
                                <w:r>
                                  <w:rPr>
                                    <w:sz w:val="14"/>
                                  </w:rPr>
                                  <w:t>Level</w:t>
                                </w:r>
                              </w:p>
                            </w:txbxContent>
                          </wps:txbx>
                          <wps:bodyPr rot="0" vert="horz" wrap="square" lIns="0" tIns="0" rIns="0" bIns="0" anchor="ctr" anchorCtr="0" upright="1">
                            <a:noAutofit/>
                          </wps:bodyPr>
                        </wps:wsp>
                        <wps:wsp>
                          <wps:cNvPr id="490" name="Arc 3064"/>
                          <wps:cNvSpPr>
                            <a:spLocks/>
                          </wps:cNvSpPr>
                          <wps:spPr bwMode="auto">
                            <a:xfrm>
                              <a:off x="21491" y="867"/>
                              <a:ext cx="1124" cy="1168"/>
                            </a:xfrm>
                            <a:custGeom>
                              <a:avLst/>
                              <a:gdLst>
                                <a:gd name="T0" fmla="*/ 3115 w 21600"/>
                                <a:gd name="T1" fmla="*/ 0 h 21600"/>
                                <a:gd name="T2" fmla="*/ 808 w 21600"/>
                                <a:gd name="T3" fmla="*/ 6316 h 21600"/>
                                <a:gd name="T4" fmla="*/ 0 w 21600"/>
                                <a:gd name="T5" fmla="*/ 291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1505" y="-1"/>
                                  </a:moveTo>
                                  <a:cubicBezTo>
                                    <a:pt x="17787" y="3954"/>
                                    <a:pt x="21600" y="10857"/>
                                    <a:pt x="21600" y="18281"/>
                                  </a:cubicBezTo>
                                  <a:cubicBezTo>
                                    <a:pt x="21600" y="29057"/>
                                    <a:pt x="13656" y="38185"/>
                                    <a:pt x="2983" y="39674"/>
                                  </a:cubicBezTo>
                                </a:path>
                                <a:path w="21600" h="21600" stroke="0" extrusionOk="0">
                                  <a:moveTo>
                                    <a:pt x="11505" y="-1"/>
                                  </a:moveTo>
                                  <a:cubicBezTo>
                                    <a:pt x="17787" y="3954"/>
                                    <a:pt x="21600" y="10857"/>
                                    <a:pt x="21600" y="18281"/>
                                  </a:cubicBezTo>
                                  <a:cubicBezTo>
                                    <a:pt x="21600" y="29057"/>
                                    <a:pt x="13656" y="38185"/>
                                    <a:pt x="2983" y="39674"/>
                                  </a:cubicBezTo>
                                  <a:lnTo>
                                    <a:pt x="0" y="18281"/>
                                  </a:lnTo>
                                  <a:lnTo>
                                    <a:pt x="11505" y="-1"/>
                                  </a:lnTo>
                                  <a:close/>
                                </a:path>
                              </a:pathLst>
                            </a:custGeom>
                            <a:noFill/>
                            <a:ln w="3175">
                              <a:solidFill>
                                <a:srgbClr val="000000"/>
                              </a:solidFill>
                              <a:round/>
                              <a:headEnd type="non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Arc 3064"/>
                          <wps:cNvSpPr>
                            <a:spLocks/>
                          </wps:cNvSpPr>
                          <wps:spPr bwMode="auto">
                            <a:xfrm rot="2677455">
                              <a:off x="21792" y="11680"/>
                              <a:ext cx="1281" cy="2185"/>
                            </a:xfrm>
                            <a:custGeom>
                              <a:avLst/>
                              <a:gdLst>
                                <a:gd name="T0" fmla="*/ 4047 w 21600"/>
                                <a:gd name="T1" fmla="*/ 0 h 21600"/>
                                <a:gd name="T2" fmla="*/ 1049 w 21600"/>
                                <a:gd name="T3" fmla="*/ 22106 h 21600"/>
                                <a:gd name="T4" fmla="*/ 0 w 21600"/>
                                <a:gd name="T5" fmla="*/ 1018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1505" y="-1"/>
                                  </a:moveTo>
                                  <a:cubicBezTo>
                                    <a:pt x="17787" y="3954"/>
                                    <a:pt x="21600" y="10857"/>
                                    <a:pt x="21600" y="18281"/>
                                  </a:cubicBezTo>
                                  <a:cubicBezTo>
                                    <a:pt x="21600" y="29057"/>
                                    <a:pt x="13656" y="38185"/>
                                    <a:pt x="2983" y="39674"/>
                                  </a:cubicBezTo>
                                </a:path>
                                <a:path w="21600" h="21600" stroke="0" extrusionOk="0">
                                  <a:moveTo>
                                    <a:pt x="11505" y="-1"/>
                                  </a:moveTo>
                                  <a:cubicBezTo>
                                    <a:pt x="17787" y="3954"/>
                                    <a:pt x="21600" y="10857"/>
                                    <a:pt x="21600" y="18281"/>
                                  </a:cubicBezTo>
                                  <a:cubicBezTo>
                                    <a:pt x="21600" y="29057"/>
                                    <a:pt x="13656" y="38185"/>
                                    <a:pt x="2983" y="39674"/>
                                  </a:cubicBezTo>
                                  <a:lnTo>
                                    <a:pt x="0" y="18281"/>
                                  </a:lnTo>
                                  <a:lnTo>
                                    <a:pt x="11505" y="-1"/>
                                  </a:lnTo>
                                  <a:close/>
                                </a:path>
                              </a:pathLst>
                            </a:custGeom>
                            <a:noFill/>
                            <a:ln w="3175">
                              <a:solidFill>
                                <a:srgbClr val="000000"/>
                              </a:solidFill>
                              <a:round/>
                              <a:headEnd type="non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Arc 3064"/>
                          <wps:cNvSpPr>
                            <a:spLocks/>
                          </wps:cNvSpPr>
                          <wps:spPr bwMode="auto">
                            <a:xfrm rot="6617676">
                              <a:off x="21391" y="13315"/>
                              <a:ext cx="1118" cy="2908"/>
                            </a:xfrm>
                            <a:custGeom>
                              <a:avLst/>
                              <a:gdLst>
                                <a:gd name="T0" fmla="*/ 3081 w 21600"/>
                                <a:gd name="T1" fmla="*/ 0 h 21600"/>
                                <a:gd name="T2" fmla="*/ 799 w 21600"/>
                                <a:gd name="T3" fmla="*/ 39154 h 21600"/>
                                <a:gd name="T4" fmla="*/ 0 w 21600"/>
                                <a:gd name="T5" fmla="*/ 1804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1505" y="-1"/>
                                  </a:moveTo>
                                  <a:cubicBezTo>
                                    <a:pt x="17787" y="3954"/>
                                    <a:pt x="21600" y="10857"/>
                                    <a:pt x="21600" y="18281"/>
                                  </a:cubicBezTo>
                                  <a:cubicBezTo>
                                    <a:pt x="21600" y="29057"/>
                                    <a:pt x="13656" y="38185"/>
                                    <a:pt x="2983" y="39674"/>
                                  </a:cubicBezTo>
                                </a:path>
                                <a:path w="21600" h="21600" stroke="0" extrusionOk="0">
                                  <a:moveTo>
                                    <a:pt x="11505" y="-1"/>
                                  </a:moveTo>
                                  <a:cubicBezTo>
                                    <a:pt x="17787" y="3954"/>
                                    <a:pt x="21600" y="10857"/>
                                    <a:pt x="21600" y="18281"/>
                                  </a:cubicBezTo>
                                  <a:cubicBezTo>
                                    <a:pt x="21600" y="29057"/>
                                    <a:pt x="13656" y="38185"/>
                                    <a:pt x="2983" y="39674"/>
                                  </a:cubicBezTo>
                                  <a:lnTo>
                                    <a:pt x="0" y="18281"/>
                                  </a:lnTo>
                                  <a:lnTo>
                                    <a:pt x="11505" y="-1"/>
                                  </a:lnTo>
                                  <a:close/>
                                </a:path>
                              </a:pathLst>
                            </a:custGeom>
                            <a:noFill/>
                            <a:ln w="3175">
                              <a:solidFill>
                                <a:srgbClr val="000000"/>
                              </a:solidFill>
                              <a:round/>
                              <a:headEnd type="non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Text Box 3058"/>
                          <wps:cNvSpPr txBox="1">
                            <a:spLocks noChangeArrowheads="1"/>
                          </wps:cNvSpPr>
                          <wps:spPr bwMode="auto">
                            <a:xfrm>
                              <a:off x="22326" y="12180"/>
                              <a:ext cx="4175" cy="5654"/>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33AE5C83" w14:textId="77777777" w:rsidR="00CE5E41" w:rsidRDefault="00CE5E41" w:rsidP="006B3C9B">
                                <w:pPr>
                                  <w:rPr>
                                    <w:sz w:val="14"/>
                                  </w:rPr>
                                </w:pPr>
                                <w:r>
                                  <w:rPr>
                                    <w:sz w:val="14"/>
                                  </w:rPr>
                                  <w:t>Errors Corrected</w:t>
                                </w:r>
                              </w:p>
                              <w:p w14:paraId="431FD299" w14:textId="77777777" w:rsidR="00CE5E41" w:rsidRPr="00DA6B6D" w:rsidRDefault="00CE5E41" w:rsidP="006B3C9B">
                                <w:r>
                                  <w:rPr>
                                    <w:sz w:val="14"/>
                                  </w:rPr>
                                  <w:t>Good Faith Effort</w:t>
                                </w:r>
                              </w:p>
                            </w:txbxContent>
                          </wps:txbx>
                          <wps:bodyPr rot="0" vert="horz" wrap="square" lIns="0" tIns="0" rIns="0" bIns="0" anchor="ctr" anchorCtr="0" upright="1">
                            <a:noAutofit/>
                          </wps:bodyPr>
                        </wps:wsp>
                        <wpg:grpSp>
                          <wpg:cNvPr id="494" name="Group 3027"/>
                          <wpg:cNvGrpSpPr>
                            <a:grpSpLocks/>
                          </wpg:cNvGrpSpPr>
                          <wpg:grpSpPr bwMode="auto">
                            <a:xfrm>
                              <a:off x="33" y="3103"/>
                              <a:ext cx="22028" cy="18012"/>
                              <a:chOff x="4520" y="5695"/>
                              <a:chExt cx="4133" cy="2855"/>
                            </a:xfrm>
                          </wpg:grpSpPr>
                          <wps:wsp>
                            <wps:cNvPr id="495" name="Line 3028"/>
                            <wps:cNvCnPr>
                              <a:cxnSpLocks noChangeShapeType="1"/>
                            </wps:cNvCnPr>
                            <wps:spPr bwMode="auto">
                              <a:xfrm>
                                <a:off x="4882" y="5700"/>
                                <a:ext cx="3769" cy="282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6" name="Line 3029"/>
                            <wps:cNvCnPr>
                              <a:cxnSpLocks noChangeShapeType="1"/>
                            </wps:cNvCnPr>
                            <wps:spPr bwMode="auto">
                              <a:xfrm>
                                <a:off x="4529" y="5701"/>
                                <a:ext cx="3773" cy="282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497" name="Group 3030"/>
                            <wpg:cNvGrpSpPr>
                              <a:grpSpLocks/>
                            </wpg:cNvGrpSpPr>
                            <wpg:grpSpPr bwMode="auto">
                              <a:xfrm>
                                <a:off x="5214" y="5695"/>
                                <a:ext cx="3439" cy="2558"/>
                                <a:chOff x="5214" y="5695"/>
                                <a:chExt cx="3439" cy="2558"/>
                              </a:xfrm>
                            </wpg:grpSpPr>
                            <wps:wsp>
                              <wps:cNvPr id="498" name="Line 3031"/>
                              <wps:cNvCnPr>
                                <a:cxnSpLocks noChangeShapeType="1"/>
                              </wps:cNvCnPr>
                              <wps:spPr bwMode="auto">
                                <a:xfrm flipH="1" flipV="1">
                                  <a:off x="5214" y="5702"/>
                                  <a:ext cx="3416" cy="255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9" name="Line 3032"/>
                              <wps:cNvCnPr>
                                <a:cxnSpLocks noChangeShapeType="1"/>
                              </wps:cNvCnPr>
                              <wps:spPr bwMode="auto">
                                <a:xfrm flipH="1" flipV="1">
                                  <a:off x="5557" y="5696"/>
                                  <a:ext cx="3091" cy="231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0" name="Line 3033"/>
                              <wps:cNvCnPr>
                                <a:cxnSpLocks noChangeShapeType="1"/>
                              </wps:cNvCnPr>
                              <wps:spPr bwMode="auto">
                                <a:xfrm flipH="1" flipV="1">
                                  <a:off x="5905" y="5700"/>
                                  <a:ext cx="2742" cy="205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1" name="Line 3034"/>
                              <wps:cNvCnPr>
                                <a:cxnSpLocks noChangeShapeType="1"/>
                              </wps:cNvCnPr>
                              <wps:spPr bwMode="auto">
                                <a:xfrm flipH="1" flipV="1">
                                  <a:off x="6247" y="5696"/>
                                  <a:ext cx="2406" cy="18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2" name="Line 3035"/>
                              <wps:cNvCnPr>
                                <a:cxnSpLocks noChangeShapeType="1"/>
                              </wps:cNvCnPr>
                              <wps:spPr bwMode="auto">
                                <a:xfrm flipH="1" flipV="1">
                                  <a:off x="6599" y="5695"/>
                                  <a:ext cx="2054" cy="154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3" name="Line 3036"/>
                              <wps:cNvCnPr>
                                <a:cxnSpLocks noChangeShapeType="1"/>
                              </wps:cNvCnPr>
                              <wps:spPr bwMode="auto">
                                <a:xfrm flipH="1" flipV="1">
                                  <a:off x="6946" y="5696"/>
                                  <a:ext cx="1692" cy="126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4" name="Line 3037"/>
                              <wps:cNvCnPr>
                                <a:cxnSpLocks noChangeShapeType="1"/>
                              </wps:cNvCnPr>
                              <wps:spPr bwMode="auto">
                                <a:xfrm flipH="1" flipV="1">
                                  <a:off x="7282" y="5697"/>
                                  <a:ext cx="1371" cy="102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5" name="Line 3038"/>
                              <wps:cNvCnPr>
                                <a:cxnSpLocks noChangeShapeType="1"/>
                              </wps:cNvCnPr>
                              <wps:spPr bwMode="auto">
                                <a:xfrm flipH="1" flipV="1">
                                  <a:off x="7639" y="5701"/>
                                  <a:ext cx="1014" cy="7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6" name="Line 3039"/>
                              <wps:cNvCnPr>
                                <a:cxnSpLocks noChangeShapeType="1"/>
                              </wps:cNvCnPr>
                              <wps:spPr bwMode="auto">
                                <a:xfrm flipH="1" flipV="1">
                                  <a:off x="7983" y="5702"/>
                                  <a:ext cx="655" cy="4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7" name="Line 3040"/>
                              <wps:cNvCnPr>
                                <a:cxnSpLocks noChangeShapeType="1"/>
                              </wps:cNvCnPr>
                              <wps:spPr bwMode="auto">
                                <a:xfrm flipH="1" flipV="1">
                                  <a:off x="8326" y="5700"/>
                                  <a:ext cx="327" cy="2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508" name="Group 3044"/>
                            <wpg:cNvGrpSpPr>
                              <a:grpSpLocks/>
                            </wpg:cNvGrpSpPr>
                            <wpg:grpSpPr bwMode="auto">
                              <a:xfrm flipH="1" flipV="1">
                                <a:off x="4520" y="5962"/>
                                <a:ext cx="3432" cy="2588"/>
                                <a:chOff x="6285" y="6474"/>
                                <a:chExt cx="3432" cy="2588"/>
                              </a:xfrm>
                            </wpg:grpSpPr>
                            <wps:wsp>
                              <wps:cNvPr id="509" name="Line 3045"/>
                              <wps:cNvCnPr>
                                <a:cxnSpLocks noChangeShapeType="1"/>
                              </wps:cNvCnPr>
                              <wps:spPr bwMode="auto">
                                <a:xfrm flipH="1" flipV="1">
                                  <a:off x="6285" y="6502"/>
                                  <a:ext cx="3428" cy="25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0" name="Line 3046"/>
                              <wps:cNvCnPr>
                                <a:cxnSpLocks noChangeShapeType="1"/>
                              </wps:cNvCnPr>
                              <wps:spPr bwMode="auto">
                                <a:xfrm flipH="1" flipV="1">
                                  <a:off x="6635" y="6503"/>
                                  <a:ext cx="3082" cy="23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1" name="Line 3047"/>
                              <wps:cNvCnPr>
                                <a:cxnSpLocks noChangeShapeType="1"/>
                              </wps:cNvCnPr>
                              <wps:spPr bwMode="auto">
                                <a:xfrm flipH="1" flipV="1">
                                  <a:off x="6960" y="6490"/>
                                  <a:ext cx="2745" cy="205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36" name="Line 3048"/>
                              <wps:cNvCnPr>
                                <a:cxnSpLocks noChangeShapeType="1"/>
                              </wps:cNvCnPr>
                              <wps:spPr bwMode="auto">
                                <a:xfrm flipH="1" flipV="1">
                                  <a:off x="7283" y="6474"/>
                                  <a:ext cx="2428" cy="18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37" name="Line 3049"/>
                              <wps:cNvCnPr>
                                <a:cxnSpLocks noChangeShapeType="1"/>
                              </wps:cNvCnPr>
                              <wps:spPr bwMode="auto">
                                <a:xfrm flipH="1" flipV="1">
                                  <a:off x="7648" y="6482"/>
                                  <a:ext cx="2058" cy="154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38" name="Line 3050"/>
                              <wps:cNvCnPr>
                                <a:cxnSpLocks noChangeShapeType="1"/>
                              </wps:cNvCnPr>
                              <wps:spPr bwMode="auto">
                                <a:xfrm flipH="1" flipV="1">
                                  <a:off x="8016" y="6497"/>
                                  <a:ext cx="1696"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39" name="Line 3051"/>
                              <wps:cNvCnPr>
                                <a:cxnSpLocks noChangeShapeType="1"/>
                              </wps:cNvCnPr>
                              <wps:spPr bwMode="auto">
                                <a:xfrm flipH="1" flipV="1">
                                  <a:off x="8326" y="6474"/>
                                  <a:ext cx="1382" cy="102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40" name="Line 3052"/>
                              <wps:cNvCnPr>
                                <a:cxnSpLocks noChangeShapeType="1"/>
                              </wps:cNvCnPr>
                              <wps:spPr bwMode="auto">
                                <a:xfrm flipH="1" flipV="1">
                                  <a:off x="8696" y="6494"/>
                                  <a:ext cx="1012" cy="75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41" name="Line 3053"/>
                              <wps:cNvCnPr>
                                <a:cxnSpLocks noChangeShapeType="1"/>
                              </wps:cNvCnPr>
                              <wps:spPr bwMode="auto">
                                <a:xfrm flipH="1" flipV="1">
                                  <a:off x="9047" y="6497"/>
                                  <a:ext cx="655" cy="4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42" name="Line 3054"/>
                              <wps:cNvCnPr>
                                <a:cxnSpLocks noChangeShapeType="1"/>
                              </wps:cNvCnPr>
                              <wps:spPr bwMode="auto">
                                <a:xfrm flipH="1" flipV="1">
                                  <a:off x="9375" y="6482"/>
                                  <a:ext cx="335" cy="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543" name="AutoShape 2818" descr="Dark upward diagonal"/>
                          <wps:cNvSpPr>
                            <a:spLocks noChangeArrowheads="1"/>
                          </wps:cNvSpPr>
                          <wps:spPr bwMode="auto">
                            <a:xfrm>
                              <a:off x="133" y="3036"/>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1544" name="AutoShape 3066" descr="Dark upward diagonal"/>
                          <wps:cNvSpPr>
                            <a:spLocks noChangeArrowheads="1"/>
                          </wps:cNvSpPr>
                          <wps:spPr bwMode="auto">
                            <a:xfrm>
                              <a:off x="1902" y="3070"/>
                              <a:ext cx="1773"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1545" name="AutoShape 3067" descr="Dark upward diagonal"/>
                          <wps:cNvSpPr>
                            <a:spLocks noChangeArrowheads="1"/>
                          </wps:cNvSpPr>
                          <wps:spPr bwMode="auto">
                            <a:xfrm>
                              <a:off x="3737" y="3070"/>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1546" name="AutoShape 3068" descr="Dark upward diagonal"/>
                          <wps:cNvSpPr>
                            <a:spLocks noChangeArrowheads="1"/>
                          </wps:cNvSpPr>
                          <wps:spPr bwMode="auto">
                            <a:xfrm>
                              <a:off x="5639" y="3070"/>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1547" name="AutoShape 3069" descr="Dark upward diagonal"/>
                          <wps:cNvSpPr>
                            <a:spLocks noChangeArrowheads="1"/>
                          </wps:cNvSpPr>
                          <wps:spPr bwMode="auto">
                            <a:xfrm>
                              <a:off x="7475" y="3103"/>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1548" name="AutoShape 3070" descr="Dark upward diagonal"/>
                          <wps:cNvSpPr>
                            <a:spLocks noChangeArrowheads="1"/>
                          </wps:cNvSpPr>
                          <wps:spPr bwMode="auto">
                            <a:xfrm>
                              <a:off x="9310" y="3036"/>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1549" name="AutoShape 3071" descr="Dark upward diagonal"/>
                          <wps:cNvSpPr>
                            <a:spLocks noChangeArrowheads="1"/>
                          </wps:cNvSpPr>
                          <wps:spPr bwMode="auto">
                            <a:xfrm>
                              <a:off x="11146" y="3036"/>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1550" name="AutoShape 3072" descr="Dark upward diagonal"/>
                          <wps:cNvSpPr>
                            <a:spLocks noChangeArrowheads="1"/>
                          </wps:cNvSpPr>
                          <wps:spPr bwMode="auto">
                            <a:xfrm>
                              <a:off x="12981" y="3070"/>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1551" name="AutoShape 3073" descr="Dark upward diagonal"/>
                          <wps:cNvSpPr>
                            <a:spLocks noChangeArrowheads="1"/>
                          </wps:cNvSpPr>
                          <wps:spPr bwMode="auto">
                            <a:xfrm>
                              <a:off x="14817" y="3070"/>
                              <a:ext cx="1773"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1552" name="AutoShape 3074" descr="Dark upward diagonal"/>
                          <wps:cNvSpPr>
                            <a:spLocks noChangeArrowheads="1"/>
                          </wps:cNvSpPr>
                          <wps:spPr bwMode="auto">
                            <a:xfrm>
                              <a:off x="16652" y="3070"/>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1553" name="AutoShape 3075" descr="Dark upward diagonal"/>
                          <wps:cNvSpPr>
                            <a:spLocks noChangeArrowheads="1"/>
                          </wps:cNvSpPr>
                          <wps:spPr bwMode="auto">
                            <a:xfrm>
                              <a:off x="18454" y="3103"/>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1554" name="AutoShape 3081" descr="Zig zag"/>
                          <wps:cNvSpPr>
                            <a:spLocks noChangeArrowheads="1"/>
                          </wps:cNvSpPr>
                          <wps:spPr bwMode="auto">
                            <a:xfrm rot="10800000">
                              <a:off x="5606" y="3070"/>
                              <a:ext cx="1791" cy="1594"/>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1555" name="AutoShape 2819" descr="Zig zag"/>
                          <wps:cNvSpPr>
                            <a:spLocks noChangeArrowheads="1"/>
                          </wps:cNvSpPr>
                          <wps:spPr bwMode="auto">
                            <a:xfrm rot="10800000">
                              <a:off x="200" y="3103"/>
                              <a:ext cx="1695" cy="1511"/>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1556" name="AutoShape 3079" descr="Zig zag"/>
                          <wps:cNvSpPr>
                            <a:spLocks noChangeArrowheads="1"/>
                          </wps:cNvSpPr>
                          <wps:spPr bwMode="auto">
                            <a:xfrm rot="10800000">
                              <a:off x="2002" y="3036"/>
                              <a:ext cx="1695" cy="1512"/>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1557" name="AutoShape 3080" descr="Zig zag"/>
                          <wps:cNvSpPr>
                            <a:spLocks noChangeArrowheads="1"/>
                          </wps:cNvSpPr>
                          <wps:spPr bwMode="auto">
                            <a:xfrm rot="10800000">
                              <a:off x="3804" y="3036"/>
                              <a:ext cx="1772" cy="1582"/>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1558" name="AutoShape 3083" descr="Zig zag"/>
                          <wps:cNvSpPr>
                            <a:spLocks noChangeArrowheads="1"/>
                          </wps:cNvSpPr>
                          <wps:spPr bwMode="auto">
                            <a:xfrm rot="10800000">
                              <a:off x="9210" y="2970"/>
                              <a:ext cx="1888" cy="1684"/>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1559" name="AutoShape 3084" descr="Zig zag"/>
                          <wps:cNvSpPr>
                            <a:spLocks noChangeArrowheads="1"/>
                          </wps:cNvSpPr>
                          <wps:spPr bwMode="auto">
                            <a:xfrm rot="10800000">
                              <a:off x="11146" y="3136"/>
                              <a:ext cx="1752" cy="1563"/>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1560" name="AutoShape 3082" descr="Zig zag"/>
                          <wps:cNvSpPr>
                            <a:spLocks noChangeArrowheads="1"/>
                          </wps:cNvSpPr>
                          <wps:spPr bwMode="auto">
                            <a:xfrm rot="10800000">
                              <a:off x="7475" y="3103"/>
                              <a:ext cx="1791" cy="1594"/>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1561" name="AutoShape 3085" descr="Zig zag"/>
                          <wps:cNvSpPr>
                            <a:spLocks noChangeArrowheads="1"/>
                          </wps:cNvSpPr>
                          <wps:spPr bwMode="auto">
                            <a:xfrm rot="10800000">
                              <a:off x="12981" y="2970"/>
                              <a:ext cx="1812" cy="1614"/>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1562" name="AutoShape 3088" descr="Zig zag"/>
                          <wps:cNvSpPr>
                            <a:spLocks noChangeArrowheads="1"/>
                          </wps:cNvSpPr>
                          <wps:spPr bwMode="auto">
                            <a:xfrm rot="10800000">
                              <a:off x="18421" y="2970"/>
                              <a:ext cx="1899" cy="1689"/>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1563" name="AutoShape 3094" descr="Zig zag"/>
                          <wps:cNvSpPr>
                            <a:spLocks noChangeArrowheads="1"/>
                          </wps:cNvSpPr>
                          <wps:spPr bwMode="auto">
                            <a:xfrm rot="10800000">
                              <a:off x="0" y="4738"/>
                              <a:ext cx="1828" cy="1632"/>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1564" name="AutoShape 3086" descr="Zig zag"/>
                          <wps:cNvSpPr>
                            <a:spLocks noChangeArrowheads="1"/>
                          </wps:cNvSpPr>
                          <wps:spPr bwMode="auto">
                            <a:xfrm rot="10800000">
                              <a:off x="14717" y="2970"/>
                              <a:ext cx="1888" cy="1684"/>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1565" name="AutoShape 3087" descr="Zig zag"/>
                          <wps:cNvSpPr>
                            <a:spLocks noChangeArrowheads="1"/>
                          </wps:cNvSpPr>
                          <wps:spPr bwMode="auto">
                            <a:xfrm rot="10800000">
                              <a:off x="16619" y="3036"/>
                              <a:ext cx="1772" cy="1582"/>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1566" name="AutoShape 3076" descr="Dark upward diagonal"/>
                          <wps:cNvSpPr>
                            <a:spLocks noChangeArrowheads="1"/>
                          </wps:cNvSpPr>
                          <wps:spPr bwMode="auto">
                            <a:xfrm>
                              <a:off x="20290" y="3036"/>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1567" name="AutoShape 3089" descr="Zig zag"/>
                          <wps:cNvSpPr>
                            <a:spLocks noChangeArrowheads="1"/>
                          </wps:cNvSpPr>
                          <wps:spPr bwMode="auto">
                            <a:xfrm rot="10800000">
                              <a:off x="20290" y="2970"/>
                              <a:ext cx="1793" cy="1595"/>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1568" name="AutoShape 3095" descr="Zig zag"/>
                          <wps:cNvSpPr>
                            <a:spLocks noChangeArrowheads="1"/>
                          </wps:cNvSpPr>
                          <wps:spPr bwMode="auto">
                            <a:xfrm rot="10800000">
                              <a:off x="1968" y="7942"/>
                              <a:ext cx="1850" cy="1646"/>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1569" name="AutoShape 3096" descr="Zig zag"/>
                          <wps:cNvSpPr>
                            <a:spLocks noChangeArrowheads="1"/>
                          </wps:cNvSpPr>
                          <wps:spPr bwMode="auto">
                            <a:xfrm rot="10800000">
                              <a:off x="3704" y="7942"/>
                              <a:ext cx="1926" cy="1722"/>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1570" name="AutoShape 3097" descr="Zig zag"/>
                          <wps:cNvSpPr>
                            <a:spLocks noChangeArrowheads="1"/>
                          </wps:cNvSpPr>
                          <wps:spPr bwMode="auto">
                            <a:xfrm rot="10800000">
                              <a:off x="5639" y="8009"/>
                              <a:ext cx="1791" cy="1594"/>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1571" name="AutoShape 3103" descr="Zig zag"/>
                          <wps:cNvSpPr>
                            <a:spLocks noChangeArrowheads="1"/>
                          </wps:cNvSpPr>
                          <wps:spPr bwMode="auto">
                            <a:xfrm rot="10800000">
                              <a:off x="16552" y="4638"/>
                              <a:ext cx="1901" cy="1691"/>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1572" name="AutoShape 3106" descr="Dark upward diagonal"/>
                          <wps:cNvSpPr>
                            <a:spLocks noChangeArrowheads="1"/>
                          </wps:cNvSpPr>
                          <wps:spPr bwMode="auto">
                            <a:xfrm>
                              <a:off x="133" y="4805"/>
                              <a:ext cx="1772" cy="1588"/>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1573" name="AutoShape 3107" descr="Dark upward diagonal"/>
                          <wps:cNvSpPr>
                            <a:spLocks noChangeArrowheads="1"/>
                          </wps:cNvSpPr>
                          <wps:spPr bwMode="auto">
                            <a:xfrm>
                              <a:off x="1902" y="4705"/>
                              <a:ext cx="1773"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1574" name="AutoShape 3108" descr="Dark upward diagonal"/>
                          <wps:cNvSpPr>
                            <a:spLocks noChangeArrowheads="1"/>
                          </wps:cNvSpPr>
                          <wps:spPr bwMode="auto">
                            <a:xfrm>
                              <a:off x="5639" y="4738"/>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1575" name="AutoShape 3109" descr="Dark upward diagonal"/>
                          <wps:cNvSpPr>
                            <a:spLocks noChangeArrowheads="1"/>
                          </wps:cNvSpPr>
                          <wps:spPr bwMode="auto">
                            <a:xfrm>
                              <a:off x="7475" y="4705"/>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1576" name="AutoShape 3110" descr="Dark upward diagonal"/>
                          <wps:cNvSpPr>
                            <a:spLocks noChangeArrowheads="1"/>
                          </wps:cNvSpPr>
                          <wps:spPr bwMode="auto">
                            <a:xfrm>
                              <a:off x="12981" y="4705"/>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1577" name="AutoShape 3104" descr="Zig zag"/>
                          <wps:cNvSpPr>
                            <a:spLocks noChangeArrowheads="1"/>
                          </wps:cNvSpPr>
                          <wps:spPr bwMode="auto">
                            <a:xfrm rot="10800000">
                              <a:off x="18521" y="4705"/>
                              <a:ext cx="1793" cy="1595"/>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1578" name="AutoShape 3098" descr="Zig zag"/>
                          <wps:cNvSpPr>
                            <a:spLocks noChangeArrowheads="1"/>
                          </wps:cNvSpPr>
                          <wps:spPr bwMode="auto">
                            <a:xfrm rot="10800000">
                              <a:off x="7442" y="7942"/>
                              <a:ext cx="1888" cy="1684"/>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1579" name="AutoShape 3099" descr="Zig zag"/>
                          <wps:cNvSpPr>
                            <a:spLocks noChangeArrowheads="1"/>
                          </wps:cNvSpPr>
                          <wps:spPr bwMode="auto">
                            <a:xfrm rot="10800000">
                              <a:off x="11012" y="7909"/>
                              <a:ext cx="1946" cy="1734"/>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1580" name="AutoShape 3116" descr="Dark upward diagonal"/>
                          <wps:cNvSpPr>
                            <a:spLocks noChangeArrowheads="1"/>
                          </wps:cNvSpPr>
                          <wps:spPr bwMode="auto">
                            <a:xfrm>
                              <a:off x="16652" y="4738"/>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1581" name="AutoShape 3119" descr="Zig zag"/>
                          <wps:cNvSpPr>
                            <a:spLocks noChangeArrowheads="1"/>
                          </wps:cNvSpPr>
                          <wps:spPr bwMode="auto">
                            <a:xfrm rot="10800000">
                              <a:off x="133" y="6307"/>
                              <a:ext cx="1831" cy="1633"/>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1583" name="AutoShape 3118" descr="Dark upward diagonal"/>
                          <wps:cNvSpPr>
                            <a:spLocks noChangeArrowheads="1"/>
                          </wps:cNvSpPr>
                          <wps:spPr bwMode="auto">
                            <a:xfrm>
                              <a:off x="18421" y="4738"/>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1584" name="AutoShape 3117" descr="Dark upward diagonal"/>
                          <wps:cNvSpPr>
                            <a:spLocks noChangeArrowheads="1"/>
                          </wps:cNvSpPr>
                          <wps:spPr bwMode="auto">
                            <a:xfrm>
                              <a:off x="20323" y="4705"/>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1587" name="AutoShape 3130" descr="Zig zag"/>
                          <wps:cNvSpPr>
                            <a:spLocks noChangeArrowheads="1"/>
                          </wps:cNvSpPr>
                          <wps:spPr bwMode="auto">
                            <a:xfrm rot="10800000">
                              <a:off x="14717" y="4605"/>
                              <a:ext cx="1901" cy="1690"/>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1588" name="AutoShape 3132" descr="Zig zag"/>
                          <wps:cNvSpPr>
                            <a:spLocks noChangeArrowheads="1"/>
                          </wps:cNvSpPr>
                          <wps:spPr bwMode="auto">
                            <a:xfrm rot="10800000">
                              <a:off x="11046" y="4705"/>
                              <a:ext cx="1901" cy="1690"/>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1589" name="AutoShape 3134" descr="Zig zag"/>
                          <wps:cNvSpPr>
                            <a:spLocks noChangeArrowheads="1"/>
                          </wps:cNvSpPr>
                          <wps:spPr bwMode="auto">
                            <a:xfrm rot="10800000">
                              <a:off x="9244" y="4638"/>
                              <a:ext cx="1900" cy="1691"/>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1590" name="AutoShape 3136" descr="Zig zag"/>
                          <wps:cNvSpPr>
                            <a:spLocks noChangeArrowheads="1"/>
                          </wps:cNvSpPr>
                          <wps:spPr bwMode="auto">
                            <a:xfrm rot="10800000">
                              <a:off x="1902" y="6273"/>
                              <a:ext cx="1901" cy="1691"/>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1591" name="AutoShape 3135" descr="Dark upward diagonal"/>
                          <wps:cNvSpPr>
                            <a:spLocks noChangeArrowheads="1"/>
                          </wps:cNvSpPr>
                          <wps:spPr bwMode="auto">
                            <a:xfrm>
                              <a:off x="9277" y="4705"/>
                              <a:ext cx="1772" cy="1587"/>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1592" name="AutoShape 3133" descr="Dark upward diagonal"/>
                          <wps:cNvSpPr>
                            <a:spLocks noChangeArrowheads="1"/>
                          </wps:cNvSpPr>
                          <wps:spPr bwMode="auto">
                            <a:xfrm>
                              <a:off x="11146" y="4738"/>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1593" name="AutoShape 3140" descr="Zig zag"/>
                          <wps:cNvSpPr>
                            <a:spLocks noChangeArrowheads="1"/>
                          </wps:cNvSpPr>
                          <wps:spPr bwMode="auto">
                            <a:xfrm rot="10800000">
                              <a:off x="7408" y="6240"/>
                              <a:ext cx="1901" cy="1690"/>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1594" name="AutoShape 3131" descr="Dark upward diagonal"/>
                          <wps:cNvSpPr>
                            <a:spLocks noChangeArrowheads="1"/>
                          </wps:cNvSpPr>
                          <wps:spPr bwMode="auto">
                            <a:xfrm>
                              <a:off x="14817" y="4672"/>
                              <a:ext cx="1773"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1595" name="AutoShape 3120" descr="Dark upward diagonal"/>
                          <wps:cNvSpPr>
                            <a:spLocks noChangeArrowheads="1"/>
                          </wps:cNvSpPr>
                          <wps:spPr bwMode="auto">
                            <a:xfrm>
                              <a:off x="133" y="6340"/>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1596" name="AutoShape 3137" descr="Dark upward diagonal"/>
                          <wps:cNvSpPr>
                            <a:spLocks noChangeArrowheads="1"/>
                          </wps:cNvSpPr>
                          <wps:spPr bwMode="auto">
                            <a:xfrm>
                              <a:off x="1902" y="6340"/>
                              <a:ext cx="1773"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1597" name="AutoShape 3138" descr="Zig zag"/>
                          <wps:cNvSpPr>
                            <a:spLocks noChangeArrowheads="1"/>
                          </wps:cNvSpPr>
                          <wps:spPr bwMode="auto">
                            <a:xfrm rot="10800000">
                              <a:off x="3737" y="6340"/>
                              <a:ext cx="1901" cy="1691"/>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1598" name="AutoShape 3139" descr="Dark upward diagonal"/>
                          <wps:cNvSpPr>
                            <a:spLocks noChangeArrowheads="1"/>
                          </wps:cNvSpPr>
                          <wps:spPr bwMode="auto">
                            <a:xfrm>
                              <a:off x="3804" y="6340"/>
                              <a:ext cx="1772" cy="1588"/>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1599" name="AutoShape 3141" descr="Dark upward diagonal"/>
                          <wps:cNvSpPr>
                            <a:spLocks noChangeArrowheads="1"/>
                          </wps:cNvSpPr>
                          <wps:spPr bwMode="auto">
                            <a:xfrm>
                              <a:off x="7442" y="6340"/>
                              <a:ext cx="1771" cy="1588"/>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194" name="AutoShape 3143" descr="Dark upward diagonal"/>
                          <wps:cNvSpPr>
                            <a:spLocks noChangeArrowheads="1"/>
                          </wps:cNvSpPr>
                          <wps:spPr bwMode="auto">
                            <a:xfrm>
                              <a:off x="12981" y="6340"/>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195" name="AutoShape 3101" descr="Zig zag"/>
                          <wps:cNvSpPr>
                            <a:spLocks noChangeArrowheads="1"/>
                          </wps:cNvSpPr>
                          <wps:spPr bwMode="auto">
                            <a:xfrm rot="10800000">
                              <a:off x="16586" y="7942"/>
                              <a:ext cx="1888" cy="1684"/>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196" name="AutoShape 3146" descr="Dark upward diagonal"/>
                          <wps:cNvSpPr>
                            <a:spLocks noChangeArrowheads="1"/>
                          </wps:cNvSpPr>
                          <wps:spPr bwMode="auto">
                            <a:xfrm>
                              <a:off x="16652" y="6374"/>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197" name="AutoShape 3147" descr="Dark upward diagonal"/>
                          <wps:cNvSpPr>
                            <a:spLocks noChangeArrowheads="1"/>
                          </wps:cNvSpPr>
                          <wps:spPr bwMode="auto">
                            <a:xfrm>
                              <a:off x="18421" y="6374"/>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198" name="AutoShape 3172" descr="Dark upward diagonal"/>
                          <wps:cNvSpPr>
                            <a:spLocks noChangeArrowheads="1"/>
                          </wps:cNvSpPr>
                          <wps:spPr bwMode="auto">
                            <a:xfrm>
                              <a:off x="133" y="9611"/>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199" name="AutoShape 3175" descr="Zig zag"/>
                          <wps:cNvSpPr>
                            <a:spLocks noChangeArrowheads="1"/>
                          </wps:cNvSpPr>
                          <wps:spPr bwMode="auto">
                            <a:xfrm rot="10800000">
                              <a:off x="133" y="9577"/>
                              <a:ext cx="1888" cy="1684"/>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200" name="AutoShape 3173" descr="Dark upward diagonal"/>
                          <wps:cNvSpPr>
                            <a:spLocks noChangeArrowheads="1"/>
                          </wps:cNvSpPr>
                          <wps:spPr bwMode="auto">
                            <a:xfrm>
                              <a:off x="1902" y="9611"/>
                              <a:ext cx="1773"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201" name="AutoShape 3176" descr="Zig zag"/>
                          <wps:cNvSpPr>
                            <a:spLocks noChangeArrowheads="1"/>
                          </wps:cNvSpPr>
                          <wps:spPr bwMode="auto">
                            <a:xfrm rot="10800000">
                              <a:off x="2035" y="9611"/>
                              <a:ext cx="1774" cy="1582"/>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202" name="AutoShape 3177" descr="Zig zag"/>
                          <wps:cNvSpPr>
                            <a:spLocks noChangeArrowheads="1"/>
                          </wps:cNvSpPr>
                          <wps:spPr bwMode="auto">
                            <a:xfrm rot="10800000">
                              <a:off x="3737" y="9544"/>
                              <a:ext cx="1901" cy="1690"/>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203" name="AutoShape 3174" descr="Dark upward diagonal"/>
                          <wps:cNvSpPr>
                            <a:spLocks noChangeArrowheads="1"/>
                          </wps:cNvSpPr>
                          <wps:spPr bwMode="auto">
                            <a:xfrm>
                              <a:off x="3737" y="9644"/>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204" name="AutoShape 3111" descr="Dark upward diagonal"/>
                          <wps:cNvSpPr>
                            <a:spLocks noChangeArrowheads="1"/>
                          </wps:cNvSpPr>
                          <wps:spPr bwMode="auto">
                            <a:xfrm>
                              <a:off x="5606" y="8142"/>
                              <a:ext cx="1772" cy="1588"/>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205" name="AutoShape 3113" descr="Dark upward diagonal"/>
                          <wps:cNvSpPr>
                            <a:spLocks noChangeArrowheads="1"/>
                          </wps:cNvSpPr>
                          <wps:spPr bwMode="auto">
                            <a:xfrm>
                              <a:off x="9310" y="8009"/>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206" name="AutoShape 3114" descr="Dark upward diagonal"/>
                          <wps:cNvSpPr>
                            <a:spLocks noChangeArrowheads="1"/>
                          </wps:cNvSpPr>
                          <wps:spPr bwMode="auto">
                            <a:xfrm>
                              <a:off x="11112" y="8009"/>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207" name="AutoShape 3209" descr="Dark upward diagonal"/>
                          <wps:cNvSpPr>
                            <a:spLocks noChangeArrowheads="1"/>
                          </wps:cNvSpPr>
                          <wps:spPr bwMode="auto">
                            <a:xfrm>
                              <a:off x="5539" y="9611"/>
                              <a:ext cx="1772" cy="1587"/>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208" name="AutoShape 3100" descr="Zig zag"/>
                          <wps:cNvSpPr>
                            <a:spLocks noChangeArrowheads="1"/>
                          </wps:cNvSpPr>
                          <wps:spPr bwMode="auto">
                            <a:xfrm rot="10800000">
                              <a:off x="12981" y="7975"/>
                              <a:ext cx="1812" cy="1615"/>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209" name="AutoShape 3212" descr="Zig zag"/>
                          <wps:cNvSpPr>
                            <a:spLocks noChangeArrowheads="1"/>
                          </wps:cNvSpPr>
                          <wps:spPr bwMode="auto">
                            <a:xfrm rot="10800000">
                              <a:off x="5573" y="9511"/>
                              <a:ext cx="1888" cy="1684"/>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210" name="AutoShape 3213" descr="Zig zag"/>
                          <wps:cNvSpPr>
                            <a:spLocks noChangeArrowheads="1"/>
                          </wps:cNvSpPr>
                          <wps:spPr bwMode="auto">
                            <a:xfrm rot="10800000">
                              <a:off x="7508" y="9577"/>
                              <a:ext cx="1774" cy="1583"/>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211" name="AutoShape 3214" descr="Zig zag"/>
                          <wps:cNvSpPr>
                            <a:spLocks noChangeArrowheads="1"/>
                          </wps:cNvSpPr>
                          <wps:spPr bwMode="auto">
                            <a:xfrm rot="10800000">
                              <a:off x="9277" y="9577"/>
                              <a:ext cx="1901" cy="1691"/>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212" name="AutoShape 3115" descr="Dark upward diagonal"/>
                          <wps:cNvSpPr>
                            <a:spLocks noChangeArrowheads="1"/>
                          </wps:cNvSpPr>
                          <wps:spPr bwMode="auto">
                            <a:xfrm>
                              <a:off x="12881" y="8076"/>
                              <a:ext cx="1772" cy="1587"/>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213" name="AutoShape 3208" descr="Zig zag"/>
                          <wps:cNvSpPr>
                            <a:spLocks noChangeArrowheads="1"/>
                          </wps:cNvSpPr>
                          <wps:spPr bwMode="auto">
                            <a:xfrm rot="10800000">
                              <a:off x="14717" y="9611"/>
                              <a:ext cx="1901" cy="1690"/>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214" name="AutoShape 3128" descr="Zig zag"/>
                          <wps:cNvSpPr>
                            <a:spLocks noChangeArrowheads="1"/>
                          </wps:cNvSpPr>
                          <wps:spPr bwMode="auto">
                            <a:xfrm rot="10800000">
                              <a:off x="14783" y="7975"/>
                              <a:ext cx="1812" cy="1615"/>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215" name="AutoShape 3129" descr="Dark upward diagonal"/>
                          <wps:cNvSpPr>
                            <a:spLocks noChangeArrowheads="1"/>
                          </wps:cNvSpPr>
                          <wps:spPr bwMode="auto">
                            <a:xfrm>
                              <a:off x="14783" y="8009"/>
                              <a:ext cx="1772" cy="1587"/>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216" name="AutoShape 3102" descr="Zig zag"/>
                          <wps:cNvSpPr>
                            <a:spLocks noChangeArrowheads="1"/>
                          </wps:cNvSpPr>
                          <wps:spPr bwMode="auto">
                            <a:xfrm rot="10800000">
                              <a:off x="18521" y="7975"/>
                              <a:ext cx="1774" cy="1583"/>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217" name="AutoShape 3221" descr="Dark upward diagonal"/>
                          <wps:cNvSpPr>
                            <a:spLocks noChangeArrowheads="1"/>
                          </wps:cNvSpPr>
                          <wps:spPr bwMode="auto">
                            <a:xfrm>
                              <a:off x="11079" y="9644"/>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218" name="AutoShape 3223" descr="Zig zag"/>
                          <wps:cNvSpPr>
                            <a:spLocks noChangeArrowheads="1"/>
                          </wps:cNvSpPr>
                          <wps:spPr bwMode="auto">
                            <a:xfrm rot="10800000">
                              <a:off x="11179" y="9611"/>
                              <a:ext cx="1774" cy="1582"/>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219" name="AutoShape 3224" descr="Zig zag"/>
                          <wps:cNvSpPr>
                            <a:spLocks noChangeArrowheads="1"/>
                          </wps:cNvSpPr>
                          <wps:spPr bwMode="auto">
                            <a:xfrm rot="10800000">
                              <a:off x="12881" y="9577"/>
                              <a:ext cx="1901" cy="1691"/>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220" name="AutoShape 3182" descr="Zig zag"/>
                          <wps:cNvSpPr>
                            <a:spLocks noChangeArrowheads="1"/>
                          </wps:cNvSpPr>
                          <wps:spPr bwMode="auto">
                            <a:xfrm rot="10800000">
                              <a:off x="66" y="11146"/>
                              <a:ext cx="1901" cy="1690"/>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221" name="AutoShape 3178" descr="Zig zag"/>
                          <wps:cNvSpPr>
                            <a:spLocks noChangeArrowheads="1"/>
                          </wps:cNvSpPr>
                          <wps:spPr bwMode="auto">
                            <a:xfrm rot="10800000">
                              <a:off x="1902" y="11179"/>
                              <a:ext cx="1901" cy="1691"/>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222" name="AutoShape 3183" descr="Dark upward diagonal"/>
                          <wps:cNvSpPr>
                            <a:spLocks noChangeArrowheads="1"/>
                          </wps:cNvSpPr>
                          <wps:spPr bwMode="auto">
                            <a:xfrm>
                              <a:off x="133" y="11279"/>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223" name="AutoShape 3179" descr="Zig zag"/>
                          <wps:cNvSpPr>
                            <a:spLocks noChangeArrowheads="1"/>
                          </wps:cNvSpPr>
                          <wps:spPr bwMode="auto">
                            <a:xfrm rot="10800000">
                              <a:off x="3704" y="11346"/>
                              <a:ext cx="1791" cy="1594"/>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224" name="AutoShape 3218" descr="Zig zag"/>
                          <wps:cNvSpPr>
                            <a:spLocks noChangeArrowheads="1"/>
                          </wps:cNvSpPr>
                          <wps:spPr bwMode="auto">
                            <a:xfrm rot="10800000">
                              <a:off x="5539" y="11246"/>
                              <a:ext cx="1886" cy="1683"/>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225" name="AutoShape 3210" descr="Dark upward diagonal"/>
                          <wps:cNvSpPr>
                            <a:spLocks noChangeArrowheads="1"/>
                          </wps:cNvSpPr>
                          <wps:spPr bwMode="auto">
                            <a:xfrm>
                              <a:off x="7475" y="9644"/>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226" name="AutoShape 3219" descr="Zig zag"/>
                          <wps:cNvSpPr>
                            <a:spLocks noChangeArrowheads="1"/>
                          </wps:cNvSpPr>
                          <wps:spPr bwMode="auto">
                            <a:xfrm rot="10800000">
                              <a:off x="7508" y="11246"/>
                              <a:ext cx="1774" cy="1583"/>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227" name="AutoShape 3211" descr="Dark upward diagonal"/>
                          <wps:cNvSpPr>
                            <a:spLocks noChangeArrowheads="1"/>
                          </wps:cNvSpPr>
                          <wps:spPr bwMode="auto">
                            <a:xfrm>
                              <a:off x="9210" y="9711"/>
                              <a:ext cx="1772" cy="1587"/>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228" name="AutoShape 3217" descr="Dark upward diagonal"/>
                          <wps:cNvSpPr>
                            <a:spLocks noChangeArrowheads="1"/>
                          </wps:cNvSpPr>
                          <wps:spPr bwMode="auto">
                            <a:xfrm>
                              <a:off x="9244" y="11246"/>
                              <a:ext cx="1771" cy="1587"/>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229" name="AutoShape 3220" descr="Zig zag"/>
                          <wps:cNvSpPr>
                            <a:spLocks noChangeArrowheads="1"/>
                          </wps:cNvSpPr>
                          <wps:spPr bwMode="auto">
                            <a:xfrm rot="10800000">
                              <a:off x="9310" y="11213"/>
                              <a:ext cx="1901" cy="1690"/>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230" name="AutoShape 3226" descr="Dark upward diagonal"/>
                          <wps:cNvSpPr>
                            <a:spLocks noChangeArrowheads="1"/>
                          </wps:cNvSpPr>
                          <wps:spPr bwMode="auto">
                            <a:xfrm>
                              <a:off x="12915" y="11246"/>
                              <a:ext cx="1773"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231" name="AutoShape 3227" descr="Zig zag"/>
                          <wps:cNvSpPr>
                            <a:spLocks noChangeArrowheads="1"/>
                          </wps:cNvSpPr>
                          <wps:spPr bwMode="auto">
                            <a:xfrm rot="10800000">
                              <a:off x="11112" y="11246"/>
                              <a:ext cx="1774" cy="1583"/>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232" name="AutoShape 3228" descr="Zig zag"/>
                          <wps:cNvSpPr>
                            <a:spLocks noChangeArrowheads="1"/>
                          </wps:cNvSpPr>
                          <wps:spPr bwMode="auto">
                            <a:xfrm rot="10800000">
                              <a:off x="12915" y="11213"/>
                              <a:ext cx="1900" cy="1690"/>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233" name="AutoShape 3222" descr="Dark upward diagonal"/>
                          <wps:cNvSpPr>
                            <a:spLocks noChangeArrowheads="1"/>
                          </wps:cNvSpPr>
                          <wps:spPr bwMode="auto">
                            <a:xfrm>
                              <a:off x="12948" y="9644"/>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234" name="AutoShape 3237" descr="Zig zag"/>
                          <wps:cNvSpPr>
                            <a:spLocks noChangeArrowheads="1"/>
                          </wps:cNvSpPr>
                          <wps:spPr bwMode="auto">
                            <a:xfrm rot="10800000">
                              <a:off x="66" y="12848"/>
                              <a:ext cx="1901" cy="1690"/>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235" name="AutoShape 3233" descr="Zig zag"/>
                          <wps:cNvSpPr>
                            <a:spLocks noChangeArrowheads="1"/>
                          </wps:cNvSpPr>
                          <wps:spPr bwMode="auto">
                            <a:xfrm rot="10800000">
                              <a:off x="1902" y="12915"/>
                              <a:ext cx="1901" cy="1690"/>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236" name="AutoShape 3235" descr="Dark upward diagonal"/>
                          <wps:cNvSpPr>
                            <a:spLocks noChangeArrowheads="1"/>
                          </wps:cNvSpPr>
                          <wps:spPr bwMode="auto">
                            <a:xfrm>
                              <a:off x="1902" y="12881"/>
                              <a:ext cx="1773"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237" name="AutoShape 3234" descr="Zig zag"/>
                          <wps:cNvSpPr>
                            <a:spLocks noChangeArrowheads="1"/>
                          </wps:cNvSpPr>
                          <wps:spPr bwMode="auto">
                            <a:xfrm rot="10800000">
                              <a:off x="3804" y="12881"/>
                              <a:ext cx="1793" cy="1596"/>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238" name="AutoShape 3230" descr="Zig zag"/>
                          <wps:cNvSpPr>
                            <a:spLocks noChangeArrowheads="1"/>
                          </wps:cNvSpPr>
                          <wps:spPr bwMode="auto">
                            <a:xfrm rot="10800000">
                              <a:off x="5639" y="12915"/>
                              <a:ext cx="1889" cy="1684"/>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239" name="AutoShape 3245" descr="Zig zag"/>
                          <wps:cNvSpPr>
                            <a:spLocks noChangeArrowheads="1"/>
                          </wps:cNvSpPr>
                          <wps:spPr bwMode="auto">
                            <a:xfrm rot="10800000">
                              <a:off x="11213" y="12915"/>
                              <a:ext cx="1773" cy="1582"/>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240" name="AutoShape 3246" descr="Zig zag"/>
                          <wps:cNvSpPr>
                            <a:spLocks noChangeArrowheads="1"/>
                          </wps:cNvSpPr>
                          <wps:spPr bwMode="auto">
                            <a:xfrm rot="10800000">
                              <a:off x="12915" y="12848"/>
                              <a:ext cx="1900" cy="1690"/>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241" name="AutoShape 3238" descr="Dark upward diagonal"/>
                          <wps:cNvSpPr>
                            <a:spLocks noChangeArrowheads="1"/>
                          </wps:cNvSpPr>
                          <wps:spPr bwMode="auto">
                            <a:xfrm>
                              <a:off x="133" y="12915"/>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242" name="AutoShape 3239" descr="Zig zag"/>
                          <wps:cNvSpPr>
                            <a:spLocks noChangeArrowheads="1"/>
                          </wps:cNvSpPr>
                          <wps:spPr bwMode="auto">
                            <a:xfrm rot="10800000">
                              <a:off x="100" y="14516"/>
                              <a:ext cx="1900" cy="1691"/>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243" name="AutoShape 3231" descr="Zig zag"/>
                          <wps:cNvSpPr>
                            <a:spLocks noChangeArrowheads="1"/>
                          </wps:cNvSpPr>
                          <wps:spPr bwMode="auto">
                            <a:xfrm rot="10800000">
                              <a:off x="5573" y="14483"/>
                              <a:ext cx="1901" cy="1690"/>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244" name="AutoShape 3252" descr="Zig zag"/>
                          <wps:cNvSpPr>
                            <a:spLocks noChangeArrowheads="1"/>
                          </wps:cNvSpPr>
                          <wps:spPr bwMode="auto">
                            <a:xfrm rot="10800000">
                              <a:off x="18454" y="9611"/>
                              <a:ext cx="1774" cy="1582"/>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245" name="AutoShape 3251" descr="Dark upward diagonal"/>
                          <wps:cNvSpPr>
                            <a:spLocks noChangeArrowheads="1"/>
                          </wps:cNvSpPr>
                          <wps:spPr bwMode="auto">
                            <a:xfrm>
                              <a:off x="18488" y="9644"/>
                              <a:ext cx="1771" cy="1588"/>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246" name="AutoShape 3254" descr="Zig zag"/>
                          <wps:cNvSpPr>
                            <a:spLocks noChangeArrowheads="1"/>
                          </wps:cNvSpPr>
                          <wps:spPr bwMode="auto">
                            <a:xfrm rot="10800000">
                              <a:off x="18488" y="11279"/>
                              <a:ext cx="1773" cy="1583"/>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247" name="AutoShape 3253" descr="Dark upward diagonal"/>
                          <wps:cNvSpPr>
                            <a:spLocks noChangeArrowheads="1"/>
                          </wps:cNvSpPr>
                          <wps:spPr bwMode="auto">
                            <a:xfrm>
                              <a:off x="18488" y="11279"/>
                              <a:ext cx="1773"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248" name="AutoShape 3236" descr="Dark upward diagonal"/>
                          <wps:cNvSpPr>
                            <a:spLocks noChangeArrowheads="1"/>
                          </wps:cNvSpPr>
                          <wps:spPr bwMode="auto">
                            <a:xfrm>
                              <a:off x="3737" y="12948"/>
                              <a:ext cx="1772" cy="1587"/>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249" name="AutoShape 3229" descr="Dark upward diagonal"/>
                          <wps:cNvSpPr>
                            <a:spLocks noChangeArrowheads="1"/>
                          </wps:cNvSpPr>
                          <wps:spPr bwMode="auto">
                            <a:xfrm>
                              <a:off x="5539" y="12948"/>
                              <a:ext cx="1772" cy="1587"/>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250" name="AutoShape 3232" descr="Dark upward diagonal"/>
                          <wps:cNvSpPr>
                            <a:spLocks noChangeArrowheads="1"/>
                          </wps:cNvSpPr>
                          <wps:spPr bwMode="auto">
                            <a:xfrm>
                              <a:off x="5573" y="14583"/>
                              <a:ext cx="1771" cy="1588"/>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251" name="AutoShape 3241" descr="Zig zag"/>
                          <wps:cNvSpPr>
                            <a:spLocks noChangeArrowheads="1"/>
                          </wps:cNvSpPr>
                          <wps:spPr bwMode="auto">
                            <a:xfrm rot="10800000">
                              <a:off x="9244" y="14483"/>
                              <a:ext cx="1900" cy="1690"/>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252" name="AutoShape 3242" descr="Dark upward diagonal"/>
                          <wps:cNvSpPr>
                            <a:spLocks noChangeArrowheads="1"/>
                          </wps:cNvSpPr>
                          <wps:spPr bwMode="auto">
                            <a:xfrm>
                              <a:off x="9277" y="14516"/>
                              <a:ext cx="1772" cy="1588"/>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253" name="AutoShape 3243" descr="Dark upward diagonal"/>
                          <wps:cNvSpPr>
                            <a:spLocks noChangeArrowheads="1"/>
                          </wps:cNvSpPr>
                          <wps:spPr bwMode="auto">
                            <a:xfrm>
                              <a:off x="11112" y="12915"/>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254" name="AutoShape 3247" descr="Dark upward diagonal"/>
                          <wps:cNvSpPr>
                            <a:spLocks noChangeArrowheads="1"/>
                          </wps:cNvSpPr>
                          <wps:spPr bwMode="auto">
                            <a:xfrm>
                              <a:off x="11146" y="14516"/>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255" name="AutoShape 3249" descr="Zig zag"/>
                          <wps:cNvSpPr>
                            <a:spLocks noChangeArrowheads="1"/>
                          </wps:cNvSpPr>
                          <wps:spPr bwMode="auto">
                            <a:xfrm rot="10800000">
                              <a:off x="11146" y="14516"/>
                              <a:ext cx="1774" cy="1583"/>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640" name="AutoShape 3244" descr="Dark upward diagonal"/>
                          <wps:cNvSpPr>
                            <a:spLocks noChangeArrowheads="1"/>
                          </wps:cNvSpPr>
                          <wps:spPr bwMode="auto">
                            <a:xfrm>
                              <a:off x="12981" y="12948"/>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641" name="AutoShape 3248" descr="Dark upward diagonal"/>
                          <wps:cNvSpPr>
                            <a:spLocks noChangeArrowheads="1"/>
                          </wps:cNvSpPr>
                          <wps:spPr bwMode="auto">
                            <a:xfrm>
                              <a:off x="12948" y="14550"/>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642" name="AutoShape 3250" descr="Zig zag"/>
                          <wps:cNvSpPr>
                            <a:spLocks noChangeArrowheads="1"/>
                          </wps:cNvSpPr>
                          <wps:spPr bwMode="auto">
                            <a:xfrm rot="10800000">
                              <a:off x="12948" y="14483"/>
                              <a:ext cx="1901" cy="1690"/>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643" name="AutoShape 3240" descr="Dark upward diagonal"/>
                          <wps:cNvSpPr>
                            <a:spLocks noChangeArrowheads="1"/>
                          </wps:cNvSpPr>
                          <wps:spPr bwMode="auto">
                            <a:xfrm>
                              <a:off x="133" y="14583"/>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644" name="AutoShape 3322" descr="Dark upward diagonal"/>
                          <wps:cNvSpPr>
                            <a:spLocks noChangeArrowheads="1"/>
                          </wps:cNvSpPr>
                          <wps:spPr bwMode="auto">
                            <a:xfrm>
                              <a:off x="9210" y="19456"/>
                              <a:ext cx="1772" cy="1587"/>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645" name="AutoShape 3324" descr="Dark upward diagonal"/>
                          <wps:cNvSpPr>
                            <a:spLocks noChangeArrowheads="1"/>
                          </wps:cNvSpPr>
                          <wps:spPr bwMode="auto">
                            <a:xfrm>
                              <a:off x="14717" y="19389"/>
                              <a:ext cx="1771" cy="1587"/>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646" name="AutoShape 3325" descr="Dark upward diagonal"/>
                          <wps:cNvSpPr>
                            <a:spLocks noChangeArrowheads="1"/>
                          </wps:cNvSpPr>
                          <wps:spPr bwMode="auto">
                            <a:xfrm>
                              <a:off x="16652" y="19456"/>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647" name="AutoShape 3327" descr="Zig zag"/>
                          <wps:cNvSpPr>
                            <a:spLocks noChangeArrowheads="1"/>
                          </wps:cNvSpPr>
                          <wps:spPr bwMode="auto">
                            <a:xfrm rot="10800000">
                              <a:off x="7475" y="19456"/>
                              <a:ext cx="1793" cy="1595"/>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648" name="AutoShape 3328" descr="Zig zag"/>
                          <wps:cNvSpPr>
                            <a:spLocks noChangeArrowheads="1"/>
                          </wps:cNvSpPr>
                          <wps:spPr bwMode="auto">
                            <a:xfrm rot="10800000">
                              <a:off x="11179" y="19422"/>
                              <a:ext cx="1755" cy="1564"/>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649" name="AutoShape 3329" descr="Zig zag"/>
                          <wps:cNvSpPr>
                            <a:spLocks noChangeArrowheads="1"/>
                          </wps:cNvSpPr>
                          <wps:spPr bwMode="auto">
                            <a:xfrm rot="10800000">
                              <a:off x="12948" y="19389"/>
                              <a:ext cx="1812" cy="1614"/>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650" name="AutoShape 3330" descr="Zig zag"/>
                          <wps:cNvSpPr>
                            <a:spLocks noChangeArrowheads="1"/>
                          </wps:cNvSpPr>
                          <wps:spPr bwMode="auto">
                            <a:xfrm rot="10800000">
                              <a:off x="14750" y="19389"/>
                              <a:ext cx="1888" cy="1684"/>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651" name="AutoShape 3331" descr="Zig zag"/>
                          <wps:cNvSpPr>
                            <a:spLocks noChangeArrowheads="1"/>
                          </wps:cNvSpPr>
                          <wps:spPr bwMode="auto">
                            <a:xfrm rot="10800000">
                              <a:off x="18388" y="19422"/>
                              <a:ext cx="1900" cy="1690"/>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652" name="AutoShape 3326" descr="Dark upward diagonal"/>
                          <wps:cNvSpPr>
                            <a:spLocks noChangeArrowheads="1"/>
                          </wps:cNvSpPr>
                          <wps:spPr bwMode="auto">
                            <a:xfrm>
                              <a:off x="18488" y="19456"/>
                              <a:ext cx="1773"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653" name="AutoShape 3332" descr="Zig zag"/>
                          <wps:cNvSpPr>
                            <a:spLocks noChangeArrowheads="1"/>
                          </wps:cNvSpPr>
                          <wps:spPr bwMode="auto">
                            <a:xfrm rot="10800000">
                              <a:off x="20357" y="19422"/>
                              <a:ext cx="1792" cy="1596"/>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654" name="AutoShape 3336" descr="Dark upward diagonal"/>
                          <wps:cNvSpPr>
                            <a:spLocks noChangeArrowheads="1"/>
                          </wps:cNvSpPr>
                          <wps:spPr bwMode="auto">
                            <a:xfrm>
                              <a:off x="133" y="19456"/>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655" name="AutoShape 3337" descr="Dark upward diagonal"/>
                          <wps:cNvSpPr>
                            <a:spLocks noChangeArrowheads="1"/>
                          </wps:cNvSpPr>
                          <wps:spPr bwMode="auto">
                            <a:xfrm>
                              <a:off x="1902" y="19489"/>
                              <a:ext cx="1771" cy="1587"/>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656" name="AutoShape 3338" descr="Dark upward diagonal"/>
                          <wps:cNvSpPr>
                            <a:spLocks noChangeArrowheads="1"/>
                          </wps:cNvSpPr>
                          <wps:spPr bwMode="auto">
                            <a:xfrm>
                              <a:off x="5573" y="19489"/>
                              <a:ext cx="1771" cy="1587"/>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657" name="AutoShape 3340" descr="Zig zag"/>
                          <wps:cNvSpPr>
                            <a:spLocks noChangeArrowheads="1"/>
                          </wps:cNvSpPr>
                          <wps:spPr bwMode="auto">
                            <a:xfrm rot="10800000">
                              <a:off x="1968" y="19456"/>
                              <a:ext cx="1696" cy="1511"/>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658" name="AutoShape 3343" descr="Dark upward diagonal"/>
                          <wps:cNvSpPr>
                            <a:spLocks noChangeArrowheads="1"/>
                          </wps:cNvSpPr>
                          <wps:spPr bwMode="auto">
                            <a:xfrm>
                              <a:off x="133" y="17787"/>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659" name="AutoShape 3344" descr="Dark upward diagonal"/>
                          <wps:cNvSpPr>
                            <a:spLocks noChangeArrowheads="1"/>
                          </wps:cNvSpPr>
                          <wps:spPr bwMode="auto">
                            <a:xfrm>
                              <a:off x="1902" y="17787"/>
                              <a:ext cx="1773"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660" name="AutoShape 3345" descr="Dark upward diagonal"/>
                          <wps:cNvSpPr>
                            <a:spLocks noChangeArrowheads="1"/>
                          </wps:cNvSpPr>
                          <wps:spPr bwMode="auto">
                            <a:xfrm>
                              <a:off x="3737" y="17820"/>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661" name="AutoShape 3346" descr="Dark upward diagonal"/>
                          <wps:cNvSpPr>
                            <a:spLocks noChangeArrowheads="1"/>
                          </wps:cNvSpPr>
                          <wps:spPr bwMode="auto">
                            <a:xfrm>
                              <a:off x="5639" y="17787"/>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662" name="AutoShape 3347" descr="Dark upward diagonal"/>
                          <wps:cNvSpPr>
                            <a:spLocks noChangeArrowheads="1"/>
                          </wps:cNvSpPr>
                          <wps:spPr bwMode="auto">
                            <a:xfrm>
                              <a:off x="7442" y="17820"/>
                              <a:ext cx="1773"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663" name="AutoShape 3348" descr="Dark upward diagonal"/>
                          <wps:cNvSpPr>
                            <a:spLocks noChangeArrowheads="1"/>
                          </wps:cNvSpPr>
                          <wps:spPr bwMode="auto">
                            <a:xfrm>
                              <a:off x="9277" y="17787"/>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664" name="AutoShape 3349" descr="Dark upward diagonal"/>
                          <wps:cNvSpPr>
                            <a:spLocks noChangeArrowheads="1"/>
                          </wps:cNvSpPr>
                          <wps:spPr bwMode="auto">
                            <a:xfrm>
                              <a:off x="11146" y="17820"/>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665" name="AutoShape 3351" descr="Zig zag"/>
                          <wps:cNvSpPr>
                            <a:spLocks noChangeArrowheads="1"/>
                          </wps:cNvSpPr>
                          <wps:spPr bwMode="auto">
                            <a:xfrm rot="10800000">
                              <a:off x="5673" y="17787"/>
                              <a:ext cx="1793" cy="1595"/>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666" name="AutoShape 3353" descr="Zig zag"/>
                          <wps:cNvSpPr>
                            <a:spLocks noChangeArrowheads="1"/>
                          </wps:cNvSpPr>
                          <wps:spPr bwMode="auto">
                            <a:xfrm rot="10800000">
                              <a:off x="2002" y="17854"/>
                              <a:ext cx="1695" cy="1511"/>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667" name="AutoShape 3354" descr="Zig zag"/>
                          <wps:cNvSpPr>
                            <a:spLocks noChangeArrowheads="1"/>
                          </wps:cNvSpPr>
                          <wps:spPr bwMode="auto">
                            <a:xfrm rot="10800000">
                              <a:off x="3771" y="17820"/>
                              <a:ext cx="1771" cy="1581"/>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668" name="AutoShape 3355" descr="Zig zag"/>
                          <wps:cNvSpPr>
                            <a:spLocks noChangeArrowheads="1"/>
                          </wps:cNvSpPr>
                          <wps:spPr bwMode="auto">
                            <a:xfrm rot="10800000">
                              <a:off x="7475" y="17787"/>
                              <a:ext cx="1793" cy="1595"/>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669" name="AutoShape 3356" descr="Zig zag"/>
                          <wps:cNvSpPr>
                            <a:spLocks noChangeArrowheads="1"/>
                          </wps:cNvSpPr>
                          <wps:spPr bwMode="auto">
                            <a:xfrm rot="10800000">
                              <a:off x="9210" y="17720"/>
                              <a:ext cx="1888" cy="1684"/>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670" name="AutoShape 3350" descr="Dark upward diagonal"/>
                          <wps:cNvSpPr>
                            <a:spLocks noChangeArrowheads="1"/>
                          </wps:cNvSpPr>
                          <wps:spPr bwMode="auto">
                            <a:xfrm>
                              <a:off x="12948" y="17787"/>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671" name="AutoShape 3364" descr="Zig zag"/>
                          <wps:cNvSpPr>
                            <a:spLocks noChangeArrowheads="1"/>
                          </wps:cNvSpPr>
                          <wps:spPr bwMode="auto">
                            <a:xfrm rot="10800000">
                              <a:off x="14750" y="17754"/>
                              <a:ext cx="1888" cy="1684"/>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672" name="AutoShape 3376" descr="Dark upward diagonal"/>
                          <wps:cNvSpPr>
                            <a:spLocks noChangeArrowheads="1"/>
                          </wps:cNvSpPr>
                          <wps:spPr bwMode="auto">
                            <a:xfrm>
                              <a:off x="12981" y="16185"/>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673" name="AutoShape 3377" descr="Dark upward diagonal"/>
                          <wps:cNvSpPr>
                            <a:spLocks noChangeArrowheads="1"/>
                          </wps:cNvSpPr>
                          <wps:spPr bwMode="auto">
                            <a:xfrm>
                              <a:off x="14783" y="16218"/>
                              <a:ext cx="1772" cy="1588"/>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674" name="AutoShape 3378" descr="Dark upward diagonal"/>
                          <wps:cNvSpPr>
                            <a:spLocks noChangeArrowheads="1"/>
                          </wps:cNvSpPr>
                          <wps:spPr bwMode="auto">
                            <a:xfrm>
                              <a:off x="16652" y="16185"/>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675" name="AutoShape 3379" descr="Dark upward diagonal"/>
                          <wps:cNvSpPr>
                            <a:spLocks noChangeArrowheads="1"/>
                          </wps:cNvSpPr>
                          <wps:spPr bwMode="auto">
                            <a:xfrm>
                              <a:off x="18454" y="16118"/>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676" name="AutoShape 3381" descr="Zig zag"/>
                          <wps:cNvSpPr>
                            <a:spLocks noChangeArrowheads="1"/>
                          </wps:cNvSpPr>
                          <wps:spPr bwMode="auto">
                            <a:xfrm rot="10800000">
                              <a:off x="14817" y="16152"/>
                              <a:ext cx="1888" cy="1684"/>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677" name="AutoShape 3375" descr="Dark upward diagonal"/>
                          <wps:cNvSpPr>
                            <a:spLocks noChangeArrowheads="1"/>
                          </wps:cNvSpPr>
                          <wps:spPr bwMode="auto">
                            <a:xfrm>
                              <a:off x="11079" y="16218"/>
                              <a:ext cx="1772" cy="1588"/>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678" name="AutoShape 3360" descr="Dark upward diagonal"/>
                          <wps:cNvSpPr>
                            <a:spLocks noChangeArrowheads="1"/>
                          </wps:cNvSpPr>
                          <wps:spPr bwMode="auto">
                            <a:xfrm>
                              <a:off x="14817" y="17787"/>
                              <a:ext cx="1773"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679" name="AutoShape 3388" descr="Dark upward diagonal"/>
                          <wps:cNvSpPr>
                            <a:spLocks noChangeArrowheads="1"/>
                          </wps:cNvSpPr>
                          <wps:spPr bwMode="auto">
                            <a:xfrm>
                              <a:off x="18488" y="14550"/>
                              <a:ext cx="1773"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680" name="AutoShape 3389" descr="Zig zag"/>
                          <wps:cNvSpPr>
                            <a:spLocks noChangeArrowheads="1"/>
                          </wps:cNvSpPr>
                          <wps:spPr bwMode="auto">
                            <a:xfrm rot="10800000">
                              <a:off x="18454" y="14483"/>
                              <a:ext cx="1901" cy="1690"/>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690" name="AutoShape 3407" descr="Dark upward diagonal"/>
                          <wps:cNvSpPr>
                            <a:spLocks noChangeArrowheads="1"/>
                          </wps:cNvSpPr>
                          <wps:spPr bwMode="auto">
                            <a:xfrm>
                              <a:off x="16619" y="12781"/>
                              <a:ext cx="1772" cy="1588"/>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691" name="AutoShape 3408" descr="Dark upward diagonal"/>
                          <wps:cNvSpPr>
                            <a:spLocks noChangeArrowheads="1"/>
                          </wps:cNvSpPr>
                          <wps:spPr bwMode="auto">
                            <a:xfrm>
                              <a:off x="18488" y="12881"/>
                              <a:ext cx="1773"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694" name="AutoShape 3410" descr="Zig zag"/>
                          <wps:cNvSpPr>
                            <a:spLocks noChangeArrowheads="1"/>
                          </wps:cNvSpPr>
                          <wps:spPr bwMode="auto">
                            <a:xfrm rot="10800000">
                              <a:off x="16719" y="12881"/>
                              <a:ext cx="1774" cy="1583"/>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695" name="AutoShape 3411" descr="Zig zag"/>
                          <wps:cNvSpPr>
                            <a:spLocks noChangeArrowheads="1"/>
                          </wps:cNvSpPr>
                          <wps:spPr bwMode="auto">
                            <a:xfrm rot="10800000">
                              <a:off x="18354" y="12781"/>
                              <a:ext cx="1901" cy="1690"/>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696" name="AutoShape 3409" descr="Dark upward diagonal"/>
                          <wps:cNvSpPr>
                            <a:spLocks noChangeArrowheads="1"/>
                          </wps:cNvSpPr>
                          <wps:spPr bwMode="auto">
                            <a:xfrm>
                              <a:off x="20290" y="12915"/>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697" name="AutoShape 3412" descr="Zig zag"/>
                          <wps:cNvSpPr>
                            <a:spLocks noChangeArrowheads="1"/>
                          </wps:cNvSpPr>
                          <wps:spPr bwMode="auto">
                            <a:xfrm rot="10800000">
                              <a:off x="20357" y="12915"/>
                              <a:ext cx="1792" cy="1595"/>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698" name="AutoShape 3421" descr="Dark upward diagonal"/>
                          <wps:cNvSpPr>
                            <a:spLocks noChangeArrowheads="1"/>
                          </wps:cNvSpPr>
                          <wps:spPr bwMode="auto">
                            <a:xfrm>
                              <a:off x="133" y="16152"/>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699" name="AutoShape 3422" descr="Dark upward diagonal"/>
                          <wps:cNvSpPr>
                            <a:spLocks noChangeArrowheads="1"/>
                          </wps:cNvSpPr>
                          <wps:spPr bwMode="auto">
                            <a:xfrm>
                              <a:off x="1902" y="16152"/>
                              <a:ext cx="1773"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700" name="AutoShape 3423" descr="Dark upward diagonal"/>
                          <wps:cNvSpPr>
                            <a:spLocks noChangeArrowheads="1"/>
                          </wps:cNvSpPr>
                          <wps:spPr bwMode="auto">
                            <a:xfrm>
                              <a:off x="3737" y="16185"/>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701" name="AutoShape 3424" descr="Dark upward diagonal"/>
                          <wps:cNvSpPr>
                            <a:spLocks noChangeArrowheads="1"/>
                          </wps:cNvSpPr>
                          <wps:spPr bwMode="auto">
                            <a:xfrm>
                              <a:off x="5673" y="16152"/>
                              <a:ext cx="1773"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702" name="AutoShape 3427" descr="Zig zag"/>
                          <wps:cNvSpPr>
                            <a:spLocks noChangeArrowheads="1"/>
                          </wps:cNvSpPr>
                          <wps:spPr bwMode="auto">
                            <a:xfrm rot="10800000">
                              <a:off x="5706" y="16185"/>
                              <a:ext cx="1793" cy="1595"/>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1600" name="AutoShape 3425" descr="Dark upward diagonal"/>
                          <wps:cNvSpPr>
                            <a:spLocks noChangeArrowheads="1"/>
                          </wps:cNvSpPr>
                          <wps:spPr bwMode="auto">
                            <a:xfrm>
                              <a:off x="7442" y="16185"/>
                              <a:ext cx="1773"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1601" name="AutoShape 3428" descr="Zig zag"/>
                          <wps:cNvSpPr>
                            <a:spLocks noChangeArrowheads="1"/>
                          </wps:cNvSpPr>
                          <wps:spPr bwMode="auto">
                            <a:xfrm rot="10800000">
                              <a:off x="7475" y="16152"/>
                              <a:ext cx="1793" cy="1595"/>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1602" name="AutoShape 3426" descr="Dark upward diagonal"/>
                          <wps:cNvSpPr>
                            <a:spLocks noChangeArrowheads="1"/>
                          </wps:cNvSpPr>
                          <wps:spPr bwMode="auto">
                            <a:xfrm>
                              <a:off x="9210" y="16152"/>
                              <a:ext cx="1772" cy="1587"/>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1603" name="AutoShape 3361" descr="Dark upward diagonal"/>
                          <wps:cNvSpPr>
                            <a:spLocks noChangeArrowheads="1"/>
                          </wps:cNvSpPr>
                          <wps:spPr bwMode="auto">
                            <a:xfrm>
                              <a:off x="16652" y="17787"/>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1604" name="AutoShape 3362" descr="Dark upward diagonal"/>
                          <wps:cNvSpPr>
                            <a:spLocks noChangeArrowheads="1"/>
                          </wps:cNvSpPr>
                          <wps:spPr bwMode="auto">
                            <a:xfrm>
                              <a:off x="18354" y="17754"/>
                              <a:ext cx="1772" cy="1587"/>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1605" name="AutoShape 3365" descr="Zig zag"/>
                          <wps:cNvSpPr>
                            <a:spLocks noChangeArrowheads="1"/>
                          </wps:cNvSpPr>
                          <wps:spPr bwMode="auto">
                            <a:xfrm rot="10800000">
                              <a:off x="16686" y="17787"/>
                              <a:ext cx="1773" cy="1583"/>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1606" name="AutoShape 3366" descr="Zig zag"/>
                          <wps:cNvSpPr>
                            <a:spLocks noChangeArrowheads="1"/>
                          </wps:cNvSpPr>
                          <wps:spPr bwMode="auto">
                            <a:xfrm rot="10800000">
                              <a:off x="18488" y="17720"/>
                              <a:ext cx="1901" cy="1691"/>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1607" name="AutoShape 3363" descr="Dark upward diagonal"/>
                          <wps:cNvSpPr>
                            <a:spLocks noChangeArrowheads="1"/>
                          </wps:cNvSpPr>
                          <wps:spPr bwMode="auto">
                            <a:xfrm>
                              <a:off x="20290" y="17787"/>
                              <a:ext cx="1771" cy="1587"/>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1608" name="AutoShape 3367" descr="Zig zag"/>
                          <wps:cNvSpPr>
                            <a:spLocks noChangeArrowheads="1"/>
                          </wps:cNvSpPr>
                          <wps:spPr bwMode="auto">
                            <a:xfrm rot="10800000">
                              <a:off x="20357" y="17754"/>
                              <a:ext cx="1792" cy="1595"/>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1609" name="AutoShape 3380" descr="Dark upward diagonal"/>
                          <wps:cNvSpPr>
                            <a:spLocks noChangeArrowheads="1"/>
                          </wps:cNvSpPr>
                          <wps:spPr bwMode="auto">
                            <a:xfrm>
                              <a:off x="20256" y="16218"/>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1610" name="AutoShape 3352" descr="Zig zag"/>
                          <wps:cNvSpPr>
                            <a:spLocks noChangeArrowheads="1"/>
                          </wps:cNvSpPr>
                          <wps:spPr bwMode="auto">
                            <a:xfrm rot="10800000">
                              <a:off x="266" y="17854"/>
                              <a:ext cx="1698" cy="1513"/>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1611" name="AutoShape 3341" descr="Zig zag"/>
                          <wps:cNvSpPr>
                            <a:spLocks noChangeArrowheads="1"/>
                          </wps:cNvSpPr>
                          <wps:spPr bwMode="auto">
                            <a:xfrm rot="10800000">
                              <a:off x="3837" y="19422"/>
                              <a:ext cx="1774" cy="1583"/>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1612" name="AutoShape 3339" descr="Zig zag"/>
                          <wps:cNvSpPr>
                            <a:spLocks noChangeArrowheads="1"/>
                          </wps:cNvSpPr>
                          <wps:spPr bwMode="auto">
                            <a:xfrm rot="10800000">
                              <a:off x="5706" y="19422"/>
                              <a:ext cx="1793" cy="1596"/>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1613" name="AutoShape 3357" descr="Zig zag"/>
                          <wps:cNvSpPr>
                            <a:spLocks noChangeArrowheads="1"/>
                          </wps:cNvSpPr>
                          <wps:spPr bwMode="auto">
                            <a:xfrm rot="10800000">
                              <a:off x="11213" y="17854"/>
                              <a:ext cx="1754" cy="1563"/>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1614" name="AutoShape 3358" descr="Zig zag"/>
                          <wps:cNvSpPr>
                            <a:spLocks noChangeArrowheads="1"/>
                          </wps:cNvSpPr>
                          <wps:spPr bwMode="auto">
                            <a:xfrm rot="10800000">
                              <a:off x="13015" y="17854"/>
                              <a:ext cx="1812" cy="1614"/>
                            </a:xfrm>
                            <a:prstGeom prst="rtTriangle">
                              <a:avLst/>
                            </a:prstGeom>
                            <a:pattFill prst="zigZag">
                              <a:fgClr>
                                <a:srgbClr val="000000">
                                  <a:alpha val="43921"/>
                                </a:srgbClr>
                              </a:fgClr>
                              <a:bgClr>
                                <a:srgbClr val="FFFFFF">
                                  <a:alpha val="43921"/>
                                </a:srgbClr>
                              </a:bgClr>
                            </a:pattFill>
                            <a:ln>
                              <a:noFill/>
                            </a:ln>
                            <a:extLst>
                              <a:ext uri="{91240B29-F687-4F45-9708-019B960494DF}">
                                <a14:hiddenLine xmlns:a14="http://schemas.microsoft.com/office/drawing/2010/main" w="3175">
                                  <a:solidFill>
                                    <a:srgbClr val="FFCC99"/>
                                  </a:solidFill>
                                  <a:miter lim="800000"/>
                                  <a:headEnd/>
                                  <a:tailEnd/>
                                </a14:hiddenLine>
                              </a:ext>
                            </a:extLst>
                          </wps:spPr>
                          <wps:bodyPr rot="0" vert="horz" wrap="square" lIns="91440" tIns="45720" rIns="91440" bIns="45720" anchor="t" anchorCtr="0" upright="1">
                            <a:noAutofit/>
                          </wps:bodyPr>
                        </wps:wsp>
                        <wps:wsp>
                          <wps:cNvPr id="1615" name="AutoShape 3321" descr="Dark upward diagonal"/>
                          <wps:cNvSpPr>
                            <a:spLocks noChangeArrowheads="1"/>
                          </wps:cNvSpPr>
                          <wps:spPr bwMode="auto">
                            <a:xfrm>
                              <a:off x="7475" y="19489"/>
                              <a:ext cx="1774" cy="1589"/>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s:wsp>
                          <wps:cNvPr id="1616" name="AutoShape 3323" descr="Dark upward diagonal"/>
                          <wps:cNvSpPr>
                            <a:spLocks noChangeArrowheads="1"/>
                          </wps:cNvSpPr>
                          <wps:spPr bwMode="auto">
                            <a:xfrm>
                              <a:off x="11079" y="19422"/>
                              <a:ext cx="1772" cy="1588"/>
                            </a:xfrm>
                            <a:prstGeom prst="rtTriangle">
                              <a:avLst/>
                            </a:prstGeom>
                            <a:pattFill prst="dkUpDiag">
                              <a:fgClr>
                                <a:srgbClr val="000000">
                                  <a:alpha val="49019"/>
                                </a:srgbClr>
                              </a:fgClr>
                              <a:bgClr>
                                <a:srgbClr val="FFFFFF">
                                  <a:alpha val="49019"/>
                                </a:srgbClr>
                              </a:bgClr>
                            </a:pattFill>
                            <a:ln>
                              <a:noFill/>
                            </a:ln>
                            <a:extLst>
                              <a:ext uri="{91240B29-F687-4F45-9708-019B960494DF}">
                                <a14:hiddenLine xmlns:a14="http://schemas.microsoft.com/office/drawing/2010/main" w="3175">
                                  <a:solidFill>
                                    <a:srgbClr val="00FFFF"/>
                                  </a:solidFill>
                                  <a:miter lim="800000"/>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A39BC28" id="Group 1131" o:spid="_x0000_s1305" style="position:absolute;left:0;text-align:left;margin-left:-2.25pt;margin-top:2.75pt;width:268.45pt;height:168.4pt;z-index:-251719680;mso-wrap-distance-left:5.65pt;mso-wrap-distance-right:5.65pt;mso-width-relative:margin;mso-height-relative:margin" coordsize="34111,21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">
                <v:shape id="Text Box 208" o:spid="_x0000_s1306" type="#_x0000_t202" style="position:absolute;width:30099;height:2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" stroked="f">
                  <v:textbox inset="0,0,0,0">
                    <w:txbxContent>
                      <w:p w14:paraId="440457C6" w14:textId="376FDAB8" w:rsidR="00CE5E41" w:rsidRDefault="00CE5E41" w:rsidP="006B3C9B">
                        <w:r w:rsidRPr="00DA6B6D">
                          <w:t>CHALLENGE / SUMMARY RECORD</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04"/>
                          <w:gridCol w:w="289"/>
                          <w:gridCol w:w="289"/>
                          <w:gridCol w:w="289"/>
                          <w:gridCol w:w="289"/>
                          <w:gridCol w:w="289"/>
                          <w:gridCol w:w="289"/>
                          <w:gridCol w:w="289"/>
                          <w:gridCol w:w="289"/>
                          <w:gridCol w:w="289"/>
                          <w:gridCol w:w="289"/>
                          <w:gridCol w:w="289"/>
                          <w:gridCol w:w="289"/>
                        </w:tblGrid>
                        <w:tr w:rsidR="00CE5E41" w:rsidRPr="00DA6B6D" w14:paraId="3F40E73B" w14:textId="77777777" w:rsidTr="00F764F2">
                          <w:trPr>
                            <w:trHeight w:hRule="exact" w:val="259"/>
                          </w:trPr>
                          <w:tc>
                            <w:tcPr>
                              <w:tcW w:w="1204" w:type="dxa"/>
                              <w:vAlign w:val="center"/>
                            </w:tcPr>
                            <w:p w14:paraId="75A8293C" w14:textId="77777777" w:rsidR="00CE5E41" w:rsidRPr="00E75338" w:rsidRDefault="00CE5E41" w:rsidP="00F764F2">
                              <w:pPr>
                                <w:suppressOverlap/>
                                <w:jc w:val="center"/>
                              </w:pPr>
                              <w:r>
                                <w:rPr>
                                  <w:sz w:val="16"/>
                                </w:rPr>
                                <w:t>Student Names</w:t>
                              </w:r>
                            </w:p>
                            <w:p w14:paraId="4F42C8A0" w14:textId="77777777" w:rsidR="00CE5E41" w:rsidRPr="00DA6B6D" w:rsidRDefault="00CE5E41" w:rsidP="00F764F2">
                              <w:pPr>
                                <w:suppressOverlap/>
                                <w:jc w:val="center"/>
                                <w:rPr>
                                  <w:rFonts w:ascii="Bradley Hand ITC" w:hAnsi="Bradley Hand ITC"/>
                                  <w:i/>
                                </w:rPr>
                              </w:pPr>
                            </w:p>
                          </w:tc>
                          <w:tc>
                            <w:tcPr>
                              <w:tcW w:w="289" w:type="dxa"/>
                              <w:vAlign w:val="center"/>
                            </w:tcPr>
                            <w:p w14:paraId="50177645" w14:textId="77777777" w:rsidR="00CE5E41" w:rsidRPr="00DA6B6D" w:rsidRDefault="00CE5E41" w:rsidP="00F764F2">
                              <w:pPr>
                                <w:suppressOverlap/>
                                <w:jc w:val="center"/>
                                <w:rPr>
                                  <w:rFonts w:ascii="Arial" w:hAnsi="Arial"/>
                                  <w:sz w:val="14"/>
                                  <w:szCs w:val="16"/>
                                </w:rPr>
                              </w:pPr>
                              <w:r w:rsidRPr="00DA6B6D">
                                <w:rPr>
                                  <w:rFonts w:ascii="Arial" w:hAnsi="Arial"/>
                                  <w:sz w:val="14"/>
                                  <w:szCs w:val="16"/>
                                </w:rPr>
                                <w:t>78</w:t>
                              </w:r>
                            </w:p>
                          </w:tc>
                          <w:tc>
                            <w:tcPr>
                              <w:tcW w:w="289" w:type="dxa"/>
                              <w:vAlign w:val="center"/>
                            </w:tcPr>
                            <w:p w14:paraId="2F210E3C" w14:textId="77777777" w:rsidR="00CE5E41" w:rsidRPr="00DA6B6D" w:rsidRDefault="00CE5E41" w:rsidP="00F764F2">
                              <w:pPr>
                                <w:suppressOverlap/>
                                <w:jc w:val="center"/>
                                <w:rPr>
                                  <w:rFonts w:ascii="Arial" w:hAnsi="Arial"/>
                                  <w:sz w:val="14"/>
                                  <w:szCs w:val="16"/>
                                </w:rPr>
                              </w:pPr>
                              <w:r w:rsidRPr="00DA6B6D">
                                <w:rPr>
                                  <w:rFonts w:ascii="Arial" w:hAnsi="Arial"/>
                                  <w:sz w:val="14"/>
                                  <w:szCs w:val="16"/>
                                </w:rPr>
                                <w:t>79</w:t>
                              </w:r>
                            </w:p>
                          </w:tc>
                          <w:tc>
                            <w:tcPr>
                              <w:tcW w:w="289" w:type="dxa"/>
                              <w:vAlign w:val="center"/>
                            </w:tcPr>
                            <w:p w14:paraId="222BCD1F" w14:textId="77777777" w:rsidR="00CE5E41" w:rsidRPr="00DA6B6D" w:rsidRDefault="00CE5E41" w:rsidP="00F764F2">
                              <w:pPr>
                                <w:suppressOverlap/>
                                <w:jc w:val="center"/>
                                <w:rPr>
                                  <w:rFonts w:ascii="Arial" w:hAnsi="Arial"/>
                                  <w:sz w:val="14"/>
                                  <w:szCs w:val="16"/>
                                </w:rPr>
                              </w:pPr>
                              <w:r w:rsidRPr="00DA6B6D">
                                <w:rPr>
                                  <w:rFonts w:ascii="Arial" w:hAnsi="Arial"/>
                                  <w:sz w:val="14"/>
                                  <w:szCs w:val="16"/>
                                </w:rPr>
                                <w:t>80</w:t>
                              </w:r>
                            </w:p>
                          </w:tc>
                          <w:tc>
                            <w:tcPr>
                              <w:tcW w:w="289" w:type="dxa"/>
                              <w:vAlign w:val="center"/>
                            </w:tcPr>
                            <w:p w14:paraId="0568D005" w14:textId="77777777" w:rsidR="00CE5E41" w:rsidRPr="00DA6B6D" w:rsidRDefault="00CE5E41" w:rsidP="00F764F2">
                              <w:pPr>
                                <w:suppressOverlap/>
                                <w:jc w:val="center"/>
                                <w:rPr>
                                  <w:rFonts w:ascii="Arial" w:hAnsi="Arial"/>
                                  <w:sz w:val="14"/>
                                  <w:szCs w:val="16"/>
                                </w:rPr>
                              </w:pPr>
                              <w:r w:rsidRPr="00DA6B6D">
                                <w:rPr>
                                  <w:rFonts w:ascii="Arial" w:hAnsi="Arial"/>
                                  <w:sz w:val="14"/>
                                  <w:szCs w:val="16"/>
                                </w:rPr>
                                <w:t>81</w:t>
                              </w:r>
                            </w:p>
                          </w:tc>
                          <w:tc>
                            <w:tcPr>
                              <w:tcW w:w="289" w:type="dxa"/>
                              <w:vAlign w:val="center"/>
                            </w:tcPr>
                            <w:p w14:paraId="2100F44F" w14:textId="77777777" w:rsidR="00CE5E41" w:rsidRPr="00DA6B6D" w:rsidRDefault="00CE5E41" w:rsidP="00F764F2">
                              <w:pPr>
                                <w:suppressOverlap/>
                                <w:jc w:val="center"/>
                                <w:rPr>
                                  <w:rFonts w:ascii="Arial" w:hAnsi="Arial"/>
                                  <w:sz w:val="14"/>
                                  <w:szCs w:val="16"/>
                                </w:rPr>
                              </w:pPr>
                              <w:r w:rsidRPr="00DA6B6D">
                                <w:rPr>
                                  <w:rFonts w:ascii="Arial" w:hAnsi="Arial"/>
                                  <w:sz w:val="14"/>
                                  <w:szCs w:val="16"/>
                                </w:rPr>
                                <w:t>82</w:t>
                              </w:r>
                            </w:p>
                          </w:tc>
                          <w:tc>
                            <w:tcPr>
                              <w:tcW w:w="289" w:type="dxa"/>
                              <w:vAlign w:val="center"/>
                            </w:tcPr>
                            <w:p w14:paraId="3CA93FC9" w14:textId="77777777" w:rsidR="00CE5E41" w:rsidRPr="00DA6B6D" w:rsidRDefault="00CE5E41" w:rsidP="00F764F2">
                              <w:pPr>
                                <w:suppressOverlap/>
                                <w:jc w:val="center"/>
                                <w:rPr>
                                  <w:rFonts w:ascii="Arial" w:hAnsi="Arial"/>
                                  <w:sz w:val="14"/>
                                  <w:szCs w:val="16"/>
                                </w:rPr>
                              </w:pPr>
                              <w:r w:rsidRPr="00DA6B6D">
                                <w:rPr>
                                  <w:rFonts w:ascii="Arial" w:hAnsi="Arial"/>
                                  <w:sz w:val="14"/>
                                  <w:szCs w:val="16"/>
                                </w:rPr>
                                <w:t>83</w:t>
                              </w:r>
                            </w:p>
                          </w:tc>
                          <w:tc>
                            <w:tcPr>
                              <w:tcW w:w="289" w:type="dxa"/>
                              <w:vAlign w:val="center"/>
                            </w:tcPr>
                            <w:p w14:paraId="4400C7A1" w14:textId="77777777" w:rsidR="00CE5E41" w:rsidRPr="00DA6B6D" w:rsidRDefault="00CE5E41" w:rsidP="00F764F2">
                              <w:pPr>
                                <w:suppressOverlap/>
                                <w:jc w:val="center"/>
                                <w:rPr>
                                  <w:rFonts w:ascii="Arial" w:hAnsi="Arial"/>
                                  <w:sz w:val="14"/>
                                  <w:szCs w:val="16"/>
                                </w:rPr>
                              </w:pPr>
                              <w:r w:rsidRPr="00DA6B6D">
                                <w:rPr>
                                  <w:rFonts w:ascii="Arial" w:hAnsi="Arial"/>
                                  <w:sz w:val="14"/>
                                  <w:szCs w:val="16"/>
                                </w:rPr>
                                <w:t>84</w:t>
                              </w:r>
                            </w:p>
                          </w:tc>
                          <w:tc>
                            <w:tcPr>
                              <w:tcW w:w="289" w:type="dxa"/>
                              <w:vAlign w:val="center"/>
                            </w:tcPr>
                            <w:p w14:paraId="6CF73B82" w14:textId="77777777" w:rsidR="00CE5E41" w:rsidRPr="00DA6B6D" w:rsidRDefault="00CE5E41" w:rsidP="00F764F2">
                              <w:pPr>
                                <w:suppressOverlap/>
                                <w:jc w:val="center"/>
                                <w:rPr>
                                  <w:rFonts w:ascii="Arial" w:hAnsi="Arial"/>
                                  <w:sz w:val="14"/>
                                  <w:szCs w:val="16"/>
                                </w:rPr>
                              </w:pPr>
                              <w:r w:rsidRPr="00DA6B6D">
                                <w:rPr>
                                  <w:rFonts w:ascii="Arial" w:hAnsi="Arial"/>
                                  <w:sz w:val="14"/>
                                  <w:szCs w:val="16"/>
                                </w:rPr>
                                <w:t>85</w:t>
                              </w:r>
                            </w:p>
                          </w:tc>
                          <w:tc>
                            <w:tcPr>
                              <w:tcW w:w="289" w:type="dxa"/>
                              <w:vAlign w:val="center"/>
                            </w:tcPr>
                            <w:p w14:paraId="63B2EA21" w14:textId="77777777" w:rsidR="00CE5E41" w:rsidRPr="00DA6B6D" w:rsidRDefault="00CE5E41" w:rsidP="00F764F2">
                              <w:pPr>
                                <w:suppressOverlap/>
                                <w:jc w:val="center"/>
                                <w:rPr>
                                  <w:rFonts w:ascii="Arial" w:hAnsi="Arial"/>
                                  <w:sz w:val="14"/>
                                  <w:szCs w:val="16"/>
                                </w:rPr>
                              </w:pPr>
                              <w:r w:rsidRPr="00DA6B6D">
                                <w:rPr>
                                  <w:rFonts w:ascii="Arial" w:hAnsi="Arial"/>
                                  <w:sz w:val="14"/>
                                  <w:szCs w:val="16"/>
                                </w:rPr>
                                <w:t>86</w:t>
                              </w:r>
                            </w:p>
                          </w:tc>
                          <w:tc>
                            <w:tcPr>
                              <w:tcW w:w="289" w:type="dxa"/>
                              <w:vAlign w:val="center"/>
                            </w:tcPr>
                            <w:p w14:paraId="61CCD039" w14:textId="77777777" w:rsidR="00CE5E41" w:rsidRPr="00DA6B6D" w:rsidRDefault="00CE5E41" w:rsidP="00F764F2">
                              <w:pPr>
                                <w:suppressOverlap/>
                                <w:jc w:val="center"/>
                                <w:rPr>
                                  <w:rFonts w:ascii="Arial" w:hAnsi="Arial"/>
                                  <w:sz w:val="14"/>
                                  <w:szCs w:val="16"/>
                                </w:rPr>
                              </w:pPr>
                              <w:r w:rsidRPr="00DA6B6D">
                                <w:rPr>
                                  <w:rFonts w:ascii="Arial" w:hAnsi="Arial"/>
                                  <w:sz w:val="14"/>
                                  <w:szCs w:val="16"/>
                                </w:rPr>
                                <w:t>87</w:t>
                              </w:r>
                            </w:p>
                          </w:tc>
                          <w:tc>
                            <w:tcPr>
                              <w:tcW w:w="289" w:type="dxa"/>
                              <w:vAlign w:val="center"/>
                            </w:tcPr>
                            <w:p w14:paraId="095D0B8D" w14:textId="77777777" w:rsidR="00CE5E41" w:rsidRPr="00DA6B6D" w:rsidRDefault="00CE5E41" w:rsidP="00F764F2">
                              <w:pPr>
                                <w:suppressOverlap/>
                                <w:jc w:val="center"/>
                                <w:rPr>
                                  <w:rFonts w:ascii="Arial" w:hAnsi="Arial"/>
                                  <w:sz w:val="14"/>
                                  <w:szCs w:val="16"/>
                                </w:rPr>
                              </w:pPr>
                              <w:r w:rsidRPr="00DA6B6D">
                                <w:rPr>
                                  <w:rFonts w:ascii="Arial" w:hAnsi="Arial"/>
                                  <w:sz w:val="14"/>
                                  <w:szCs w:val="16"/>
                                </w:rPr>
                                <w:t>88</w:t>
                              </w:r>
                            </w:p>
                          </w:tc>
                          <w:tc>
                            <w:tcPr>
                              <w:tcW w:w="289" w:type="dxa"/>
                              <w:vAlign w:val="center"/>
                            </w:tcPr>
                            <w:p w14:paraId="5190E8D4" w14:textId="77777777" w:rsidR="00CE5E41" w:rsidRPr="00DA6B6D" w:rsidRDefault="00CE5E41" w:rsidP="00F764F2">
                              <w:pPr>
                                <w:suppressOverlap/>
                                <w:jc w:val="center"/>
                                <w:rPr>
                                  <w:rFonts w:ascii="Arial" w:hAnsi="Arial"/>
                                  <w:sz w:val="14"/>
                                  <w:szCs w:val="16"/>
                                </w:rPr>
                              </w:pPr>
                              <w:r w:rsidRPr="00DA6B6D">
                                <w:rPr>
                                  <w:rFonts w:ascii="Arial" w:hAnsi="Arial"/>
                                  <w:sz w:val="14"/>
                                  <w:szCs w:val="16"/>
                                </w:rPr>
                                <w:t>90</w:t>
                              </w:r>
                            </w:p>
                          </w:tc>
                        </w:tr>
                        <w:tr w:rsidR="00CE5E41" w:rsidRPr="00DA6B6D" w14:paraId="33690137" w14:textId="77777777" w:rsidTr="00F764F2">
                          <w:trPr>
                            <w:trHeight w:hRule="exact" w:val="259"/>
                          </w:trPr>
                          <w:tc>
                            <w:tcPr>
                              <w:tcW w:w="1204" w:type="dxa"/>
                              <w:vAlign w:val="center"/>
                            </w:tcPr>
                            <w:p w14:paraId="37F39096" w14:textId="77777777" w:rsidR="00CE5E41" w:rsidRPr="00DA6B6D" w:rsidRDefault="00CE5E41" w:rsidP="00F764F2">
                              <w:pPr>
                                <w:suppressOverlap/>
                                <w:jc w:val="center"/>
                                <w:rPr>
                                  <w:rFonts w:ascii="Bradley Hand ITC" w:hAnsi="Bradley Hand ITC"/>
                                  <w:i/>
                                  <w:sz w:val="16"/>
                                  <w:szCs w:val="16"/>
                                </w:rPr>
                              </w:pPr>
                              <w:r w:rsidRPr="00DA6B6D">
                                <w:rPr>
                                  <w:rFonts w:ascii="Bradley Hand ITC" w:hAnsi="Bradley Hand ITC"/>
                                  <w:i/>
                                  <w:sz w:val="16"/>
                                  <w:szCs w:val="16"/>
                                </w:rPr>
                                <w:t>James Otis</w:t>
                              </w:r>
                            </w:p>
                          </w:tc>
                          <w:tc>
                            <w:tcPr>
                              <w:tcW w:w="289" w:type="dxa"/>
                              <w:vAlign w:val="center"/>
                            </w:tcPr>
                            <w:p w14:paraId="15FE8F47" w14:textId="77777777" w:rsidR="00CE5E41" w:rsidRPr="00DA6B6D" w:rsidRDefault="00CE5E41" w:rsidP="00F764F2">
                              <w:pPr>
                                <w:suppressOverlap/>
                                <w:jc w:val="center"/>
                                <w:rPr>
                                  <w:rFonts w:ascii="Arial" w:hAnsi="Arial"/>
                                  <w:position w:val="-24"/>
                                </w:rPr>
                              </w:pPr>
                            </w:p>
                          </w:tc>
                          <w:tc>
                            <w:tcPr>
                              <w:tcW w:w="289" w:type="dxa"/>
                              <w:vAlign w:val="center"/>
                            </w:tcPr>
                            <w:p w14:paraId="61CB66E4" w14:textId="77777777" w:rsidR="00CE5E41" w:rsidRPr="00DA6B6D" w:rsidRDefault="00CE5E41" w:rsidP="00F764F2">
                              <w:pPr>
                                <w:suppressOverlap/>
                                <w:jc w:val="center"/>
                                <w:rPr>
                                  <w:rFonts w:ascii="Arial" w:hAnsi="Arial"/>
                                  <w:position w:val="-24"/>
                                </w:rPr>
                              </w:pPr>
                            </w:p>
                          </w:tc>
                          <w:tc>
                            <w:tcPr>
                              <w:tcW w:w="289" w:type="dxa"/>
                              <w:vAlign w:val="center"/>
                            </w:tcPr>
                            <w:p w14:paraId="53371956" w14:textId="77777777" w:rsidR="00CE5E41" w:rsidRPr="00DA6B6D" w:rsidRDefault="00CE5E41" w:rsidP="00F764F2">
                              <w:pPr>
                                <w:suppressOverlap/>
                                <w:jc w:val="center"/>
                                <w:rPr>
                                  <w:rFonts w:ascii="Arial" w:hAnsi="Arial"/>
                                  <w:position w:val="-24"/>
                                </w:rPr>
                              </w:pPr>
                            </w:p>
                          </w:tc>
                          <w:tc>
                            <w:tcPr>
                              <w:tcW w:w="289" w:type="dxa"/>
                              <w:vAlign w:val="center"/>
                            </w:tcPr>
                            <w:p w14:paraId="03D3D049" w14:textId="77777777" w:rsidR="00CE5E41" w:rsidRPr="00DA6B6D" w:rsidRDefault="00CE5E41" w:rsidP="00F764F2">
                              <w:pPr>
                                <w:suppressOverlap/>
                                <w:jc w:val="center"/>
                                <w:rPr>
                                  <w:rFonts w:ascii="Arial" w:hAnsi="Arial"/>
                                  <w:position w:val="-24"/>
                                </w:rPr>
                              </w:pPr>
                            </w:p>
                          </w:tc>
                          <w:tc>
                            <w:tcPr>
                              <w:tcW w:w="289" w:type="dxa"/>
                              <w:vAlign w:val="center"/>
                            </w:tcPr>
                            <w:p w14:paraId="6FEA4467" w14:textId="77777777" w:rsidR="00CE5E41" w:rsidRPr="00DA6B6D" w:rsidRDefault="00CE5E41" w:rsidP="00F764F2">
                              <w:pPr>
                                <w:suppressOverlap/>
                                <w:jc w:val="center"/>
                                <w:rPr>
                                  <w:rFonts w:ascii="Arial" w:hAnsi="Arial"/>
                                  <w:position w:val="-24"/>
                                </w:rPr>
                              </w:pPr>
                            </w:p>
                          </w:tc>
                          <w:tc>
                            <w:tcPr>
                              <w:tcW w:w="289" w:type="dxa"/>
                              <w:vAlign w:val="center"/>
                            </w:tcPr>
                            <w:p w14:paraId="094F12FD" w14:textId="77777777" w:rsidR="00CE5E41" w:rsidRPr="00DA6B6D" w:rsidRDefault="00CE5E41" w:rsidP="00F764F2">
                              <w:pPr>
                                <w:suppressOverlap/>
                                <w:jc w:val="center"/>
                                <w:rPr>
                                  <w:rFonts w:ascii="Arial" w:hAnsi="Arial"/>
                                  <w:position w:val="-24"/>
                                </w:rPr>
                              </w:pPr>
                            </w:p>
                          </w:tc>
                          <w:tc>
                            <w:tcPr>
                              <w:tcW w:w="289" w:type="dxa"/>
                              <w:vAlign w:val="center"/>
                            </w:tcPr>
                            <w:p w14:paraId="39983938" w14:textId="77777777" w:rsidR="00CE5E41" w:rsidRPr="00DA6B6D" w:rsidRDefault="00CE5E41" w:rsidP="00F764F2">
                              <w:pPr>
                                <w:suppressOverlap/>
                                <w:jc w:val="center"/>
                                <w:rPr>
                                  <w:rFonts w:ascii="Arial" w:hAnsi="Arial"/>
                                  <w:position w:val="-24"/>
                                </w:rPr>
                              </w:pPr>
                            </w:p>
                          </w:tc>
                          <w:tc>
                            <w:tcPr>
                              <w:tcW w:w="289" w:type="dxa"/>
                              <w:vAlign w:val="center"/>
                            </w:tcPr>
                            <w:p w14:paraId="1FD7F3DC" w14:textId="77777777" w:rsidR="00CE5E41" w:rsidRPr="00DA6B6D" w:rsidRDefault="00CE5E41" w:rsidP="00F764F2">
                              <w:pPr>
                                <w:suppressOverlap/>
                                <w:jc w:val="center"/>
                                <w:rPr>
                                  <w:rFonts w:ascii="Arial" w:hAnsi="Arial"/>
                                  <w:position w:val="-24"/>
                                </w:rPr>
                              </w:pPr>
                            </w:p>
                          </w:tc>
                          <w:tc>
                            <w:tcPr>
                              <w:tcW w:w="289" w:type="dxa"/>
                              <w:vAlign w:val="center"/>
                            </w:tcPr>
                            <w:p w14:paraId="3AB30295" w14:textId="77777777" w:rsidR="00CE5E41" w:rsidRPr="00DA6B6D" w:rsidRDefault="00CE5E41" w:rsidP="00F764F2">
                              <w:pPr>
                                <w:suppressOverlap/>
                                <w:jc w:val="center"/>
                                <w:rPr>
                                  <w:rFonts w:ascii="Arial" w:hAnsi="Arial"/>
                                  <w:position w:val="-24"/>
                                </w:rPr>
                              </w:pPr>
                            </w:p>
                          </w:tc>
                          <w:tc>
                            <w:tcPr>
                              <w:tcW w:w="289" w:type="dxa"/>
                              <w:vAlign w:val="center"/>
                            </w:tcPr>
                            <w:p w14:paraId="0076E8CC" w14:textId="77777777" w:rsidR="00CE5E41" w:rsidRPr="00DA6B6D" w:rsidRDefault="00CE5E41" w:rsidP="00F764F2">
                              <w:pPr>
                                <w:suppressOverlap/>
                                <w:jc w:val="center"/>
                                <w:rPr>
                                  <w:rFonts w:ascii="Arial" w:hAnsi="Arial"/>
                                  <w:position w:val="-24"/>
                                </w:rPr>
                              </w:pPr>
                            </w:p>
                          </w:tc>
                          <w:tc>
                            <w:tcPr>
                              <w:tcW w:w="289" w:type="dxa"/>
                              <w:vAlign w:val="center"/>
                            </w:tcPr>
                            <w:p w14:paraId="6CCD8557" w14:textId="77777777" w:rsidR="00CE5E41" w:rsidRPr="00DA6B6D" w:rsidRDefault="00CE5E41" w:rsidP="00F764F2">
                              <w:pPr>
                                <w:suppressOverlap/>
                                <w:jc w:val="center"/>
                                <w:rPr>
                                  <w:rFonts w:ascii="Arial" w:hAnsi="Arial"/>
                                  <w:position w:val="-24"/>
                                </w:rPr>
                              </w:pPr>
                            </w:p>
                          </w:tc>
                          <w:tc>
                            <w:tcPr>
                              <w:tcW w:w="289" w:type="dxa"/>
                              <w:vAlign w:val="center"/>
                            </w:tcPr>
                            <w:p w14:paraId="23815365" w14:textId="77777777" w:rsidR="00CE5E41" w:rsidRPr="00DA6B6D" w:rsidRDefault="00CE5E41" w:rsidP="00F764F2">
                              <w:pPr>
                                <w:suppressOverlap/>
                                <w:jc w:val="center"/>
                                <w:rPr>
                                  <w:rFonts w:ascii="Arial" w:hAnsi="Arial"/>
                                </w:rPr>
                              </w:pPr>
                            </w:p>
                          </w:tc>
                        </w:tr>
                        <w:tr w:rsidR="00CE5E41" w:rsidRPr="00DA6B6D" w14:paraId="7DD712C6" w14:textId="77777777" w:rsidTr="00F764F2">
                          <w:trPr>
                            <w:trHeight w:hRule="exact" w:val="259"/>
                          </w:trPr>
                          <w:tc>
                            <w:tcPr>
                              <w:tcW w:w="1204" w:type="dxa"/>
                              <w:vAlign w:val="center"/>
                            </w:tcPr>
                            <w:p w14:paraId="5E60654F" w14:textId="77777777" w:rsidR="00CE5E41" w:rsidRPr="00DA6B6D" w:rsidRDefault="00CE5E41" w:rsidP="00F764F2">
                              <w:pPr>
                                <w:suppressOverlap/>
                                <w:jc w:val="center"/>
                                <w:rPr>
                                  <w:rFonts w:ascii="Bradley Hand ITC" w:hAnsi="Bradley Hand ITC"/>
                                  <w:i/>
                                  <w:sz w:val="16"/>
                                  <w:szCs w:val="16"/>
                                </w:rPr>
                              </w:pPr>
                              <w:r w:rsidRPr="00DA6B6D">
                                <w:rPr>
                                  <w:rFonts w:ascii="Bradley Hand ITC" w:hAnsi="Bradley Hand ITC"/>
                                  <w:i/>
                                  <w:sz w:val="16"/>
                                  <w:szCs w:val="16"/>
                                </w:rPr>
                                <w:t xml:space="preserve"> Lucy Stone</w:t>
                              </w:r>
                            </w:p>
                          </w:tc>
                          <w:tc>
                            <w:tcPr>
                              <w:tcW w:w="289" w:type="dxa"/>
                              <w:vAlign w:val="center"/>
                            </w:tcPr>
                            <w:p w14:paraId="331B68BC" w14:textId="77777777" w:rsidR="00CE5E41" w:rsidRPr="00DA6B6D" w:rsidRDefault="00CE5E41" w:rsidP="00F764F2">
                              <w:pPr>
                                <w:suppressOverlap/>
                                <w:jc w:val="center"/>
                                <w:rPr>
                                  <w:rFonts w:ascii="Arial" w:hAnsi="Arial"/>
                                  <w:position w:val="-24"/>
                                </w:rPr>
                              </w:pPr>
                            </w:p>
                          </w:tc>
                          <w:tc>
                            <w:tcPr>
                              <w:tcW w:w="289" w:type="dxa"/>
                              <w:vAlign w:val="center"/>
                            </w:tcPr>
                            <w:p w14:paraId="3D8DB064" w14:textId="77777777" w:rsidR="00CE5E41" w:rsidRPr="00DA6B6D" w:rsidRDefault="00CE5E41" w:rsidP="00F764F2">
                              <w:pPr>
                                <w:suppressOverlap/>
                                <w:jc w:val="center"/>
                                <w:rPr>
                                  <w:rFonts w:ascii="Arial" w:hAnsi="Arial"/>
                                  <w:position w:val="-24"/>
                                </w:rPr>
                              </w:pPr>
                            </w:p>
                          </w:tc>
                          <w:tc>
                            <w:tcPr>
                              <w:tcW w:w="289" w:type="dxa"/>
                              <w:vAlign w:val="center"/>
                            </w:tcPr>
                            <w:p w14:paraId="7FB4B9BA" w14:textId="77777777" w:rsidR="00CE5E41" w:rsidRPr="00DA6B6D" w:rsidRDefault="00CE5E41" w:rsidP="00F764F2">
                              <w:pPr>
                                <w:suppressOverlap/>
                                <w:jc w:val="center"/>
                                <w:rPr>
                                  <w:rFonts w:ascii="Arial" w:hAnsi="Arial"/>
                                  <w:position w:val="-24"/>
                                </w:rPr>
                              </w:pPr>
                            </w:p>
                          </w:tc>
                          <w:tc>
                            <w:tcPr>
                              <w:tcW w:w="289" w:type="dxa"/>
                              <w:vAlign w:val="center"/>
                            </w:tcPr>
                            <w:p w14:paraId="534606C3" w14:textId="77777777" w:rsidR="00CE5E41" w:rsidRPr="00DA6B6D" w:rsidRDefault="00CE5E41" w:rsidP="00F764F2">
                              <w:pPr>
                                <w:suppressOverlap/>
                                <w:jc w:val="center"/>
                                <w:rPr>
                                  <w:rFonts w:ascii="Arial" w:hAnsi="Arial"/>
                                  <w:position w:val="-24"/>
                                </w:rPr>
                              </w:pPr>
                            </w:p>
                          </w:tc>
                          <w:tc>
                            <w:tcPr>
                              <w:tcW w:w="289" w:type="dxa"/>
                              <w:vAlign w:val="center"/>
                            </w:tcPr>
                            <w:p w14:paraId="407E39C9" w14:textId="77777777" w:rsidR="00CE5E41" w:rsidRPr="00DA6B6D" w:rsidRDefault="00CE5E41" w:rsidP="00F764F2">
                              <w:pPr>
                                <w:suppressOverlap/>
                                <w:jc w:val="center"/>
                                <w:rPr>
                                  <w:rFonts w:ascii="Arial" w:hAnsi="Arial"/>
                                  <w:position w:val="-24"/>
                                </w:rPr>
                              </w:pPr>
                            </w:p>
                          </w:tc>
                          <w:tc>
                            <w:tcPr>
                              <w:tcW w:w="289" w:type="dxa"/>
                              <w:vAlign w:val="center"/>
                            </w:tcPr>
                            <w:p w14:paraId="457BB0C8" w14:textId="77777777" w:rsidR="00CE5E41" w:rsidRPr="00DA6B6D" w:rsidRDefault="00CE5E41" w:rsidP="00F764F2">
                              <w:pPr>
                                <w:suppressOverlap/>
                                <w:jc w:val="center"/>
                                <w:rPr>
                                  <w:rFonts w:ascii="Arial" w:hAnsi="Arial"/>
                                  <w:position w:val="-24"/>
                                </w:rPr>
                              </w:pPr>
                            </w:p>
                          </w:tc>
                          <w:tc>
                            <w:tcPr>
                              <w:tcW w:w="289" w:type="dxa"/>
                              <w:vAlign w:val="center"/>
                            </w:tcPr>
                            <w:p w14:paraId="3539BD8D" w14:textId="77777777" w:rsidR="00CE5E41" w:rsidRPr="00DA6B6D" w:rsidRDefault="00CE5E41" w:rsidP="00F764F2">
                              <w:pPr>
                                <w:suppressOverlap/>
                                <w:jc w:val="center"/>
                                <w:rPr>
                                  <w:rFonts w:ascii="Arial" w:hAnsi="Arial"/>
                                  <w:position w:val="-24"/>
                                </w:rPr>
                              </w:pPr>
                            </w:p>
                          </w:tc>
                          <w:tc>
                            <w:tcPr>
                              <w:tcW w:w="289" w:type="dxa"/>
                              <w:vAlign w:val="center"/>
                            </w:tcPr>
                            <w:p w14:paraId="03299C59" w14:textId="77777777" w:rsidR="00CE5E41" w:rsidRPr="00DA6B6D" w:rsidRDefault="00CE5E41" w:rsidP="00F764F2">
                              <w:pPr>
                                <w:suppressOverlap/>
                                <w:jc w:val="center"/>
                                <w:rPr>
                                  <w:rFonts w:ascii="Arial" w:hAnsi="Arial"/>
                                  <w:position w:val="-24"/>
                                </w:rPr>
                              </w:pPr>
                            </w:p>
                          </w:tc>
                          <w:tc>
                            <w:tcPr>
                              <w:tcW w:w="289" w:type="dxa"/>
                              <w:vAlign w:val="center"/>
                            </w:tcPr>
                            <w:p w14:paraId="6E5FB8CD" w14:textId="77777777" w:rsidR="00CE5E41" w:rsidRPr="00DA6B6D" w:rsidRDefault="00CE5E41" w:rsidP="00F764F2">
                              <w:pPr>
                                <w:suppressOverlap/>
                                <w:jc w:val="center"/>
                                <w:rPr>
                                  <w:rFonts w:ascii="Arial" w:hAnsi="Arial"/>
                                  <w:position w:val="-24"/>
                                </w:rPr>
                              </w:pPr>
                            </w:p>
                          </w:tc>
                          <w:tc>
                            <w:tcPr>
                              <w:tcW w:w="289" w:type="dxa"/>
                              <w:vAlign w:val="center"/>
                            </w:tcPr>
                            <w:p w14:paraId="694192B3" w14:textId="77777777" w:rsidR="00CE5E41" w:rsidRPr="00DA6B6D" w:rsidRDefault="00CE5E41" w:rsidP="00F764F2">
                              <w:pPr>
                                <w:suppressOverlap/>
                                <w:jc w:val="center"/>
                                <w:rPr>
                                  <w:rFonts w:ascii="Arial" w:hAnsi="Arial"/>
                                  <w:position w:val="-24"/>
                                </w:rPr>
                              </w:pPr>
                            </w:p>
                          </w:tc>
                          <w:tc>
                            <w:tcPr>
                              <w:tcW w:w="289" w:type="dxa"/>
                              <w:vAlign w:val="center"/>
                            </w:tcPr>
                            <w:p w14:paraId="13A5C21C" w14:textId="77777777" w:rsidR="00CE5E41" w:rsidRPr="00DA6B6D" w:rsidRDefault="00CE5E41" w:rsidP="00F764F2">
                              <w:pPr>
                                <w:suppressOverlap/>
                                <w:jc w:val="center"/>
                                <w:rPr>
                                  <w:rFonts w:ascii="Arial" w:hAnsi="Arial"/>
                                  <w:position w:val="-24"/>
                                </w:rPr>
                              </w:pPr>
                            </w:p>
                          </w:tc>
                          <w:tc>
                            <w:tcPr>
                              <w:tcW w:w="289" w:type="dxa"/>
                              <w:vAlign w:val="center"/>
                            </w:tcPr>
                            <w:p w14:paraId="591460EC" w14:textId="77777777" w:rsidR="00CE5E41" w:rsidRPr="00DA6B6D" w:rsidRDefault="00CE5E41" w:rsidP="00F764F2">
                              <w:pPr>
                                <w:suppressOverlap/>
                                <w:jc w:val="center"/>
                                <w:rPr>
                                  <w:rFonts w:ascii="Arial" w:hAnsi="Arial"/>
                                  <w:position w:val="-24"/>
                                </w:rPr>
                              </w:pPr>
                            </w:p>
                          </w:tc>
                        </w:tr>
                        <w:tr w:rsidR="00CE5E41" w:rsidRPr="00DA6B6D" w14:paraId="6A21489C" w14:textId="77777777" w:rsidTr="00F764F2">
                          <w:trPr>
                            <w:trHeight w:hRule="exact" w:val="259"/>
                          </w:trPr>
                          <w:tc>
                            <w:tcPr>
                              <w:tcW w:w="1204" w:type="dxa"/>
                              <w:vAlign w:val="center"/>
                            </w:tcPr>
                            <w:p w14:paraId="3EF83C5A" w14:textId="77777777" w:rsidR="00CE5E41" w:rsidRPr="00DA6B6D" w:rsidRDefault="00CE5E41" w:rsidP="00F764F2">
                              <w:pPr>
                                <w:suppressOverlap/>
                                <w:jc w:val="center"/>
                                <w:rPr>
                                  <w:rFonts w:ascii="Bradley Hand ITC" w:hAnsi="Bradley Hand ITC"/>
                                  <w:i/>
                                  <w:sz w:val="16"/>
                                  <w:szCs w:val="16"/>
                                </w:rPr>
                              </w:pPr>
                              <w:r w:rsidRPr="00DA6B6D">
                                <w:rPr>
                                  <w:rFonts w:ascii="Bradley Hand ITC" w:hAnsi="Bradley Hand ITC"/>
                                  <w:i/>
                                  <w:sz w:val="16"/>
                                  <w:szCs w:val="16"/>
                                </w:rPr>
                                <w:t>Thomas Gage</w:t>
                              </w:r>
                            </w:p>
                          </w:tc>
                          <w:tc>
                            <w:tcPr>
                              <w:tcW w:w="289" w:type="dxa"/>
                              <w:vAlign w:val="center"/>
                            </w:tcPr>
                            <w:p w14:paraId="54301D70" w14:textId="77777777" w:rsidR="00CE5E41" w:rsidRPr="00DA6B6D" w:rsidRDefault="00CE5E41" w:rsidP="00F764F2">
                              <w:pPr>
                                <w:suppressOverlap/>
                                <w:jc w:val="center"/>
                                <w:rPr>
                                  <w:rFonts w:ascii="Arial" w:hAnsi="Arial"/>
                                  <w:position w:val="-24"/>
                                </w:rPr>
                              </w:pPr>
                            </w:p>
                          </w:tc>
                          <w:tc>
                            <w:tcPr>
                              <w:tcW w:w="289" w:type="dxa"/>
                              <w:vAlign w:val="center"/>
                            </w:tcPr>
                            <w:p w14:paraId="54E63C3C" w14:textId="77777777" w:rsidR="00CE5E41" w:rsidRPr="00DA6B6D" w:rsidRDefault="00CE5E41" w:rsidP="00F764F2">
                              <w:pPr>
                                <w:suppressOverlap/>
                                <w:jc w:val="center"/>
                                <w:rPr>
                                  <w:rFonts w:ascii="Arial" w:hAnsi="Arial"/>
                                  <w:position w:val="-24"/>
                                </w:rPr>
                              </w:pPr>
                            </w:p>
                          </w:tc>
                          <w:tc>
                            <w:tcPr>
                              <w:tcW w:w="289" w:type="dxa"/>
                              <w:vAlign w:val="center"/>
                            </w:tcPr>
                            <w:p w14:paraId="1FA1AEE1" w14:textId="77777777" w:rsidR="00CE5E41" w:rsidRPr="00DA6B6D" w:rsidRDefault="00CE5E41" w:rsidP="00F764F2">
                              <w:pPr>
                                <w:suppressOverlap/>
                                <w:jc w:val="center"/>
                                <w:rPr>
                                  <w:rFonts w:ascii="Arial" w:hAnsi="Arial"/>
                                  <w:position w:val="-24"/>
                                </w:rPr>
                              </w:pPr>
                            </w:p>
                          </w:tc>
                          <w:tc>
                            <w:tcPr>
                              <w:tcW w:w="289" w:type="dxa"/>
                              <w:vAlign w:val="center"/>
                            </w:tcPr>
                            <w:p w14:paraId="18BEA27E" w14:textId="77777777" w:rsidR="00CE5E41" w:rsidRPr="00DA6B6D" w:rsidRDefault="00CE5E41" w:rsidP="00F764F2">
                              <w:pPr>
                                <w:suppressOverlap/>
                                <w:jc w:val="center"/>
                                <w:rPr>
                                  <w:rFonts w:ascii="Arial" w:hAnsi="Arial"/>
                                  <w:position w:val="-24"/>
                                </w:rPr>
                              </w:pPr>
                            </w:p>
                          </w:tc>
                          <w:tc>
                            <w:tcPr>
                              <w:tcW w:w="289" w:type="dxa"/>
                              <w:vAlign w:val="center"/>
                            </w:tcPr>
                            <w:p w14:paraId="646C6A74" w14:textId="77777777" w:rsidR="00CE5E41" w:rsidRPr="00DA6B6D" w:rsidRDefault="00CE5E41" w:rsidP="00F764F2">
                              <w:pPr>
                                <w:suppressOverlap/>
                                <w:jc w:val="center"/>
                                <w:rPr>
                                  <w:rFonts w:ascii="Arial" w:hAnsi="Arial"/>
                                  <w:position w:val="-24"/>
                                </w:rPr>
                              </w:pPr>
                            </w:p>
                          </w:tc>
                          <w:tc>
                            <w:tcPr>
                              <w:tcW w:w="289" w:type="dxa"/>
                              <w:vAlign w:val="center"/>
                            </w:tcPr>
                            <w:p w14:paraId="2E3CC433" w14:textId="77777777" w:rsidR="00CE5E41" w:rsidRPr="00DA6B6D" w:rsidRDefault="00CE5E41" w:rsidP="00F764F2">
                              <w:pPr>
                                <w:suppressOverlap/>
                                <w:jc w:val="center"/>
                                <w:rPr>
                                  <w:rFonts w:ascii="Arial" w:hAnsi="Arial"/>
                                  <w:position w:val="-24"/>
                                </w:rPr>
                              </w:pPr>
                            </w:p>
                          </w:tc>
                          <w:tc>
                            <w:tcPr>
                              <w:tcW w:w="289" w:type="dxa"/>
                              <w:vAlign w:val="center"/>
                            </w:tcPr>
                            <w:p w14:paraId="6C3FAD1E" w14:textId="77777777" w:rsidR="00CE5E41" w:rsidRPr="00DA6B6D" w:rsidRDefault="00CE5E41" w:rsidP="00F764F2">
                              <w:pPr>
                                <w:suppressOverlap/>
                                <w:jc w:val="center"/>
                                <w:rPr>
                                  <w:rFonts w:ascii="Arial" w:hAnsi="Arial"/>
                                  <w:position w:val="-24"/>
                                </w:rPr>
                              </w:pPr>
                            </w:p>
                          </w:tc>
                          <w:tc>
                            <w:tcPr>
                              <w:tcW w:w="289" w:type="dxa"/>
                              <w:vAlign w:val="center"/>
                            </w:tcPr>
                            <w:p w14:paraId="61E15ADF" w14:textId="77777777" w:rsidR="00CE5E41" w:rsidRPr="00DA6B6D" w:rsidRDefault="00CE5E41" w:rsidP="00F764F2">
                              <w:pPr>
                                <w:suppressOverlap/>
                                <w:jc w:val="center"/>
                                <w:rPr>
                                  <w:rFonts w:ascii="Arial" w:hAnsi="Arial"/>
                                  <w:position w:val="-24"/>
                                </w:rPr>
                              </w:pPr>
                            </w:p>
                          </w:tc>
                          <w:tc>
                            <w:tcPr>
                              <w:tcW w:w="289" w:type="dxa"/>
                              <w:vAlign w:val="center"/>
                            </w:tcPr>
                            <w:p w14:paraId="1D680A56" w14:textId="77777777" w:rsidR="00CE5E41" w:rsidRPr="00DA6B6D" w:rsidRDefault="00CE5E41" w:rsidP="00F764F2">
                              <w:pPr>
                                <w:suppressOverlap/>
                                <w:jc w:val="center"/>
                                <w:rPr>
                                  <w:rFonts w:ascii="Arial" w:hAnsi="Arial"/>
                                  <w:position w:val="-24"/>
                                </w:rPr>
                              </w:pPr>
                            </w:p>
                          </w:tc>
                          <w:tc>
                            <w:tcPr>
                              <w:tcW w:w="289" w:type="dxa"/>
                              <w:vAlign w:val="center"/>
                            </w:tcPr>
                            <w:p w14:paraId="3B61393E" w14:textId="77777777" w:rsidR="00CE5E41" w:rsidRPr="00DA6B6D" w:rsidRDefault="00CE5E41" w:rsidP="00F764F2">
                              <w:pPr>
                                <w:suppressOverlap/>
                                <w:jc w:val="center"/>
                                <w:rPr>
                                  <w:rFonts w:ascii="Arial" w:hAnsi="Arial"/>
                                  <w:position w:val="-24"/>
                                </w:rPr>
                              </w:pPr>
                            </w:p>
                          </w:tc>
                          <w:tc>
                            <w:tcPr>
                              <w:tcW w:w="289" w:type="dxa"/>
                              <w:vAlign w:val="center"/>
                            </w:tcPr>
                            <w:p w14:paraId="1BDDDB9D" w14:textId="77777777" w:rsidR="00CE5E41" w:rsidRPr="00DA6B6D" w:rsidRDefault="00CE5E41" w:rsidP="00F764F2">
                              <w:pPr>
                                <w:suppressOverlap/>
                                <w:jc w:val="center"/>
                                <w:rPr>
                                  <w:rFonts w:ascii="Arial" w:hAnsi="Arial"/>
                                  <w:position w:val="-24"/>
                                </w:rPr>
                              </w:pPr>
                            </w:p>
                          </w:tc>
                          <w:tc>
                            <w:tcPr>
                              <w:tcW w:w="289" w:type="dxa"/>
                              <w:vAlign w:val="center"/>
                            </w:tcPr>
                            <w:p w14:paraId="293ED294" w14:textId="77777777" w:rsidR="00CE5E41" w:rsidRPr="00DA6B6D" w:rsidRDefault="00CE5E41" w:rsidP="00F764F2">
                              <w:pPr>
                                <w:suppressOverlap/>
                                <w:jc w:val="center"/>
                                <w:rPr>
                                  <w:rFonts w:ascii="Arial" w:hAnsi="Arial"/>
                                  <w:position w:val="-24"/>
                                </w:rPr>
                              </w:pPr>
                            </w:p>
                          </w:tc>
                        </w:tr>
                        <w:tr w:rsidR="00CE5E41" w:rsidRPr="00DA6B6D" w14:paraId="49E6384C" w14:textId="77777777" w:rsidTr="00F764F2">
                          <w:trPr>
                            <w:trHeight w:hRule="exact" w:val="259"/>
                          </w:trPr>
                          <w:tc>
                            <w:tcPr>
                              <w:tcW w:w="1204" w:type="dxa"/>
                              <w:vAlign w:val="center"/>
                            </w:tcPr>
                            <w:p w14:paraId="19EB8881" w14:textId="77777777" w:rsidR="00CE5E41" w:rsidRPr="00DA6B6D" w:rsidRDefault="00CE5E41" w:rsidP="00F764F2">
                              <w:pPr>
                                <w:suppressOverlap/>
                                <w:jc w:val="center"/>
                                <w:rPr>
                                  <w:rFonts w:ascii="Bradley Hand ITC" w:hAnsi="Bradley Hand ITC"/>
                                  <w:i/>
                                  <w:sz w:val="16"/>
                                  <w:szCs w:val="16"/>
                                </w:rPr>
                              </w:pPr>
                              <w:r w:rsidRPr="00DA6B6D">
                                <w:rPr>
                                  <w:rFonts w:ascii="Bradley Hand ITC" w:hAnsi="Bradley Hand ITC"/>
                                  <w:i/>
                                  <w:sz w:val="16"/>
                                  <w:szCs w:val="16"/>
                                </w:rPr>
                                <w:t>Abigail Adams</w:t>
                              </w:r>
                            </w:p>
                          </w:tc>
                          <w:tc>
                            <w:tcPr>
                              <w:tcW w:w="289" w:type="dxa"/>
                              <w:vAlign w:val="center"/>
                            </w:tcPr>
                            <w:p w14:paraId="7BE06BB1" w14:textId="77777777" w:rsidR="00CE5E41" w:rsidRPr="00DA6B6D" w:rsidRDefault="00CE5E41" w:rsidP="00F764F2">
                              <w:pPr>
                                <w:suppressOverlap/>
                                <w:jc w:val="center"/>
                                <w:rPr>
                                  <w:rFonts w:ascii="Arial" w:hAnsi="Arial"/>
                                  <w:position w:val="-24"/>
                                </w:rPr>
                              </w:pPr>
                            </w:p>
                          </w:tc>
                          <w:tc>
                            <w:tcPr>
                              <w:tcW w:w="289" w:type="dxa"/>
                              <w:vAlign w:val="center"/>
                            </w:tcPr>
                            <w:p w14:paraId="6B90534B" w14:textId="77777777" w:rsidR="00CE5E41" w:rsidRPr="00DA6B6D" w:rsidRDefault="00CE5E41" w:rsidP="00F764F2">
                              <w:pPr>
                                <w:suppressOverlap/>
                                <w:jc w:val="center"/>
                                <w:rPr>
                                  <w:rFonts w:ascii="Arial" w:hAnsi="Arial"/>
                                  <w:position w:val="-24"/>
                                </w:rPr>
                              </w:pPr>
                            </w:p>
                          </w:tc>
                          <w:tc>
                            <w:tcPr>
                              <w:tcW w:w="289" w:type="dxa"/>
                              <w:vAlign w:val="center"/>
                            </w:tcPr>
                            <w:p w14:paraId="1AD856F7" w14:textId="77777777" w:rsidR="00CE5E41" w:rsidRPr="00DA6B6D" w:rsidRDefault="00CE5E41" w:rsidP="00F764F2">
                              <w:pPr>
                                <w:suppressOverlap/>
                                <w:jc w:val="center"/>
                                <w:rPr>
                                  <w:rFonts w:ascii="Arial" w:hAnsi="Arial"/>
                                  <w:position w:val="-24"/>
                                </w:rPr>
                              </w:pPr>
                            </w:p>
                          </w:tc>
                          <w:tc>
                            <w:tcPr>
                              <w:tcW w:w="289" w:type="dxa"/>
                              <w:vAlign w:val="center"/>
                            </w:tcPr>
                            <w:p w14:paraId="788CF8CD" w14:textId="77777777" w:rsidR="00CE5E41" w:rsidRPr="00DA6B6D" w:rsidRDefault="00CE5E41" w:rsidP="00F764F2">
                              <w:pPr>
                                <w:suppressOverlap/>
                                <w:jc w:val="center"/>
                                <w:rPr>
                                  <w:rFonts w:ascii="Arial" w:hAnsi="Arial"/>
                                  <w:position w:val="-24"/>
                                </w:rPr>
                              </w:pPr>
                            </w:p>
                          </w:tc>
                          <w:tc>
                            <w:tcPr>
                              <w:tcW w:w="289" w:type="dxa"/>
                              <w:vAlign w:val="center"/>
                            </w:tcPr>
                            <w:p w14:paraId="5331BDB8" w14:textId="77777777" w:rsidR="00CE5E41" w:rsidRPr="00DA6B6D" w:rsidRDefault="00CE5E41" w:rsidP="00F764F2">
                              <w:pPr>
                                <w:suppressOverlap/>
                                <w:jc w:val="center"/>
                                <w:rPr>
                                  <w:rFonts w:ascii="Arial" w:hAnsi="Arial"/>
                                  <w:position w:val="-24"/>
                                </w:rPr>
                              </w:pPr>
                            </w:p>
                          </w:tc>
                          <w:tc>
                            <w:tcPr>
                              <w:tcW w:w="289" w:type="dxa"/>
                              <w:vAlign w:val="center"/>
                            </w:tcPr>
                            <w:p w14:paraId="36480F64" w14:textId="77777777" w:rsidR="00CE5E41" w:rsidRPr="00DA6B6D" w:rsidRDefault="00CE5E41" w:rsidP="00F764F2">
                              <w:pPr>
                                <w:suppressOverlap/>
                                <w:jc w:val="center"/>
                                <w:rPr>
                                  <w:rFonts w:ascii="Arial" w:hAnsi="Arial"/>
                                  <w:position w:val="-24"/>
                                </w:rPr>
                              </w:pPr>
                            </w:p>
                          </w:tc>
                          <w:tc>
                            <w:tcPr>
                              <w:tcW w:w="289" w:type="dxa"/>
                              <w:vAlign w:val="center"/>
                            </w:tcPr>
                            <w:p w14:paraId="0583371D" w14:textId="77777777" w:rsidR="00CE5E41" w:rsidRPr="00DA6B6D" w:rsidRDefault="00CE5E41" w:rsidP="00F764F2">
                              <w:pPr>
                                <w:suppressOverlap/>
                                <w:jc w:val="center"/>
                                <w:rPr>
                                  <w:rFonts w:ascii="Arial" w:hAnsi="Arial"/>
                                  <w:position w:val="-24"/>
                                </w:rPr>
                              </w:pPr>
                            </w:p>
                          </w:tc>
                          <w:tc>
                            <w:tcPr>
                              <w:tcW w:w="289" w:type="dxa"/>
                              <w:vAlign w:val="center"/>
                            </w:tcPr>
                            <w:p w14:paraId="15E60777" w14:textId="77777777" w:rsidR="00CE5E41" w:rsidRPr="00DA6B6D" w:rsidRDefault="00CE5E41" w:rsidP="00F764F2">
                              <w:pPr>
                                <w:suppressOverlap/>
                                <w:jc w:val="center"/>
                                <w:rPr>
                                  <w:rFonts w:ascii="Arial" w:hAnsi="Arial"/>
                                  <w:position w:val="-24"/>
                                </w:rPr>
                              </w:pPr>
                            </w:p>
                          </w:tc>
                          <w:tc>
                            <w:tcPr>
                              <w:tcW w:w="289" w:type="dxa"/>
                              <w:vAlign w:val="center"/>
                            </w:tcPr>
                            <w:p w14:paraId="34B90EFD" w14:textId="77777777" w:rsidR="00CE5E41" w:rsidRPr="00DA6B6D" w:rsidRDefault="00CE5E41" w:rsidP="00F764F2">
                              <w:pPr>
                                <w:suppressOverlap/>
                                <w:jc w:val="center"/>
                                <w:rPr>
                                  <w:rFonts w:ascii="Arial" w:hAnsi="Arial"/>
                                  <w:position w:val="-24"/>
                                </w:rPr>
                              </w:pPr>
                            </w:p>
                          </w:tc>
                          <w:tc>
                            <w:tcPr>
                              <w:tcW w:w="289" w:type="dxa"/>
                              <w:vAlign w:val="center"/>
                            </w:tcPr>
                            <w:p w14:paraId="3A80C093" w14:textId="77777777" w:rsidR="00CE5E41" w:rsidRPr="00DA6B6D" w:rsidRDefault="00CE5E41" w:rsidP="00F764F2">
                              <w:pPr>
                                <w:suppressOverlap/>
                                <w:jc w:val="center"/>
                                <w:rPr>
                                  <w:rFonts w:ascii="Arial" w:hAnsi="Arial"/>
                                  <w:position w:val="-24"/>
                                </w:rPr>
                              </w:pPr>
                            </w:p>
                          </w:tc>
                          <w:tc>
                            <w:tcPr>
                              <w:tcW w:w="289" w:type="dxa"/>
                              <w:vAlign w:val="center"/>
                            </w:tcPr>
                            <w:p w14:paraId="786897DF" w14:textId="77777777" w:rsidR="00CE5E41" w:rsidRPr="00DA6B6D" w:rsidRDefault="00CE5E41" w:rsidP="00F764F2">
                              <w:pPr>
                                <w:suppressOverlap/>
                                <w:jc w:val="center"/>
                                <w:rPr>
                                  <w:rFonts w:ascii="Arial" w:hAnsi="Arial"/>
                                  <w:position w:val="-24"/>
                                </w:rPr>
                              </w:pPr>
                            </w:p>
                          </w:tc>
                          <w:tc>
                            <w:tcPr>
                              <w:tcW w:w="289" w:type="dxa"/>
                              <w:vAlign w:val="center"/>
                            </w:tcPr>
                            <w:p w14:paraId="5F97495C" w14:textId="77777777" w:rsidR="00CE5E41" w:rsidRPr="00DA6B6D" w:rsidRDefault="00CE5E41" w:rsidP="00F764F2">
                              <w:pPr>
                                <w:suppressOverlap/>
                                <w:jc w:val="center"/>
                                <w:rPr>
                                  <w:rFonts w:ascii="Arial" w:hAnsi="Arial"/>
                                  <w:position w:val="-24"/>
                                </w:rPr>
                              </w:pPr>
                            </w:p>
                          </w:tc>
                        </w:tr>
                        <w:tr w:rsidR="00CE5E41" w:rsidRPr="00DA6B6D" w14:paraId="47299D1D" w14:textId="77777777" w:rsidTr="00F764F2">
                          <w:trPr>
                            <w:trHeight w:hRule="exact" w:val="259"/>
                          </w:trPr>
                          <w:tc>
                            <w:tcPr>
                              <w:tcW w:w="1204" w:type="dxa"/>
                              <w:vAlign w:val="center"/>
                            </w:tcPr>
                            <w:p w14:paraId="200A8857" w14:textId="77777777" w:rsidR="00CE5E41" w:rsidRPr="00DA6B6D" w:rsidRDefault="00CE5E41" w:rsidP="00F764F2">
                              <w:pPr>
                                <w:suppressOverlap/>
                                <w:jc w:val="center"/>
                                <w:rPr>
                                  <w:rFonts w:ascii="Bradley Hand ITC" w:hAnsi="Bradley Hand ITC"/>
                                  <w:i/>
                                  <w:sz w:val="16"/>
                                  <w:szCs w:val="16"/>
                                </w:rPr>
                              </w:pPr>
                              <w:r>
                                <w:rPr>
                                  <w:rFonts w:ascii="Bradley Hand ITC" w:hAnsi="Bradley Hand ITC"/>
                                  <w:i/>
                                  <w:sz w:val="16"/>
                                  <w:szCs w:val="16"/>
                                </w:rPr>
                                <w:t>Edgar Adrian</w:t>
                              </w:r>
                            </w:p>
                          </w:tc>
                          <w:tc>
                            <w:tcPr>
                              <w:tcW w:w="289" w:type="dxa"/>
                              <w:vAlign w:val="center"/>
                            </w:tcPr>
                            <w:p w14:paraId="4F1D2515" w14:textId="77777777" w:rsidR="00CE5E41" w:rsidRPr="00DA6B6D" w:rsidRDefault="00CE5E41" w:rsidP="00F764F2">
                              <w:pPr>
                                <w:suppressOverlap/>
                                <w:jc w:val="center"/>
                                <w:rPr>
                                  <w:rFonts w:ascii="Arial" w:hAnsi="Arial"/>
                                  <w:position w:val="-24"/>
                                </w:rPr>
                              </w:pPr>
                            </w:p>
                          </w:tc>
                          <w:tc>
                            <w:tcPr>
                              <w:tcW w:w="289" w:type="dxa"/>
                              <w:vAlign w:val="center"/>
                            </w:tcPr>
                            <w:p w14:paraId="2C24684D" w14:textId="77777777" w:rsidR="00CE5E41" w:rsidRPr="00DA6B6D" w:rsidRDefault="00CE5E41" w:rsidP="00F764F2">
                              <w:pPr>
                                <w:suppressOverlap/>
                                <w:jc w:val="center"/>
                                <w:rPr>
                                  <w:rFonts w:ascii="Arial" w:hAnsi="Arial"/>
                                  <w:position w:val="-24"/>
                                </w:rPr>
                              </w:pPr>
                            </w:p>
                          </w:tc>
                          <w:tc>
                            <w:tcPr>
                              <w:tcW w:w="289" w:type="dxa"/>
                              <w:vAlign w:val="center"/>
                            </w:tcPr>
                            <w:p w14:paraId="0BC22B5E" w14:textId="77777777" w:rsidR="00CE5E41" w:rsidRPr="00DA6B6D" w:rsidRDefault="00CE5E41" w:rsidP="00F764F2">
                              <w:pPr>
                                <w:suppressOverlap/>
                                <w:jc w:val="center"/>
                                <w:rPr>
                                  <w:rFonts w:ascii="Arial" w:hAnsi="Arial"/>
                                  <w:position w:val="-24"/>
                                </w:rPr>
                              </w:pPr>
                            </w:p>
                          </w:tc>
                          <w:tc>
                            <w:tcPr>
                              <w:tcW w:w="289" w:type="dxa"/>
                              <w:vAlign w:val="center"/>
                            </w:tcPr>
                            <w:p w14:paraId="33065D03" w14:textId="77777777" w:rsidR="00CE5E41" w:rsidRPr="00DA6B6D" w:rsidRDefault="00CE5E41" w:rsidP="00F764F2">
                              <w:pPr>
                                <w:suppressOverlap/>
                                <w:jc w:val="center"/>
                                <w:rPr>
                                  <w:rFonts w:ascii="Arial" w:hAnsi="Arial"/>
                                  <w:position w:val="-24"/>
                                </w:rPr>
                              </w:pPr>
                            </w:p>
                          </w:tc>
                          <w:tc>
                            <w:tcPr>
                              <w:tcW w:w="289" w:type="dxa"/>
                              <w:vAlign w:val="center"/>
                            </w:tcPr>
                            <w:p w14:paraId="162B07D8" w14:textId="77777777" w:rsidR="00CE5E41" w:rsidRPr="00DA6B6D" w:rsidRDefault="00CE5E41" w:rsidP="00F764F2">
                              <w:pPr>
                                <w:suppressOverlap/>
                                <w:jc w:val="center"/>
                                <w:rPr>
                                  <w:rFonts w:ascii="Arial" w:hAnsi="Arial"/>
                                  <w:position w:val="-24"/>
                                </w:rPr>
                              </w:pPr>
                            </w:p>
                          </w:tc>
                          <w:tc>
                            <w:tcPr>
                              <w:tcW w:w="289" w:type="dxa"/>
                              <w:vAlign w:val="center"/>
                            </w:tcPr>
                            <w:p w14:paraId="0BD8B573" w14:textId="77777777" w:rsidR="00CE5E41" w:rsidRPr="00DA6B6D" w:rsidRDefault="00CE5E41" w:rsidP="00F764F2">
                              <w:pPr>
                                <w:suppressOverlap/>
                                <w:jc w:val="center"/>
                                <w:rPr>
                                  <w:rFonts w:ascii="Arial" w:hAnsi="Arial"/>
                                  <w:position w:val="-24"/>
                                </w:rPr>
                              </w:pPr>
                            </w:p>
                          </w:tc>
                          <w:tc>
                            <w:tcPr>
                              <w:tcW w:w="289" w:type="dxa"/>
                              <w:vAlign w:val="center"/>
                            </w:tcPr>
                            <w:p w14:paraId="13B5B74D" w14:textId="77777777" w:rsidR="00CE5E41" w:rsidRPr="00DA6B6D" w:rsidRDefault="00CE5E41" w:rsidP="00F764F2">
                              <w:pPr>
                                <w:suppressOverlap/>
                                <w:jc w:val="center"/>
                                <w:rPr>
                                  <w:rFonts w:ascii="Arial" w:hAnsi="Arial"/>
                                  <w:position w:val="-24"/>
                                </w:rPr>
                              </w:pPr>
                            </w:p>
                          </w:tc>
                          <w:tc>
                            <w:tcPr>
                              <w:tcW w:w="289" w:type="dxa"/>
                              <w:vAlign w:val="center"/>
                            </w:tcPr>
                            <w:p w14:paraId="3D45B321" w14:textId="77777777" w:rsidR="00CE5E41" w:rsidRPr="00DA6B6D" w:rsidRDefault="00CE5E41" w:rsidP="00F764F2">
                              <w:pPr>
                                <w:suppressOverlap/>
                                <w:jc w:val="center"/>
                                <w:rPr>
                                  <w:rFonts w:ascii="Arial" w:hAnsi="Arial"/>
                                  <w:position w:val="-24"/>
                                </w:rPr>
                              </w:pPr>
                            </w:p>
                          </w:tc>
                          <w:tc>
                            <w:tcPr>
                              <w:tcW w:w="289" w:type="dxa"/>
                              <w:vAlign w:val="center"/>
                            </w:tcPr>
                            <w:p w14:paraId="35F5CEA2" w14:textId="77777777" w:rsidR="00CE5E41" w:rsidRPr="00DA6B6D" w:rsidRDefault="00CE5E41" w:rsidP="00F764F2">
                              <w:pPr>
                                <w:suppressOverlap/>
                                <w:jc w:val="center"/>
                                <w:rPr>
                                  <w:rFonts w:ascii="Arial" w:hAnsi="Arial"/>
                                  <w:position w:val="-24"/>
                                </w:rPr>
                              </w:pPr>
                            </w:p>
                          </w:tc>
                          <w:tc>
                            <w:tcPr>
                              <w:tcW w:w="289" w:type="dxa"/>
                              <w:vAlign w:val="center"/>
                            </w:tcPr>
                            <w:p w14:paraId="3204E7EE" w14:textId="77777777" w:rsidR="00CE5E41" w:rsidRPr="00DA6B6D" w:rsidRDefault="00CE5E41" w:rsidP="00F764F2">
                              <w:pPr>
                                <w:suppressOverlap/>
                                <w:jc w:val="center"/>
                                <w:rPr>
                                  <w:rFonts w:ascii="Arial" w:hAnsi="Arial"/>
                                  <w:position w:val="-24"/>
                                </w:rPr>
                              </w:pPr>
                            </w:p>
                          </w:tc>
                          <w:tc>
                            <w:tcPr>
                              <w:tcW w:w="289" w:type="dxa"/>
                              <w:vAlign w:val="center"/>
                            </w:tcPr>
                            <w:p w14:paraId="01426F74" w14:textId="77777777" w:rsidR="00CE5E41" w:rsidRPr="00DA6B6D" w:rsidRDefault="00CE5E41" w:rsidP="00F764F2">
                              <w:pPr>
                                <w:suppressOverlap/>
                                <w:jc w:val="center"/>
                                <w:rPr>
                                  <w:rFonts w:ascii="Arial" w:hAnsi="Arial"/>
                                  <w:position w:val="-24"/>
                                </w:rPr>
                              </w:pPr>
                            </w:p>
                          </w:tc>
                          <w:tc>
                            <w:tcPr>
                              <w:tcW w:w="289" w:type="dxa"/>
                              <w:vAlign w:val="center"/>
                            </w:tcPr>
                            <w:p w14:paraId="6CBA6E62" w14:textId="77777777" w:rsidR="00CE5E41" w:rsidRPr="00DA6B6D" w:rsidRDefault="00CE5E41" w:rsidP="00F764F2">
                              <w:pPr>
                                <w:suppressOverlap/>
                                <w:jc w:val="center"/>
                                <w:rPr>
                                  <w:rFonts w:ascii="Arial" w:hAnsi="Arial"/>
                                  <w:position w:val="-24"/>
                                </w:rPr>
                              </w:pPr>
                            </w:p>
                          </w:tc>
                        </w:tr>
                        <w:tr w:rsidR="00CE5E41" w:rsidRPr="00DA6B6D" w14:paraId="47212A3E" w14:textId="77777777" w:rsidTr="00F764F2">
                          <w:trPr>
                            <w:trHeight w:hRule="exact" w:val="259"/>
                          </w:trPr>
                          <w:tc>
                            <w:tcPr>
                              <w:tcW w:w="1204" w:type="dxa"/>
                              <w:vAlign w:val="center"/>
                            </w:tcPr>
                            <w:p w14:paraId="227D3C20" w14:textId="77777777" w:rsidR="00CE5E41" w:rsidRPr="00DA6B6D" w:rsidRDefault="00CE5E41" w:rsidP="00F764F2">
                              <w:pPr>
                                <w:suppressOverlap/>
                                <w:jc w:val="center"/>
                                <w:rPr>
                                  <w:rFonts w:ascii="Bradley Hand ITC" w:hAnsi="Bradley Hand ITC"/>
                                  <w:i/>
                                  <w:sz w:val="16"/>
                                  <w:szCs w:val="16"/>
                                </w:rPr>
                              </w:pPr>
                              <w:r w:rsidRPr="00DA6B6D">
                                <w:rPr>
                                  <w:rFonts w:ascii="Bradley Hand ITC" w:hAnsi="Bradley Hand ITC"/>
                                  <w:i/>
                                  <w:sz w:val="16"/>
                                  <w:szCs w:val="16"/>
                                </w:rPr>
                                <w:t xml:space="preserve"> </w:t>
                              </w:r>
                              <w:r>
                                <w:rPr>
                                  <w:rFonts w:ascii="Bradley Hand ITC" w:hAnsi="Bradley Hand ITC"/>
                                  <w:i/>
                                  <w:sz w:val="16"/>
                                  <w:szCs w:val="16"/>
                                </w:rPr>
                                <w:t>Robert Frost</w:t>
                              </w:r>
                            </w:p>
                          </w:tc>
                          <w:tc>
                            <w:tcPr>
                              <w:tcW w:w="289" w:type="dxa"/>
                              <w:vAlign w:val="center"/>
                            </w:tcPr>
                            <w:p w14:paraId="39786241" w14:textId="77777777" w:rsidR="00CE5E41" w:rsidRPr="00DA6B6D" w:rsidRDefault="00CE5E41" w:rsidP="00F764F2">
                              <w:pPr>
                                <w:suppressOverlap/>
                                <w:jc w:val="center"/>
                                <w:rPr>
                                  <w:rFonts w:ascii="Arial" w:hAnsi="Arial"/>
                                  <w:position w:val="-24"/>
                                </w:rPr>
                              </w:pPr>
                            </w:p>
                          </w:tc>
                          <w:tc>
                            <w:tcPr>
                              <w:tcW w:w="289" w:type="dxa"/>
                              <w:vAlign w:val="center"/>
                            </w:tcPr>
                            <w:p w14:paraId="5A5E2E27" w14:textId="77777777" w:rsidR="00CE5E41" w:rsidRPr="00DA6B6D" w:rsidRDefault="00CE5E41" w:rsidP="00F764F2">
                              <w:pPr>
                                <w:suppressOverlap/>
                                <w:jc w:val="center"/>
                                <w:rPr>
                                  <w:rFonts w:ascii="Arial" w:hAnsi="Arial"/>
                                  <w:position w:val="-24"/>
                                </w:rPr>
                              </w:pPr>
                            </w:p>
                          </w:tc>
                          <w:tc>
                            <w:tcPr>
                              <w:tcW w:w="289" w:type="dxa"/>
                              <w:vAlign w:val="center"/>
                            </w:tcPr>
                            <w:p w14:paraId="6A1D8680" w14:textId="77777777" w:rsidR="00CE5E41" w:rsidRPr="00DA6B6D" w:rsidRDefault="00CE5E41" w:rsidP="00F764F2">
                              <w:pPr>
                                <w:suppressOverlap/>
                                <w:jc w:val="center"/>
                                <w:rPr>
                                  <w:rFonts w:ascii="Arial" w:hAnsi="Arial"/>
                                  <w:position w:val="-24"/>
                                </w:rPr>
                              </w:pPr>
                            </w:p>
                          </w:tc>
                          <w:tc>
                            <w:tcPr>
                              <w:tcW w:w="289" w:type="dxa"/>
                              <w:vAlign w:val="center"/>
                            </w:tcPr>
                            <w:p w14:paraId="09BDD1C4" w14:textId="77777777" w:rsidR="00CE5E41" w:rsidRPr="00DA6B6D" w:rsidRDefault="00CE5E41" w:rsidP="00F764F2">
                              <w:pPr>
                                <w:suppressOverlap/>
                                <w:jc w:val="center"/>
                                <w:rPr>
                                  <w:rFonts w:ascii="Arial" w:hAnsi="Arial"/>
                                  <w:position w:val="-24"/>
                                </w:rPr>
                              </w:pPr>
                            </w:p>
                          </w:tc>
                          <w:tc>
                            <w:tcPr>
                              <w:tcW w:w="289" w:type="dxa"/>
                              <w:vAlign w:val="center"/>
                            </w:tcPr>
                            <w:p w14:paraId="522509F1" w14:textId="77777777" w:rsidR="00CE5E41" w:rsidRPr="00DA6B6D" w:rsidRDefault="00CE5E41" w:rsidP="00F764F2">
                              <w:pPr>
                                <w:suppressOverlap/>
                                <w:jc w:val="center"/>
                                <w:rPr>
                                  <w:rFonts w:ascii="Arial" w:hAnsi="Arial"/>
                                  <w:position w:val="-24"/>
                                </w:rPr>
                              </w:pPr>
                            </w:p>
                          </w:tc>
                          <w:tc>
                            <w:tcPr>
                              <w:tcW w:w="289" w:type="dxa"/>
                              <w:vAlign w:val="center"/>
                            </w:tcPr>
                            <w:p w14:paraId="71FB562A" w14:textId="77777777" w:rsidR="00CE5E41" w:rsidRPr="00DA6B6D" w:rsidRDefault="00CE5E41" w:rsidP="00F764F2">
                              <w:pPr>
                                <w:suppressOverlap/>
                                <w:jc w:val="center"/>
                                <w:rPr>
                                  <w:rFonts w:ascii="Arial" w:hAnsi="Arial"/>
                                  <w:position w:val="-24"/>
                                </w:rPr>
                              </w:pPr>
                            </w:p>
                          </w:tc>
                          <w:tc>
                            <w:tcPr>
                              <w:tcW w:w="289" w:type="dxa"/>
                              <w:vAlign w:val="center"/>
                            </w:tcPr>
                            <w:p w14:paraId="52256D83" w14:textId="77777777" w:rsidR="00CE5E41" w:rsidRPr="00DA6B6D" w:rsidRDefault="00CE5E41" w:rsidP="00F764F2">
                              <w:pPr>
                                <w:suppressOverlap/>
                                <w:jc w:val="center"/>
                                <w:rPr>
                                  <w:rFonts w:ascii="Arial" w:hAnsi="Arial"/>
                                  <w:position w:val="-24"/>
                                </w:rPr>
                              </w:pPr>
                            </w:p>
                          </w:tc>
                          <w:tc>
                            <w:tcPr>
                              <w:tcW w:w="289" w:type="dxa"/>
                              <w:vAlign w:val="center"/>
                            </w:tcPr>
                            <w:p w14:paraId="00E715EE" w14:textId="77777777" w:rsidR="00CE5E41" w:rsidRPr="00DA6B6D" w:rsidRDefault="00CE5E41" w:rsidP="00F764F2">
                              <w:pPr>
                                <w:suppressOverlap/>
                                <w:jc w:val="center"/>
                                <w:rPr>
                                  <w:rFonts w:ascii="Arial" w:hAnsi="Arial"/>
                                  <w:position w:val="-24"/>
                                </w:rPr>
                              </w:pPr>
                            </w:p>
                          </w:tc>
                          <w:tc>
                            <w:tcPr>
                              <w:tcW w:w="289" w:type="dxa"/>
                              <w:vAlign w:val="center"/>
                            </w:tcPr>
                            <w:p w14:paraId="3C410F0C" w14:textId="77777777" w:rsidR="00CE5E41" w:rsidRPr="00DA6B6D" w:rsidRDefault="00CE5E41" w:rsidP="00F764F2">
                              <w:pPr>
                                <w:suppressOverlap/>
                                <w:jc w:val="center"/>
                                <w:rPr>
                                  <w:rFonts w:ascii="Arial" w:hAnsi="Arial"/>
                                  <w:position w:val="-24"/>
                                </w:rPr>
                              </w:pPr>
                            </w:p>
                          </w:tc>
                          <w:tc>
                            <w:tcPr>
                              <w:tcW w:w="289" w:type="dxa"/>
                              <w:vAlign w:val="center"/>
                            </w:tcPr>
                            <w:p w14:paraId="26EB130F" w14:textId="77777777" w:rsidR="00CE5E41" w:rsidRPr="00DA6B6D" w:rsidRDefault="00CE5E41" w:rsidP="00F764F2">
                              <w:pPr>
                                <w:suppressOverlap/>
                                <w:jc w:val="center"/>
                                <w:rPr>
                                  <w:rFonts w:ascii="Arial" w:hAnsi="Arial"/>
                                  <w:position w:val="-24"/>
                                </w:rPr>
                              </w:pPr>
                            </w:p>
                          </w:tc>
                          <w:tc>
                            <w:tcPr>
                              <w:tcW w:w="289" w:type="dxa"/>
                              <w:vAlign w:val="center"/>
                            </w:tcPr>
                            <w:p w14:paraId="2346E145" w14:textId="77777777" w:rsidR="00CE5E41" w:rsidRPr="00DA6B6D" w:rsidRDefault="00CE5E41" w:rsidP="00F764F2">
                              <w:pPr>
                                <w:suppressOverlap/>
                                <w:jc w:val="center"/>
                                <w:rPr>
                                  <w:rFonts w:ascii="Arial" w:hAnsi="Arial"/>
                                  <w:position w:val="-24"/>
                                </w:rPr>
                              </w:pPr>
                            </w:p>
                          </w:tc>
                          <w:tc>
                            <w:tcPr>
                              <w:tcW w:w="289" w:type="dxa"/>
                              <w:vAlign w:val="center"/>
                            </w:tcPr>
                            <w:p w14:paraId="713CDE18" w14:textId="77777777" w:rsidR="00CE5E41" w:rsidRPr="00DA6B6D" w:rsidRDefault="00CE5E41" w:rsidP="00F764F2">
                              <w:pPr>
                                <w:suppressOverlap/>
                                <w:jc w:val="center"/>
                                <w:rPr>
                                  <w:rFonts w:ascii="Arial" w:hAnsi="Arial"/>
                                  <w:position w:val="-24"/>
                                </w:rPr>
                              </w:pPr>
                            </w:p>
                          </w:tc>
                        </w:tr>
                        <w:tr w:rsidR="00CE5E41" w:rsidRPr="00DA6B6D" w14:paraId="5FEDAFD1" w14:textId="77777777" w:rsidTr="00F764F2">
                          <w:trPr>
                            <w:trHeight w:hRule="exact" w:val="259"/>
                          </w:trPr>
                          <w:tc>
                            <w:tcPr>
                              <w:tcW w:w="1204" w:type="dxa"/>
                              <w:vAlign w:val="center"/>
                            </w:tcPr>
                            <w:p w14:paraId="5E5E592C" w14:textId="77777777" w:rsidR="00CE5E41" w:rsidRPr="00DA6B6D" w:rsidRDefault="00CE5E41" w:rsidP="00F764F2">
                              <w:pPr>
                                <w:suppressOverlap/>
                                <w:jc w:val="center"/>
                                <w:rPr>
                                  <w:rFonts w:ascii="Bradley Hand ITC" w:hAnsi="Bradley Hand ITC"/>
                                  <w:i/>
                                  <w:sz w:val="16"/>
                                  <w:szCs w:val="16"/>
                                </w:rPr>
                              </w:pPr>
                              <w:r>
                                <w:rPr>
                                  <w:rFonts w:ascii="Bradley Hand ITC" w:hAnsi="Bradley Hand ITC"/>
                                  <w:i/>
                                  <w:sz w:val="16"/>
                                  <w:szCs w:val="16"/>
                                </w:rPr>
                                <w:t>Marc Chagall</w:t>
                              </w:r>
                            </w:p>
                          </w:tc>
                          <w:tc>
                            <w:tcPr>
                              <w:tcW w:w="289" w:type="dxa"/>
                              <w:vAlign w:val="center"/>
                            </w:tcPr>
                            <w:p w14:paraId="648FE637" w14:textId="77777777" w:rsidR="00CE5E41" w:rsidRPr="00DA6B6D" w:rsidRDefault="00CE5E41" w:rsidP="00F764F2">
                              <w:pPr>
                                <w:suppressOverlap/>
                                <w:jc w:val="center"/>
                                <w:rPr>
                                  <w:rFonts w:ascii="Arial" w:hAnsi="Arial"/>
                                </w:rPr>
                              </w:pPr>
                            </w:p>
                          </w:tc>
                          <w:tc>
                            <w:tcPr>
                              <w:tcW w:w="289" w:type="dxa"/>
                              <w:vAlign w:val="center"/>
                            </w:tcPr>
                            <w:p w14:paraId="7F7FC822" w14:textId="77777777" w:rsidR="00CE5E41" w:rsidRPr="00DA6B6D" w:rsidRDefault="00CE5E41" w:rsidP="00F764F2">
                              <w:pPr>
                                <w:suppressOverlap/>
                                <w:jc w:val="center"/>
                                <w:rPr>
                                  <w:rFonts w:ascii="Arial" w:hAnsi="Arial"/>
                                </w:rPr>
                              </w:pPr>
                            </w:p>
                          </w:tc>
                          <w:tc>
                            <w:tcPr>
                              <w:tcW w:w="289" w:type="dxa"/>
                              <w:vAlign w:val="center"/>
                            </w:tcPr>
                            <w:p w14:paraId="642DBFBA" w14:textId="77777777" w:rsidR="00CE5E41" w:rsidRPr="00DA6B6D" w:rsidRDefault="00CE5E41" w:rsidP="00F764F2">
                              <w:pPr>
                                <w:suppressOverlap/>
                                <w:jc w:val="center"/>
                                <w:rPr>
                                  <w:rFonts w:ascii="Arial" w:hAnsi="Arial"/>
                                </w:rPr>
                              </w:pPr>
                            </w:p>
                          </w:tc>
                          <w:tc>
                            <w:tcPr>
                              <w:tcW w:w="289" w:type="dxa"/>
                              <w:vAlign w:val="center"/>
                            </w:tcPr>
                            <w:p w14:paraId="4A213AAE" w14:textId="77777777" w:rsidR="00CE5E41" w:rsidRPr="00DA6B6D" w:rsidRDefault="00CE5E41" w:rsidP="00F764F2">
                              <w:pPr>
                                <w:suppressOverlap/>
                                <w:jc w:val="center"/>
                                <w:rPr>
                                  <w:rFonts w:ascii="Arial" w:hAnsi="Arial"/>
                                </w:rPr>
                              </w:pPr>
                            </w:p>
                          </w:tc>
                          <w:tc>
                            <w:tcPr>
                              <w:tcW w:w="289" w:type="dxa"/>
                              <w:vAlign w:val="center"/>
                            </w:tcPr>
                            <w:p w14:paraId="77D50591" w14:textId="77777777" w:rsidR="00CE5E41" w:rsidRPr="00DA6B6D" w:rsidRDefault="00CE5E41" w:rsidP="00F764F2">
                              <w:pPr>
                                <w:suppressOverlap/>
                                <w:jc w:val="center"/>
                                <w:rPr>
                                  <w:rFonts w:ascii="Arial" w:hAnsi="Arial"/>
                                </w:rPr>
                              </w:pPr>
                            </w:p>
                          </w:tc>
                          <w:tc>
                            <w:tcPr>
                              <w:tcW w:w="289" w:type="dxa"/>
                              <w:vAlign w:val="center"/>
                            </w:tcPr>
                            <w:p w14:paraId="42437C25" w14:textId="77777777" w:rsidR="00CE5E41" w:rsidRPr="00DA6B6D" w:rsidRDefault="00CE5E41" w:rsidP="00F764F2">
                              <w:pPr>
                                <w:suppressOverlap/>
                                <w:jc w:val="center"/>
                                <w:rPr>
                                  <w:rFonts w:ascii="Arial" w:hAnsi="Arial"/>
                                </w:rPr>
                              </w:pPr>
                            </w:p>
                          </w:tc>
                          <w:tc>
                            <w:tcPr>
                              <w:tcW w:w="289" w:type="dxa"/>
                              <w:vAlign w:val="center"/>
                            </w:tcPr>
                            <w:p w14:paraId="31FE63A5" w14:textId="77777777" w:rsidR="00CE5E41" w:rsidRPr="00DA6B6D" w:rsidRDefault="00CE5E41" w:rsidP="00F764F2">
                              <w:pPr>
                                <w:suppressOverlap/>
                                <w:jc w:val="center"/>
                                <w:rPr>
                                  <w:rFonts w:ascii="Arial" w:hAnsi="Arial"/>
                                </w:rPr>
                              </w:pPr>
                            </w:p>
                          </w:tc>
                          <w:tc>
                            <w:tcPr>
                              <w:tcW w:w="289" w:type="dxa"/>
                              <w:vAlign w:val="center"/>
                            </w:tcPr>
                            <w:p w14:paraId="0741805F" w14:textId="77777777" w:rsidR="00CE5E41" w:rsidRPr="00DA6B6D" w:rsidRDefault="00CE5E41" w:rsidP="00F764F2">
                              <w:pPr>
                                <w:suppressOverlap/>
                                <w:jc w:val="center"/>
                                <w:rPr>
                                  <w:rFonts w:ascii="Arial" w:hAnsi="Arial"/>
                                </w:rPr>
                              </w:pPr>
                            </w:p>
                          </w:tc>
                          <w:tc>
                            <w:tcPr>
                              <w:tcW w:w="289" w:type="dxa"/>
                              <w:vAlign w:val="center"/>
                            </w:tcPr>
                            <w:p w14:paraId="76E65E4D" w14:textId="77777777" w:rsidR="00CE5E41" w:rsidRPr="00DA6B6D" w:rsidRDefault="00CE5E41" w:rsidP="00F764F2">
                              <w:pPr>
                                <w:suppressOverlap/>
                                <w:jc w:val="center"/>
                                <w:rPr>
                                  <w:rFonts w:ascii="Arial" w:hAnsi="Arial"/>
                                </w:rPr>
                              </w:pPr>
                            </w:p>
                          </w:tc>
                          <w:tc>
                            <w:tcPr>
                              <w:tcW w:w="289" w:type="dxa"/>
                              <w:vAlign w:val="center"/>
                            </w:tcPr>
                            <w:p w14:paraId="7EBCAD19" w14:textId="77777777" w:rsidR="00CE5E41" w:rsidRPr="00DA6B6D" w:rsidRDefault="00CE5E41" w:rsidP="00F764F2">
                              <w:pPr>
                                <w:suppressOverlap/>
                                <w:jc w:val="center"/>
                                <w:rPr>
                                  <w:rFonts w:ascii="Arial" w:hAnsi="Arial"/>
                                </w:rPr>
                              </w:pPr>
                            </w:p>
                          </w:tc>
                          <w:tc>
                            <w:tcPr>
                              <w:tcW w:w="289" w:type="dxa"/>
                              <w:vAlign w:val="center"/>
                            </w:tcPr>
                            <w:p w14:paraId="2749A579" w14:textId="77777777" w:rsidR="00CE5E41" w:rsidRPr="00DA6B6D" w:rsidRDefault="00CE5E41" w:rsidP="00F764F2">
                              <w:pPr>
                                <w:suppressOverlap/>
                                <w:jc w:val="center"/>
                                <w:rPr>
                                  <w:rFonts w:ascii="Arial" w:hAnsi="Arial"/>
                                </w:rPr>
                              </w:pPr>
                            </w:p>
                          </w:tc>
                          <w:tc>
                            <w:tcPr>
                              <w:tcW w:w="289" w:type="dxa"/>
                              <w:vAlign w:val="center"/>
                            </w:tcPr>
                            <w:p w14:paraId="4F5DE381" w14:textId="77777777" w:rsidR="00CE5E41" w:rsidRPr="00DA6B6D" w:rsidRDefault="00CE5E41" w:rsidP="00F764F2">
                              <w:pPr>
                                <w:suppressOverlap/>
                                <w:jc w:val="center"/>
                                <w:rPr>
                                  <w:rFonts w:ascii="Arial" w:hAnsi="Arial"/>
                                </w:rPr>
                              </w:pPr>
                            </w:p>
                          </w:tc>
                        </w:tr>
                        <w:tr w:rsidR="00CE5E41" w:rsidRPr="00DA6B6D" w14:paraId="6324E960" w14:textId="77777777" w:rsidTr="00F764F2">
                          <w:trPr>
                            <w:trHeight w:hRule="exact" w:val="259"/>
                          </w:trPr>
                          <w:tc>
                            <w:tcPr>
                              <w:tcW w:w="1204" w:type="dxa"/>
                              <w:vAlign w:val="center"/>
                            </w:tcPr>
                            <w:p w14:paraId="3C7ECA9B" w14:textId="77777777" w:rsidR="00CE5E41" w:rsidRPr="00DA6B6D" w:rsidRDefault="00CE5E41" w:rsidP="00F764F2">
                              <w:pPr>
                                <w:suppressOverlap/>
                                <w:jc w:val="center"/>
                                <w:rPr>
                                  <w:rFonts w:ascii="Bradley Hand ITC" w:hAnsi="Bradley Hand ITC"/>
                                  <w:i/>
                                  <w:sz w:val="16"/>
                                  <w:szCs w:val="16"/>
                                </w:rPr>
                              </w:pPr>
                              <w:r>
                                <w:rPr>
                                  <w:rFonts w:ascii="Bradley Hand ITC" w:hAnsi="Bradley Hand ITC"/>
                                  <w:i/>
                                  <w:sz w:val="16"/>
                                  <w:szCs w:val="16"/>
                                </w:rPr>
                                <w:t>David Nash</w:t>
                              </w:r>
                            </w:p>
                          </w:tc>
                          <w:tc>
                            <w:tcPr>
                              <w:tcW w:w="289" w:type="dxa"/>
                              <w:vAlign w:val="center"/>
                            </w:tcPr>
                            <w:p w14:paraId="672F6270" w14:textId="77777777" w:rsidR="00CE5E41" w:rsidRPr="00DA6B6D" w:rsidRDefault="00CE5E41" w:rsidP="00F764F2">
                              <w:pPr>
                                <w:suppressOverlap/>
                                <w:jc w:val="center"/>
                                <w:rPr>
                                  <w:rFonts w:ascii="Arial" w:hAnsi="Arial"/>
                                </w:rPr>
                              </w:pPr>
                            </w:p>
                          </w:tc>
                          <w:tc>
                            <w:tcPr>
                              <w:tcW w:w="289" w:type="dxa"/>
                              <w:vAlign w:val="center"/>
                            </w:tcPr>
                            <w:p w14:paraId="1FE0637E" w14:textId="77777777" w:rsidR="00CE5E41" w:rsidRPr="00DA6B6D" w:rsidRDefault="00CE5E41" w:rsidP="00F764F2">
                              <w:pPr>
                                <w:suppressOverlap/>
                                <w:jc w:val="center"/>
                                <w:rPr>
                                  <w:rFonts w:ascii="Arial" w:hAnsi="Arial"/>
                                </w:rPr>
                              </w:pPr>
                            </w:p>
                          </w:tc>
                          <w:tc>
                            <w:tcPr>
                              <w:tcW w:w="289" w:type="dxa"/>
                              <w:vAlign w:val="center"/>
                            </w:tcPr>
                            <w:p w14:paraId="7E559576" w14:textId="77777777" w:rsidR="00CE5E41" w:rsidRPr="00DA6B6D" w:rsidRDefault="00CE5E41" w:rsidP="00F764F2">
                              <w:pPr>
                                <w:suppressOverlap/>
                                <w:jc w:val="center"/>
                                <w:rPr>
                                  <w:rFonts w:ascii="Arial" w:hAnsi="Arial"/>
                                </w:rPr>
                              </w:pPr>
                            </w:p>
                          </w:tc>
                          <w:tc>
                            <w:tcPr>
                              <w:tcW w:w="289" w:type="dxa"/>
                              <w:vAlign w:val="center"/>
                            </w:tcPr>
                            <w:p w14:paraId="3453D504" w14:textId="77777777" w:rsidR="00CE5E41" w:rsidRPr="00DA6B6D" w:rsidRDefault="00CE5E41" w:rsidP="00F764F2">
                              <w:pPr>
                                <w:suppressOverlap/>
                                <w:jc w:val="center"/>
                                <w:rPr>
                                  <w:rFonts w:ascii="Arial" w:hAnsi="Arial"/>
                                </w:rPr>
                              </w:pPr>
                            </w:p>
                          </w:tc>
                          <w:tc>
                            <w:tcPr>
                              <w:tcW w:w="289" w:type="dxa"/>
                              <w:vAlign w:val="center"/>
                            </w:tcPr>
                            <w:p w14:paraId="0F1FCBC1" w14:textId="77777777" w:rsidR="00CE5E41" w:rsidRPr="00DA6B6D" w:rsidRDefault="00CE5E41" w:rsidP="00F764F2">
                              <w:pPr>
                                <w:suppressOverlap/>
                                <w:jc w:val="center"/>
                                <w:rPr>
                                  <w:rFonts w:ascii="Arial" w:hAnsi="Arial"/>
                                </w:rPr>
                              </w:pPr>
                            </w:p>
                          </w:tc>
                          <w:tc>
                            <w:tcPr>
                              <w:tcW w:w="289" w:type="dxa"/>
                              <w:vAlign w:val="center"/>
                            </w:tcPr>
                            <w:p w14:paraId="51D861A9" w14:textId="77777777" w:rsidR="00CE5E41" w:rsidRPr="00DA6B6D" w:rsidRDefault="00CE5E41" w:rsidP="00F764F2">
                              <w:pPr>
                                <w:suppressOverlap/>
                                <w:jc w:val="center"/>
                                <w:rPr>
                                  <w:rFonts w:ascii="Arial" w:hAnsi="Arial"/>
                                </w:rPr>
                              </w:pPr>
                            </w:p>
                          </w:tc>
                          <w:tc>
                            <w:tcPr>
                              <w:tcW w:w="289" w:type="dxa"/>
                              <w:vAlign w:val="center"/>
                            </w:tcPr>
                            <w:p w14:paraId="75277339" w14:textId="77777777" w:rsidR="00CE5E41" w:rsidRPr="00DA6B6D" w:rsidRDefault="00CE5E41" w:rsidP="00F764F2">
                              <w:pPr>
                                <w:suppressOverlap/>
                                <w:jc w:val="center"/>
                                <w:rPr>
                                  <w:rFonts w:ascii="Arial" w:hAnsi="Arial"/>
                                </w:rPr>
                              </w:pPr>
                            </w:p>
                          </w:tc>
                          <w:tc>
                            <w:tcPr>
                              <w:tcW w:w="289" w:type="dxa"/>
                              <w:vAlign w:val="center"/>
                            </w:tcPr>
                            <w:p w14:paraId="057C41F4" w14:textId="77777777" w:rsidR="00CE5E41" w:rsidRPr="00DA6B6D" w:rsidRDefault="00CE5E41" w:rsidP="00F764F2">
                              <w:pPr>
                                <w:suppressOverlap/>
                                <w:jc w:val="center"/>
                                <w:rPr>
                                  <w:rFonts w:ascii="Arial" w:hAnsi="Arial"/>
                                </w:rPr>
                              </w:pPr>
                            </w:p>
                          </w:tc>
                          <w:tc>
                            <w:tcPr>
                              <w:tcW w:w="289" w:type="dxa"/>
                              <w:vAlign w:val="center"/>
                            </w:tcPr>
                            <w:p w14:paraId="0AFAE504" w14:textId="77777777" w:rsidR="00CE5E41" w:rsidRPr="00DA6B6D" w:rsidRDefault="00CE5E41" w:rsidP="00F764F2">
                              <w:pPr>
                                <w:suppressOverlap/>
                                <w:jc w:val="center"/>
                                <w:rPr>
                                  <w:rFonts w:ascii="Arial" w:hAnsi="Arial"/>
                                </w:rPr>
                              </w:pPr>
                            </w:p>
                          </w:tc>
                          <w:tc>
                            <w:tcPr>
                              <w:tcW w:w="289" w:type="dxa"/>
                              <w:vAlign w:val="center"/>
                            </w:tcPr>
                            <w:p w14:paraId="563086D8" w14:textId="77777777" w:rsidR="00CE5E41" w:rsidRPr="00DA6B6D" w:rsidRDefault="00CE5E41" w:rsidP="00F764F2">
                              <w:pPr>
                                <w:suppressOverlap/>
                                <w:jc w:val="center"/>
                                <w:rPr>
                                  <w:rFonts w:ascii="Arial" w:hAnsi="Arial"/>
                                </w:rPr>
                              </w:pPr>
                            </w:p>
                          </w:tc>
                          <w:tc>
                            <w:tcPr>
                              <w:tcW w:w="289" w:type="dxa"/>
                              <w:vAlign w:val="center"/>
                            </w:tcPr>
                            <w:p w14:paraId="1EB1F5BF" w14:textId="77777777" w:rsidR="00CE5E41" w:rsidRPr="00DA6B6D" w:rsidRDefault="00CE5E41" w:rsidP="00F764F2">
                              <w:pPr>
                                <w:suppressOverlap/>
                                <w:jc w:val="center"/>
                                <w:rPr>
                                  <w:rFonts w:ascii="Arial" w:hAnsi="Arial"/>
                                </w:rPr>
                              </w:pPr>
                            </w:p>
                          </w:tc>
                          <w:tc>
                            <w:tcPr>
                              <w:tcW w:w="289" w:type="dxa"/>
                              <w:vAlign w:val="center"/>
                            </w:tcPr>
                            <w:p w14:paraId="2C2D5BBB" w14:textId="77777777" w:rsidR="00CE5E41" w:rsidRPr="00DA6B6D" w:rsidRDefault="00CE5E41" w:rsidP="00F764F2">
                              <w:pPr>
                                <w:suppressOverlap/>
                                <w:jc w:val="center"/>
                                <w:rPr>
                                  <w:rFonts w:ascii="Arial" w:hAnsi="Arial"/>
                                </w:rPr>
                              </w:pPr>
                            </w:p>
                          </w:tc>
                        </w:tr>
                        <w:tr w:rsidR="00CE5E41" w:rsidRPr="00DA6B6D" w14:paraId="25141ACB" w14:textId="77777777" w:rsidTr="00F764F2">
                          <w:trPr>
                            <w:trHeight w:hRule="exact" w:val="259"/>
                          </w:trPr>
                          <w:tc>
                            <w:tcPr>
                              <w:tcW w:w="1204" w:type="dxa"/>
                              <w:vAlign w:val="center"/>
                            </w:tcPr>
                            <w:p w14:paraId="1A19FCEA" w14:textId="77777777" w:rsidR="00CE5E41" w:rsidRPr="00DA6B6D" w:rsidRDefault="00CE5E41" w:rsidP="00F764F2">
                              <w:pPr>
                                <w:suppressOverlap/>
                                <w:jc w:val="center"/>
                                <w:rPr>
                                  <w:rFonts w:ascii="Bradley Hand ITC" w:hAnsi="Bradley Hand ITC"/>
                                  <w:i/>
                                  <w:sz w:val="16"/>
                                  <w:szCs w:val="16"/>
                                </w:rPr>
                              </w:pPr>
                              <w:r>
                                <w:rPr>
                                  <w:rFonts w:ascii="Bradley Hand ITC" w:hAnsi="Bradley Hand ITC"/>
                                  <w:i/>
                                  <w:sz w:val="16"/>
                                  <w:szCs w:val="16"/>
                                </w:rPr>
                                <w:t>Josef Albers</w:t>
                              </w:r>
                            </w:p>
                          </w:tc>
                          <w:tc>
                            <w:tcPr>
                              <w:tcW w:w="289" w:type="dxa"/>
                              <w:vAlign w:val="center"/>
                            </w:tcPr>
                            <w:p w14:paraId="72086C34" w14:textId="77777777" w:rsidR="00CE5E41" w:rsidRPr="00DA6B6D" w:rsidRDefault="00CE5E41" w:rsidP="00F764F2">
                              <w:pPr>
                                <w:suppressOverlap/>
                                <w:jc w:val="center"/>
                                <w:rPr>
                                  <w:rFonts w:ascii="Arial" w:hAnsi="Arial"/>
                                </w:rPr>
                              </w:pPr>
                            </w:p>
                          </w:tc>
                          <w:tc>
                            <w:tcPr>
                              <w:tcW w:w="289" w:type="dxa"/>
                              <w:vAlign w:val="center"/>
                            </w:tcPr>
                            <w:p w14:paraId="482C06DE" w14:textId="77777777" w:rsidR="00CE5E41" w:rsidRPr="00DA6B6D" w:rsidRDefault="00CE5E41" w:rsidP="00F764F2">
                              <w:pPr>
                                <w:suppressOverlap/>
                                <w:jc w:val="center"/>
                                <w:rPr>
                                  <w:rFonts w:ascii="Arial" w:hAnsi="Arial"/>
                                </w:rPr>
                              </w:pPr>
                            </w:p>
                          </w:tc>
                          <w:tc>
                            <w:tcPr>
                              <w:tcW w:w="289" w:type="dxa"/>
                              <w:vAlign w:val="center"/>
                            </w:tcPr>
                            <w:p w14:paraId="5C1055C7" w14:textId="77777777" w:rsidR="00CE5E41" w:rsidRPr="00DA6B6D" w:rsidRDefault="00CE5E41" w:rsidP="00F764F2">
                              <w:pPr>
                                <w:suppressOverlap/>
                                <w:jc w:val="center"/>
                                <w:rPr>
                                  <w:rFonts w:ascii="Arial" w:hAnsi="Arial"/>
                                </w:rPr>
                              </w:pPr>
                            </w:p>
                          </w:tc>
                          <w:tc>
                            <w:tcPr>
                              <w:tcW w:w="289" w:type="dxa"/>
                              <w:vAlign w:val="center"/>
                            </w:tcPr>
                            <w:p w14:paraId="79B7990B" w14:textId="77777777" w:rsidR="00CE5E41" w:rsidRPr="00DA6B6D" w:rsidRDefault="00CE5E41" w:rsidP="00F764F2">
                              <w:pPr>
                                <w:suppressOverlap/>
                                <w:jc w:val="center"/>
                                <w:rPr>
                                  <w:rFonts w:ascii="Arial" w:hAnsi="Arial"/>
                                </w:rPr>
                              </w:pPr>
                            </w:p>
                          </w:tc>
                          <w:tc>
                            <w:tcPr>
                              <w:tcW w:w="289" w:type="dxa"/>
                              <w:vAlign w:val="center"/>
                            </w:tcPr>
                            <w:p w14:paraId="13772E77" w14:textId="77777777" w:rsidR="00CE5E41" w:rsidRPr="00DA6B6D" w:rsidRDefault="00CE5E41" w:rsidP="00F764F2">
                              <w:pPr>
                                <w:suppressOverlap/>
                                <w:jc w:val="center"/>
                                <w:rPr>
                                  <w:rFonts w:ascii="Arial" w:hAnsi="Arial"/>
                                </w:rPr>
                              </w:pPr>
                            </w:p>
                          </w:tc>
                          <w:tc>
                            <w:tcPr>
                              <w:tcW w:w="289" w:type="dxa"/>
                              <w:vAlign w:val="center"/>
                            </w:tcPr>
                            <w:p w14:paraId="5E3E3B42" w14:textId="77777777" w:rsidR="00CE5E41" w:rsidRPr="00DA6B6D" w:rsidRDefault="00CE5E41" w:rsidP="00F764F2">
                              <w:pPr>
                                <w:suppressOverlap/>
                                <w:jc w:val="center"/>
                                <w:rPr>
                                  <w:rFonts w:ascii="Arial" w:hAnsi="Arial"/>
                                </w:rPr>
                              </w:pPr>
                            </w:p>
                          </w:tc>
                          <w:tc>
                            <w:tcPr>
                              <w:tcW w:w="289" w:type="dxa"/>
                              <w:vAlign w:val="center"/>
                            </w:tcPr>
                            <w:p w14:paraId="14743D61" w14:textId="77777777" w:rsidR="00CE5E41" w:rsidRPr="00DA6B6D" w:rsidRDefault="00CE5E41" w:rsidP="00F764F2">
                              <w:pPr>
                                <w:suppressOverlap/>
                                <w:jc w:val="center"/>
                                <w:rPr>
                                  <w:rFonts w:ascii="Arial" w:hAnsi="Arial"/>
                                </w:rPr>
                              </w:pPr>
                            </w:p>
                          </w:tc>
                          <w:tc>
                            <w:tcPr>
                              <w:tcW w:w="289" w:type="dxa"/>
                              <w:vAlign w:val="center"/>
                            </w:tcPr>
                            <w:p w14:paraId="4A636304" w14:textId="77777777" w:rsidR="00CE5E41" w:rsidRPr="00DA6B6D" w:rsidRDefault="00CE5E41" w:rsidP="00F764F2">
                              <w:pPr>
                                <w:suppressOverlap/>
                                <w:jc w:val="center"/>
                                <w:rPr>
                                  <w:rFonts w:ascii="Arial" w:hAnsi="Arial"/>
                                </w:rPr>
                              </w:pPr>
                            </w:p>
                          </w:tc>
                          <w:tc>
                            <w:tcPr>
                              <w:tcW w:w="289" w:type="dxa"/>
                              <w:vAlign w:val="center"/>
                            </w:tcPr>
                            <w:p w14:paraId="61DA73CE" w14:textId="77777777" w:rsidR="00CE5E41" w:rsidRPr="00DA6B6D" w:rsidRDefault="00CE5E41" w:rsidP="00F764F2">
                              <w:pPr>
                                <w:suppressOverlap/>
                                <w:jc w:val="center"/>
                                <w:rPr>
                                  <w:rFonts w:ascii="Arial" w:hAnsi="Arial"/>
                                </w:rPr>
                              </w:pPr>
                            </w:p>
                          </w:tc>
                          <w:tc>
                            <w:tcPr>
                              <w:tcW w:w="289" w:type="dxa"/>
                              <w:vAlign w:val="center"/>
                            </w:tcPr>
                            <w:p w14:paraId="1499A07F" w14:textId="77777777" w:rsidR="00CE5E41" w:rsidRPr="00DA6B6D" w:rsidRDefault="00CE5E41" w:rsidP="00F764F2">
                              <w:pPr>
                                <w:suppressOverlap/>
                                <w:jc w:val="center"/>
                                <w:rPr>
                                  <w:rFonts w:ascii="Arial" w:hAnsi="Arial"/>
                                </w:rPr>
                              </w:pPr>
                            </w:p>
                          </w:tc>
                          <w:tc>
                            <w:tcPr>
                              <w:tcW w:w="289" w:type="dxa"/>
                              <w:vAlign w:val="center"/>
                            </w:tcPr>
                            <w:p w14:paraId="64AEE8DF" w14:textId="77777777" w:rsidR="00CE5E41" w:rsidRPr="00DA6B6D" w:rsidRDefault="00CE5E41" w:rsidP="00F764F2">
                              <w:pPr>
                                <w:suppressOverlap/>
                                <w:jc w:val="center"/>
                                <w:rPr>
                                  <w:rFonts w:ascii="Arial" w:hAnsi="Arial"/>
                                </w:rPr>
                              </w:pPr>
                            </w:p>
                          </w:tc>
                          <w:tc>
                            <w:tcPr>
                              <w:tcW w:w="289" w:type="dxa"/>
                              <w:vAlign w:val="center"/>
                            </w:tcPr>
                            <w:p w14:paraId="2528B0D1" w14:textId="77777777" w:rsidR="00CE5E41" w:rsidRPr="00DA6B6D" w:rsidRDefault="00CE5E41" w:rsidP="00F764F2">
                              <w:pPr>
                                <w:suppressOverlap/>
                                <w:jc w:val="center"/>
                                <w:rPr>
                                  <w:rFonts w:ascii="Arial" w:hAnsi="Arial"/>
                                </w:rPr>
                              </w:pPr>
                            </w:p>
                          </w:tc>
                        </w:tr>
                        <w:tr w:rsidR="00CE5E41" w:rsidRPr="00DA6B6D" w14:paraId="7AB8851D" w14:textId="77777777" w:rsidTr="00F764F2">
                          <w:trPr>
                            <w:trHeight w:hRule="exact" w:val="259"/>
                          </w:trPr>
                          <w:tc>
                            <w:tcPr>
                              <w:tcW w:w="1204" w:type="dxa"/>
                              <w:vAlign w:val="center"/>
                            </w:tcPr>
                            <w:p w14:paraId="0F54A18F" w14:textId="77777777" w:rsidR="00CE5E41" w:rsidRPr="00DA6B6D" w:rsidRDefault="00CE5E41" w:rsidP="00F764F2">
                              <w:pPr>
                                <w:suppressOverlap/>
                                <w:jc w:val="center"/>
                                <w:rPr>
                                  <w:rFonts w:ascii="Bradley Hand ITC" w:hAnsi="Bradley Hand ITC"/>
                                  <w:i/>
                                  <w:sz w:val="16"/>
                                  <w:szCs w:val="16"/>
                                </w:rPr>
                              </w:pPr>
                              <w:r w:rsidRPr="00DA6B6D">
                                <w:rPr>
                                  <w:rFonts w:ascii="Bradley Hand ITC" w:hAnsi="Bradley Hand ITC"/>
                                  <w:i/>
                                  <w:sz w:val="16"/>
                                  <w:szCs w:val="16"/>
                                </w:rPr>
                                <w:t xml:space="preserve"> </w:t>
                              </w:r>
                              <w:r>
                                <w:rPr>
                                  <w:rFonts w:ascii="Bradley Hand ITC" w:hAnsi="Bradley Hand ITC"/>
                                  <w:i/>
                                  <w:sz w:val="16"/>
                                  <w:szCs w:val="16"/>
                                </w:rPr>
                                <w:t>Paul Cezanne</w:t>
                              </w:r>
                            </w:p>
                          </w:tc>
                          <w:tc>
                            <w:tcPr>
                              <w:tcW w:w="289" w:type="dxa"/>
                              <w:vAlign w:val="center"/>
                            </w:tcPr>
                            <w:p w14:paraId="3CC6AD30" w14:textId="77777777" w:rsidR="00CE5E41" w:rsidRPr="00DA6B6D" w:rsidRDefault="00CE5E41" w:rsidP="00F764F2">
                              <w:pPr>
                                <w:suppressOverlap/>
                                <w:jc w:val="center"/>
                                <w:rPr>
                                  <w:rFonts w:ascii="Arial" w:hAnsi="Arial"/>
                                </w:rPr>
                              </w:pPr>
                            </w:p>
                          </w:tc>
                          <w:tc>
                            <w:tcPr>
                              <w:tcW w:w="289" w:type="dxa"/>
                              <w:vAlign w:val="center"/>
                            </w:tcPr>
                            <w:p w14:paraId="2CEED3CB" w14:textId="77777777" w:rsidR="00CE5E41" w:rsidRPr="00DA6B6D" w:rsidRDefault="00CE5E41" w:rsidP="00F764F2">
                              <w:pPr>
                                <w:suppressOverlap/>
                                <w:jc w:val="center"/>
                                <w:rPr>
                                  <w:rFonts w:ascii="Arial" w:hAnsi="Arial"/>
                                </w:rPr>
                              </w:pPr>
                            </w:p>
                          </w:tc>
                          <w:tc>
                            <w:tcPr>
                              <w:tcW w:w="289" w:type="dxa"/>
                              <w:vAlign w:val="center"/>
                            </w:tcPr>
                            <w:p w14:paraId="613FE5EA" w14:textId="77777777" w:rsidR="00CE5E41" w:rsidRPr="00DA6B6D" w:rsidRDefault="00CE5E41" w:rsidP="00F764F2">
                              <w:pPr>
                                <w:suppressOverlap/>
                                <w:jc w:val="center"/>
                                <w:rPr>
                                  <w:rFonts w:ascii="Arial" w:hAnsi="Arial"/>
                                </w:rPr>
                              </w:pPr>
                            </w:p>
                          </w:tc>
                          <w:tc>
                            <w:tcPr>
                              <w:tcW w:w="289" w:type="dxa"/>
                              <w:vAlign w:val="center"/>
                            </w:tcPr>
                            <w:p w14:paraId="6B6433AC" w14:textId="77777777" w:rsidR="00CE5E41" w:rsidRPr="00DA6B6D" w:rsidRDefault="00CE5E41" w:rsidP="00F764F2">
                              <w:pPr>
                                <w:suppressOverlap/>
                                <w:jc w:val="center"/>
                                <w:rPr>
                                  <w:rFonts w:ascii="Arial" w:hAnsi="Arial"/>
                                </w:rPr>
                              </w:pPr>
                            </w:p>
                          </w:tc>
                          <w:tc>
                            <w:tcPr>
                              <w:tcW w:w="289" w:type="dxa"/>
                              <w:vAlign w:val="center"/>
                            </w:tcPr>
                            <w:p w14:paraId="7E1F3C60" w14:textId="77777777" w:rsidR="00CE5E41" w:rsidRPr="00DA6B6D" w:rsidRDefault="00CE5E41" w:rsidP="00F764F2">
                              <w:pPr>
                                <w:suppressOverlap/>
                                <w:jc w:val="center"/>
                                <w:rPr>
                                  <w:rFonts w:ascii="Arial" w:hAnsi="Arial"/>
                                </w:rPr>
                              </w:pPr>
                            </w:p>
                          </w:tc>
                          <w:tc>
                            <w:tcPr>
                              <w:tcW w:w="289" w:type="dxa"/>
                              <w:vAlign w:val="center"/>
                            </w:tcPr>
                            <w:p w14:paraId="0F5C287D" w14:textId="77777777" w:rsidR="00CE5E41" w:rsidRPr="00DA6B6D" w:rsidRDefault="00CE5E41" w:rsidP="00F764F2">
                              <w:pPr>
                                <w:suppressOverlap/>
                                <w:jc w:val="center"/>
                                <w:rPr>
                                  <w:rFonts w:ascii="Arial" w:hAnsi="Arial"/>
                                </w:rPr>
                              </w:pPr>
                            </w:p>
                          </w:tc>
                          <w:tc>
                            <w:tcPr>
                              <w:tcW w:w="289" w:type="dxa"/>
                              <w:vAlign w:val="center"/>
                            </w:tcPr>
                            <w:p w14:paraId="5D89EF64" w14:textId="77777777" w:rsidR="00CE5E41" w:rsidRPr="00DA6B6D" w:rsidRDefault="00CE5E41" w:rsidP="00F764F2">
                              <w:pPr>
                                <w:suppressOverlap/>
                                <w:jc w:val="center"/>
                                <w:rPr>
                                  <w:rFonts w:ascii="Arial" w:hAnsi="Arial"/>
                                </w:rPr>
                              </w:pPr>
                            </w:p>
                          </w:tc>
                          <w:tc>
                            <w:tcPr>
                              <w:tcW w:w="289" w:type="dxa"/>
                              <w:vAlign w:val="center"/>
                            </w:tcPr>
                            <w:p w14:paraId="0FB1C113" w14:textId="77777777" w:rsidR="00CE5E41" w:rsidRPr="00DA6B6D" w:rsidRDefault="00CE5E41" w:rsidP="00F764F2">
                              <w:pPr>
                                <w:suppressOverlap/>
                                <w:jc w:val="center"/>
                                <w:rPr>
                                  <w:rFonts w:ascii="Arial" w:hAnsi="Arial"/>
                                </w:rPr>
                              </w:pPr>
                            </w:p>
                          </w:tc>
                          <w:tc>
                            <w:tcPr>
                              <w:tcW w:w="289" w:type="dxa"/>
                              <w:vAlign w:val="center"/>
                            </w:tcPr>
                            <w:p w14:paraId="31489F0A" w14:textId="77777777" w:rsidR="00CE5E41" w:rsidRPr="00DA6B6D" w:rsidRDefault="00CE5E41" w:rsidP="00F764F2">
                              <w:pPr>
                                <w:suppressOverlap/>
                                <w:jc w:val="center"/>
                                <w:rPr>
                                  <w:rFonts w:ascii="Arial" w:hAnsi="Arial"/>
                                </w:rPr>
                              </w:pPr>
                            </w:p>
                          </w:tc>
                          <w:tc>
                            <w:tcPr>
                              <w:tcW w:w="289" w:type="dxa"/>
                              <w:vAlign w:val="center"/>
                            </w:tcPr>
                            <w:p w14:paraId="4A0A11C2" w14:textId="77777777" w:rsidR="00CE5E41" w:rsidRPr="00DA6B6D" w:rsidRDefault="00CE5E41" w:rsidP="00F764F2">
                              <w:pPr>
                                <w:suppressOverlap/>
                                <w:jc w:val="center"/>
                                <w:rPr>
                                  <w:rFonts w:ascii="Arial" w:hAnsi="Arial"/>
                                </w:rPr>
                              </w:pPr>
                            </w:p>
                          </w:tc>
                          <w:tc>
                            <w:tcPr>
                              <w:tcW w:w="289" w:type="dxa"/>
                              <w:vAlign w:val="center"/>
                            </w:tcPr>
                            <w:p w14:paraId="7F58121E" w14:textId="77777777" w:rsidR="00CE5E41" w:rsidRPr="00DA6B6D" w:rsidRDefault="00CE5E41" w:rsidP="00F764F2">
                              <w:pPr>
                                <w:suppressOverlap/>
                                <w:jc w:val="center"/>
                                <w:rPr>
                                  <w:rFonts w:ascii="Arial" w:hAnsi="Arial"/>
                                </w:rPr>
                              </w:pPr>
                            </w:p>
                          </w:tc>
                          <w:tc>
                            <w:tcPr>
                              <w:tcW w:w="289" w:type="dxa"/>
                              <w:vAlign w:val="center"/>
                            </w:tcPr>
                            <w:p w14:paraId="70BC1683" w14:textId="77777777" w:rsidR="00CE5E41" w:rsidRPr="00DA6B6D" w:rsidRDefault="00CE5E41" w:rsidP="00F764F2">
                              <w:pPr>
                                <w:suppressOverlap/>
                                <w:jc w:val="center"/>
                                <w:rPr>
                                  <w:rFonts w:ascii="Arial" w:hAnsi="Arial"/>
                                </w:rPr>
                              </w:pPr>
                            </w:p>
                          </w:tc>
                        </w:tr>
                        <w:tr w:rsidR="00CE5E41" w:rsidRPr="00DA6B6D" w14:paraId="3F436CE6" w14:textId="77777777" w:rsidTr="00F764F2">
                          <w:trPr>
                            <w:trHeight w:hRule="exact" w:val="259"/>
                          </w:trPr>
                          <w:tc>
                            <w:tcPr>
                              <w:tcW w:w="1204" w:type="dxa"/>
                              <w:vAlign w:val="center"/>
                            </w:tcPr>
                            <w:p w14:paraId="13D7AE89" w14:textId="77777777" w:rsidR="00CE5E41" w:rsidRPr="00DA6B6D" w:rsidRDefault="00CE5E41" w:rsidP="00F764F2">
                              <w:pPr>
                                <w:suppressOverlap/>
                                <w:jc w:val="center"/>
                                <w:rPr>
                                  <w:rFonts w:ascii="Bradley Hand ITC" w:hAnsi="Bradley Hand ITC"/>
                                  <w:i/>
                                  <w:sz w:val="16"/>
                                  <w:szCs w:val="16"/>
                                </w:rPr>
                              </w:pPr>
                              <w:r>
                                <w:rPr>
                                  <w:rFonts w:ascii="Bradley Hand ITC" w:hAnsi="Bradley Hand ITC"/>
                                  <w:i/>
                                  <w:sz w:val="16"/>
                                  <w:szCs w:val="16"/>
                                </w:rPr>
                                <w:t>Isadora Duncan</w:t>
                              </w:r>
                            </w:p>
                          </w:tc>
                          <w:tc>
                            <w:tcPr>
                              <w:tcW w:w="289" w:type="dxa"/>
                              <w:vAlign w:val="center"/>
                            </w:tcPr>
                            <w:p w14:paraId="544F8121" w14:textId="77777777" w:rsidR="00CE5E41" w:rsidRPr="00DA6B6D" w:rsidRDefault="00CE5E41" w:rsidP="00F764F2">
                              <w:pPr>
                                <w:suppressOverlap/>
                                <w:jc w:val="center"/>
                                <w:rPr>
                                  <w:rFonts w:ascii="Arial" w:hAnsi="Arial"/>
                                </w:rPr>
                              </w:pPr>
                            </w:p>
                          </w:tc>
                          <w:tc>
                            <w:tcPr>
                              <w:tcW w:w="289" w:type="dxa"/>
                              <w:vAlign w:val="center"/>
                            </w:tcPr>
                            <w:p w14:paraId="0919B425" w14:textId="77777777" w:rsidR="00CE5E41" w:rsidRPr="00DA6B6D" w:rsidRDefault="00CE5E41" w:rsidP="00F764F2">
                              <w:pPr>
                                <w:suppressOverlap/>
                                <w:jc w:val="center"/>
                                <w:rPr>
                                  <w:rFonts w:ascii="Arial" w:hAnsi="Arial"/>
                                </w:rPr>
                              </w:pPr>
                            </w:p>
                          </w:tc>
                          <w:tc>
                            <w:tcPr>
                              <w:tcW w:w="289" w:type="dxa"/>
                              <w:vAlign w:val="center"/>
                            </w:tcPr>
                            <w:p w14:paraId="3A20AB29" w14:textId="77777777" w:rsidR="00CE5E41" w:rsidRPr="00DA6B6D" w:rsidRDefault="00CE5E41" w:rsidP="00F764F2">
                              <w:pPr>
                                <w:suppressOverlap/>
                                <w:jc w:val="center"/>
                                <w:rPr>
                                  <w:rFonts w:ascii="Arial" w:hAnsi="Arial"/>
                                </w:rPr>
                              </w:pPr>
                            </w:p>
                          </w:tc>
                          <w:tc>
                            <w:tcPr>
                              <w:tcW w:w="289" w:type="dxa"/>
                              <w:vAlign w:val="center"/>
                            </w:tcPr>
                            <w:p w14:paraId="125314D2" w14:textId="77777777" w:rsidR="00CE5E41" w:rsidRPr="00DA6B6D" w:rsidRDefault="00CE5E41" w:rsidP="00F764F2">
                              <w:pPr>
                                <w:suppressOverlap/>
                                <w:jc w:val="center"/>
                                <w:rPr>
                                  <w:rFonts w:ascii="Arial" w:hAnsi="Arial"/>
                                </w:rPr>
                              </w:pPr>
                            </w:p>
                          </w:tc>
                          <w:tc>
                            <w:tcPr>
                              <w:tcW w:w="289" w:type="dxa"/>
                              <w:vAlign w:val="center"/>
                            </w:tcPr>
                            <w:p w14:paraId="1852765C" w14:textId="77777777" w:rsidR="00CE5E41" w:rsidRPr="00DA6B6D" w:rsidRDefault="00CE5E41" w:rsidP="00F764F2">
                              <w:pPr>
                                <w:suppressOverlap/>
                                <w:jc w:val="center"/>
                                <w:rPr>
                                  <w:rFonts w:ascii="Arial" w:hAnsi="Arial"/>
                                </w:rPr>
                              </w:pPr>
                            </w:p>
                          </w:tc>
                          <w:tc>
                            <w:tcPr>
                              <w:tcW w:w="289" w:type="dxa"/>
                              <w:vAlign w:val="center"/>
                            </w:tcPr>
                            <w:p w14:paraId="2E93787F" w14:textId="77777777" w:rsidR="00CE5E41" w:rsidRPr="00DA6B6D" w:rsidRDefault="00CE5E41" w:rsidP="00F764F2">
                              <w:pPr>
                                <w:suppressOverlap/>
                                <w:jc w:val="center"/>
                                <w:rPr>
                                  <w:rFonts w:ascii="Arial" w:hAnsi="Arial"/>
                                  <w:position w:val="-24"/>
                                </w:rPr>
                              </w:pPr>
                            </w:p>
                          </w:tc>
                          <w:tc>
                            <w:tcPr>
                              <w:tcW w:w="289" w:type="dxa"/>
                              <w:vAlign w:val="center"/>
                            </w:tcPr>
                            <w:p w14:paraId="6A826824" w14:textId="77777777" w:rsidR="00CE5E41" w:rsidRPr="00DA6B6D" w:rsidRDefault="00CE5E41" w:rsidP="00F764F2">
                              <w:pPr>
                                <w:suppressOverlap/>
                                <w:jc w:val="center"/>
                                <w:rPr>
                                  <w:rFonts w:ascii="Arial" w:hAnsi="Arial"/>
                                  <w:position w:val="-24"/>
                                </w:rPr>
                              </w:pPr>
                            </w:p>
                          </w:tc>
                          <w:tc>
                            <w:tcPr>
                              <w:tcW w:w="289" w:type="dxa"/>
                              <w:vAlign w:val="center"/>
                            </w:tcPr>
                            <w:p w14:paraId="27E21C46" w14:textId="77777777" w:rsidR="00CE5E41" w:rsidRPr="00DA6B6D" w:rsidRDefault="00CE5E41" w:rsidP="00F764F2">
                              <w:pPr>
                                <w:suppressOverlap/>
                                <w:jc w:val="center"/>
                                <w:rPr>
                                  <w:rFonts w:ascii="Arial" w:hAnsi="Arial"/>
                                  <w:position w:val="-24"/>
                                </w:rPr>
                              </w:pPr>
                            </w:p>
                          </w:tc>
                          <w:tc>
                            <w:tcPr>
                              <w:tcW w:w="289" w:type="dxa"/>
                              <w:vAlign w:val="center"/>
                            </w:tcPr>
                            <w:p w14:paraId="28637230" w14:textId="77777777" w:rsidR="00CE5E41" w:rsidRPr="00DA6B6D" w:rsidRDefault="00CE5E41" w:rsidP="00F764F2">
                              <w:pPr>
                                <w:suppressOverlap/>
                                <w:jc w:val="center"/>
                                <w:rPr>
                                  <w:rFonts w:ascii="Arial" w:hAnsi="Arial"/>
                                  <w:position w:val="-24"/>
                                </w:rPr>
                              </w:pPr>
                            </w:p>
                          </w:tc>
                          <w:tc>
                            <w:tcPr>
                              <w:tcW w:w="289" w:type="dxa"/>
                              <w:vAlign w:val="center"/>
                            </w:tcPr>
                            <w:p w14:paraId="0A205D3A" w14:textId="77777777" w:rsidR="00CE5E41" w:rsidRPr="00DA6B6D" w:rsidRDefault="00CE5E41" w:rsidP="00F764F2">
                              <w:pPr>
                                <w:suppressOverlap/>
                                <w:jc w:val="center"/>
                                <w:rPr>
                                  <w:rFonts w:ascii="Arial" w:hAnsi="Arial"/>
                                  <w:position w:val="-24"/>
                                </w:rPr>
                              </w:pPr>
                            </w:p>
                          </w:tc>
                          <w:tc>
                            <w:tcPr>
                              <w:tcW w:w="289" w:type="dxa"/>
                              <w:vAlign w:val="center"/>
                            </w:tcPr>
                            <w:p w14:paraId="16A53FFB" w14:textId="77777777" w:rsidR="00CE5E41" w:rsidRPr="00DA6B6D" w:rsidRDefault="00CE5E41" w:rsidP="00F764F2">
                              <w:pPr>
                                <w:suppressOverlap/>
                                <w:jc w:val="center"/>
                                <w:rPr>
                                  <w:rFonts w:ascii="Arial" w:hAnsi="Arial"/>
                                </w:rPr>
                              </w:pPr>
                            </w:p>
                          </w:tc>
                          <w:tc>
                            <w:tcPr>
                              <w:tcW w:w="289" w:type="dxa"/>
                              <w:vAlign w:val="center"/>
                            </w:tcPr>
                            <w:p w14:paraId="5C9445B7" w14:textId="77777777" w:rsidR="00CE5E41" w:rsidRPr="00DA6B6D" w:rsidRDefault="00CE5E41" w:rsidP="00F764F2">
                              <w:pPr>
                                <w:suppressOverlap/>
                                <w:jc w:val="center"/>
                                <w:rPr>
                                  <w:rFonts w:ascii="Arial" w:hAnsi="Arial"/>
                                </w:rPr>
                              </w:pPr>
                            </w:p>
                          </w:tc>
                        </w:tr>
                      </w:tbl>
                      <w:p w14:paraId="18B59138" w14:textId="77777777" w:rsidR="00CE5E41" w:rsidRDefault="00CE5E41" w:rsidP="006B3C9B"/>
                      <w:p w14:paraId="0890C6C5" w14:textId="77777777" w:rsidR="00CE5E41" w:rsidRDefault="00CE5E41" w:rsidP="006B3C9B"/>
                      <w:p w14:paraId="35263A99" w14:textId="77777777" w:rsidR="00CE5E41" w:rsidRDefault="00CE5E41" w:rsidP="006B3C9B"/>
                      <w:p w14:paraId="16A2E0EB" w14:textId="77777777" w:rsidR="00CE5E41" w:rsidRDefault="00CE5E41" w:rsidP="006B3C9B"/>
                      <w:p w14:paraId="019B48FA" w14:textId="77777777" w:rsidR="00CE5E41" w:rsidRDefault="00CE5E41" w:rsidP="006B3C9B"/>
                      <w:p w14:paraId="3D4B5BBD" w14:textId="77777777" w:rsidR="00CE5E41" w:rsidRDefault="00CE5E41" w:rsidP="006B3C9B"/>
                    </w:txbxContent>
                  </v:textbox>
                </v:shape>
                <v:group id="Group 1133" o:spid="_x0000_s1307" style="position:absolute;left:7608;top:249;width:26503;height:21066" coordorigin=",49" coordsize="26501,2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Text Box 3058" o:spid="_x0000_s1308" type="#_x0000_t202" style="position:absolute;left:15066;top:49;width:7548;height:1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" stroked="f" strokeweight="0">
                    <v:textbox inset="0,0,0,0">
                      <w:txbxContent>
                        <w:p w14:paraId="3B16703C" w14:textId="77777777" w:rsidR="00CE5E41" w:rsidRPr="00DA6B6D" w:rsidRDefault="00CE5E41" w:rsidP="006B3C9B">
                          <w:pPr>
                            <w:jc w:val="center"/>
                          </w:pPr>
                          <w:r w:rsidRPr="00DA6B6D">
                            <w:rPr>
                              <w:sz w:val="14"/>
                            </w:rPr>
                            <w:t xml:space="preserve">Challenge </w:t>
                          </w:r>
                          <w:r>
                            <w:rPr>
                              <w:sz w:val="14"/>
                            </w:rPr>
                            <w:t>Level</w:t>
                          </w:r>
                        </w:p>
                      </w:txbxContent>
                    </v:textbox>
                  </v:shape>
                  <v:shape id="Arc 3064" o:spid="_x0000_s1309" style="position:absolute;left:21491;top:867;width:1124;height:116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" path="m11505,-1nfc17787,3954,21600,10857,21600,18281v,10776,-7944,19904,-18617,21393em11505,-1nsc17787,3954,21600,10857,21600,18281v,10776,-7944,19904,-18617,21393l,18281,11505,-1xe" filled="f" strokeweight=".25pt">
                    <v:stroke startarrowwidth="narrow" startarrowlength="short" endarrow="block" endarrowwidth="narrow" endarrowlength="short"/>
                    <v:path arrowok="t" o:extrusionok="f" o:connecttype="custom" o:connectlocs="162,0;42,342;0,157" o:connectangles="0,0,0"/>
                  </v:shape>
                  <v:shape id="Arc 3064" o:spid="_x0000_s1310" style="position:absolute;left:21792;top:11680;width:1281;height:2185;rotation:2924495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" path="m11505,-1nfc17787,3954,21600,10857,21600,18281v,10776,-7944,19904,-18617,21393em11505,-1nsc17787,3954,21600,10857,21600,18281v,10776,-7944,19904,-18617,21393l,18281,11505,-1xe" filled="f" strokeweight=".25pt">
                    <v:stroke startarrowwidth="narrow" startarrowlength="short" endarrow="block" endarrowwidth="narrow" endarrowlength="short"/>
                    <v:path arrowok="t" o:extrusionok="f" o:connecttype="custom" o:connectlocs="240,0;62,2236;0,1030" o:connectangles="0,0,0"/>
                  </v:shape>
                  <v:shape id="Arc 3064" o:spid="_x0000_s1311" style="position:absolute;left:21391;top:13315;width:1118;height:2908;rotation:7228267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" path="m11505,-1nfc17787,3954,21600,10857,21600,18281v,10776,-7944,19904,-18617,21393em11505,-1nsc17787,3954,21600,10857,21600,18281v,10776,-7944,19904,-18617,21393l,18281,11505,-1xe" filled="f" strokeweight=".25pt">
                    <v:stroke startarrowwidth="narrow" startarrowlength="short" endarrow="block" endarrowwidth="narrow" endarrowlength="short"/>
                    <v:path arrowok="t" o:extrusionok="f" o:connecttype="custom" o:connectlocs="159,0;41,5271;0,2429" o:connectangles="0,0,0"/>
                  </v:shape>
                  <v:shape id="Text Box 3058" o:spid="_x0000_s1312" type="#_x0000_t202" style="position:absolute;left:22326;top:12180;width:4175;height:5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" stroked="f" strokeweight="0">
                    <v:textbox inset="0,0,0,0">
                      <w:txbxContent>
                        <w:p w14:paraId="33AE5C83" w14:textId="77777777" w:rsidR="00CE5E41" w:rsidRDefault="00CE5E41" w:rsidP="006B3C9B">
                          <w:pPr>
                            <w:rPr>
                              <w:sz w:val="14"/>
                            </w:rPr>
                          </w:pPr>
                          <w:r>
                            <w:rPr>
                              <w:sz w:val="14"/>
                            </w:rPr>
                            <w:t>Errors Corrected</w:t>
                          </w:r>
                        </w:p>
                        <w:p w14:paraId="431FD299" w14:textId="77777777" w:rsidR="00CE5E41" w:rsidRPr="00DA6B6D" w:rsidRDefault="00CE5E41" w:rsidP="006B3C9B">
                          <w:r>
                            <w:rPr>
                              <w:sz w:val="14"/>
                            </w:rPr>
                            <w:t>Good Faith Effort</w:t>
                          </w:r>
                        </w:p>
                      </w:txbxContent>
                    </v:textbox>
                  </v:shape>
                  <v:group id="Group 3027" o:spid="_x0000_s1313" style="position:absolute;left:33;top:3103;width:22028;height:18012" coordorigin="4520,5695" coordsize="4133,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line id="Line 3028" o:spid="_x0000_s1314" style="position:absolute;visibility:visible;mso-wrap-style:square" from="4882,5700" to="8651,8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" strokeweight=".5pt"/>
                    <v:line id="Line 3029" o:spid="_x0000_s1315" style="position:absolute;visibility:visible;mso-wrap-style:square" from="4529,5701" to="8302,8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" strokeweight=".5pt"/>
                    <v:group id="Group 3030" o:spid="_x0000_s1316" style="position:absolute;left:5214;top:5695;width:3439;height:2558" coordorigin="5214,5695" coordsize="3439,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line id="Line 3031" o:spid="_x0000_s1317" style="position:absolute;flip:x y;visibility:visible;mso-wrap-style:square" from="5214,5702" to="8630,8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" strokeweight=".5pt"/>
                      <v:line id="Line 3032" o:spid="_x0000_s1318" style="position:absolute;flip:x y;visibility:visible;mso-wrap-style:square" from="5557,5696" to="8648,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" strokeweight=".5pt"/>
                      <v:line id="Line 3033" o:spid="_x0000_s1319" style="position:absolute;flip:x y;visibility:visible;mso-wrap-style:square" from="5905,5700" to="8647,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" strokeweight=".5pt"/>
                      <v:line id="Line 3034" o:spid="_x0000_s1320" style="position:absolute;flip:x y;visibility:visible;mso-wrap-style:square" from="6247,5696" to="8653,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" strokeweight=".5pt"/>
                      <v:line id="Line 3035" o:spid="_x0000_s1321" style="position:absolute;flip:x y;visibility:visible;mso-wrap-style:square" from="6599,5695" to="8653,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" strokeweight=".5pt"/>
                      <v:line id="Line 3036" o:spid="_x0000_s1322" style="position:absolute;flip:x y;visibility:visible;mso-wrap-style:square" from="6946,5696" to="8638,6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" strokeweight=".5pt"/>
                      <v:line id="Line 3037" o:spid="_x0000_s1323" style="position:absolute;flip:x y;visibility:visible;mso-wrap-style:square" from="7282,5697" to="8653,6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" strokeweight=".5pt"/>
                      <v:line id="Line 3038" o:spid="_x0000_s1324" style="position:absolute;flip:x y;visibility:visible;mso-wrap-style:square" from="7639,5701" to="8653,6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" strokeweight=".5pt"/>
                      <v:line id="Line 3039" o:spid="_x0000_s1325" style="position:absolute;flip:x y;visibility:visible;mso-wrap-style:square" from="7983,5702" to="8638,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" strokeweight=".5pt"/>
                      <v:line id="Line 3040" o:spid="_x0000_s1326" style="position:absolute;flip:x y;visibility:visible;mso-wrap-style:square" from="8326,5700" to="8653,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" strokeweight=".5pt"/>
                    </v:group>
                    <v:group id="Group 3044" o:spid="_x0000_s1327" style="position:absolute;left:4520;top:5962;width:3432;height:2588;flip:x y" coordorigin="6285,6474" coordsize="3432,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">
                      <v:line id="Line 3045" o:spid="_x0000_s1328" style="position:absolute;flip:x y;visibility:visible;mso-wrap-style:square" from="6285,6502" to="9713,9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" strokeweight=".5pt"/>
                      <v:line id="Line 3046" o:spid="_x0000_s1329" style="position:absolute;flip:x y;visibility:visible;mso-wrap-style:square" from="6635,6503" to="9717,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" strokeweight=".5pt"/>
                      <v:line id="Line 3047" o:spid="_x0000_s1330" style="position:absolute;flip:x y;visibility:visible;mso-wrap-style:square" from="6960,6490" to="9705,8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" strokeweight=".5pt"/>
                      <v:line id="Line 3048" o:spid="_x0000_s1331" style="position:absolute;flip:x y;visibility:visible;mso-wrap-style:square" from="7283,6474" to="9711,8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" strokeweight=".5pt"/>
                      <v:line id="Line 3049" o:spid="_x0000_s1332" style="position:absolute;flip:x y;visibility:visible;mso-wrap-style:square" from="7648,6482" to="9706,8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" strokeweight=".5pt"/>
                      <v:line id="Line 3050" o:spid="_x0000_s1333" style="position:absolute;flip:x y;visibility:visible;mso-wrap-style:square" from="8016,6497" to="9712,7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" strokeweight=".5pt"/>
                      <v:line id="Line 3051" o:spid="_x0000_s1334" style="position:absolute;flip:x y;visibility:visible;mso-wrap-style:square" from="8326,6474" to="9708,7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" strokeweight=".5pt"/>
                      <v:line id="Line 3052" o:spid="_x0000_s1335" style="position:absolute;flip:x y;visibility:visible;mso-wrap-style:square" from="8696,6494" to="9708,7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" strokeweight=".5pt"/>
                      <v:line id="Line 3053" o:spid="_x0000_s1336" style="position:absolute;flip:x y;visibility:visible;mso-wrap-style:square" from="9047,6497" to="9702,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" strokeweight=".5pt"/>
                      <v:line id="Line 3054" o:spid="_x0000_s1337" style="position:absolute;flip:x y;visibility:visible;mso-wrap-style:square" from="9375,6482" to="9710,6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" strokeweight=".5pt"/>
                    </v:group>
                  </v:group>
                  <v:shapetype id="_x0000_t6" coordsize="21600,21600" o:spt="6" path="m,l,21600r21600,xe">
                    <v:stroke joinstyle="miter"/>
                    <v:path gradientshapeok="t" o:connecttype="custom" o:connectlocs="0,0;0,10800;0,21600;10800,21600;21600,21600;10800,10800" textboxrect="1800,12600,12600,19800"/>
                  </v:shapetype>
                  <v:shape id="AutoShape 2818" o:spid="_x0000_s1338" type="#_x0000_t6" alt="Dark upward diagonal" style="position:absolute;left:133;top:3036;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" fillcolor="black" stroked="f" strokecolor="aqua" strokeweight=".25pt">
                    <v:fill r:id="rId31" o:title="" opacity="32125f" o:opacity2="32125f" type="pattern"/>
                  </v:shape>
                  <v:shape id="AutoShape 3066" o:spid="_x0000_s1339" type="#_x0000_t6" alt="Dark upward diagonal" style="position:absolute;left:1902;top:3070;width:1773;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" fillcolor="black" stroked="f" strokecolor="aqua" strokeweight=".25pt">
                    <v:fill r:id="rId31" o:title="" opacity="32125f" o:opacity2="32125f" type="pattern"/>
                  </v:shape>
                  <v:shape id="AutoShape 3067" o:spid="_x0000_s1340" type="#_x0000_t6" alt="Dark upward diagonal" style="position:absolute;left:3737;top:3070;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" fillcolor="black" stroked="f" strokecolor="aqua" strokeweight=".25pt">
                    <v:fill r:id="rId31" o:title="" opacity="32125f" o:opacity2="32125f" type="pattern"/>
                  </v:shape>
                  <v:shape id="AutoShape 3068" o:spid="_x0000_s1341" type="#_x0000_t6" alt="Dark upward diagonal" style="position:absolute;left:5639;top:3070;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" fillcolor="black" stroked="f" strokecolor="aqua" strokeweight=".25pt">
                    <v:fill r:id="rId31" o:title="" opacity="32125f" o:opacity2="32125f" type="pattern"/>
                  </v:shape>
                  <v:shape id="AutoShape 3069" o:spid="_x0000_s1342" type="#_x0000_t6" alt="Dark upward diagonal" style="position:absolute;left:7475;top:3103;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" fillcolor="black" stroked="f" strokecolor="aqua" strokeweight=".25pt">
                    <v:fill r:id="rId31" o:title="" opacity="32125f" o:opacity2="32125f" type="pattern"/>
                  </v:shape>
                  <v:shape id="AutoShape 3070" o:spid="_x0000_s1343" type="#_x0000_t6" alt="Dark upward diagonal" style="position:absolute;left:9310;top:3036;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" fillcolor="black" stroked="f" strokecolor="aqua" strokeweight=".25pt">
                    <v:fill r:id="rId31" o:title="" opacity="32125f" o:opacity2="32125f" type="pattern"/>
                  </v:shape>
                  <v:shape id="AutoShape 3071" o:spid="_x0000_s1344" type="#_x0000_t6" alt="Dark upward diagonal" style="position:absolute;left:11146;top:3036;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" fillcolor="black" stroked="f" strokecolor="aqua" strokeweight=".25pt">
                    <v:fill r:id="rId31" o:title="" opacity="32125f" o:opacity2="32125f" type="pattern"/>
                  </v:shape>
                  <v:shape id="AutoShape 3072" o:spid="_x0000_s1345" type="#_x0000_t6" alt="Dark upward diagonal" style="position:absolute;left:12981;top:3070;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" fillcolor="black" stroked="f" strokecolor="aqua" strokeweight=".25pt">
                    <v:fill r:id="rId31" o:title="" opacity="32125f" o:opacity2="32125f" type="pattern"/>
                  </v:shape>
                  <v:shape id="AutoShape 3073" o:spid="_x0000_s1346" type="#_x0000_t6" alt="Dark upward diagonal" style="position:absolute;left:14817;top:3070;width:1773;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" fillcolor="black" stroked="f" strokecolor="aqua" strokeweight=".25pt">
                    <v:fill r:id="rId31" o:title="" opacity="32125f" o:opacity2="32125f" type="pattern"/>
                  </v:shape>
                  <v:shape id="AutoShape 3074" o:spid="_x0000_s1347" type="#_x0000_t6" alt="Dark upward diagonal" style="position:absolute;left:16652;top:3070;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" fillcolor="black" stroked="f" strokecolor="aqua" strokeweight=".25pt">
                    <v:fill r:id="rId31" o:title="" opacity="32125f" o:opacity2="32125f" type="pattern"/>
                  </v:shape>
                  <v:shape id="AutoShape 3075" o:spid="_x0000_s1348" type="#_x0000_t6" alt="Dark upward diagonal" style="position:absolute;left:18454;top:3103;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" fillcolor="black" stroked="f" strokecolor="aqua" strokeweight=".25pt">
                    <v:fill r:id="rId31" o:title="" opacity="32125f" o:opacity2="32125f" type="pattern"/>
                  </v:shape>
                  <v:shape id="AutoShape 3081" o:spid="_x0000_s1349" type="#_x0000_t6" alt="Zig zag" style="position:absolute;left:5606;top:3070;width:1791;height:159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" fillcolor="black" stroked="f" strokecolor="#fc9" strokeweight=".25pt">
                    <v:fill r:id="rId32" o:title="" opacity="28784f" o:opacity2="28784f" type="pattern"/>
                  </v:shape>
                  <v:shape id="AutoShape 2819" o:spid="_x0000_s1350" type="#_x0000_t6" alt="Zig zag" style="position:absolute;left:200;top:3103;width:1695;height:151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" fillcolor="black" stroked="f" strokecolor="#fc9" strokeweight=".25pt">
                    <v:fill r:id="rId32" o:title="" opacity="28784f" o:opacity2="28784f" type="pattern"/>
                  </v:shape>
                  <v:shape id="AutoShape 3079" o:spid="_x0000_s1351" type="#_x0000_t6" alt="Zig zag" style="position:absolute;left:2002;top:3036;width:1695;height:151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" fillcolor="black" stroked="f" strokecolor="#fc9" strokeweight=".25pt">
                    <v:fill r:id="rId32" o:title="" opacity="28784f" o:opacity2="28784f" type="pattern"/>
                  </v:shape>
                  <v:shape id="AutoShape 3080" o:spid="_x0000_s1352" type="#_x0000_t6" alt="Zig zag" style="position:absolute;left:3804;top:3036;width:1772;height:158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" fillcolor="black" stroked="f" strokecolor="#fc9" strokeweight=".25pt">
                    <v:fill r:id="rId32" o:title="" opacity="28784f" o:opacity2="28784f" type="pattern"/>
                  </v:shape>
                  <v:shape id="AutoShape 3083" o:spid="_x0000_s1353" type="#_x0000_t6" alt="Zig zag" style="position:absolute;left:9210;top:2970;width:1888;height:168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" fillcolor="black" stroked="f" strokecolor="#fc9" strokeweight=".25pt">
                    <v:fill r:id="rId32" o:title="" opacity="28784f" o:opacity2="28784f" type="pattern"/>
                  </v:shape>
                  <v:shape id="AutoShape 3084" o:spid="_x0000_s1354" type="#_x0000_t6" alt="Zig zag" style="position:absolute;left:11146;top:3136;width:1752;height:156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" fillcolor="black" stroked="f" strokecolor="#fc9" strokeweight=".25pt">
                    <v:fill r:id="rId32" o:title="" opacity="28784f" o:opacity2="28784f" type="pattern"/>
                  </v:shape>
                  <v:shape id="AutoShape 3082" o:spid="_x0000_s1355" type="#_x0000_t6" alt="Zig zag" style="position:absolute;left:7475;top:3103;width:1791;height:159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" fillcolor="black" stroked="f" strokecolor="#fc9" strokeweight=".25pt">
                    <v:fill r:id="rId32" o:title="" opacity="28784f" o:opacity2="28784f" type="pattern"/>
                  </v:shape>
                  <v:shape id="AutoShape 3085" o:spid="_x0000_s1356" type="#_x0000_t6" alt="Zig zag" style="position:absolute;left:12981;top:2970;width:1812;height:161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" fillcolor="black" stroked="f" strokecolor="#fc9" strokeweight=".25pt">
                    <v:fill r:id="rId32" o:title="" opacity="28784f" o:opacity2="28784f" type="pattern"/>
                  </v:shape>
                  <v:shape id="AutoShape 3088" o:spid="_x0000_s1357" type="#_x0000_t6" alt="Zig zag" style="position:absolute;left:18421;top:2970;width:1899;height:1689;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" fillcolor="black" stroked="f" strokecolor="#fc9" strokeweight=".25pt">
                    <v:fill r:id="rId32" o:title="" opacity="28784f" o:opacity2="28784f" type="pattern"/>
                  </v:shape>
                  <v:shape id="AutoShape 3094" o:spid="_x0000_s1358" type="#_x0000_t6" alt="Zig zag" style="position:absolute;top:4738;width:1828;height:163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" fillcolor="black" stroked="f" strokecolor="#fc9" strokeweight=".25pt">
                    <v:fill r:id="rId32" o:title="" opacity="28784f" o:opacity2="28784f" type="pattern"/>
                  </v:shape>
                  <v:shape id="AutoShape 3086" o:spid="_x0000_s1359" type="#_x0000_t6" alt="Zig zag" style="position:absolute;left:14717;top:2970;width:1888;height:168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" fillcolor="black" stroked="f" strokecolor="#fc9" strokeweight=".25pt">
                    <v:fill r:id="rId32" o:title="" opacity="28784f" o:opacity2="28784f" type="pattern"/>
                  </v:shape>
                  <v:shape id="AutoShape 3087" o:spid="_x0000_s1360" type="#_x0000_t6" alt="Zig zag" style="position:absolute;left:16619;top:3036;width:1772;height:158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" fillcolor="black" stroked="f" strokecolor="#fc9" strokeweight=".25pt">
                    <v:fill r:id="rId32" o:title="" opacity="28784f" o:opacity2="28784f" type="pattern"/>
                  </v:shape>
                  <v:shape id="AutoShape 3076" o:spid="_x0000_s1361" type="#_x0000_t6" alt="Dark upward diagonal" style="position:absolute;left:20290;top:3036;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" fillcolor="black" stroked="f" strokecolor="aqua" strokeweight=".25pt">
                    <v:fill r:id="rId31" o:title="" opacity="32125f" o:opacity2="32125f" type="pattern"/>
                  </v:shape>
                  <v:shape id="AutoShape 3089" o:spid="_x0000_s1362" type="#_x0000_t6" alt="Zig zag" style="position:absolute;left:20290;top:2970;width:1793;height:159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" fillcolor="black" stroked="f" strokecolor="#fc9" strokeweight=".25pt">
                    <v:fill r:id="rId32" o:title="" opacity="28784f" o:opacity2="28784f" type="pattern"/>
                  </v:shape>
                  <v:shape id="AutoShape 3095" o:spid="_x0000_s1363" type="#_x0000_t6" alt="Zig zag" style="position:absolute;left:1968;top:7942;width:1850;height:164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" fillcolor="black" stroked="f" strokecolor="#fc9" strokeweight=".25pt">
                    <v:fill r:id="rId32" o:title="" opacity="28784f" o:opacity2="28784f" type="pattern"/>
                  </v:shape>
                  <v:shape id="AutoShape 3096" o:spid="_x0000_s1364" type="#_x0000_t6" alt="Zig zag" style="position:absolute;left:3704;top:7942;width:1926;height:172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" fillcolor="black" stroked="f" strokecolor="#fc9" strokeweight=".25pt">
                    <v:fill r:id="rId32" o:title="" opacity="28784f" o:opacity2="28784f" type="pattern"/>
                  </v:shape>
                  <v:shape id="AutoShape 3097" o:spid="_x0000_s1365" type="#_x0000_t6" alt="Zig zag" style="position:absolute;left:5639;top:8009;width:1791;height:159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" fillcolor="black" stroked="f" strokecolor="#fc9" strokeweight=".25pt">
                    <v:fill r:id="rId32" o:title="" opacity="28784f" o:opacity2="28784f" type="pattern"/>
                  </v:shape>
                  <v:shape id="AutoShape 3103" o:spid="_x0000_s1366" type="#_x0000_t6" alt="Zig zag" style="position:absolute;left:16552;top:4638;width:1901;height:16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" fillcolor="black" stroked="f" strokecolor="#fc9" strokeweight=".25pt">
                    <v:fill r:id="rId32" o:title="" opacity="28784f" o:opacity2="28784f" type="pattern"/>
                  </v:shape>
                  <v:shape id="AutoShape 3106" o:spid="_x0000_s1367" type="#_x0000_t6" alt="Dark upward diagonal" style="position:absolute;left:133;top:4805;width:1772;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" fillcolor="black" stroked="f" strokecolor="aqua" strokeweight=".25pt">
                    <v:fill r:id="rId31" o:title="" opacity="32125f" o:opacity2="32125f" type="pattern"/>
                  </v:shape>
                  <v:shape id="AutoShape 3107" o:spid="_x0000_s1368" type="#_x0000_t6" alt="Dark upward diagonal" style="position:absolute;left:1902;top:4705;width:1773;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" fillcolor="black" stroked="f" strokecolor="aqua" strokeweight=".25pt">
                    <v:fill r:id="rId31" o:title="" opacity="32125f" o:opacity2="32125f" type="pattern"/>
                  </v:shape>
                  <v:shape id="AutoShape 3108" o:spid="_x0000_s1369" type="#_x0000_t6" alt="Dark upward diagonal" style="position:absolute;left:5639;top:4738;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" fillcolor="black" stroked="f" strokecolor="aqua" strokeweight=".25pt">
                    <v:fill r:id="rId31" o:title="" opacity="32125f" o:opacity2="32125f" type="pattern"/>
                  </v:shape>
                  <v:shape id="AutoShape 3109" o:spid="_x0000_s1370" type="#_x0000_t6" alt="Dark upward diagonal" style="position:absolute;left:7475;top:4705;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" fillcolor="black" stroked="f" strokecolor="aqua" strokeweight=".25pt">
                    <v:fill r:id="rId31" o:title="" opacity="32125f" o:opacity2="32125f" type="pattern"/>
                  </v:shape>
                  <v:shape id="AutoShape 3110" o:spid="_x0000_s1371" type="#_x0000_t6" alt="Dark upward diagonal" style="position:absolute;left:12981;top:4705;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" fillcolor="black" stroked="f" strokecolor="aqua" strokeweight=".25pt">
                    <v:fill r:id="rId31" o:title="" opacity="32125f" o:opacity2="32125f" type="pattern"/>
                  </v:shape>
                  <v:shape id="AutoShape 3104" o:spid="_x0000_s1372" type="#_x0000_t6" alt="Zig zag" style="position:absolute;left:18521;top:4705;width:1793;height:159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" fillcolor="black" stroked="f" strokecolor="#fc9" strokeweight=".25pt">
                    <v:fill r:id="rId32" o:title="" opacity="28784f" o:opacity2="28784f" type="pattern"/>
                  </v:shape>
                  <v:shape id="AutoShape 3098" o:spid="_x0000_s1373" type="#_x0000_t6" alt="Zig zag" style="position:absolute;left:7442;top:7942;width:1888;height:168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" fillcolor="black" stroked="f" strokecolor="#fc9" strokeweight=".25pt">
                    <v:fill r:id="rId32" o:title="" opacity="28784f" o:opacity2="28784f" type="pattern"/>
                  </v:shape>
                  <v:shape id="AutoShape 3099" o:spid="_x0000_s1374" type="#_x0000_t6" alt="Zig zag" style="position:absolute;left:11012;top:7909;width:1946;height:173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" fillcolor="black" stroked="f" strokecolor="#fc9" strokeweight=".25pt">
                    <v:fill r:id="rId32" o:title="" opacity="28784f" o:opacity2="28784f" type="pattern"/>
                  </v:shape>
                  <v:shape id="AutoShape 3116" o:spid="_x0000_s1375" type="#_x0000_t6" alt="Dark upward diagonal" style="position:absolute;left:16652;top:4738;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" fillcolor="black" stroked="f" strokecolor="aqua" strokeweight=".25pt">
                    <v:fill r:id="rId31" o:title="" opacity="32125f" o:opacity2="32125f" type="pattern"/>
                  </v:shape>
                  <v:shape id="AutoShape 3119" o:spid="_x0000_s1376" type="#_x0000_t6" alt="Zig zag" style="position:absolute;left:133;top:6307;width:1831;height:163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" fillcolor="black" stroked="f" strokecolor="#fc9" strokeweight=".25pt">
                    <v:fill r:id="rId32" o:title="" opacity="28784f" o:opacity2="28784f" type="pattern"/>
                  </v:shape>
                  <v:shape id="AutoShape 3118" o:spid="_x0000_s1377" type="#_x0000_t6" alt="Dark upward diagonal" style="position:absolute;left:18421;top:4738;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" fillcolor="black" stroked="f" strokecolor="aqua" strokeweight=".25pt">
                    <v:fill r:id="rId31" o:title="" opacity="32125f" o:opacity2="32125f" type="pattern"/>
                  </v:shape>
                  <v:shape id="AutoShape 3117" o:spid="_x0000_s1378" type="#_x0000_t6" alt="Dark upward diagonal" style="position:absolute;left:20323;top:4705;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" fillcolor="black" stroked="f" strokecolor="aqua" strokeweight=".25pt">
                    <v:fill r:id="rId31" o:title="" opacity="32125f" o:opacity2="32125f" type="pattern"/>
                  </v:shape>
                  <v:shape id="AutoShape 3130" o:spid="_x0000_s1379" type="#_x0000_t6" alt="Zig zag" style="position:absolute;left:14717;top:4605;width:1901;height:169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" fillcolor="black" stroked="f" strokecolor="#fc9" strokeweight=".25pt">
                    <v:fill r:id="rId32" o:title="" opacity="28784f" o:opacity2="28784f" type="pattern"/>
                  </v:shape>
                  <v:shape id="AutoShape 3132" o:spid="_x0000_s1380" type="#_x0000_t6" alt="Zig zag" style="position:absolute;left:11046;top:4705;width:1901;height:169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" fillcolor="black" stroked="f" strokecolor="#fc9" strokeweight=".25pt">
                    <v:fill r:id="rId32" o:title="" opacity="28784f" o:opacity2="28784f" type="pattern"/>
                  </v:shape>
                  <v:shape id="AutoShape 3134" o:spid="_x0000_s1381" type="#_x0000_t6" alt="Zig zag" style="position:absolute;left:9244;top:4638;width:1900;height:16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" fillcolor="black" stroked="f" strokecolor="#fc9" strokeweight=".25pt">
                    <v:fill r:id="rId32" o:title="" opacity="28784f" o:opacity2="28784f" type="pattern"/>
                  </v:shape>
                  <v:shape id="AutoShape 3136" o:spid="_x0000_s1382" type="#_x0000_t6" alt="Zig zag" style="position:absolute;left:1902;top:6273;width:1901;height:16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" fillcolor="black" stroked="f" strokecolor="#fc9" strokeweight=".25pt">
                    <v:fill r:id="rId32" o:title="" opacity="28784f" o:opacity2="28784f" type="pattern"/>
                  </v:shape>
                  <v:shape id="AutoShape 3135" o:spid="_x0000_s1383" type="#_x0000_t6" alt="Dark upward diagonal" style="position:absolute;left:9277;top:4705;width:1772;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" fillcolor="black" stroked="f" strokecolor="aqua" strokeweight=".25pt">
                    <v:fill r:id="rId31" o:title="" opacity="32125f" o:opacity2="32125f" type="pattern"/>
                  </v:shape>
                  <v:shape id="AutoShape 3133" o:spid="_x0000_s1384" type="#_x0000_t6" alt="Dark upward diagonal" style="position:absolute;left:11146;top:4738;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" fillcolor="black" stroked="f" strokecolor="aqua" strokeweight=".25pt">
                    <v:fill r:id="rId31" o:title="" opacity="32125f" o:opacity2="32125f" type="pattern"/>
                  </v:shape>
                  <v:shape id="AutoShape 3140" o:spid="_x0000_s1385" type="#_x0000_t6" alt="Zig zag" style="position:absolute;left:7408;top:6240;width:1901;height:169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" fillcolor="black" stroked="f" strokecolor="#fc9" strokeweight=".25pt">
                    <v:fill r:id="rId32" o:title="" opacity="28784f" o:opacity2="28784f" type="pattern"/>
                  </v:shape>
                  <v:shape id="AutoShape 3131" o:spid="_x0000_s1386" type="#_x0000_t6" alt="Dark upward diagonal" style="position:absolute;left:14817;top:4672;width:1773;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" fillcolor="black" stroked="f" strokecolor="aqua" strokeweight=".25pt">
                    <v:fill r:id="rId31" o:title="" opacity="32125f" o:opacity2="32125f" type="pattern"/>
                  </v:shape>
                  <v:shape id="AutoShape 3120" o:spid="_x0000_s1387" type="#_x0000_t6" alt="Dark upward diagonal" style="position:absolute;left:133;top:6340;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" fillcolor="black" stroked="f" strokecolor="aqua" strokeweight=".25pt">
                    <v:fill r:id="rId31" o:title="" opacity="32125f" o:opacity2="32125f" type="pattern"/>
                  </v:shape>
                  <v:shape id="AutoShape 3137" o:spid="_x0000_s1388" type="#_x0000_t6" alt="Dark upward diagonal" style="position:absolute;left:1902;top:6340;width:1773;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" fillcolor="black" stroked="f" strokecolor="aqua" strokeweight=".25pt">
                    <v:fill r:id="rId31" o:title="" opacity="32125f" o:opacity2="32125f" type="pattern"/>
                  </v:shape>
                  <v:shape id="AutoShape 3138" o:spid="_x0000_s1389" type="#_x0000_t6" alt="Zig zag" style="position:absolute;left:3737;top:6340;width:1901;height:16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" fillcolor="black" stroked="f" strokecolor="#fc9" strokeweight=".25pt">
                    <v:fill r:id="rId32" o:title="" opacity="28784f" o:opacity2="28784f" type="pattern"/>
                  </v:shape>
                  <v:shape id="AutoShape 3139" o:spid="_x0000_s1390" type="#_x0000_t6" alt="Dark upward diagonal" style="position:absolute;left:3804;top:6340;width:1772;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" fillcolor="black" stroked="f" strokecolor="aqua" strokeweight=".25pt">
                    <v:fill r:id="rId31" o:title="" opacity="32125f" o:opacity2="32125f" type="pattern"/>
                  </v:shape>
                  <v:shape id="AutoShape 3141" o:spid="_x0000_s1391" type="#_x0000_t6" alt="Dark upward diagonal" style="position:absolute;left:7442;top:6340;width:1771;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" fillcolor="black" stroked="f" strokecolor="aqua" strokeweight=".25pt">
                    <v:fill r:id="rId31" o:title="" opacity="32125f" o:opacity2="32125f" type="pattern"/>
                  </v:shape>
                  <v:shape id="AutoShape 3143" o:spid="_x0000_s1392" type="#_x0000_t6" alt="Dark upward diagonal" style="position:absolute;left:12981;top:6340;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" fillcolor="black" stroked="f" strokecolor="aqua" strokeweight=".25pt">
                    <v:fill r:id="rId31" o:title="" opacity="32125f" o:opacity2="32125f" type="pattern"/>
                  </v:shape>
                  <v:shape id="AutoShape 3101" o:spid="_x0000_s1393" type="#_x0000_t6" alt="Zig zag" style="position:absolute;left:16586;top:7942;width:1888;height:168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" fillcolor="black" stroked="f" strokecolor="#fc9" strokeweight=".25pt">
                    <v:fill r:id="rId32" o:title="" opacity="28784f" o:opacity2="28784f" type="pattern"/>
                  </v:shape>
                  <v:shape id="AutoShape 3146" o:spid="_x0000_s1394" type="#_x0000_t6" alt="Dark upward diagonal" style="position:absolute;left:16652;top:6374;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" fillcolor="black" stroked="f" strokecolor="aqua" strokeweight=".25pt">
                    <v:fill r:id="rId31" o:title="" opacity="32125f" o:opacity2="32125f" type="pattern"/>
                  </v:shape>
                  <v:shape id="AutoShape 3147" o:spid="_x0000_s1395" type="#_x0000_t6" alt="Dark upward diagonal" style="position:absolute;left:18421;top:6374;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" fillcolor="black" stroked="f" strokecolor="aqua" strokeweight=".25pt">
                    <v:fill r:id="rId31" o:title="" opacity="32125f" o:opacity2="32125f" type="pattern"/>
                  </v:shape>
                  <v:shape id="AutoShape 3172" o:spid="_x0000_s1396" type="#_x0000_t6" alt="Dark upward diagonal" style="position:absolute;left:133;top:9611;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" fillcolor="black" stroked="f" strokecolor="aqua" strokeweight=".25pt">
                    <v:fill r:id="rId31" o:title="" opacity="32125f" o:opacity2="32125f" type="pattern"/>
                  </v:shape>
                  <v:shape id="AutoShape 3175" o:spid="_x0000_s1397" type="#_x0000_t6" alt="Zig zag" style="position:absolute;left:133;top:9577;width:1888;height:168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" fillcolor="black" stroked="f" strokecolor="#fc9" strokeweight=".25pt">
                    <v:fill r:id="rId32" o:title="" opacity="28784f" o:opacity2="28784f" type="pattern"/>
                  </v:shape>
                  <v:shape id="AutoShape 3173" o:spid="_x0000_s1398" type="#_x0000_t6" alt="Dark upward diagonal" style="position:absolute;left:1902;top:9611;width:1773;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" fillcolor="black" stroked="f" strokecolor="aqua" strokeweight=".25pt">
                    <v:fill r:id="rId31" o:title="" opacity="32125f" o:opacity2="32125f" type="pattern"/>
                  </v:shape>
                  <v:shape id="AutoShape 3176" o:spid="_x0000_s1399" type="#_x0000_t6" alt="Zig zag" style="position:absolute;left:2035;top:9611;width:1774;height:158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" fillcolor="black" stroked="f" strokecolor="#fc9" strokeweight=".25pt">
                    <v:fill r:id="rId32" o:title="" opacity="28784f" o:opacity2="28784f" type="pattern"/>
                  </v:shape>
                  <v:shape id="AutoShape 3177" o:spid="_x0000_s1400" type="#_x0000_t6" alt="Zig zag" style="position:absolute;left:3737;top:9544;width:1901;height:169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" fillcolor="black" stroked="f" strokecolor="#fc9" strokeweight=".25pt">
                    <v:fill r:id="rId32" o:title="" opacity="28784f" o:opacity2="28784f" type="pattern"/>
                  </v:shape>
                  <v:shape id="AutoShape 3174" o:spid="_x0000_s1401" type="#_x0000_t6" alt="Dark upward diagonal" style="position:absolute;left:3737;top:9644;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" fillcolor="black" stroked="f" strokecolor="aqua" strokeweight=".25pt">
                    <v:fill r:id="rId31" o:title="" opacity="32125f" o:opacity2="32125f" type="pattern"/>
                  </v:shape>
                  <v:shape id="AutoShape 3111" o:spid="_x0000_s1402" type="#_x0000_t6" alt="Dark upward diagonal" style="position:absolute;left:5606;top:8142;width:1772;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" fillcolor="black" stroked="f" strokecolor="aqua" strokeweight=".25pt">
                    <v:fill r:id="rId31" o:title="" opacity="32125f" o:opacity2="32125f" type="pattern"/>
                  </v:shape>
                  <v:shape id="AutoShape 3113" o:spid="_x0000_s1403" type="#_x0000_t6" alt="Dark upward diagonal" style="position:absolute;left:9310;top:8009;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" fillcolor="black" stroked="f" strokecolor="aqua" strokeweight=".25pt">
                    <v:fill r:id="rId31" o:title="" opacity="32125f" o:opacity2="32125f" type="pattern"/>
                  </v:shape>
                  <v:shape id="AutoShape 3114" o:spid="_x0000_s1404" type="#_x0000_t6" alt="Dark upward diagonal" style="position:absolute;left:11112;top:8009;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" fillcolor="black" stroked="f" strokecolor="aqua" strokeweight=".25pt">
                    <v:fill r:id="rId31" o:title="" opacity="32125f" o:opacity2="32125f" type="pattern"/>
                  </v:shape>
                  <v:shape id="AutoShape 3209" o:spid="_x0000_s1405" type="#_x0000_t6" alt="Dark upward diagonal" style="position:absolute;left:5539;top:9611;width:1772;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" fillcolor="black" stroked="f" strokecolor="aqua" strokeweight=".25pt">
                    <v:fill r:id="rId31" o:title="" opacity="32125f" o:opacity2="32125f" type="pattern"/>
                  </v:shape>
                  <v:shape id="AutoShape 3100" o:spid="_x0000_s1406" type="#_x0000_t6" alt="Zig zag" style="position:absolute;left:12981;top:7975;width:1812;height:161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" fillcolor="black" stroked="f" strokecolor="#fc9" strokeweight=".25pt">
                    <v:fill r:id="rId32" o:title="" opacity="28784f" o:opacity2="28784f" type="pattern"/>
                  </v:shape>
                  <v:shape id="AutoShape 3212" o:spid="_x0000_s1407" type="#_x0000_t6" alt="Zig zag" style="position:absolute;left:5573;top:9511;width:1888;height:168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" fillcolor="black" stroked="f" strokecolor="#fc9" strokeweight=".25pt">
                    <v:fill r:id="rId32" o:title="" opacity="28784f" o:opacity2="28784f" type="pattern"/>
                  </v:shape>
                  <v:shape id="AutoShape 3213" o:spid="_x0000_s1408" type="#_x0000_t6" alt="Zig zag" style="position:absolute;left:7508;top:9577;width:1774;height:158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" fillcolor="black" stroked="f" strokecolor="#fc9" strokeweight=".25pt">
                    <v:fill r:id="rId32" o:title="" opacity="28784f" o:opacity2="28784f" type="pattern"/>
                  </v:shape>
                  <v:shape id="AutoShape 3214" o:spid="_x0000_s1409" type="#_x0000_t6" alt="Zig zag" style="position:absolute;left:9277;top:9577;width:1901;height:16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" fillcolor="black" stroked="f" strokecolor="#fc9" strokeweight=".25pt">
                    <v:fill r:id="rId32" o:title="" opacity="28784f" o:opacity2="28784f" type="pattern"/>
                  </v:shape>
                  <v:shape id="AutoShape 3115" o:spid="_x0000_s1410" type="#_x0000_t6" alt="Dark upward diagonal" style="position:absolute;left:12881;top:8076;width:1772;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" fillcolor="black" stroked="f" strokecolor="aqua" strokeweight=".25pt">
                    <v:fill r:id="rId31" o:title="" opacity="32125f" o:opacity2="32125f" type="pattern"/>
                  </v:shape>
                  <v:shape id="AutoShape 3208" o:spid="_x0000_s1411" type="#_x0000_t6" alt="Zig zag" style="position:absolute;left:14717;top:9611;width:1901;height:169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" fillcolor="black" stroked="f" strokecolor="#fc9" strokeweight=".25pt">
                    <v:fill r:id="rId32" o:title="" opacity="28784f" o:opacity2="28784f" type="pattern"/>
                  </v:shape>
                  <v:shape id="AutoShape 3128" o:spid="_x0000_s1412" type="#_x0000_t6" alt="Zig zag" style="position:absolute;left:14783;top:7975;width:1812;height:161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" fillcolor="black" stroked="f" strokecolor="#fc9" strokeweight=".25pt">
                    <v:fill r:id="rId32" o:title="" opacity="28784f" o:opacity2="28784f" type="pattern"/>
                  </v:shape>
                  <v:shape id="AutoShape 3129" o:spid="_x0000_s1413" type="#_x0000_t6" alt="Dark upward diagonal" style="position:absolute;left:14783;top:8009;width:1772;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" fillcolor="black" stroked="f" strokecolor="aqua" strokeweight=".25pt">
                    <v:fill r:id="rId31" o:title="" opacity="32125f" o:opacity2="32125f" type="pattern"/>
                  </v:shape>
                  <v:shape id="AutoShape 3102" o:spid="_x0000_s1414" type="#_x0000_t6" alt="Zig zag" style="position:absolute;left:18521;top:7975;width:1774;height:158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" fillcolor="black" stroked="f" strokecolor="#fc9" strokeweight=".25pt">
                    <v:fill r:id="rId32" o:title="" opacity="28784f" o:opacity2="28784f" type="pattern"/>
                  </v:shape>
                  <v:shape id="AutoShape 3221" o:spid="_x0000_s1415" type="#_x0000_t6" alt="Dark upward diagonal" style="position:absolute;left:11079;top:9644;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" fillcolor="black" stroked="f" strokecolor="aqua" strokeweight=".25pt">
                    <v:fill r:id="rId31" o:title="" opacity="32125f" o:opacity2="32125f" type="pattern"/>
                  </v:shape>
                  <v:shape id="AutoShape 3223" o:spid="_x0000_s1416" type="#_x0000_t6" alt="Zig zag" style="position:absolute;left:11179;top:9611;width:1774;height:158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" fillcolor="black" stroked="f" strokecolor="#fc9" strokeweight=".25pt">
                    <v:fill r:id="rId32" o:title="" opacity="28784f" o:opacity2="28784f" type="pattern"/>
                  </v:shape>
                  <v:shape id="AutoShape 3224" o:spid="_x0000_s1417" type="#_x0000_t6" alt="Zig zag" style="position:absolute;left:12881;top:9577;width:1901;height:16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" fillcolor="black" stroked="f" strokecolor="#fc9" strokeweight=".25pt">
                    <v:fill r:id="rId32" o:title="" opacity="28784f" o:opacity2="28784f" type="pattern"/>
                  </v:shape>
                  <v:shape id="AutoShape 3182" o:spid="_x0000_s1418" type="#_x0000_t6" alt="Zig zag" style="position:absolute;left:66;top:11146;width:1901;height:169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" fillcolor="black" stroked="f" strokecolor="#fc9" strokeweight=".25pt">
                    <v:fill r:id="rId32" o:title="" opacity="28784f" o:opacity2="28784f" type="pattern"/>
                  </v:shape>
                  <v:shape id="AutoShape 3178" o:spid="_x0000_s1419" type="#_x0000_t6" alt="Zig zag" style="position:absolute;left:1902;top:11179;width:1901;height:16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" fillcolor="black" stroked="f" strokecolor="#fc9" strokeweight=".25pt">
                    <v:fill r:id="rId32" o:title="" opacity="28784f" o:opacity2="28784f" type="pattern"/>
                  </v:shape>
                  <v:shape id="AutoShape 3183" o:spid="_x0000_s1420" type="#_x0000_t6" alt="Dark upward diagonal" style="position:absolute;left:133;top:11279;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" fillcolor="black" stroked="f" strokecolor="aqua" strokeweight=".25pt">
                    <v:fill r:id="rId31" o:title="" opacity="32125f" o:opacity2="32125f" type="pattern"/>
                  </v:shape>
                  <v:shape id="AutoShape 3179" o:spid="_x0000_s1421" type="#_x0000_t6" alt="Zig zag" style="position:absolute;left:3704;top:11346;width:1791;height:159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" fillcolor="black" stroked="f" strokecolor="#fc9" strokeweight=".25pt">
                    <v:fill r:id="rId32" o:title="" opacity="28784f" o:opacity2="28784f" type="pattern"/>
                  </v:shape>
                  <v:shape id="AutoShape 3218" o:spid="_x0000_s1422" type="#_x0000_t6" alt="Zig zag" style="position:absolute;left:5539;top:11246;width:1886;height:168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" fillcolor="black" stroked="f" strokecolor="#fc9" strokeweight=".25pt">
                    <v:fill r:id="rId32" o:title="" opacity="28784f" o:opacity2="28784f" type="pattern"/>
                  </v:shape>
                  <v:shape id="AutoShape 3210" o:spid="_x0000_s1423" type="#_x0000_t6" alt="Dark upward diagonal" style="position:absolute;left:7475;top:9644;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" fillcolor="black" stroked="f" strokecolor="aqua" strokeweight=".25pt">
                    <v:fill r:id="rId31" o:title="" opacity="32125f" o:opacity2="32125f" type="pattern"/>
                  </v:shape>
                  <v:shape id="AutoShape 3219" o:spid="_x0000_s1424" type="#_x0000_t6" alt="Zig zag" style="position:absolute;left:7508;top:11246;width:1774;height:158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" fillcolor="black" stroked="f" strokecolor="#fc9" strokeweight=".25pt">
                    <v:fill r:id="rId32" o:title="" opacity="28784f" o:opacity2="28784f" type="pattern"/>
                  </v:shape>
                  <v:shape id="AutoShape 3211" o:spid="_x0000_s1425" type="#_x0000_t6" alt="Dark upward diagonal" style="position:absolute;left:9210;top:9711;width:1772;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" fillcolor="black" stroked="f" strokecolor="aqua" strokeweight=".25pt">
                    <v:fill r:id="rId31" o:title="" opacity="32125f" o:opacity2="32125f" type="pattern"/>
                  </v:shape>
                  <v:shape id="AutoShape 3217" o:spid="_x0000_s1426" type="#_x0000_t6" alt="Dark upward diagonal" style="position:absolute;left:9244;top:11246;width:1771;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" fillcolor="black" stroked="f" strokecolor="aqua" strokeweight=".25pt">
                    <v:fill r:id="rId31" o:title="" opacity="32125f" o:opacity2="32125f" type="pattern"/>
                  </v:shape>
                  <v:shape id="AutoShape 3220" o:spid="_x0000_s1427" type="#_x0000_t6" alt="Zig zag" style="position:absolute;left:9310;top:11213;width:1901;height:169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" fillcolor="black" stroked="f" strokecolor="#fc9" strokeweight=".25pt">
                    <v:fill r:id="rId32" o:title="" opacity="28784f" o:opacity2="28784f" type="pattern"/>
                  </v:shape>
                  <v:shape id="AutoShape 3226" o:spid="_x0000_s1428" type="#_x0000_t6" alt="Dark upward diagonal" style="position:absolute;left:12915;top:11246;width:1773;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" fillcolor="black" stroked="f" strokecolor="aqua" strokeweight=".25pt">
                    <v:fill r:id="rId31" o:title="" opacity="32125f" o:opacity2="32125f" type="pattern"/>
                  </v:shape>
                  <v:shape id="AutoShape 3227" o:spid="_x0000_s1429" type="#_x0000_t6" alt="Zig zag" style="position:absolute;left:11112;top:11246;width:1774;height:158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" fillcolor="black" stroked="f" strokecolor="#fc9" strokeweight=".25pt">
                    <v:fill r:id="rId32" o:title="" opacity="28784f" o:opacity2="28784f" type="pattern"/>
                  </v:shape>
                  <v:shape id="AutoShape 3228" o:spid="_x0000_s1430" type="#_x0000_t6" alt="Zig zag" style="position:absolute;left:12915;top:11213;width:1900;height:169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" fillcolor="black" stroked="f" strokecolor="#fc9" strokeweight=".25pt">
                    <v:fill r:id="rId32" o:title="" opacity="28784f" o:opacity2="28784f" type="pattern"/>
                  </v:shape>
                  <v:shape id="AutoShape 3222" o:spid="_x0000_s1431" type="#_x0000_t6" alt="Dark upward diagonal" style="position:absolute;left:12948;top:9644;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" fillcolor="black" stroked="f" strokecolor="aqua" strokeweight=".25pt">
                    <v:fill r:id="rId31" o:title="" opacity="32125f" o:opacity2="32125f" type="pattern"/>
                  </v:shape>
                  <v:shape id="AutoShape 3237" o:spid="_x0000_s1432" type="#_x0000_t6" alt="Zig zag" style="position:absolute;left:66;top:12848;width:1901;height:169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" fillcolor="black" stroked="f" strokecolor="#fc9" strokeweight=".25pt">
                    <v:fill r:id="rId32" o:title="" opacity="28784f" o:opacity2="28784f" type="pattern"/>
                  </v:shape>
                  <v:shape id="AutoShape 3233" o:spid="_x0000_s1433" type="#_x0000_t6" alt="Zig zag" style="position:absolute;left:1902;top:12915;width:1901;height:169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" fillcolor="black" stroked="f" strokecolor="#fc9" strokeweight=".25pt">
                    <v:fill r:id="rId32" o:title="" opacity="28784f" o:opacity2="28784f" type="pattern"/>
                  </v:shape>
                  <v:shape id="AutoShape 3235" o:spid="_x0000_s1434" type="#_x0000_t6" alt="Dark upward diagonal" style="position:absolute;left:1902;top:12881;width:1773;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" fillcolor="black" stroked="f" strokecolor="aqua" strokeweight=".25pt">
                    <v:fill r:id="rId31" o:title="" opacity="32125f" o:opacity2="32125f" type="pattern"/>
                  </v:shape>
                  <v:shape id="AutoShape 3234" o:spid="_x0000_s1435" type="#_x0000_t6" alt="Zig zag" style="position:absolute;left:3804;top:12881;width:1793;height:159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" fillcolor="black" stroked="f" strokecolor="#fc9" strokeweight=".25pt">
                    <v:fill r:id="rId32" o:title="" opacity="28784f" o:opacity2="28784f" type="pattern"/>
                  </v:shape>
                  <v:shape id="AutoShape 3230" o:spid="_x0000_s1436" type="#_x0000_t6" alt="Zig zag" style="position:absolute;left:5639;top:12915;width:1889;height:168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" fillcolor="black" stroked="f" strokecolor="#fc9" strokeweight=".25pt">
                    <v:fill r:id="rId32" o:title="" opacity="28784f" o:opacity2="28784f" type="pattern"/>
                  </v:shape>
                  <v:shape id="AutoShape 3245" o:spid="_x0000_s1437" type="#_x0000_t6" alt="Zig zag" style="position:absolute;left:11213;top:12915;width:1773;height:158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" fillcolor="black" stroked="f" strokecolor="#fc9" strokeweight=".25pt">
                    <v:fill r:id="rId32" o:title="" opacity="28784f" o:opacity2="28784f" type="pattern"/>
                  </v:shape>
                  <v:shape id="AutoShape 3246" o:spid="_x0000_s1438" type="#_x0000_t6" alt="Zig zag" style="position:absolute;left:12915;top:12848;width:1900;height:169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" fillcolor="black" stroked="f" strokecolor="#fc9" strokeweight=".25pt">
                    <v:fill r:id="rId32" o:title="" opacity="28784f" o:opacity2="28784f" type="pattern"/>
                  </v:shape>
                  <v:shape id="AutoShape 3238" o:spid="_x0000_s1439" type="#_x0000_t6" alt="Dark upward diagonal" style="position:absolute;left:133;top:12915;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" fillcolor="black" stroked="f" strokecolor="aqua" strokeweight=".25pt">
                    <v:fill r:id="rId31" o:title="" opacity="32125f" o:opacity2="32125f" type="pattern"/>
                  </v:shape>
                  <v:shape id="AutoShape 3239" o:spid="_x0000_s1440" type="#_x0000_t6" alt="Zig zag" style="position:absolute;left:100;top:14516;width:1900;height:16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" fillcolor="black" stroked="f" strokecolor="#fc9" strokeweight=".25pt">
                    <v:fill r:id="rId32" o:title="" opacity="28784f" o:opacity2="28784f" type="pattern"/>
                  </v:shape>
                  <v:shape id="AutoShape 3231" o:spid="_x0000_s1441" type="#_x0000_t6" alt="Zig zag" style="position:absolute;left:5573;top:14483;width:1901;height:169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" fillcolor="black" stroked="f" strokecolor="#fc9" strokeweight=".25pt">
                    <v:fill r:id="rId32" o:title="" opacity="28784f" o:opacity2="28784f" type="pattern"/>
                  </v:shape>
                  <v:shape id="AutoShape 3252" o:spid="_x0000_s1442" type="#_x0000_t6" alt="Zig zag" style="position:absolute;left:18454;top:9611;width:1774;height:158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" fillcolor="black" stroked="f" strokecolor="#fc9" strokeweight=".25pt">
                    <v:fill r:id="rId32" o:title="" opacity="28784f" o:opacity2="28784f" type="pattern"/>
                  </v:shape>
                  <v:shape id="AutoShape 3251" o:spid="_x0000_s1443" type="#_x0000_t6" alt="Dark upward diagonal" style="position:absolute;left:18488;top:9644;width:1771;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" fillcolor="black" stroked="f" strokecolor="aqua" strokeweight=".25pt">
                    <v:fill r:id="rId31" o:title="" opacity="32125f" o:opacity2="32125f" type="pattern"/>
                  </v:shape>
                  <v:shape id="AutoShape 3254" o:spid="_x0000_s1444" type="#_x0000_t6" alt="Zig zag" style="position:absolute;left:18488;top:11279;width:1773;height:158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" fillcolor="black" stroked="f" strokecolor="#fc9" strokeweight=".25pt">
                    <v:fill r:id="rId32" o:title="" opacity="28784f" o:opacity2="28784f" type="pattern"/>
                  </v:shape>
                  <v:shape id="AutoShape 3253" o:spid="_x0000_s1445" type="#_x0000_t6" alt="Dark upward diagonal" style="position:absolute;left:18488;top:11279;width:1773;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" fillcolor="black" stroked="f" strokecolor="aqua" strokeweight=".25pt">
                    <v:fill r:id="rId31" o:title="" opacity="32125f" o:opacity2="32125f" type="pattern"/>
                  </v:shape>
                  <v:shape id="AutoShape 3236" o:spid="_x0000_s1446" type="#_x0000_t6" alt="Dark upward diagonal" style="position:absolute;left:3737;top:12948;width:1772;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" fillcolor="black" stroked="f" strokecolor="aqua" strokeweight=".25pt">
                    <v:fill r:id="rId31" o:title="" opacity="32125f" o:opacity2="32125f" type="pattern"/>
                  </v:shape>
                  <v:shape id="AutoShape 3229" o:spid="_x0000_s1447" type="#_x0000_t6" alt="Dark upward diagonal" style="position:absolute;left:5539;top:12948;width:1772;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" fillcolor="black" stroked="f" strokecolor="aqua" strokeweight=".25pt">
                    <v:fill r:id="rId31" o:title="" opacity="32125f" o:opacity2="32125f" type="pattern"/>
                  </v:shape>
                  <v:shape id="AutoShape 3232" o:spid="_x0000_s1448" type="#_x0000_t6" alt="Dark upward diagonal" style="position:absolute;left:5573;top:14583;width:1771;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" fillcolor="black" stroked="f" strokecolor="aqua" strokeweight=".25pt">
                    <v:fill r:id="rId31" o:title="" opacity="32125f" o:opacity2="32125f" type="pattern"/>
                  </v:shape>
                  <v:shape id="AutoShape 3241" o:spid="_x0000_s1449" type="#_x0000_t6" alt="Zig zag" style="position:absolute;left:9244;top:14483;width:1900;height:169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" fillcolor="black" stroked="f" strokecolor="#fc9" strokeweight=".25pt">
                    <v:fill r:id="rId32" o:title="" opacity="28784f" o:opacity2="28784f" type="pattern"/>
                  </v:shape>
                  <v:shape id="AutoShape 3242" o:spid="_x0000_s1450" type="#_x0000_t6" alt="Dark upward diagonal" style="position:absolute;left:9277;top:14516;width:1772;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" fillcolor="black" stroked="f" strokecolor="aqua" strokeweight=".25pt">
                    <v:fill r:id="rId31" o:title="" opacity="32125f" o:opacity2="32125f" type="pattern"/>
                  </v:shape>
                  <v:shape id="AutoShape 3243" o:spid="_x0000_s1451" type="#_x0000_t6" alt="Dark upward diagonal" style="position:absolute;left:11112;top:12915;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" fillcolor="black" stroked="f" strokecolor="aqua" strokeweight=".25pt">
                    <v:fill r:id="rId31" o:title="" opacity="32125f" o:opacity2="32125f" type="pattern"/>
                  </v:shape>
                  <v:shape id="AutoShape 3247" o:spid="_x0000_s1452" type="#_x0000_t6" alt="Dark upward diagonal" style="position:absolute;left:11146;top:14516;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" fillcolor="black" stroked="f" strokecolor="aqua" strokeweight=".25pt">
                    <v:fill r:id="rId31" o:title="" opacity="32125f" o:opacity2="32125f" type="pattern"/>
                  </v:shape>
                  <v:shape id="AutoShape 3249" o:spid="_x0000_s1453" type="#_x0000_t6" alt="Zig zag" style="position:absolute;left:11146;top:14516;width:1774;height:158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" fillcolor="black" stroked="f" strokecolor="#fc9" strokeweight=".25pt">
                    <v:fill r:id="rId32" o:title="" opacity="28784f" o:opacity2="28784f" type="pattern"/>
                  </v:shape>
                  <v:shape id="AutoShape 3244" o:spid="_x0000_s1454" type="#_x0000_t6" alt="Dark upward diagonal" style="position:absolute;left:12981;top:12948;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" fillcolor="black" stroked="f" strokecolor="aqua" strokeweight=".25pt">
                    <v:fill r:id="rId31" o:title="" opacity="32125f" o:opacity2="32125f" type="pattern"/>
                  </v:shape>
                  <v:shape id="AutoShape 3248" o:spid="_x0000_s1455" type="#_x0000_t6" alt="Dark upward diagonal" style="position:absolute;left:12948;top:14550;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" fillcolor="black" stroked="f" strokecolor="aqua" strokeweight=".25pt">
                    <v:fill r:id="rId31" o:title="" opacity="32125f" o:opacity2="32125f" type="pattern"/>
                  </v:shape>
                  <v:shape id="AutoShape 3250" o:spid="_x0000_s1456" type="#_x0000_t6" alt="Zig zag" style="position:absolute;left:12948;top:14483;width:1901;height:169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" fillcolor="black" stroked="f" strokecolor="#fc9" strokeweight=".25pt">
                    <v:fill r:id="rId32" o:title="" opacity="28784f" o:opacity2="28784f" type="pattern"/>
                  </v:shape>
                  <v:shape id="AutoShape 3240" o:spid="_x0000_s1457" type="#_x0000_t6" alt="Dark upward diagonal" style="position:absolute;left:133;top:14583;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" fillcolor="black" stroked="f" strokecolor="aqua" strokeweight=".25pt">
                    <v:fill r:id="rId31" o:title="" opacity="32125f" o:opacity2="32125f" type="pattern"/>
                  </v:shape>
                  <v:shape id="AutoShape 3322" o:spid="_x0000_s1458" type="#_x0000_t6" alt="Dark upward diagonal" style="position:absolute;left:9210;top:19456;width:1772;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" fillcolor="black" stroked="f" strokecolor="aqua" strokeweight=".25pt">
                    <v:fill r:id="rId31" o:title="" opacity="32125f" o:opacity2="32125f" type="pattern"/>
                  </v:shape>
                  <v:shape id="AutoShape 3324" o:spid="_x0000_s1459" type="#_x0000_t6" alt="Dark upward diagonal" style="position:absolute;left:14717;top:19389;width:1771;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" fillcolor="black" stroked="f" strokecolor="aqua" strokeweight=".25pt">
                    <v:fill r:id="rId31" o:title="" opacity="32125f" o:opacity2="32125f" type="pattern"/>
                  </v:shape>
                  <v:shape id="AutoShape 3325" o:spid="_x0000_s1460" type="#_x0000_t6" alt="Dark upward diagonal" style="position:absolute;left:16652;top:19456;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" fillcolor="black" stroked="f" strokecolor="aqua" strokeweight=".25pt">
                    <v:fill r:id="rId31" o:title="" opacity="32125f" o:opacity2="32125f" type="pattern"/>
                  </v:shape>
                  <v:shape id="AutoShape 3327" o:spid="_x0000_s1461" type="#_x0000_t6" alt="Zig zag" style="position:absolute;left:7475;top:19456;width:1793;height:159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" fillcolor="black" stroked="f" strokecolor="#fc9" strokeweight=".25pt">
                    <v:fill r:id="rId32" o:title="" opacity="28784f" o:opacity2="28784f" type="pattern"/>
                  </v:shape>
                  <v:shape id="AutoShape 3328" o:spid="_x0000_s1462" type="#_x0000_t6" alt="Zig zag" style="position:absolute;left:11179;top:19422;width:1755;height:156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" fillcolor="black" stroked="f" strokecolor="#fc9" strokeweight=".25pt">
                    <v:fill r:id="rId32" o:title="" opacity="28784f" o:opacity2="28784f" type="pattern"/>
                  </v:shape>
                  <v:shape id="AutoShape 3329" o:spid="_x0000_s1463" type="#_x0000_t6" alt="Zig zag" style="position:absolute;left:12948;top:19389;width:1812;height:161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" fillcolor="black" stroked="f" strokecolor="#fc9" strokeweight=".25pt">
                    <v:fill r:id="rId32" o:title="" opacity="28784f" o:opacity2="28784f" type="pattern"/>
                  </v:shape>
                  <v:shape id="AutoShape 3330" o:spid="_x0000_s1464" type="#_x0000_t6" alt="Zig zag" style="position:absolute;left:14750;top:19389;width:1888;height:168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" fillcolor="black" stroked="f" strokecolor="#fc9" strokeweight=".25pt">
                    <v:fill r:id="rId32" o:title="" opacity="28784f" o:opacity2="28784f" type="pattern"/>
                  </v:shape>
                  <v:shape id="AutoShape 3331" o:spid="_x0000_s1465" type="#_x0000_t6" alt="Zig zag" style="position:absolute;left:18388;top:19422;width:1900;height:169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" fillcolor="black" stroked="f" strokecolor="#fc9" strokeweight=".25pt">
                    <v:fill r:id="rId32" o:title="" opacity="28784f" o:opacity2="28784f" type="pattern"/>
                  </v:shape>
                  <v:shape id="AutoShape 3326" o:spid="_x0000_s1466" type="#_x0000_t6" alt="Dark upward diagonal" style="position:absolute;left:18488;top:19456;width:1773;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" fillcolor="black" stroked="f" strokecolor="aqua" strokeweight=".25pt">
                    <v:fill r:id="rId31" o:title="" opacity="32125f" o:opacity2="32125f" type="pattern"/>
                  </v:shape>
                  <v:shape id="AutoShape 3332" o:spid="_x0000_s1467" type="#_x0000_t6" alt="Zig zag" style="position:absolute;left:20357;top:19422;width:1792;height:159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" fillcolor="black" stroked="f" strokecolor="#fc9" strokeweight=".25pt">
                    <v:fill r:id="rId32" o:title="" opacity="28784f" o:opacity2="28784f" type="pattern"/>
                  </v:shape>
                  <v:shape id="AutoShape 3336" o:spid="_x0000_s1468" type="#_x0000_t6" alt="Dark upward diagonal" style="position:absolute;left:133;top:19456;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" fillcolor="black" stroked="f" strokecolor="aqua" strokeweight=".25pt">
                    <v:fill r:id="rId31" o:title="" opacity="32125f" o:opacity2="32125f" type="pattern"/>
                  </v:shape>
                  <v:shape id="AutoShape 3337" o:spid="_x0000_s1469" type="#_x0000_t6" alt="Dark upward diagonal" style="position:absolute;left:1902;top:19489;width:1771;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" fillcolor="black" stroked="f" strokecolor="aqua" strokeweight=".25pt">
                    <v:fill r:id="rId31" o:title="" opacity="32125f" o:opacity2="32125f" type="pattern"/>
                  </v:shape>
                  <v:shape id="AutoShape 3338" o:spid="_x0000_s1470" type="#_x0000_t6" alt="Dark upward diagonal" style="position:absolute;left:5573;top:19489;width:1771;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" fillcolor="black" stroked="f" strokecolor="aqua" strokeweight=".25pt">
                    <v:fill r:id="rId31" o:title="" opacity="32125f" o:opacity2="32125f" type="pattern"/>
                  </v:shape>
                  <v:shape id="AutoShape 3340" o:spid="_x0000_s1471" type="#_x0000_t6" alt="Zig zag" style="position:absolute;left:1968;top:19456;width:1696;height:151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" fillcolor="black" stroked="f" strokecolor="#fc9" strokeweight=".25pt">
                    <v:fill r:id="rId32" o:title="" opacity="28784f" o:opacity2="28784f" type="pattern"/>
                  </v:shape>
                  <v:shape id="AutoShape 3343" o:spid="_x0000_s1472" type="#_x0000_t6" alt="Dark upward diagonal" style="position:absolute;left:133;top:17787;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" fillcolor="black" stroked="f" strokecolor="aqua" strokeweight=".25pt">
                    <v:fill r:id="rId31" o:title="" opacity="32125f" o:opacity2="32125f" type="pattern"/>
                  </v:shape>
                  <v:shape id="AutoShape 3344" o:spid="_x0000_s1473" type="#_x0000_t6" alt="Dark upward diagonal" style="position:absolute;left:1902;top:17787;width:1773;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" fillcolor="black" stroked="f" strokecolor="aqua" strokeweight=".25pt">
                    <v:fill r:id="rId31" o:title="" opacity="32125f" o:opacity2="32125f" type="pattern"/>
                  </v:shape>
                  <v:shape id="AutoShape 3345" o:spid="_x0000_s1474" type="#_x0000_t6" alt="Dark upward diagonal" style="position:absolute;left:3737;top:17820;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" fillcolor="black" stroked="f" strokecolor="aqua" strokeweight=".25pt">
                    <v:fill r:id="rId31" o:title="" opacity="32125f" o:opacity2="32125f" type="pattern"/>
                  </v:shape>
                  <v:shape id="AutoShape 3346" o:spid="_x0000_s1475" type="#_x0000_t6" alt="Dark upward diagonal" style="position:absolute;left:5639;top:17787;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" fillcolor="black" stroked="f" strokecolor="aqua" strokeweight=".25pt">
                    <v:fill r:id="rId31" o:title="" opacity="32125f" o:opacity2="32125f" type="pattern"/>
                  </v:shape>
                  <v:shape id="AutoShape 3347" o:spid="_x0000_s1476" type="#_x0000_t6" alt="Dark upward diagonal" style="position:absolute;left:7442;top:17820;width:1773;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" fillcolor="black" stroked="f" strokecolor="aqua" strokeweight=".25pt">
                    <v:fill r:id="rId31" o:title="" opacity="32125f" o:opacity2="32125f" type="pattern"/>
                  </v:shape>
                  <v:shape id="AutoShape 3348" o:spid="_x0000_s1477" type="#_x0000_t6" alt="Dark upward diagonal" style="position:absolute;left:9277;top:17787;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" fillcolor="black" stroked="f" strokecolor="aqua" strokeweight=".25pt">
                    <v:fill r:id="rId31" o:title="" opacity="32125f" o:opacity2="32125f" type="pattern"/>
                  </v:shape>
                  <v:shape id="AutoShape 3349" o:spid="_x0000_s1478" type="#_x0000_t6" alt="Dark upward diagonal" style="position:absolute;left:11146;top:17820;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" fillcolor="black" stroked="f" strokecolor="aqua" strokeweight=".25pt">
                    <v:fill r:id="rId31" o:title="" opacity="32125f" o:opacity2="32125f" type="pattern"/>
                  </v:shape>
                  <v:shape id="AutoShape 3351" o:spid="_x0000_s1479" type="#_x0000_t6" alt="Zig zag" style="position:absolute;left:5673;top:17787;width:1793;height:159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" fillcolor="black" stroked="f" strokecolor="#fc9" strokeweight=".25pt">
                    <v:fill r:id="rId32" o:title="" opacity="28784f" o:opacity2="28784f" type="pattern"/>
                  </v:shape>
                  <v:shape id="AutoShape 3353" o:spid="_x0000_s1480" type="#_x0000_t6" alt="Zig zag" style="position:absolute;left:2002;top:17854;width:1695;height:151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" fillcolor="black" stroked="f" strokecolor="#fc9" strokeweight=".25pt">
                    <v:fill r:id="rId32" o:title="" opacity="28784f" o:opacity2="28784f" type="pattern"/>
                  </v:shape>
                  <v:shape id="AutoShape 3354" o:spid="_x0000_s1481" type="#_x0000_t6" alt="Zig zag" style="position:absolute;left:3771;top:17820;width:1771;height:158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" fillcolor="black" stroked="f" strokecolor="#fc9" strokeweight=".25pt">
                    <v:fill r:id="rId32" o:title="" opacity="28784f" o:opacity2="28784f" type="pattern"/>
                  </v:shape>
                  <v:shape id="AutoShape 3355" o:spid="_x0000_s1482" type="#_x0000_t6" alt="Zig zag" style="position:absolute;left:7475;top:17787;width:1793;height:159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" fillcolor="black" stroked="f" strokecolor="#fc9" strokeweight=".25pt">
                    <v:fill r:id="rId32" o:title="" opacity="28784f" o:opacity2="28784f" type="pattern"/>
                  </v:shape>
                  <v:shape id="AutoShape 3356" o:spid="_x0000_s1483" type="#_x0000_t6" alt="Zig zag" style="position:absolute;left:9210;top:17720;width:1888;height:168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" fillcolor="black" stroked="f" strokecolor="#fc9" strokeweight=".25pt">
                    <v:fill r:id="rId32" o:title="" opacity="28784f" o:opacity2="28784f" type="pattern"/>
                  </v:shape>
                  <v:shape id="AutoShape 3350" o:spid="_x0000_s1484" type="#_x0000_t6" alt="Dark upward diagonal" style="position:absolute;left:12948;top:17787;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" fillcolor="black" stroked="f" strokecolor="aqua" strokeweight=".25pt">
                    <v:fill r:id="rId31" o:title="" opacity="32125f" o:opacity2="32125f" type="pattern"/>
                  </v:shape>
                  <v:shape id="AutoShape 3364" o:spid="_x0000_s1485" type="#_x0000_t6" alt="Zig zag" style="position:absolute;left:14750;top:17754;width:1888;height:168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" fillcolor="black" stroked="f" strokecolor="#fc9" strokeweight=".25pt">
                    <v:fill r:id="rId32" o:title="" opacity="28784f" o:opacity2="28784f" type="pattern"/>
                  </v:shape>
                  <v:shape id="AutoShape 3376" o:spid="_x0000_s1486" type="#_x0000_t6" alt="Dark upward diagonal" style="position:absolute;left:12981;top:16185;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" fillcolor="black" stroked="f" strokecolor="aqua" strokeweight=".25pt">
                    <v:fill r:id="rId31" o:title="" opacity="32125f" o:opacity2="32125f" type="pattern"/>
                  </v:shape>
                  <v:shape id="AutoShape 3377" o:spid="_x0000_s1487" type="#_x0000_t6" alt="Dark upward diagonal" style="position:absolute;left:14783;top:16218;width:1772;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" fillcolor="black" stroked="f" strokecolor="aqua" strokeweight=".25pt">
                    <v:fill r:id="rId31" o:title="" opacity="32125f" o:opacity2="32125f" type="pattern"/>
                  </v:shape>
                  <v:shape id="AutoShape 3378" o:spid="_x0000_s1488" type="#_x0000_t6" alt="Dark upward diagonal" style="position:absolute;left:16652;top:16185;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" fillcolor="black" stroked="f" strokecolor="aqua" strokeweight=".25pt">
                    <v:fill r:id="rId31" o:title="" opacity="32125f" o:opacity2="32125f" type="pattern"/>
                  </v:shape>
                  <v:shape id="AutoShape 3379" o:spid="_x0000_s1489" type="#_x0000_t6" alt="Dark upward diagonal" style="position:absolute;left:18454;top:16118;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" fillcolor="black" stroked="f" strokecolor="aqua" strokeweight=".25pt">
                    <v:fill r:id="rId31" o:title="" opacity="32125f" o:opacity2="32125f" type="pattern"/>
                  </v:shape>
                  <v:shape id="AutoShape 3381" o:spid="_x0000_s1490" type="#_x0000_t6" alt="Zig zag" style="position:absolute;left:14817;top:16152;width:1888;height:168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" fillcolor="black" stroked="f" strokecolor="#fc9" strokeweight=".25pt">
                    <v:fill r:id="rId32" o:title="" opacity="28784f" o:opacity2="28784f" type="pattern"/>
                  </v:shape>
                  <v:shape id="AutoShape 3375" o:spid="_x0000_s1491" type="#_x0000_t6" alt="Dark upward diagonal" style="position:absolute;left:11079;top:16218;width:1772;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" fillcolor="black" stroked="f" strokecolor="aqua" strokeweight=".25pt">
                    <v:fill r:id="rId31" o:title="" opacity="32125f" o:opacity2="32125f" type="pattern"/>
                  </v:shape>
                  <v:shape id="AutoShape 3360" o:spid="_x0000_s1492" type="#_x0000_t6" alt="Dark upward diagonal" style="position:absolute;left:14817;top:17787;width:1773;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" fillcolor="black" stroked="f" strokecolor="aqua" strokeweight=".25pt">
                    <v:fill r:id="rId31" o:title="" opacity="32125f" o:opacity2="32125f" type="pattern"/>
                  </v:shape>
                  <v:shape id="AutoShape 3388" o:spid="_x0000_s1493" type="#_x0000_t6" alt="Dark upward diagonal" style="position:absolute;left:18488;top:14550;width:1773;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" fillcolor="black" stroked="f" strokecolor="aqua" strokeweight=".25pt">
                    <v:fill r:id="rId31" o:title="" opacity="32125f" o:opacity2="32125f" type="pattern"/>
                  </v:shape>
                  <v:shape id="AutoShape 3389" o:spid="_x0000_s1494" type="#_x0000_t6" alt="Zig zag" style="position:absolute;left:18454;top:14483;width:1901;height:169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" fillcolor="black" stroked="f" strokecolor="#fc9" strokeweight=".25pt">
                    <v:fill r:id="rId32" o:title="" opacity="28784f" o:opacity2="28784f" type="pattern"/>
                  </v:shape>
                  <v:shape id="AutoShape 3407" o:spid="_x0000_s1495" type="#_x0000_t6" alt="Dark upward diagonal" style="position:absolute;left:16619;top:12781;width:1772;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" fillcolor="black" stroked="f" strokecolor="aqua" strokeweight=".25pt">
                    <v:fill r:id="rId31" o:title="" opacity="32125f" o:opacity2="32125f" type="pattern"/>
                  </v:shape>
                  <v:shape id="AutoShape 3408" o:spid="_x0000_s1496" type="#_x0000_t6" alt="Dark upward diagonal" style="position:absolute;left:18488;top:12881;width:1773;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" fillcolor="black" stroked="f" strokecolor="aqua" strokeweight=".25pt">
                    <v:fill r:id="rId31" o:title="" opacity="32125f" o:opacity2="32125f" type="pattern"/>
                  </v:shape>
                  <v:shape id="AutoShape 3410" o:spid="_x0000_s1497" type="#_x0000_t6" alt="Zig zag" style="position:absolute;left:16719;top:12881;width:1774;height:158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" fillcolor="black" stroked="f" strokecolor="#fc9" strokeweight=".25pt">
                    <v:fill r:id="rId32" o:title="" opacity="28784f" o:opacity2="28784f" type="pattern"/>
                  </v:shape>
                  <v:shape id="AutoShape 3411" o:spid="_x0000_s1498" type="#_x0000_t6" alt="Zig zag" style="position:absolute;left:18354;top:12781;width:1901;height:169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" fillcolor="black" stroked="f" strokecolor="#fc9" strokeweight=".25pt">
                    <v:fill r:id="rId32" o:title="" opacity="28784f" o:opacity2="28784f" type="pattern"/>
                  </v:shape>
                  <v:shape id="AutoShape 3409" o:spid="_x0000_s1499" type="#_x0000_t6" alt="Dark upward diagonal" style="position:absolute;left:20290;top:12915;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" fillcolor="black" stroked="f" strokecolor="aqua" strokeweight=".25pt">
                    <v:fill r:id="rId31" o:title="" opacity="32125f" o:opacity2="32125f" type="pattern"/>
                  </v:shape>
                  <v:shape id="AutoShape 3412" o:spid="_x0000_s1500" type="#_x0000_t6" alt="Zig zag" style="position:absolute;left:20357;top:12915;width:1792;height:159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" fillcolor="black" stroked="f" strokecolor="#fc9" strokeweight=".25pt">
                    <v:fill r:id="rId32" o:title="" opacity="28784f" o:opacity2="28784f" type="pattern"/>
                  </v:shape>
                  <v:shape id="AutoShape 3421" o:spid="_x0000_s1501" type="#_x0000_t6" alt="Dark upward diagonal" style="position:absolute;left:133;top:16152;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" fillcolor="black" stroked="f" strokecolor="aqua" strokeweight=".25pt">
                    <v:fill r:id="rId31" o:title="" opacity="32125f" o:opacity2="32125f" type="pattern"/>
                  </v:shape>
                  <v:shape id="AutoShape 3422" o:spid="_x0000_s1502" type="#_x0000_t6" alt="Dark upward diagonal" style="position:absolute;left:1902;top:16152;width:1773;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" fillcolor="black" stroked="f" strokecolor="aqua" strokeweight=".25pt">
                    <v:fill r:id="rId31" o:title="" opacity="32125f" o:opacity2="32125f" type="pattern"/>
                  </v:shape>
                  <v:shape id="AutoShape 3423" o:spid="_x0000_s1503" type="#_x0000_t6" alt="Dark upward diagonal" style="position:absolute;left:3737;top:16185;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" fillcolor="black" stroked="f" strokecolor="aqua" strokeweight=".25pt">
                    <v:fill r:id="rId31" o:title="" opacity="32125f" o:opacity2="32125f" type="pattern"/>
                  </v:shape>
                  <v:shape id="AutoShape 3424" o:spid="_x0000_s1504" type="#_x0000_t6" alt="Dark upward diagonal" style="position:absolute;left:5673;top:16152;width:1773;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" fillcolor="black" stroked="f" strokecolor="aqua" strokeweight=".25pt">
                    <v:fill r:id="rId31" o:title="" opacity="32125f" o:opacity2="32125f" type="pattern"/>
                  </v:shape>
                  <v:shape id="AutoShape 3427" o:spid="_x0000_s1505" type="#_x0000_t6" alt="Zig zag" style="position:absolute;left:5706;top:16185;width:1793;height:159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" fillcolor="black" stroked="f" strokecolor="#fc9" strokeweight=".25pt">
                    <v:fill r:id="rId32" o:title="" opacity="28784f" o:opacity2="28784f" type="pattern"/>
                  </v:shape>
                  <v:shape id="AutoShape 3425" o:spid="_x0000_s1506" type="#_x0000_t6" alt="Dark upward diagonal" style="position:absolute;left:7442;top:16185;width:1773;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" fillcolor="black" stroked="f" strokecolor="aqua" strokeweight=".25pt">
                    <v:fill r:id="rId31" o:title="" opacity="32125f" o:opacity2="32125f" type="pattern"/>
                  </v:shape>
                  <v:shape id="AutoShape 3428" o:spid="_x0000_s1507" type="#_x0000_t6" alt="Zig zag" style="position:absolute;left:7475;top:16152;width:1793;height:159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" fillcolor="black" stroked="f" strokecolor="#fc9" strokeweight=".25pt">
                    <v:fill r:id="rId32" o:title="" opacity="28784f" o:opacity2="28784f" type="pattern"/>
                  </v:shape>
                  <v:shape id="AutoShape 3426" o:spid="_x0000_s1508" type="#_x0000_t6" alt="Dark upward diagonal" style="position:absolute;left:9210;top:16152;width:1772;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" fillcolor="black" stroked="f" strokecolor="aqua" strokeweight=".25pt">
                    <v:fill r:id="rId31" o:title="" opacity="32125f" o:opacity2="32125f" type="pattern"/>
                  </v:shape>
                  <v:shape id="AutoShape 3361" o:spid="_x0000_s1509" type="#_x0000_t6" alt="Dark upward diagonal" style="position:absolute;left:16652;top:17787;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" fillcolor="black" stroked="f" strokecolor="aqua" strokeweight=".25pt">
                    <v:fill r:id="rId31" o:title="" opacity="32125f" o:opacity2="32125f" type="pattern"/>
                  </v:shape>
                  <v:shape id="AutoShape 3362" o:spid="_x0000_s1510" type="#_x0000_t6" alt="Dark upward diagonal" style="position:absolute;left:18354;top:17754;width:1772;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" fillcolor="black" stroked="f" strokecolor="aqua" strokeweight=".25pt">
                    <v:fill r:id="rId31" o:title="" opacity="32125f" o:opacity2="32125f" type="pattern"/>
                  </v:shape>
                  <v:shape id="AutoShape 3365" o:spid="_x0000_s1511" type="#_x0000_t6" alt="Zig zag" style="position:absolute;left:16686;top:17787;width:1773;height:158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" fillcolor="black" stroked="f" strokecolor="#fc9" strokeweight=".25pt">
                    <v:fill r:id="rId32" o:title="" opacity="28784f" o:opacity2="28784f" type="pattern"/>
                  </v:shape>
                  <v:shape id="AutoShape 3366" o:spid="_x0000_s1512" type="#_x0000_t6" alt="Zig zag" style="position:absolute;left:18488;top:17720;width:1901;height:16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" fillcolor="black" stroked="f" strokecolor="#fc9" strokeweight=".25pt">
                    <v:fill r:id="rId32" o:title="" opacity="28784f" o:opacity2="28784f" type="pattern"/>
                  </v:shape>
                  <v:shape id="AutoShape 3363" o:spid="_x0000_s1513" type="#_x0000_t6" alt="Dark upward diagonal" style="position:absolute;left:20290;top:17787;width:1771;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" fillcolor="black" stroked="f" strokecolor="aqua" strokeweight=".25pt">
                    <v:fill r:id="rId31" o:title="" opacity="32125f" o:opacity2="32125f" type="pattern"/>
                  </v:shape>
                  <v:shape id="AutoShape 3367" o:spid="_x0000_s1514" type="#_x0000_t6" alt="Zig zag" style="position:absolute;left:20357;top:17754;width:1792;height:159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" fillcolor="black" stroked="f" strokecolor="#fc9" strokeweight=".25pt">
                    <v:fill r:id="rId32" o:title="" opacity="28784f" o:opacity2="28784f" type="pattern"/>
                  </v:shape>
                  <v:shape id="AutoShape 3380" o:spid="_x0000_s1515" type="#_x0000_t6" alt="Dark upward diagonal" style="position:absolute;left:20256;top:16218;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" fillcolor="black" stroked="f" strokecolor="aqua" strokeweight=".25pt">
                    <v:fill r:id="rId31" o:title="" opacity="32125f" o:opacity2="32125f" type="pattern"/>
                  </v:shape>
                  <v:shape id="AutoShape 3352" o:spid="_x0000_s1516" type="#_x0000_t6" alt="Zig zag" style="position:absolute;left:266;top:17854;width:1698;height:151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" fillcolor="black" stroked="f" strokecolor="#fc9" strokeweight=".25pt">
                    <v:fill r:id="rId32" o:title="" opacity="28784f" o:opacity2="28784f" type="pattern"/>
                  </v:shape>
                  <v:shape id="AutoShape 3341" o:spid="_x0000_s1517" type="#_x0000_t6" alt="Zig zag" style="position:absolute;left:3837;top:19422;width:1774;height:158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" fillcolor="black" stroked="f" strokecolor="#fc9" strokeweight=".25pt">
                    <v:fill r:id="rId32" o:title="" opacity="28784f" o:opacity2="28784f" type="pattern"/>
                  </v:shape>
                  <v:shape id="AutoShape 3339" o:spid="_x0000_s1518" type="#_x0000_t6" alt="Zig zag" style="position:absolute;left:5706;top:19422;width:1793;height:159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" fillcolor="black" stroked="f" strokecolor="#fc9" strokeweight=".25pt">
                    <v:fill r:id="rId32" o:title="" opacity="28784f" o:opacity2="28784f" type="pattern"/>
                  </v:shape>
                  <v:shape id="AutoShape 3357" o:spid="_x0000_s1519" type="#_x0000_t6" alt="Zig zag" style="position:absolute;left:11213;top:17854;width:1754;height:156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" fillcolor="black" stroked="f" strokecolor="#fc9" strokeweight=".25pt">
                    <v:fill r:id="rId32" o:title="" opacity="28784f" o:opacity2="28784f" type="pattern"/>
                  </v:shape>
                  <v:shape id="AutoShape 3358" o:spid="_x0000_s1520" type="#_x0000_t6" alt="Zig zag" style="position:absolute;left:13015;top:17854;width:1812;height:161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" fillcolor="black" stroked="f" strokecolor="#fc9" strokeweight=".25pt">
                    <v:fill r:id="rId32" o:title="" opacity="28784f" o:opacity2="28784f" type="pattern"/>
                  </v:shape>
                  <v:shape id="AutoShape 3321" o:spid="_x0000_s1521" type="#_x0000_t6" alt="Dark upward diagonal" style="position:absolute;left:7475;top:19489;width:17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" fillcolor="black" stroked="f" strokecolor="aqua" strokeweight=".25pt">
                    <v:fill r:id="rId31" o:title="" opacity="32125f" o:opacity2="32125f" type="pattern"/>
                  </v:shape>
                  <v:shape id="AutoShape 3323" o:spid="_x0000_s1522" type="#_x0000_t6" alt="Dark upward diagonal" style="position:absolute;left:11079;top:19422;width:1772;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" fillcolor="black" stroked="f" strokecolor="aqua" strokeweight=".25pt">
                    <v:fill r:id="rId31" o:title="" opacity="32125f" o:opacity2="32125f" type="pattern"/>
                  </v:shape>
                </v:group>
                <w10:wrap type="tight"/>
              </v:group>
            </w:pict>
          </mc:Fallback>
        </mc:AlternateContent>
      </w:r>
      <w:r w:rsidR="006B3C9B" w:rsidRPr="003F1A8C">
        <w:rPr>
          <w:i/>
          <w:sz w:val="22"/>
          <w:szCs w:val="22"/>
          <w:u w:val="single"/>
        </w:rPr>
        <w:t>Challenge Exercises / Continuous Assessments</w:t>
      </w:r>
      <w:r w:rsidR="006B3C9B" w:rsidRPr="003F1A8C">
        <w:rPr>
          <w:i/>
          <w:sz w:val="22"/>
          <w:szCs w:val="22"/>
        </w:rPr>
        <w:t xml:space="preserve">:  </w:t>
      </w:r>
      <w:r w:rsidR="006B3C9B" w:rsidRPr="003F1A8C">
        <w:rPr>
          <w:sz w:val="22"/>
          <w:szCs w:val="22"/>
        </w:rPr>
        <w:t xml:space="preserve">Challenge Exercise procedures are both formative and evaluative. Challenge Exercises represent the “application” of knowledge component of the overall instructional design and focus predominantly on the development of procedural knowledge, expansion of problem solving skills, and generalization and application of declarative and procedural knowledge in unique circumstances. The Challenge Exercise protocols and design provide extensive feedback loops (i.e., goal directed effort </w:t>
      </w:r>
      <w:r w:rsidR="006B3C9B" w:rsidRPr="003F1A8C">
        <w:rPr>
          <w:rFonts w:ascii="Cambria Math" w:hAnsi="Cambria Math" w:cs="Cambria Math"/>
          <w:sz w:val="22"/>
          <w:szCs w:val="22"/>
        </w:rPr>
        <w:t>⇄</w:t>
      </w:r>
      <w:r w:rsidR="006B3C9B" w:rsidRPr="003F1A8C">
        <w:rPr>
          <w:sz w:val="22"/>
          <w:szCs w:val="22"/>
        </w:rPr>
        <w:t xml:space="preserve"> corrective feedback). Challenge Exercises are included in classwork and comprise a substantial percentage of the homework assigned.  Challenge Exercises are sequentially numbered with higher numbers corresponding to increasing sophistication of cognitive demands and require cumulative content knowledge recall. However, it does not always follow that higher numbers represent greater difficul</w:t>
      </w:r>
      <w:r w:rsidR="006B3C9B" w:rsidRPr="003F1A8C">
        <w:rPr>
          <w:sz w:val="22"/>
          <w:szCs w:val="22"/>
        </w:rPr>
        <w:softHyphen/>
        <w:t xml:space="preserve">ty. Similar to the Expert Trials, the difficulty level of sequentially numbered Challenge Exercises </w:t>
      </w:r>
      <w:r w:rsidR="000A5DCA" w:rsidRPr="003F1A8C">
        <w:rPr>
          <w:sz w:val="22"/>
          <w:szCs w:val="22"/>
        </w:rPr>
        <w:t>decreases</w:t>
      </w:r>
      <w:r w:rsidR="006B3C9B" w:rsidRPr="003F1A8C">
        <w:rPr>
          <w:sz w:val="22"/>
          <w:szCs w:val="22"/>
        </w:rPr>
        <w:t xml:space="preserve"> abruptly when new concepts are introduced and increase incrementally as the intricacy and depth of constructs and skills are developed (both forward and backward chaining skill development strategies are imbedded within the Challenge design). Unlike Expert Trials, Challenge Exercises do not have cut scores, after receiving feedback students correct all their errors and resubmit their work for evaluation. Only on-time good-faith-effort and error-correction data are recorded by the students, in their personal records, and by the instructor, in the official record (see: Challenge Summary Record this page). Challenge Exercises are embedded and sequentially numbered within several of the subject content series Expert Trials. Challenge Exercises are not proctored or timed and students participate along with the instructor to ensure timely feedback is provided. Anticipated mastery rate is approximately 2.5 Challenge Exercises, for each week of instruction; however, there is no maximum rate (ceiling). Students may progress at a rate commensurate with effort and functional ability (see: Challenge Procedure Paper Flow, this page). Embedded in the Challenge series are a variety of cognitive primers and incidental topics used to inspire group discussion and elaboration.</w:t>
      </w:r>
    </w:p>
    <w:p w14:paraId="244208B7" w14:textId="77777777" w:rsidR="003A5C12" w:rsidRPr="003F1A8C" w:rsidRDefault="003A5C12" w:rsidP="003F1A8C">
      <w:pPr>
        <w:jc w:val="both"/>
        <w:rPr>
          <w:i/>
          <w:sz w:val="22"/>
          <w:szCs w:val="22"/>
          <w:u w:val="single"/>
        </w:rPr>
      </w:pPr>
    </w:p>
    <w:p w14:paraId="14552555" w14:textId="62C96CAD" w:rsidR="006B3C9B" w:rsidRPr="003F1A8C" w:rsidRDefault="006B3C9B" w:rsidP="003F1A8C">
      <w:pPr>
        <w:jc w:val="both"/>
        <w:rPr>
          <w:sz w:val="22"/>
          <w:szCs w:val="22"/>
        </w:rPr>
      </w:pPr>
      <w:r w:rsidRPr="003F1A8C">
        <w:rPr>
          <w:i/>
          <w:sz w:val="22"/>
          <w:szCs w:val="22"/>
          <w:u w:val="single"/>
        </w:rPr>
        <w:t>Homework:</w:t>
      </w:r>
      <w:r w:rsidRPr="003F1A8C">
        <w:rPr>
          <w:sz w:val="22"/>
          <w:szCs w:val="22"/>
        </w:rPr>
        <w:t xml:space="preserve"> Students have “Homework Options” every day. The encouragement of </w:t>
      </w:r>
      <w:r w:rsidR="00DD287B" w:rsidRPr="003F1A8C">
        <w:rPr>
          <w:sz w:val="22"/>
          <w:szCs w:val="22"/>
        </w:rPr>
        <w:t>goal-oriented</w:t>
      </w:r>
      <w:r w:rsidRPr="003F1A8C">
        <w:rPr>
          <w:sz w:val="22"/>
          <w:szCs w:val="22"/>
        </w:rPr>
        <w:t xml:space="preserve"> behaviors make</w:t>
      </w:r>
      <w:r w:rsidR="000A5DCA">
        <w:rPr>
          <w:sz w:val="22"/>
          <w:szCs w:val="22"/>
        </w:rPr>
        <w:t>s</w:t>
      </w:r>
      <w:r w:rsidRPr="003F1A8C">
        <w:rPr>
          <w:sz w:val="22"/>
          <w:szCs w:val="22"/>
        </w:rPr>
        <w:t xml:space="preserve"> most homework a pleasant and desirable experience for parents and students. Most students are able to complete homework assignments within one hours (with the exception of long-term assignments) however, some students require more time-on-task while others require less. Neither homework nor seatwork is busy-work, nor is it used as punishment (at school or at home). If a student is not completing homework on a regular basis and not using homework time effectively, it is recommended to parents that they limit study time to a maximum of one hour and note doing so, in the “Teacher-Parent Dialogue Record” that travels home and to school every school day.  Most assignments are due the following school day; some complex assignments extend over a longer term but require incremental evaluations. Instructors check and record progress on homework daily.</w:t>
      </w:r>
    </w:p>
    <w:p w14:paraId="2185E0FB" w14:textId="77777777" w:rsidR="006B3C9B" w:rsidRPr="003F1A8C" w:rsidRDefault="006B3C9B" w:rsidP="003F1A8C">
      <w:pPr>
        <w:jc w:val="both"/>
        <w:rPr>
          <w:sz w:val="22"/>
          <w:szCs w:val="22"/>
        </w:rPr>
      </w:pPr>
    </w:p>
    <w:p w14:paraId="2814D261" w14:textId="245C6ED9" w:rsidR="00C20C31" w:rsidRPr="003F1A8C" w:rsidRDefault="006B3C9B" w:rsidP="003F1A8C">
      <w:pPr>
        <w:jc w:val="both"/>
        <w:rPr>
          <w:sz w:val="22"/>
          <w:szCs w:val="22"/>
        </w:rPr>
      </w:pPr>
      <w:r w:rsidRPr="003F1A8C">
        <w:rPr>
          <w:sz w:val="22"/>
          <w:szCs w:val="22"/>
        </w:rPr>
        <w:t xml:space="preserve">Unlike the traditional concept of homework (e.g., homework is “practice”) </w:t>
      </w:r>
      <w:r w:rsidR="000C67D2" w:rsidRPr="003F1A8C">
        <w:rPr>
          <w:rFonts w:ascii="Arial Narrow" w:hAnsi="Arial Narrow"/>
          <w:i/>
          <w:sz w:val="22"/>
          <w:szCs w:val="22"/>
        </w:rPr>
        <w:t>GF</w:t>
      </w:r>
      <w:r w:rsidRPr="003F1A8C">
        <w:rPr>
          <w:sz w:val="22"/>
          <w:szCs w:val="22"/>
        </w:rPr>
        <w:t xml:space="preserve"> homework requires the student to apply what has been learned to novel problems, investigate content yet to be taught, and is designed to challenge thinking, however students are not expected to spend an inordinate amount of "effortful" time on homework. Through development of their metacognitive skills, students learn to discriminate ineffective effortless work from effective effortful work. Although students are not discouraged from developing greater tenacity and spending more time on Homework and academic topics of interest, care is taken to avoid allowing a student to struggle to the point of frustration. If a student is not able, after a good faith effort, to solve or "figure-it-out" a problem, s/he formulates a specific question enters it in the “Need-to-Know Question Log” and finishes the remaining homework. This process facilitates the development of tenacity, problem-solving strategies, self-monitoring skills, and self-directed learning.  </w:t>
      </w:r>
    </w:p>
    <w:p w14:paraId="5AFD7F05" w14:textId="77777777" w:rsidR="006D1D57" w:rsidRDefault="006D1D57">
      <w:pPr>
        <w:widowControl w:val="0"/>
        <w:jc w:val="both"/>
        <w:rPr>
          <w:i/>
          <w:noProof/>
          <w:sz w:val="22"/>
          <w:szCs w:val="22"/>
          <w:u w:val="single"/>
        </w:rPr>
      </w:pPr>
    </w:p>
    <w:p w14:paraId="1C08B226" w14:textId="1D6230F9" w:rsidR="00CE7E6E" w:rsidRPr="003F1A8C" w:rsidRDefault="00CE7E6E">
      <w:pPr>
        <w:widowControl w:val="0"/>
        <w:jc w:val="both"/>
        <w:rPr>
          <w:color w:val="000000"/>
          <w:sz w:val="22"/>
          <w:szCs w:val="22"/>
        </w:rPr>
      </w:pPr>
      <w:r w:rsidRPr="003F1A8C">
        <w:rPr>
          <w:i/>
          <w:noProof/>
          <w:sz w:val="22"/>
          <w:szCs w:val="22"/>
          <w:u w:val="single"/>
        </w:rPr>
        <w:t xml:space="preserve">Expert/ Challenge Conventions:       </w:t>
      </w:r>
    </w:p>
    <w:p w14:paraId="14A71BB9" w14:textId="66BEC8B0" w:rsidR="00CE7E6E" w:rsidRPr="00084773" w:rsidRDefault="00CE7E6E" w:rsidP="009C777C">
      <w:pPr>
        <w:widowControl w:val="0"/>
        <w:jc w:val="both"/>
        <w:rPr>
          <w:color w:val="000000"/>
          <w:sz w:val="22"/>
          <w:szCs w:val="22"/>
        </w:rPr>
      </w:pPr>
      <w:r w:rsidRPr="00084773">
        <w:rPr>
          <w:color w:val="000000"/>
          <w:sz w:val="22"/>
          <w:szCs w:val="22"/>
        </w:rPr>
        <w:t xml:space="preserve">Students reach minimum threshold numbers to meet requirements for course of study. Students receive “Course of Study Credit” when threshold “range” has been </w:t>
      </w:r>
      <w:r w:rsidR="00160501" w:rsidRPr="00084773">
        <w:rPr>
          <w:color w:val="000000"/>
          <w:sz w:val="22"/>
          <w:szCs w:val="22"/>
        </w:rPr>
        <w:t>met</w:t>
      </w:r>
      <w:r w:rsidRPr="00084773">
        <w:rPr>
          <w:color w:val="000000"/>
          <w:sz w:val="22"/>
          <w:szCs w:val="22"/>
        </w:rPr>
        <w:t xml:space="preserve"> or exceeded.</w:t>
      </w:r>
    </w:p>
    <w:p w14:paraId="69DF395C" w14:textId="527B54DA" w:rsidR="00CE7E6E" w:rsidRPr="00084773" w:rsidRDefault="00CE7E6E">
      <w:pPr>
        <w:widowControl w:val="0"/>
        <w:numPr>
          <w:ilvl w:val="1"/>
          <w:numId w:val="27"/>
        </w:numPr>
        <w:ind w:left="567" w:hanging="425"/>
        <w:jc w:val="both"/>
        <w:rPr>
          <w:color w:val="000000"/>
          <w:sz w:val="22"/>
          <w:szCs w:val="22"/>
        </w:rPr>
      </w:pPr>
      <w:r w:rsidRPr="00084773">
        <w:rPr>
          <w:color w:val="000000"/>
          <w:sz w:val="22"/>
          <w:szCs w:val="22"/>
        </w:rPr>
        <w:t xml:space="preserve">Content requirements are not time dependent: They may be met in </w:t>
      </w:r>
      <w:r w:rsidR="00160501" w:rsidRPr="00084773">
        <w:rPr>
          <w:color w:val="000000"/>
          <w:sz w:val="22"/>
          <w:szCs w:val="22"/>
        </w:rPr>
        <w:t>two semesters</w:t>
      </w:r>
      <w:r w:rsidRPr="00084773">
        <w:rPr>
          <w:color w:val="000000"/>
          <w:sz w:val="22"/>
          <w:szCs w:val="22"/>
        </w:rPr>
        <w:t xml:space="preserve"> or sooner</w:t>
      </w:r>
    </w:p>
    <w:p w14:paraId="33A85E42" w14:textId="77777777" w:rsidR="00CE7E6E" w:rsidRPr="00084773" w:rsidRDefault="00CE7E6E">
      <w:pPr>
        <w:widowControl w:val="0"/>
        <w:numPr>
          <w:ilvl w:val="1"/>
          <w:numId w:val="27"/>
        </w:numPr>
        <w:ind w:left="567" w:hanging="425"/>
        <w:jc w:val="both"/>
        <w:rPr>
          <w:color w:val="000000"/>
          <w:sz w:val="22"/>
          <w:szCs w:val="22"/>
        </w:rPr>
      </w:pPr>
      <w:r w:rsidRPr="00084773">
        <w:rPr>
          <w:color w:val="000000"/>
          <w:sz w:val="22"/>
          <w:szCs w:val="22"/>
        </w:rPr>
        <w:t xml:space="preserve">Students move to sequential content when requirements are met regardless of term or semester </w:t>
      </w:r>
    </w:p>
    <w:p w14:paraId="5D34C9AA" w14:textId="0F4042C3" w:rsidR="00CE7E6E" w:rsidRPr="00084773" w:rsidRDefault="00CE7E6E">
      <w:pPr>
        <w:widowControl w:val="0"/>
        <w:numPr>
          <w:ilvl w:val="1"/>
          <w:numId w:val="27"/>
        </w:numPr>
        <w:ind w:left="567" w:hanging="425"/>
        <w:jc w:val="both"/>
        <w:rPr>
          <w:color w:val="000000"/>
          <w:sz w:val="22"/>
          <w:szCs w:val="22"/>
        </w:rPr>
      </w:pPr>
      <w:r w:rsidRPr="00084773">
        <w:rPr>
          <w:color w:val="000000"/>
          <w:sz w:val="22"/>
          <w:szCs w:val="22"/>
        </w:rPr>
        <w:t xml:space="preserve">Students receive “Course of Study Credit” when </w:t>
      </w:r>
      <w:r w:rsidR="00160501" w:rsidRPr="00084773">
        <w:rPr>
          <w:color w:val="000000"/>
          <w:sz w:val="22"/>
          <w:szCs w:val="22"/>
        </w:rPr>
        <w:t>threshold has</w:t>
      </w:r>
      <w:r w:rsidRPr="00084773">
        <w:rPr>
          <w:color w:val="000000"/>
          <w:sz w:val="22"/>
          <w:szCs w:val="22"/>
        </w:rPr>
        <w:t xml:space="preserve"> been met or exceeded</w:t>
      </w:r>
    </w:p>
    <w:p w14:paraId="4D2967BB" w14:textId="77777777" w:rsidR="00CE7E6E" w:rsidRPr="00084773" w:rsidRDefault="00CE7E6E">
      <w:pPr>
        <w:widowControl w:val="0"/>
        <w:numPr>
          <w:ilvl w:val="1"/>
          <w:numId w:val="27"/>
        </w:numPr>
        <w:ind w:left="567" w:hanging="425"/>
        <w:jc w:val="both"/>
        <w:rPr>
          <w:color w:val="000000"/>
          <w:sz w:val="22"/>
          <w:szCs w:val="22"/>
        </w:rPr>
      </w:pPr>
      <w:r w:rsidRPr="00084773">
        <w:rPr>
          <w:color w:val="000000"/>
          <w:sz w:val="22"/>
          <w:szCs w:val="22"/>
        </w:rPr>
        <w:t xml:space="preserve">“Time in Residence” and “Course of Study Credit” are not synonymous </w:t>
      </w:r>
    </w:p>
    <w:p w14:paraId="487D5D21" w14:textId="77777777" w:rsidR="00CE7E6E" w:rsidRPr="00084773" w:rsidRDefault="00CE7E6E">
      <w:pPr>
        <w:widowControl w:val="0"/>
        <w:numPr>
          <w:ilvl w:val="0"/>
          <w:numId w:val="27"/>
        </w:numPr>
        <w:ind w:left="284"/>
        <w:jc w:val="both"/>
        <w:rPr>
          <w:color w:val="000000"/>
          <w:sz w:val="22"/>
          <w:szCs w:val="22"/>
        </w:rPr>
      </w:pPr>
      <w:r w:rsidRPr="00084773">
        <w:rPr>
          <w:color w:val="000000"/>
          <w:sz w:val="22"/>
          <w:szCs w:val="22"/>
        </w:rPr>
        <w:t xml:space="preserve">No ceiling effect/ unencumbered access to appropriate level of difficulty: No constraints shall be placed on student progress which reduces the possibility of measuring further growth. </w:t>
      </w:r>
    </w:p>
    <w:p w14:paraId="0C6A9FEC" w14:textId="77777777" w:rsidR="00CE7E6E" w:rsidRPr="00084773" w:rsidRDefault="00CE7E6E">
      <w:pPr>
        <w:widowControl w:val="0"/>
        <w:numPr>
          <w:ilvl w:val="1"/>
          <w:numId w:val="27"/>
        </w:numPr>
        <w:ind w:left="567" w:hanging="425"/>
        <w:jc w:val="both"/>
        <w:rPr>
          <w:color w:val="000000"/>
          <w:sz w:val="22"/>
          <w:szCs w:val="22"/>
        </w:rPr>
      </w:pPr>
      <w:r w:rsidRPr="00084773">
        <w:rPr>
          <w:color w:val="000000"/>
          <w:sz w:val="22"/>
          <w:szCs w:val="22"/>
        </w:rPr>
        <w:t>Students must not be required to wait for lectures to attempt “Experts” or “Challenges.”</w:t>
      </w:r>
    </w:p>
    <w:p w14:paraId="7185C78B" w14:textId="77777777" w:rsidR="00CE7E6E" w:rsidRPr="00084773" w:rsidRDefault="00CE7E6E">
      <w:pPr>
        <w:widowControl w:val="0"/>
        <w:numPr>
          <w:ilvl w:val="1"/>
          <w:numId w:val="27"/>
        </w:numPr>
        <w:ind w:left="567" w:hanging="425"/>
        <w:jc w:val="both"/>
        <w:rPr>
          <w:color w:val="000000"/>
          <w:sz w:val="22"/>
          <w:szCs w:val="22"/>
        </w:rPr>
      </w:pPr>
      <w:r w:rsidRPr="00084773">
        <w:rPr>
          <w:color w:val="000000"/>
          <w:sz w:val="22"/>
          <w:szCs w:val="22"/>
        </w:rPr>
        <w:lastRenderedPageBreak/>
        <w:t xml:space="preserve">Students must not be required to slowdown or wait for the class to “catch-up.” </w:t>
      </w:r>
    </w:p>
    <w:p w14:paraId="34452325" w14:textId="77777777" w:rsidR="00CE7E6E" w:rsidRPr="00084773" w:rsidRDefault="00CE7E6E">
      <w:pPr>
        <w:widowControl w:val="0"/>
        <w:numPr>
          <w:ilvl w:val="1"/>
          <w:numId w:val="27"/>
        </w:numPr>
        <w:ind w:left="567" w:hanging="425"/>
        <w:jc w:val="both"/>
        <w:rPr>
          <w:color w:val="000000"/>
          <w:sz w:val="22"/>
          <w:szCs w:val="22"/>
        </w:rPr>
      </w:pPr>
      <w:r w:rsidRPr="00084773">
        <w:rPr>
          <w:color w:val="000000"/>
          <w:sz w:val="22"/>
          <w:szCs w:val="22"/>
        </w:rPr>
        <w:t xml:space="preserve">Student must be allowed to attempt more than one trial during a designated proctored time. </w:t>
      </w:r>
    </w:p>
    <w:p w14:paraId="5B6221D3" w14:textId="77777777" w:rsidR="00CE7E6E" w:rsidRPr="00084773" w:rsidRDefault="00CE7E6E">
      <w:pPr>
        <w:widowControl w:val="0"/>
        <w:numPr>
          <w:ilvl w:val="1"/>
          <w:numId w:val="27"/>
        </w:numPr>
        <w:ind w:left="567" w:hanging="425"/>
        <w:jc w:val="both"/>
        <w:rPr>
          <w:color w:val="000000"/>
          <w:sz w:val="22"/>
          <w:szCs w:val="22"/>
        </w:rPr>
      </w:pPr>
      <w:r w:rsidRPr="00084773">
        <w:rPr>
          <w:color w:val="000000"/>
          <w:sz w:val="22"/>
          <w:szCs w:val="22"/>
        </w:rPr>
        <w:t xml:space="preserve">Proctoring protocols must be standardized such that all instructor are allowed to proctor </w:t>
      </w:r>
    </w:p>
    <w:p w14:paraId="5EB87E42" w14:textId="77777777" w:rsidR="00CE7E6E" w:rsidRPr="00084773" w:rsidRDefault="00CE7E6E">
      <w:pPr>
        <w:widowControl w:val="0"/>
        <w:numPr>
          <w:ilvl w:val="0"/>
          <w:numId w:val="27"/>
        </w:numPr>
        <w:ind w:left="284"/>
        <w:jc w:val="both"/>
        <w:rPr>
          <w:color w:val="000000"/>
          <w:sz w:val="22"/>
          <w:szCs w:val="22"/>
        </w:rPr>
      </w:pPr>
      <w:r w:rsidRPr="00084773">
        <w:rPr>
          <w:color w:val="000000"/>
          <w:sz w:val="22"/>
          <w:szCs w:val="22"/>
        </w:rPr>
        <w:t>No accumulated ignorance effect/ embedded self-leveling challenge effect: Students advance through sequential content relative to their functional level.</w:t>
      </w:r>
    </w:p>
    <w:p w14:paraId="66D08550" w14:textId="77777777" w:rsidR="00CE7E6E" w:rsidRPr="00084773" w:rsidRDefault="00CE7E6E">
      <w:pPr>
        <w:widowControl w:val="0"/>
        <w:numPr>
          <w:ilvl w:val="1"/>
          <w:numId w:val="27"/>
        </w:numPr>
        <w:ind w:left="567" w:hanging="425"/>
        <w:jc w:val="both"/>
        <w:rPr>
          <w:color w:val="000000"/>
          <w:sz w:val="22"/>
          <w:szCs w:val="22"/>
        </w:rPr>
      </w:pPr>
      <w:r w:rsidRPr="00084773">
        <w:rPr>
          <w:color w:val="000000"/>
          <w:sz w:val="22"/>
          <w:szCs w:val="22"/>
        </w:rPr>
        <w:t xml:space="preserve">A Trial not mastered, shall be attempted during the next proctored opportunity. </w:t>
      </w:r>
    </w:p>
    <w:p w14:paraId="68973802" w14:textId="77777777" w:rsidR="00CE7E6E" w:rsidRPr="00084773" w:rsidRDefault="00CE7E6E">
      <w:pPr>
        <w:widowControl w:val="0"/>
        <w:numPr>
          <w:ilvl w:val="1"/>
          <w:numId w:val="27"/>
        </w:numPr>
        <w:ind w:left="567" w:hanging="425"/>
        <w:jc w:val="both"/>
        <w:rPr>
          <w:color w:val="000000"/>
          <w:sz w:val="22"/>
          <w:szCs w:val="22"/>
        </w:rPr>
      </w:pPr>
      <w:r w:rsidRPr="00084773">
        <w:rPr>
          <w:color w:val="000000"/>
          <w:sz w:val="22"/>
          <w:szCs w:val="22"/>
        </w:rPr>
        <w:t xml:space="preserve">Challenges not mastered must have all errors corrected then resubmitted.  </w:t>
      </w:r>
    </w:p>
    <w:p w14:paraId="0C4C9ECA" w14:textId="77777777" w:rsidR="00CE7E6E" w:rsidRPr="00084773" w:rsidRDefault="00CE7E6E">
      <w:pPr>
        <w:widowControl w:val="0"/>
        <w:numPr>
          <w:ilvl w:val="1"/>
          <w:numId w:val="27"/>
        </w:numPr>
        <w:ind w:left="567" w:hanging="425"/>
        <w:jc w:val="both"/>
        <w:rPr>
          <w:color w:val="000000"/>
          <w:sz w:val="22"/>
          <w:szCs w:val="22"/>
        </w:rPr>
      </w:pPr>
      <w:r w:rsidRPr="00084773">
        <w:rPr>
          <w:color w:val="000000"/>
          <w:sz w:val="22"/>
          <w:szCs w:val="22"/>
        </w:rPr>
        <w:t xml:space="preserve">Difficulty stepping between sequential Trials (Challenge and Expert) is roughly equal and achievable in the allotted time (1:1 power ratio) with directed effort but not without.     </w:t>
      </w:r>
    </w:p>
    <w:p w14:paraId="72745ABC" w14:textId="77777777" w:rsidR="00CE7E6E" w:rsidRPr="00084773" w:rsidRDefault="00CE7E6E">
      <w:pPr>
        <w:widowControl w:val="0"/>
        <w:numPr>
          <w:ilvl w:val="1"/>
          <w:numId w:val="27"/>
        </w:numPr>
        <w:ind w:left="567" w:hanging="425"/>
        <w:jc w:val="both"/>
        <w:rPr>
          <w:color w:val="000000"/>
          <w:sz w:val="22"/>
          <w:szCs w:val="22"/>
        </w:rPr>
      </w:pPr>
      <w:r w:rsidRPr="00084773">
        <w:rPr>
          <w:color w:val="000000"/>
          <w:sz w:val="22"/>
          <w:szCs w:val="22"/>
        </w:rPr>
        <w:t xml:space="preserve">Avoidance of cherry-picking: Students may not attempt Trials beyond target mastery range (spread 3 not mastered beyond last mastered). </w:t>
      </w:r>
    </w:p>
    <w:p w14:paraId="74C9D6B4" w14:textId="77777777" w:rsidR="00CE7E6E" w:rsidRPr="00084773" w:rsidRDefault="00CE7E6E">
      <w:pPr>
        <w:widowControl w:val="0"/>
        <w:numPr>
          <w:ilvl w:val="1"/>
          <w:numId w:val="27"/>
        </w:numPr>
        <w:ind w:left="567" w:hanging="425"/>
        <w:jc w:val="both"/>
        <w:rPr>
          <w:color w:val="000000"/>
          <w:sz w:val="22"/>
          <w:szCs w:val="22"/>
        </w:rPr>
      </w:pPr>
      <w:r w:rsidRPr="00084773">
        <w:rPr>
          <w:color w:val="000000"/>
          <w:sz w:val="22"/>
          <w:szCs w:val="22"/>
        </w:rPr>
        <w:t>Content difficulty may require multiple years, if mastery is too slow, instructor interventions are required (three or more attempts on any one Expert or Challenge without mastery)</w:t>
      </w:r>
    </w:p>
    <w:p w14:paraId="7E3EB3B1" w14:textId="29B70207" w:rsidR="00CE7E6E" w:rsidRPr="00084773" w:rsidRDefault="00CE7E6E">
      <w:pPr>
        <w:widowControl w:val="0"/>
        <w:numPr>
          <w:ilvl w:val="1"/>
          <w:numId w:val="27"/>
        </w:numPr>
        <w:ind w:left="567" w:hanging="425"/>
        <w:jc w:val="both"/>
        <w:rPr>
          <w:color w:val="000000"/>
          <w:sz w:val="22"/>
          <w:szCs w:val="22"/>
        </w:rPr>
      </w:pPr>
      <w:r w:rsidRPr="00084773">
        <w:rPr>
          <w:color w:val="000000"/>
          <w:sz w:val="22"/>
          <w:szCs w:val="22"/>
        </w:rPr>
        <w:t xml:space="preserve">Students must demonstrate targeted skills upon mastery, assessed with independent measures.  </w:t>
      </w:r>
    </w:p>
    <w:p w14:paraId="46809AB1" w14:textId="3216BAB6" w:rsidR="00CE7E6E" w:rsidRPr="00084773" w:rsidRDefault="00CE7E6E">
      <w:pPr>
        <w:widowControl w:val="0"/>
        <w:numPr>
          <w:ilvl w:val="0"/>
          <w:numId w:val="27"/>
        </w:numPr>
        <w:ind w:left="284"/>
        <w:jc w:val="both"/>
        <w:rPr>
          <w:color w:val="000000"/>
          <w:sz w:val="22"/>
          <w:szCs w:val="22"/>
        </w:rPr>
      </w:pPr>
      <w:r w:rsidRPr="00084773">
        <w:rPr>
          <w:color w:val="000000"/>
          <w:sz w:val="22"/>
          <w:szCs w:val="22"/>
        </w:rPr>
        <w:t xml:space="preserve">Record Keeping: Accurate and cumulative records must be </w:t>
      </w:r>
      <w:r w:rsidR="00160501" w:rsidRPr="00084773">
        <w:rPr>
          <w:color w:val="000000"/>
          <w:sz w:val="22"/>
          <w:szCs w:val="22"/>
        </w:rPr>
        <w:t>maintained</w:t>
      </w:r>
      <w:r w:rsidRPr="00084773">
        <w:rPr>
          <w:color w:val="000000"/>
          <w:sz w:val="22"/>
          <w:szCs w:val="22"/>
        </w:rPr>
        <w:t xml:space="preserve"> from year to year</w:t>
      </w:r>
    </w:p>
    <w:p w14:paraId="4EBB48D9" w14:textId="5878A1B6" w:rsidR="00CE7E6E" w:rsidRPr="00084773" w:rsidRDefault="00CE7E6E">
      <w:pPr>
        <w:widowControl w:val="0"/>
        <w:numPr>
          <w:ilvl w:val="1"/>
          <w:numId w:val="27"/>
        </w:numPr>
        <w:ind w:left="567" w:hanging="425"/>
        <w:jc w:val="both"/>
        <w:rPr>
          <w:color w:val="000000"/>
          <w:sz w:val="22"/>
          <w:szCs w:val="22"/>
        </w:rPr>
      </w:pPr>
      <w:r w:rsidRPr="00084773">
        <w:rPr>
          <w:color w:val="000000"/>
          <w:sz w:val="22"/>
          <w:szCs w:val="22"/>
        </w:rPr>
        <w:t xml:space="preserve">Average minimum mastery pace per five contact days shall not be less than 2.4 (any slower rate interferes with </w:t>
      </w:r>
      <w:r w:rsidR="00E6269A" w:rsidRPr="00084773">
        <w:rPr>
          <w:color w:val="000000"/>
          <w:sz w:val="22"/>
          <w:szCs w:val="22"/>
        </w:rPr>
        <w:t>motivation) (</w:t>
      </w:r>
      <w:r w:rsidRPr="00084773">
        <w:rPr>
          <w:color w:val="000000"/>
          <w:sz w:val="22"/>
          <w:szCs w:val="22"/>
        </w:rPr>
        <w:t>if mastery rate is too slow teacher interventions are required)</w:t>
      </w:r>
    </w:p>
    <w:p w14:paraId="01E690CA" w14:textId="76A0F7F4" w:rsidR="00CE7E6E" w:rsidRPr="00084773" w:rsidRDefault="00005994">
      <w:pPr>
        <w:widowControl w:val="0"/>
        <w:numPr>
          <w:ilvl w:val="1"/>
          <w:numId w:val="27"/>
        </w:numPr>
        <w:ind w:left="567" w:hanging="425"/>
        <w:jc w:val="both"/>
        <w:rPr>
          <w:color w:val="000000"/>
          <w:sz w:val="22"/>
          <w:szCs w:val="22"/>
        </w:rPr>
      </w:pPr>
      <w:r>
        <w:rPr>
          <w:noProof/>
        </w:rPr>
        <mc:AlternateContent>
          <mc:Choice Requires="wpg">
            <w:drawing>
              <wp:anchor distT="0" distB="0" distL="0" distR="0" simplePos="0" relativeHeight="251597824" behindDoc="1" locked="0" layoutInCell="1" allowOverlap="1" wp14:anchorId="3F64A362" wp14:editId="18EA7BED">
                <wp:simplePos x="0" y="0"/>
                <wp:positionH relativeFrom="margin">
                  <wp:posOffset>4484370</wp:posOffset>
                </wp:positionH>
                <wp:positionV relativeFrom="page">
                  <wp:posOffset>5797550</wp:posOffset>
                </wp:positionV>
                <wp:extent cx="2303780" cy="2667000"/>
                <wp:effectExtent l="635" t="0" r="635" b="12700"/>
                <wp:wrapSquare wrapText="bothSides"/>
                <wp:docPr id="621" name="Group 1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3780" cy="2667000"/>
                          <a:chOff x="0" y="0"/>
                          <a:chExt cx="23037" cy="26682"/>
                        </a:xfrm>
                      </wpg:grpSpPr>
                      <wpg:grpSp>
                        <wpg:cNvPr id="622" name="Group 1351"/>
                        <wpg:cNvGrpSpPr>
                          <a:grpSpLocks/>
                        </wpg:cNvGrpSpPr>
                        <wpg:grpSpPr bwMode="auto">
                          <a:xfrm>
                            <a:off x="0" y="0"/>
                            <a:ext cx="23037" cy="26682"/>
                            <a:chOff x="0" y="0"/>
                            <a:chExt cx="23037" cy="26682"/>
                          </a:xfrm>
                        </wpg:grpSpPr>
                        <wpg:grpSp>
                          <wpg:cNvPr id="623" name="Group 1352"/>
                          <wpg:cNvGrpSpPr>
                            <a:grpSpLocks/>
                          </wpg:cNvGrpSpPr>
                          <wpg:grpSpPr bwMode="auto">
                            <a:xfrm>
                              <a:off x="2220" y="21101"/>
                              <a:ext cx="7402" cy="4483"/>
                              <a:chOff x="-109" y="0"/>
                              <a:chExt cx="7401" cy="4483"/>
                            </a:xfrm>
                          </wpg:grpSpPr>
                          <wpg:grpSp>
                            <wpg:cNvPr id="624" name="Group 2289"/>
                            <wpg:cNvGrpSpPr>
                              <a:grpSpLocks/>
                            </wpg:cNvGrpSpPr>
                            <wpg:grpSpPr bwMode="auto">
                              <a:xfrm>
                                <a:off x="351" y="0"/>
                                <a:ext cx="6458" cy="4483"/>
                                <a:chOff x="0" y="0"/>
                                <a:chExt cx="20000" cy="20000"/>
                              </a:xfrm>
                            </wpg:grpSpPr>
                            <wps:wsp>
                              <wps:cNvPr id="448" name="Freeform 2290"/>
                              <wps:cNvSpPr>
                                <a:spLocks/>
                              </wps:cNvSpPr>
                              <wps:spPr bwMode="auto">
                                <a:xfrm>
                                  <a:off x="0" y="3659"/>
                                  <a:ext cx="19829" cy="16261"/>
                                </a:xfrm>
                                <a:custGeom>
                                  <a:avLst/>
                                  <a:gdLst>
                                    <a:gd name="T0" fmla="*/ 2150 w 20000"/>
                                    <a:gd name="T1" fmla="*/ 16254 h 20000"/>
                                    <a:gd name="T2" fmla="*/ 0 w 20000"/>
                                    <a:gd name="T3" fmla="*/ 0 h 20000"/>
                                    <a:gd name="T4" fmla="*/ 11837 w 20000"/>
                                    <a:gd name="T5" fmla="*/ 0 h 20000"/>
                                    <a:gd name="T6" fmla="*/ 12266 w 20000"/>
                                    <a:gd name="T7" fmla="*/ 1559 h 20000"/>
                                    <a:gd name="T8" fmla="*/ 15638 w 20000"/>
                                    <a:gd name="T9" fmla="*/ 1559 h 20000"/>
                                    <a:gd name="T10" fmla="*/ 16072 w 20000"/>
                                    <a:gd name="T11" fmla="*/ 0 h 20000"/>
                                    <a:gd name="T12" fmla="*/ 18278 w 20000"/>
                                    <a:gd name="T13" fmla="*/ 0 h 20000"/>
                                    <a:gd name="T14" fmla="*/ 19823 w 20000"/>
                                    <a:gd name="T15" fmla="*/ 16254 h 20000"/>
                                    <a:gd name="T16" fmla="*/ 2150 w 20000"/>
                                    <a:gd name="T17" fmla="*/ 16254 h 20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000" h="20000">
                                      <a:moveTo>
                                        <a:pt x="2169" y="19992"/>
                                      </a:moveTo>
                                      <a:lnTo>
                                        <a:pt x="0" y="0"/>
                                      </a:lnTo>
                                      <a:lnTo>
                                        <a:pt x="11939" y="0"/>
                                      </a:lnTo>
                                      <a:lnTo>
                                        <a:pt x="12372" y="1918"/>
                                      </a:lnTo>
                                      <a:lnTo>
                                        <a:pt x="15773" y="1918"/>
                                      </a:lnTo>
                                      <a:lnTo>
                                        <a:pt x="16211" y="0"/>
                                      </a:lnTo>
                                      <a:lnTo>
                                        <a:pt x="18436" y="0"/>
                                      </a:lnTo>
                                      <a:lnTo>
                                        <a:pt x="19994" y="19992"/>
                                      </a:lnTo>
                                      <a:lnTo>
                                        <a:pt x="2169" y="19992"/>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2291"/>
                              <wps:cNvSpPr>
                                <a:spLocks/>
                              </wps:cNvSpPr>
                              <wps:spPr bwMode="auto">
                                <a:xfrm>
                                  <a:off x="2420" y="0"/>
                                  <a:ext cx="17580" cy="20000"/>
                                </a:xfrm>
                                <a:custGeom>
                                  <a:avLst/>
                                  <a:gdLst>
                                    <a:gd name="T0" fmla="*/ 0 w 20000"/>
                                    <a:gd name="T1" fmla="*/ 3659 h 20000"/>
                                    <a:gd name="T2" fmla="*/ 0 w 20000"/>
                                    <a:gd name="T3" fmla="*/ 1213 h 20000"/>
                                    <a:gd name="T4" fmla="*/ 10396 w 20000"/>
                                    <a:gd name="T5" fmla="*/ 1213 h 20000"/>
                                    <a:gd name="T6" fmla="*/ 10929 w 20000"/>
                                    <a:gd name="T7" fmla="*/ 0 h 20000"/>
                                    <a:gd name="T8" fmla="*/ 14257 w 20000"/>
                                    <a:gd name="T9" fmla="*/ 0 h 20000"/>
                                    <a:gd name="T10" fmla="*/ 14786 w 20000"/>
                                    <a:gd name="T11" fmla="*/ 1473 h 20000"/>
                                    <a:gd name="T12" fmla="*/ 17575 w 20000"/>
                                    <a:gd name="T13" fmla="*/ 1473 h 20000"/>
                                    <a:gd name="T14" fmla="*/ 17465 w 20000"/>
                                    <a:gd name="T15" fmla="*/ 19993 h 20000"/>
                                    <a:gd name="T16" fmla="*/ 17465 w 20000"/>
                                    <a:gd name="T17" fmla="*/ 19907 h 20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000" h="20000">
                                      <a:moveTo>
                                        <a:pt x="0" y="3659"/>
                                      </a:moveTo>
                                      <a:lnTo>
                                        <a:pt x="0" y="1213"/>
                                      </a:lnTo>
                                      <a:lnTo>
                                        <a:pt x="11827" y="1213"/>
                                      </a:lnTo>
                                      <a:lnTo>
                                        <a:pt x="12434" y="0"/>
                                      </a:lnTo>
                                      <a:lnTo>
                                        <a:pt x="16220" y="0"/>
                                      </a:lnTo>
                                      <a:lnTo>
                                        <a:pt x="16821" y="1473"/>
                                      </a:lnTo>
                                      <a:lnTo>
                                        <a:pt x="19994" y="1473"/>
                                      </a:lnTo>
                                      <a:lnTo>
                                        <a:pt x="19869" y="19993"/>
                                      </a:lnTo>
                                      <a:lnTo>
                                        <a:pt x="19869" y="19907"/>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50" name="Text Box 2292"/>
                            <wps:cNvSpPr txBox="1">
                              <a:spLocks noChangeArrowheads="1"/>
                            </wps:cNvSpPr>
                            <wps:spPr bwMode="auto">
                              <a:xfrm>
                                <a:off x="-109" y="877"/>
                                <a:ext cx="7401"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7">
                              <w:txbxContent>
                                <w:p w14:paraId="1FC29CB8" w14:textId="77777777" w:rsidR="00CE5E41" w:rsidRPr="00A342DB" w:rsidRDefault="00CE5E41" w:rsidP="008F2248">
                                  <w:pPr>
                                    <w:rPr>
                                      <w:rFonts w:ascii="Arial Narrow" w:hAnsi="Arial Narrow"/>
                                      <w:sz w:val="14"/>
                                      <w:szCs w:val="18"/>
                                      <w:u w:val="single"/>
                                    </w:rPr>
                                  </w:pPr>
                                  <w:r w:rsidRPr="00B176C6">
                                    <w:rPr>
                                      <w:rFonts w:ascii="Arial Narrow" w:hAnsi="Arial Narrow"/>
                                      <w:sz w:val="16"/>
                                      <w:szCs w:val="16"/>
                                      <w:u w:val="single"/>
                                    </w:rPr>
                                    <w:t>PORTFOLIO</w:t>
                                  </w:r>
                                  <w:r w:rsidRPr="00A342DB">
                                    <w:rPr>
                                      <w:rFonts w:ascii="Arial Narrow" w:hAnsi="Arial Narrow"/>
                                      <w:sz w:val="14"/>
                                      <w:szCs w:val="18"/>
                                      <w:u w:val="single"/>
                                    </w:rPr>
                                    <w:t>CLASSROOM FILE</w:t>
                                  </w:r>
                                </w:p>
                                <w:p w14:paraId="080308F4" w14:textId="77777777" w:rsidR="00CE5E41" w:rsidRPr="0090255E" w:rsidRDefault="00CE5E41" w:rsidP="008F2248">
                                  <w:pPr>
                                    <w:ind w:left="142"/>
                                    <w:jc w:val="center"/>
                                    <w:rPr>
                                      <w:rFonts w:ascii="Arial Narrow" w:hAnsi="Arial Narrow"/>
                                      <w:sz w:val="16"/>
                                      <w:szCs w:val="18"/>
                                    </w:rPr>
                                  </w:pPr>
                                  <w:r w:rsidRPr="0090255E">
                                    <w:rPr>
                                      <w:rFonts w:ascii="Arial Narrow" w:hAnsi="Arial Narrow"/>
                                      <w:sz w:val="16"/>
                                      <w:szCs w:val="18"/>
                                    </w:rPr>
                                    <w:t xml:space="preserve">Students use classroom file to </w:t>
                                  </w:r>
                                  <w:r>
                                    <w:rPr>
                                      <w:rFonts w:ascii="Arial Narrow" w:hAnsi="Arial Narrow"/>
                                      <w:sz w:val="16"/>
                                      <w:szCs w:val="18"/>
                                    </w:rPr>
                                    <w:t xml:space="preserve">stock </w:t>
                                  </w:r>
                                  <w:r w:rsidRPr="0090255E">
                                    <w:rPr>
                                      <w:rFonts w:ascii="Arial Narrow" w:hAnsi="Arial Narrow"/>
                                      <w:sz w:val="16"/>
                                      <w:szCs w:val="18"/>
                                    </w:rPr>
                                    <w:t>personal folder</w:t>
                                  </w:r>
                                </w:p>
                              </w:txbxContent>
                            </wps:txbx>
                            <wps:bodyPr rot="0" vert="horz" wrap="square" lIns="91440" tIns="45720" rIns="91440" bIns="45720" anchor="t" anchorCtr="0" upright="1">
                              <a:noAutofit/>
                            </wps:bodyPr>
                          </wps:wsp>
                        </wpg:grpSp>
                        <wpg:grpSp>
                          <wpg:cNvPr id="451" name="Group 2530"/>
                          <wpg:cNvGrpSpPr>
                            <a:grpSpLocks/>
                          </wpg:cNvGrpSpPr>
                          <wpg:grpSpPr bwMode="auto">
                            <a:xfrm>
                              <a:off x="0" y="0"/>
                              <a:ext cx="23037" cy="26682"/>
                              <a:chOff x="2087" y="1296"/>
                              <a:chExt cx="5481" cy="5606"/>
                            </a:xfrm>
                          </wpg:grpSpPr>
                          <wps:wsp>
                            <wps:cNvPr id="452" name="Text Box 2531"/>
                            <wps:cNvSpPr txBox="1">
                              <a:spLocks noChangeArrowheads="1"/>
                            </wps:cNvSpPr>
                            <wps:spPr bwMode="auto">
                              <a:xfrm>
                                <a:off x="5374" y="1675"/>
                                <a:ext cx="2137" cy="30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05FC4E" w14:textId="77777777" w:rsidR="00CE5E41" w:rsidRPr="00E81E0F" w:rsidRDefault="00CE5E41" w:rsidP="007D226B">
                                  <w:pPr>
                                    <w:jc w:val="center"/>
                                    <w:rPr>
                                      <w:rFonts w:ascii="Arial Narrow" w:hAnsi="Arial Narrow"/>
                                      <w:sz w:val="16"/>
                                      <w:szCs w:val="16"/>
                                      <w:u w:val="single"/>
                                    </w:rPr>
                                  </w:pPr>
                                  <w:r>
                                    <w:rPr>
                                      <w:rFonts w:ascii="Arial Narrow" w:hAnsi="Arial Narrow"/>
                                      <w:sz w:val="16"/>
                                      <w:szCs w:val="16"/>
                                      <w:u w:val="single"/>
                                    </w:rPr>
                                    <w:t>SCORING</w:t>
                                  </w:r>
                                </w:p>
                                <w:p w14:paraId="0DAD3067" w14:textId="77777777" w:rsidR="00CE5E41" w:rsidRDefault="00CE5E41" w:rsidP="007D226B">
                                  <w:pPr>
                                    <w:pBdr>
                                      <w:bottom w:val="single" w:sz="4" w:space="1" w:color="auto"/>
                                    </w:pBdr>
                                    <w:jc w:val="center"/>
                                    <w:rPr>
                                      <w:rFonts w:ascii="Arial Narrow" w:hAnsi="Arial Narrow"/>
                                      <w:sz w:val="16"/>
                                      <w:szCs w:val="16"/>
                                    </w:rPr>
                                  </w:pPr>
                                  <w:r>
                                    <w:rPr>
                                      <w:rFonts w:ascii="Arial Narrow" w:hAnsi="Arial Narrow"/>
                                      <w:sz w:val="16"/>
                                      <w:szCs w:val="16"/>
                                    </w:rPr>
                                    <w:t>Teacher Assistants mark errors or labels those with all errors corrected with “M”</w:t>
                                  </w:r>
                                </w:p>
                                <w:p w14:paraId="4826A0D5" w14:textId="77777777" w:rsidR="00CE5E41" w:rsidRDefault="00CE5E41" w:rsidP="007D226B">
                                  <w:pPr>
                                    <w:jc w:val="center"/>
                                    <w:rPr>
                                      <w:rFonts w:ascii="Arial Narrow" w:hAnsi="Arial Narrow"/>
                                      <w:sz w:val="16"/>
                                      <w:szCs w:val="16"/>
                                    </w:rPr>
                                  </w:pPr>
                                  <w:r>
                                    <w:rPr>
                                      <w:rFonts w:ascii="Arial Narrow" w:hAnsi="Arial Narrow"/>
                                      <w:sz w:val="16"/>
                                      <w:szCs w:val="16"/>
                                    </w:rPr>
                                    <w:t xml:space="preserve">Instructor reviews scored Challenges </w:t>
                                  </w:r>
                                </w:p>
                                <w:p w14:paraId="0CF4D4D0" w14:textId="77777777" w:rsidR="00CE5E41" w:rsidRDefault="00CE5E41" w:rsidP="007D226B">
                                  <w:pPr>
                                    <w:pBdr>
                                      <w:bottom w:val="single" w:sz="4" w:space="1" w:color="auto"/>
                                    </w:pBdr>
                                    <w:jc w:val="center"/>
                                    <w:rPr>
                                      <w:rFonts w:ascii="Arial Narrow" w:hAnsi="Arial Narrow"/>
                                      <w:sz w:val="16"/>
                                      <w:szCs w:val="16"/>
                                    </w:rPr>
                                  </w:pPr>
                                  <w:r w:rsidRPr="00176BE0">
                                    <w:rPr>
                                      <w:rFonts w:ascii="Arial Narrow" w:hAnsi="Arial Narrow"/>
                                      <w:sz w:val="16"/>
                                      <w:szCs w:val="16"/>
                                    </w:rPr>
                                    <w:t>Records</w:t>
                                  </w:r>
                                  <w:r>
                                    <w:rPr>
                                      <w:rFonts w:ascii="Arial Narrow" w:hAnsi="Arial Narrow"/>
                                      <w:sz w:val="16"/>
                                      <w:szCs w:val="16"/>
                                    </w:rPr>
                                    <w:t xml:space="preserve"> “Mastery” directly into MARC (ALL’s data management system)</w:t>
                                  </w:r>
                                </w:p>
                                <w:p w14:paraId="2794E357" w14:textId="77777777" w:rsidR="00CE5E41" w:rsidRPr="007B5999" w:rsidRDefault="00CE5E41" w:rsidP="007D226B">
                                  <w:pPr>
                                    <w:jc w:val="center"/>
                                    <w:rPr>
                                      <w:sz w:val="16"/>
                                      <w:szCs w:val="16"/>
                                    </w:rPr>
                                  </w:pPr>
                                  <w:r>
                                    <w:rPr>
                                      <w:rFonts w:ascii="Arial Narrow" w:hAnsi="Arial Narrow"/>
                                      <w:sz w:val="16"/>
                                      <w:szCs w:val="16"/>
                                    </w:rPr>
                                    <w:t>Returns to student</w:t>
                                  </w:r>
                                </w:p>
                              </w:txbxContent>
                            </wps:txbx>
                            <wps:bodyPr rot="0" vert="horz" wrap="square" lIns="0" tIns="0" rIns="0" bIns="0" anchor="t" anchorCtr="0" upright="1">
                              <a:noAutofit/>
                            </wps:bodyPr>
                          </wps:wsp>
                          <wps:wsp>
                            <wps:cNvPr id="453" name="Text Box 2532"/>
                            <wps:cNvSpPr txBox="1">
                              <a:spLocks noChangeArrowheads="1"/>
                            </wps:cNvSpPr>
                            <wps:spPr bwMode="auto">
                              <a:xfrm>
                                <a:off x="2249" y="1902"/>
                                <a:ext cx="3153" cy="1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8D94A" w14:textId="77777777" w:rsidR="00CE5E41" w:rsidRPr="00B176C6" w:rsidRDefault="00CE5E41" w:rsidP="007D226B">
                                  <w:pPr>
                                    <w:jc w:val="center"/>
                                    <w:rPr>
                                      <w:rFonts w:ascii="Arial Narrow" w:hAnsi="Arial Narrow"/>
                                      <w:sz w:val="16"/>
                                      <w:szCs w:val="16"/>
                                      <w:u w:val="single"/>
                                    </w:rPr>
                                  </w:pPr>
                                  <w:r w:rsidRPr="00B176C6">
                                    <w:rPr>
                                      <w:rFonts w:ascii="Arial Narrow" w:hAnsi="Arial Narrow"/>
                                      <w:sz w:val="16"/>
                                      <w:szCs w:val="16"/>
                                      <w:u w:val="single"/>
                                    </w:rPr>
                                    <w:t xml:space="preserve">Students </w:t>
                                  </w:r>
                                </w:p>
                                <w:p w14:paraId="13E4BB9C" w14:textId="77777777" w:rsidR="00CE5E41" w:rsidRPr="00176BE0" w:rsidRDefault="00CE5E41" w:rsidP="007D226B">
                                  <w:pPr>
                                    <w:jc w:val="center"/>
                                    <w:rPr>
                                      <w:rFonts w:ascii="Arial Narrow" w:hAnsi="Arial Narrow"/>
                                      <w:sz w:val="16"/>
                                      <w:szCs w:val="16"/>
                                    </w:rPr>
                                  </w:pPr>
                                  <w:r w:rsidRPr="00176BE0">
                                    <w:rPr>
                                      <w:rFonts w:ascii="Arial Narrow" w:hAnsi="Arial Narrow"/>
                                      <w:sz w:val="16"/>
                                      <w:szCs w:val="16"/>
                                    </w:rPr>
                                    <w:t xml:space="preserve">Place Challenge </w:t>
                                  </w:r>
                                  <w:r>
                                    <w:rPr>
                                      <w:rFonts w:ascii="Arial Narrow" w:hAnsi="Arial Narrow"/>
                                      <w:sz w:val="16"/>
                                      <w:szCs w:val="16"/>
                                    </w:rPr>
                                    <w:t xml:space="preserve">on </w:t>
                                  </w:r>
                                  <w:r w:rsidRPr="00176BE0">
                                    <w:rPr>
                                      <w:rFonts w:ascii="Arial Narrow" w:hAnsi="Arial Narrow"/>
                                      <w:sz w:val="16"/>
                                      <w:szCs w:val="16"/>
                                    </w:rPr>
                                    <w:t>desk</w:t>
                                  </w:r>
                                </w:p>
                                <w:p w14:paraId="48FE0D56" w14:textId="77777777" w:rsidR="00CE5E41" w:rsidRPr="00176BE0" w:rsidRDefault="00CE5E41" w:rsidP="007D226B">
                                  <w:pPr>
                                    <w:jc w:val="center"/>
                                    <w:rPr>
                                      <w:rFonts w:ascii="Arial Narrow" w:hAnsi="Arial Narrow"/>
                                      <w:sz w:val="16"/>
                                      <w:szCs w:val="16"/>
                                    </w:rPr>
                                  </w:pPr>
                                  <w:r w:rsidRPr="00176BE0">
                                    <w:rPr>
                                      <w:rFonts w:ascii="Arial Narrow" w:hAnsi="Arial Narrow"/>
                                      <w:sz w:val="4"/>
                                      <w:szCs w:val="16"/>
                                    </w:rPr>
                                    <w:t xml:space="preserve">   </w:t>
                                  </w:r>
                                  <w:r w:rsidRPr="00176BE0">
                                    <w:rPr>
                                      <w:rFonts w:ascii="Arial Narrow" w:hAnsi="Arial Narrow"/>
                                      <w:sz w:val="16"/>
                                      <w:szCs w:val="16"/>
                                    </w:rPr>
                                    <w:t xml:space="preserve">        Begin Expert</w:t>
                                  </w:r>
                                  <w:r>
                                    <w:rPr>
                                      <w:rFonts w:ascii="Arial Narrow" w:hAnsi="Arial Narrow"/>
                                      <w:sz w:val="16"/>
                                      <w:szCs w:val="16"/>
                                    </w:rPr>
                                    <w:t xml:space="preserve"> Trial</w:t>
                                  </w:r>
                                </w:p>
                                <w:p w14:paraId="555288E3" w14:textId="77777777" w:rsidR="00CE5E41" w:rsidRPr="007B5999" w:rsidRDefault="00CE5E41" w:rsidP="007D226B">
                                  <w:pPr>
                                    <w:jc w:val="center"/>
                                    <w:rPr>
                                      <w:sz w:val="16"/>
                                      <w:szCs w:val="16"/>
                                    </w:rPr>
                                  </w:pPr>
                                  <w:r w:rsidRPr="007B5999">
                                    <w:rPr>
                                      <w:sz w:val="16"/>
                                      <w:szCs w:val="16"/>
                                    </w:rPr>
                                    <w:t xml:space="preserve">        </w:t>
                                  </w:r>
                                </w:p>
                                <w:p w14:paraId="5A5A54D7" w14:textId="77777777" w:rsidR="00CE5E41" w:rsidRPr="007B5999" w:rsidRDefault="00CE5E41" w:rsidP="007D226B">
                                  <w:pPr>
                                    <w:jc w:val="center"/>
                                    <w:rPr>
                                      <w:rFonts w:ascii="Arial" w:hAnsi="Arial"/>
                                      <w:sz w:val="16"/>
                                      <w:szCs w:val="16"/>
                                    </w:rPr>
                                  </w:pPr>
                                </w:p>
                                <w:p w14:paraId="567596EB" w14:textId="77777777" w:rsidR="00CE5E41" w:rsidRPr="007B5999" w:rsidRDefault="00CE5E41" w:rsidP="007D226B">
                                  <w:pPr>
                                    <w:rPr>
                                      <w:color w:val="FF0000"/>
                                      <w:sz w:val="16"/>
                                      <w:szCs w:val="16"/>
                                    </w:rPr>
                                  </w:pPr>
                                </w:p>
                              </w:txbxContent>
                            </wps:txbx>
                            <wps:bodyPr rot="0" vert="horz" wrap="square" lIns="91440" tIns="45720" rIns="91440" bIns="45720" anchor="t" anchorCtr="0" upright="1">
                              <a:noAutofit/>
                            </wps:bodyPr>
                          </wps:wsp>
                          <wps:wsp>
                            <wps:cNvPr id="454" name="Text Box 2533"/>
                            <wps:cNvSpPr txBox="1">
                              <a:spLocks noChangeArrowheads="1"/>
                            </wps:cNvSpPr>
                            <wps:spPr bwMode="auto">
                              <a:xfrm>
                                <a:off x="2087" y="1296"/>
                                <a:ext cx="5481"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C5276" w14:textId="77777777" w:rsidR="00CE5E41" w:rsidRPr="007B5999" w:rsidRDefault="00CE5E41" w:rsidP="007D226B">
                                  <w:pPr>
                                    <w:jc w:val="center"/>
                                    <w:rPr>
                                      <w:sz w:val="18"/>
                                      <w:szCs w:val="18"/>
                                    </w:rPr>
                                  </w:pPr>
                                  <w:r w:rsidRPr="007B5999">
                                    <w:rPr>
                                      <w:sz w:val="18"/>
                                      <w:szCs w:val="18"/>
                                    </w:rPr>
                                    <w:t xml:space="preserve">CHALLENGE PAPER </w:t>
                                  </w:r>
                                  <w:smartTag w:uri="urn:schemas-microsoft-com:office:smarttags" w:element="stockticker">
                                    <w:r w:rsidRPr="007B5999">
                                      <w:rPr>
                                        <w:sz w:val="18"/>
                                        <w:szCs w:val="18"/>
                                      </w:rPr>
                                      <w:t>FLOW</w:t>
                                    </w:r>
                                  </w:smartTag>
                                  <w:r w:rsidRPr="007B5999">
                                    <w:rPr>
                                      <w:sz w:val="18"/>
                                      <w:szCs w:val="18"/>
                                    </w:rPr>
                                    <w:t xml:space="preserve"> PROCEDURES</w:t>
                                  </w:r>
                                </w:p>
                              </w:txbxContent>
                            </wps:txbx>
                            <wps:bodyPr rot="0" vert="horz" wrap="square" lIns="91440" tIns="45720" rIns="91440" bIns="45720" anchor="t" anchorCtr="0" upright="1">
                              <a:noAutofit/>
                            </wps:bodyPr>
                          </wps:wsp>
                          <wps:wsp>
                            <wps:cNvPr id="455" name="Text Box 2535"/>
                            <wps:cNvSpPr txBox="1">
                              <a:spLocks noChangeArrowheads="1"/>
                            </wps:cNvSpPr>
                            <wps:spPr bwMode="auto">
                              <a:xfrm>
                                <a:off x="4343" y="4717"/>
                                <a:ext cx="3177" cy="218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18C6CE" w14:textId="77777777" w:rsidR="00CE5E41" w:rsidRPr="00E81E0F" w:rsidRDefault="00CE5E41" w:rsidP="007D226B">
                                  <w:pPr>
                                    <w:jc w:val="center"/>
                                    <w:rPr>
                                      <w:rFonts w:ascii="Arial Narrow" w:hAnsi="Arial Narrow"/>
                                      <w:sz w:val="16"/>
                                      <w:szCs w:val="16"/>
                                      <w:u w:val="single"/>
                                    </w:rPr>
                                  </w:pPr>
                                  <w:r w:rsidRPr="00E81E0F">
                                    <w:rPr>
                                      <w:rFonts w:ascii="Arial Narrow" w:hAnsi="Arial Narrow"/>
                                      <w:sz w:val="16"/>
                                      <w:szCs w:val="16"/>
                                      <w:u w:val="single"/>
                                    </w:rPr>
                                    <w:t>CHALLENGE</w:t>
                                  </w:r>
                                  <w:r>
                                    <w:rPr>
                                      <w:rFonts w:ascii="Arial Narrow" w:hAnsi="Arial Narrow"/>
                                      <w:sz w:val="16"/>
                                      <w:szCs w:val="16"/>
                                      <w:u w:val="single"/>
                                    </w:rPr>
                                    <w:t>S WITH ERRORS</w:t>
                                  </w:r>
                                </w:p>
                                <w:p w14:paraId="288FB7C3" w14:textId="77777777" w:rsidR="00CE5E41" w:rsidRPr="00E81E0F" w:rsidRDefault="00CE5E41" w:rsidP="007D226B">
                                  <w:pPr>
                                    <w:rPr>
                                      <w:rFonts w:ascii="Arial Narrow" w:hAnsi="Arial Narrow"/>
                                      <w:sz w:val="6"/>
                                      <w:szCs w:val="16"/>
                                    </w:rPr>
                                  </w:pPr>
                                </w:p>
                                <w:p w14:paraId="2C896F09" w14:textId="62AF3166" w:rsidR="00CE5E41" w:rsidRPr="003D6885" w:rsidRDefault="00CE5E41" w:rsidP="007D226B">
                                  <w:pPr>
                                    <w:jc w:val="center"/>
                                    <w:rPr>
                                      <w:rFonts w:ascii="Arial Narrow" w:hAnsi="Arial Narrow"/>
                                      <w:sz w:val="16"/>
                                      <w:szCs w:val="16"/>
                                    </w:rPr>
                                  </w:pPr>
                                  <w:r>
                                    <w:rPr>
                                      <w:rFonts w:ascii="Arial Narrow" w:hAnsi="Arial Narrow"/>
                                      <w:sz w:val="16"/>
                                      <w:szCs w:val="16"/>
                                    </w:rPr>
                                    <w:t>For those challenges without an “M” s</w:t>
                                  </w:r>
                                  <w:r w:rsidRPr="003D6885">
                                    <w:rPr>
                                      <w:rFonts w:ascii="Arial Narrow" w:hAnsi="Arial Narrow"/>
                                      <w:sz w:val="16"/>
                                      <w:szCs w:val="16"/>
                                    </w:rPr>
                                    <w:t xml:space="preserve">tudent </w:t>
                                  </w:r>
                                  <w:r w:rsidR="00485C5C" w:rsidRPr="003D6885">
                                    <w:rPr>
                                      <w:rFonts w:ascii="Arial Narrow" w:hAnsi="Arial Narrow"/>
                                      <w:sz w:val="16"/>
                                      <w:szCs w:val="16"/>
                                    </w:rPr>
                                    <w:t>rework</w:t>
                                  </w:r>
                                </w:p>
                                <w:p w14:paraId="2F7572C7" w14:textId="77777777" w:rsidR="00CE5E41" w:rsidRPr="003D6885" w:rsidRDefault="00CE5E41" w:rsidP="007D226B">
                                  <w:pPr>
                                    <w:pBdr>
                                      <w:bottom w:val="single" w:sz="4" w:space="1" w:color="auto"/>
                                    </w:pBdr>
                                    <w:rPr>
                                      <w:rFonts w:ascii="Arial Narrow" w:hAnsi="Arial Narrow"/>
                                      <w:sz w:val="6"/>
                                      <w:szCs w:val="16"/>
                                    </w:rPr>
                                  </w:pPr>
                                </w:p>
                                <w:p w14:paraId="47C11336" w14:textId="77777777" w:rsidR="00CE5E41" w:rsidRPr="00E1797C" w:rsidRDefault="00CE5E41" w:rsidP="007D226B">
                                  <w:pPr>
                                    <w:rPr>
                                      <w:rFonts w:ascii="Arial Narrow" w:hAnsi="Arial Narrow"/>
                                      <w:sz w:val="6"/>
                                      <w:szCs w:val="16"/>
                                    </w:rPr>
                                  </w:pPr>
                                </w:p>
                                <w:p w14:paraId="550ACD11" w14:textId="77777777" w:rsidR="00CE5E41" w:rsidRPr="00B176C6" w:rsidRDefault="00CE5E41" w:rsidP="007D226B">
                                  <w:pPr>
                                    <w:jc w:val="center"/>
                                    <w:rPr>
                                      <w:rFonts w:ascii="Arial Narrow" w:hAnsi="Arial Narrow"/>
                                      <w:sz w:val="16"/>
                                      <w:szCs w:val="16"/>
                                      <w:u w:val="single"/>
                                    </w:rPr>
                                  </w:pPr>
                                  <w:r w:rsidRPr="00B176C6">
                                    <w:rPr>
                                      <w:rFonts w:ascii="Arial Narrow" w:hAnsi="Arial Narrow"/>
                                      <w:sz w:val="16"/>
                                      <w:szCs w:val="16"/>
                                      <w:u w:val="single"/>
                                    </w:rPr>
                                    <w:t>STUDENT</w:t>
                                  </w:r>
                                  <w:r>
                                    <w:rPr>
                                      <w:rFonts w:ascii="Arial Narrow" w:hAnsi="Arial Narrow"/>
                                      <w:sz w:val="16"/>
                                      <w:szCs w:val="16"/>
                                      <w:u w:val="single"/>
                                    </w:rPr>
                                    <w:t xml:space="preserve"> MASTERY </w:t>
                                  </w:r>
                                  <w:r w:rsidRPr="00B176C6">
                                    <w:rPr>
                                      <w:rFonts w:ascii="Arial Narrow" w:hAnsi="Arial Narrow"/>
                                      <w:sz w:val="16"/>
                                      <w:szCs w:val="16"/>
                                      <w:u w:val="single"/>
                                    </w:rPr>
                                    <w:t>RECORD</w:t>
                                  </w:r>
                                </w:p>
                                <w:p w14:paraId="1A69E5D6" w14:textId="77777777" w:rsidR="00CE5E41" w:rsidRPr="00E1797C" w:rsidRDefault="00CE5E41" w:rsidP="007D226B">
                                  <w:pPr>
                                    <w:jc w:val="center"/>
                                    <w:rPr>
                                      <w:rFonts w:ascii="Arial Narrow" w:hAnsi="Arial Narrow"/>
                                      <w:sz w:val="16"/>
                                      <w:szCs w:val="16"/>
                                    </w:rPr>
                                  </w:pPr>
                                  <w:r>
                                    <w:rPr>
                                      <w:rFonts w:ascii="Arial Narrow" w:hAnsi="Arial Narrow"/>
                                      <w:sz w:val="16"/>
                                      <w:szCs w:val="16"/>
                                    </w:rPr>
                                    <w:t>For those with an “M” student records in personal log and places Challenge in portfolio.</w:t>
                                  </w:r>
                                </w:p>
                              </w:txbxContent>
                            </wps:txbx>
                            <wps:bodyPr rot="0" vert="horz" wrap="square" lIns="36000" tIns="36000" rIns="36000" bIns="36000" anchor="t" anchorCtr="0" upright="1">
                              <a:noAutofit/>
                            </wps:bodyPr>
                          </wps:wsp>
                          <wps:wsp>
                            <wps:cNvPr id="456" name="AutoShape 2536"/>
                            <wps:cNvSpPr>
                              <a:spLocks noChangeArrowheads="1"/>
                            </wps:cNvSpPr>
                            <wps:spPr bwMode="auto">
                              <a:xfrm rot="5400000">
                                <a:off x="7147" y="4548"/>
                                <a:ext cx="396" cy="348"/>
                              </a:xfrm>
                              <a:prstGeom prst="rightArrow">
                                <a:avLst>
                                  <a:gd name="adj1" fmla="val 36787"/>
                                  <a:gd name="adj2" fmla="val 508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7" name="Text Box 2540"/>
                            <wps:cNvSpPr txBox="1">
                              <a:spLocks noChangeArrowheads="1"/>
                            </wps:cNvSpPr>
                            <wps:spPr bwMode="auto">
                              <a:xfrm>
                                <a:off x="2282" y="4002"/>
                                <a:ext cx="1579" cy="156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9E3F10" w14:textId="77777777" w:rsidR="00CE5E41" w:rsidRPr="00B176C6" w:rsidRDefault="00CE5E41" w:rsidP="007D226B">
                                  <w:pPr>
                                    <w:jc w:val="center"/>
                                    <w:rPr>
                                      <w:rFonts w:ascii="Arial Narrow" w:hAnsi="Arial Narrow"/>
                                      <w:sz w:val="16"/>
                                      <w:szCs w:val="16"/>
                                      <w:u w:val="single"/>
                                    </w:rPr>
                                  </w:pPr>
                                  <w:r w:rsidRPr="00B176C6">
                                    <w:rPr>
                                      <w:rFonts w:ascii="Arial Narrow" w:hAnsi="Arial Narrow"/>
                                      <w:sz w:val="16"/>
                                      <w:szCs w:val="16"/>
                                      <w:u w:val="single"/>
                                    </w:rPr>
                                    <w:t>STUDENT</w:t>
                                  </w:r>
                                </w:p>
                                <w:p w14:paraId="3CE63921" w14:textId="77777777" w:rsidR="00CE5E41" w:rsidRPr="009F2A2C" w:rsidRDefault="00CE5E41" w:rsidP="007D226B">
                                  <w:pPr>
                                    <w:jc w:val="center"/>
                                    <w:rPr>
                                      <w:rFonts w:ascii="Arial Narrow" w:hAnsi="Arial Narrow"/>
                                      <w:sz w:val="16"/>
                                      <w:szCs w:val="16"/>
                                    </w:rPr>
                                  </w:pPr>
                                  <w:r>
                                    <w:rPr>
                                      <w:rFonts w:ascii="Arial Narrow" w:hAnsi="Arial Narrow"/>
                                      <w:sz w:val="16"/>
                                      <w:szCs w:val="16"/>
                                    </w:rPr>
                                    <w:t>After Need-to-know, r</w:t>
                                  </w:r>
                                  <w:r w:rsidRPr="009F2A2C">
                                    <w:rPr>
                                      <w:rFonts w:ascii="Arial Narrow" w:hAnsi="Arial Narrow"/>
                                      <w:sz w:val="16"/>
                                      <w:szCs w:val="16"/>
                                    </w:rPr>
                                    <w:t xml:space="preserve">evises </w:t>
                                  </w:r>
                                  <w:r>
                                    <w:rPr>
                                      <w:rFonts w:ascii="Arial Narrow" w:hAnsi="Arial Narrow"/>
                                      <w:sz w:val="16"/>
                                      <w:szCs w:val="16"/>
                                    </w:rPr>
                                    <w:t xml:space="preserve">Challenge </w:t>
                                  </w:r>
                                  <w:r w:rsidRPr="009F2A2C">
                                    <w:rPr>
                                      <w:rFonts w:ascii="Arial Narrow" w:hAnsi="Arial Narrow"/>
                                      <w:sz w:val="16"/>
                                      <w:szCs w:val="16"/>
                                    </w:rPr>
                                    <w:t>and resubmits the next day</w:t>
                                  </w:r>
                                </w:p>
                                <w:p w14:paraId="672A8B8A" w14:textId="77777777" w:rsidR="00CE5E41" w:rsidRPr="009F2A2C" w:rsidRDefault="00CE5E41" w:rsidP="007D226B">
                                  <w:pPr>
                                    <w:rPr>
                                      <w:rFonts w:ascii="Arial Narrow" w:hAnsi="Arial Narrow"/>
                                      <w:sz w:val="16"/>
                                      <w:szCs w:val="16"/>
                                    </w:rPr>
                                  </w:pPr>
                                </w:p>
                                <w:p w14:paraId="66382431" w14:textId="77777777" w:rsidR="00CE5E41" w:rsidRPr="007B5999" w:rsidRDefault="00CE5E41" w:rsidP="007D226B">
                                  <w:pPr>
                                    <w:rPr>
                                      <w:sz w:val="16"/>
                                      <w:szCs w:val="16"/>
                                    </w:rPr>
                                  </w:pPr>
                                </w:p>
                              </w:txbxContent>
                            </wps:txbx>
                            <wps:bodyPr rot="0" vert="horz" wrap="square" lIns="36000" tIns="0" rIns="36000" bIns="0" anchor="t" anchorCtr="0" upright="1">
                              <a:noAutofit/>
                            </wps:bodyPr>
                          </wps:wsp>
                          <wpg:grpSp>
                            <wpg:cNvPr id="458" name="Group 2541"/>
                            <wpg:cNvGrpSpPr>
                              <a:grpSpLocks/>
                            </wpg:cNvGrpSpPr>
                            <wpg:grpSpPr bwMode="auto">
                              <a:xfrm>
                                <a:off x="2198" y="1707"/>
                                <a:ext cx="3117" cy="3656"/>
                                <a:chOff x="0" y="0"/>
                                <a:chExt cx="20000" cy="20000"/>
                              </a:xfrm>
                            </wpg:grpSpPr>
                            <wps:wsp>
                              <wps:cNvPr id="459" name="Freeform 2542"/>
                              <wps:cNvSpPr>
                                <a:spLocks/>
                              </wps:cNvSpPr>
                              <wps:spPr bwMode="auto">
                                <a:xfrm>
                                  <a:off x="12618" y="5660"/>
                                  <a:ext cx="6503" cy="14292"/>
                                </a:xfrm>
                                <a:custGeom>
                                  <a:avLst/>
                                  <a:gdLst>
                                    <a:gd name="T0" fmla="*/ 1033 w 20000"/>
                                    <a:gd name="T1" fmla="*/ 5588 h 20000"/>
                                    <a:gd name="T2" fmla="*/ 1033 w 20000"/>
                                    <a:gd name="T3" fmla="*/ 12878 h 20000"/>
                                    <a:gd name="T4" fmla="*/ 0 w 20000"/>
                                    <a:gd name="T5" fmla="*/ 14288 h 20000"/>
                                    <a:gd name="T6" fmla="*/ 0 w 20000"/>
                                    <a:gd name="T7" fmla="*/ 4520 h 20000"/>
                                    <a:gd name="T8" fmla="*/ 0 w 20000"/>
                                    <a:gd name="T9" fmla="*/ 6737 h 20000"/>
                                    <a:gd name="T10" fmla="*/ 6498 w 20000"/>
                                    <a:gd name="T11" fmla="*/ 0 h 20000"/>
                                    <a:gd name="T12" fmla="*/ 6498 w 20000"/>
                                    <a:gd name="T13" fmla="*/ 5385 h 20000"/>
                                    <a:gd name="T14" fmla="*/ 5849 w 20000"/>
                                    <a:gd name="T15" fmla="*/ 4974 h 20000"/>
                                    <a:gd name="T16" fmla="*/ 5849 w 20000"/>
                                    <a:gd name="T17" fmla="*/ 757 h 20000"/>
                                    <a:gd name="T18" fmla="*/ 5786 w 20000"/>
                                    <a:gd name="T19" fmla="*/ 700 h 200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000" h="20000">
                                      <a:moveTo>
                                        <a:pt x="3176" y="7820"/>
                                      </a:moveTo>
                                      <a:lnTo>
                                        <a:pt x="3176" y="18021"/>
                                      </a:lnTo>
                                      <a:lnTo>
                                        <a:pt x="0" y="19995"/>
                                      </a:lnTo>
                                      <a:lnTo>
                                        <a:pt x="0" y="6325"/>
                                      </a:lnTo>
                                      <a:lnTo>
                                        <a:pt x="0" y="9427"/>
                                      </a:lnTo>
                                      <a:lnTo>
                                        <a:pt x="19986" y="0"/>
                                      </a:lnTo>
                                      <a:lnTo>
                                        <a:pt x="19986" y="7535"/>
                                      </a:lnTo>
                                      <a:lnTo>
                                        <a:pt x="17989" y="6960"/>
                                      </a:lnTo>
                                      <a:lnTo>
                                        <a:pt x="17989" y="1059"/>
                                      </a:lnTo>
                                      <a:lnTo>
                                        <a:pt x="17795" y="9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2543"/>
                              <wps:cNvSpPr>
                                <a:spLocks/>
                              </wps:cNvSpPr>
                              <wps:spPr bwMode="auto">
                                <a:xfrm>
                                  <a:off x="18" y="0"/>
                                  <a:ext cx="19982" cy="10187"/>
                                </a:xfrm>
                                <a:custGeom>
                                  <a:avLst/>
                                  <a:gdLst>
                                    <a:gd name="T0" fmla="*/ 0 w 20000"/>
                                    <a:gd name="T1" fmla="*/ 3543 h 20000"/>
                                    <a:gd name="T2" fmla="*/ 8767 w 20000"/>
                                    <a:gd name="T3" fmla="*/ 0 h 20000"/>
                                    <a:gd name="T4" fmla="*/ 19977 w 20000"/>
                                    <a:gd name="T5" fmla="*/ 3316 h 20000"/>
                                    <a:gd name="T6" fmla="*/ 12650 w 20000"/>
                                    <a:gd name="T7" fmla="*/ 10184 h 20000"/>
                                    <a:gd name="T8" fmla="*/ 0 w 20000"/>
                                    <a:gd name="T9" fmla="*/ 3543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0" y="6955"/>
                                      </a:moveTo>
                                      <a:lnTo>
                                        <a:pt x="8775" y="0"/>
                                      </a:lnTo>
                                      <a:lnTo>
                                        <a:pt x="19995" y="6510"/>
                                      </a:lnTo>
                                      <a:lnTo>
                                        <a:pt x="12661" y="19994"/>
                                      </a:lnTo>
                                      <a:lnTo>
                                        <a:pt x="0" y="695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Line 2544"/>
                              <wps:cNvCnPr>
                                <a:cxnSpLocks noChangeShapeType="1"/>
                              </wps:cNvCnPr>
                              <wps:spPr bwMode="auto">
                                <a:xfrm>
                                  <a:off x="19968" y="3339"/>
                                  <a:ext cx="5" cy="65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Line 2545"/>
                              <wps:cNvCnPr>
                                <a:cxnSpLocks noChangeShapeType="1"/>
                              </wps:cNvCnPr>
                              <wps:spPr bwMode="auto">
                                <a:xfrm>
                                  <a:off x="11468" y="11747"/>
                                  <a:ext cx="4" cy="73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Line 2546"/>
                              <wps:cNvCnPr>
                                <a:cxnSpLocks noChangeShapeType="1"/>
                              </wps:cNvCnPr>
                              <wps:spPr bwMode="auto">
                                <a:xfrm flipH="1">
                                  <a:off x="19107" y="9885"/>
                                  <a:ext cx="884" cy="11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Line 2547"/>
                              <wps:cNvCnPr>
                                <a:cxnSpLocks noChangeShapeType="1"/>
                              </wps:cNvCnPr>
                              <wps:spPr bwMode="auto">
                                <a:xfrm>
                                  <a:off x="11522" y="19145"/>
                                  <a:ext cx="1105"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Freeform 2548"/>
                              <wps:cNvSpPr>
                                <a:spLocks/>
                              </wps:cNvSpPr>
                              <wps:spPr bwMode="auto">
                                <a:xfrm>
                                  <a:off x="15274" y="9079"/>
                                  <a:ext cx="2079" cy="1368"/>
                                </a:xfrm>
                                <a:custGeom>
                                  <a:avLst/>
                                  <a:gdLst>
                                    <a:gd name="T0" fmla="*/ 0 w 20000"/>
                                    <a:gd name="T1" fmla="*/ 506 h 20000"/>
                                    <a:gd name="T2" fmla="*/ 1529 w 20000"/>
                                    <a:gd name="T3" fmla="*/ 1365 h 20000"/>
                                    <a:gd name="T4" fmla="*/ 2075 w 20000"/>
                                    <a:gd name="T5" fmla="*/ 760 h 20000"/>
                                    <a:gd name="T6" fmla="*/ 496 w 20000"/>
                                    <a:gd name="T7" fmla="*/ 0 h 20000"/>
                                    <a:gd name="T8" fmla="*/ 0 w 20000"/>
                                    <a:gd name="T9" fmla="*/ 506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0" y="7404"/>
                                      </a:moveTo>
                                      <a:lnTo>
                                        <a:pt x="14707" y="19952"/>
                                      </a:lnTo>
                                      <a:lnTo>
                                        <a:pt x="19957" y="11106"/>
                                      </a:lnTo>
                                      <a:lnTo>
                                        <a:pt x="4772" y="0"/>
                                      </a:lnTo>
                                      <a:lnTo>
                                        <a:pt x="0" y="7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Line 2549"/>
                              <wps:cNvCnPr>
                                <a:cxnSpLocks noChangeShapeType="1"/>
                              </wps:cNvCnPr>
                              <wps:spPr bwMode="auto">
                                <a:xfrm>
                                  <a:off x="14891" y="10082"/>
                                  <a:ext cx="1542" cy="8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Freeform 2550"/>
                              <wps:cNvSpPr>
                                <a:spLocks/>
                              </wps:cNvSpPr>
                              <wps:spPr bwMode="auto">
                                <a:xfrm>
                                  <a:off x="17849" y="8530"/>
                                  <a:ext cx="1267" cy="1210"/>
                                </a:xfrm>
                                <a:custGeom>
                                  <a:avLst/>
                                  <a:gdLst>
                                    <a:gd name="T0" fmla="*/ 546 w 20000"/>
                                    <a:gd name="T1" fmla="*/ 49 h 20000"/>
                                    <a:gd name="T2" fmla="*/ 546 w 20000"/>
                                    <a:gd name="T3" fmla="*/ 0 h 20000"/>
                                    <a:gd name="T4" fmla="*/ 1263 w 20000"/>
                                    <a:gd name="T5" fmla="*/ 194 h 20000"/>
                                    <a:gd name="T6" fmla="*/ 1208 w 20000"/>
                                    <a:gd name="T7" fmla="*/ 194 h 20000"/>
                                    <a:gd name="T8" fmla="*/ 433 w 20000"/>
                                    <a:gd name="T9" fmla="*/ 1207 h 20000"/>
                                    <a:gd name="T10" fmla="*/ 0 w 20000"/>
                                    <a:gd name="T11" fmla="*/ 707 h 20000"/>
                                    <a:gd name="T12" fmla="*/ 546 w 20000"/>
                                    <a:gd name="T13" fmla="*/ 49 h 200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000" h="20000">
                                      <a:moveTo>
                                        <a:pt x="8612" y="815"/>
                                      </a:moveTo>
                                      <a:lnTo>
                                        <a:pt x="8612" y="0"/>
                                      </a:lnTo>
                                      <a:lnTo>
                                        <a:pt x="19929" y="3207"/>
                                      </a:lnTo>
                                      <a:lnTo>
                                        <a:pt x="19075" y="3207"/>
                                      </a:lnTo>
                                      <a:lnTo>
                                        <a:pt x="6833" y="19946"/>
                                      </a:lnTo>
                                      <a:lnTo>
                                        <a:pt x="0" y="11685"/>
                                      </a:lnTo>
                                      <a:lnTo>
                                        <a:pt x="8612" y="8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2551"/>
                              <wps:cNvSpPr>
                                <a:spLocks/>
                              </wps:cNvSpPr>
                              <wps:spPr bwMode="auto">
                                <a:xfrm>
                                  <a:off x="18124" y="9326"/>
                                  <a:ext cx="717" cy="1263"/>
                                </a:xfrm>
                                <a:custGeom>
                                  <a:avLst/>
                                  <a:gdLst>
                                    <a:gd name="T0" fmla="*/ 0 w 20000"/>
                                    <a:gd name="T1" fmla="*/ 599 h 20000"/>
                                    <a:gd name="T2" fmla="*/ 59 w 20000"/>
                                    <a:gd name="T3" fmla="*/ 599 h 20000"/>
                                    <a:gd name="T4" fmla="*/ 59 w 20000"/>
                                    <a:gd name="T5" fmla="*/ 507 h 20000"/>
                                    <a:gd name="T6" fmla="*/ 176 w 20000"/>
                                    <a:gd name="T7" fmla="*/ 507 h 20000"/>
                                    <a:gd name="T8" fmla="*/ 176 w 20000"/>
                                    <a:gd name="T9" fmla="*/ 454 h 20000"/>
                                    <a:gd name="T10" fmla="*/ 234 w 20000"/>
                                    <a:gd name="T11" fmla="*/ 454 h 20000"/>
                                    <a:gd name="T12" fmla="*/ 234 w 20000"/>
                                    <a:gd name="T13" fmla="*/ 303 h 20000"/>
                                    <a:gd name="T14" fmla="*/ 302 w 20000"/>
                                    <a:gd name="T15" fmla="*/ 303 h 20000"/>
                                    <a:gd name="T16" fmla="*/ 302 w 20000"/>
                                    <a:gd name="T17" fmla="*/ 253 h 20000"/>
                                    <a:gd name="T18" fmla="*/ 406 w 20000"/>
                                    <a:gd name="T19" fmla="*/ 253 h 20000"/>
                                    <a:gd name="T20" fmla="*/ 406 w 20000"/>
                                    <a:gd name="T21" fmla="*/ 194 h 20000"/>
                                    <a:gd name="T22" fmla="*/ 478 w 20000"/>
                                    <a:gd name="T23" fmla="*/ 194 h 20000"/>
                                    <a:gd name="T24" fmla="*/ 478 w 20000"/>
                                    <a:gd name="T25" fmla="*/ 105 h 20000"/>
                                    <a:gd name="T26" fmla="*/ 528 w 20000"/>
                                    <a:gd name="T27" fmla="*/ 105 h 20000"/>
                                    <a:gd name="T28" fmla="*/ 586 w 20000"/>
                                    <a:gd name="T29" fmla="*/ 49 h 20000"/>
                                    <a:gd name="T30" fmla="*/ 649 w 20000"/>
                                    <a:gd name="T31" fmla="*/ 49 h 20000"/>
                                    <a:gd name="T32" fmla="*/ 649 w 20000"/>
                                    <a:gd name="T33" fmla="*/ 0 h 20000"/>
                                    <a:gd name="T34" fmla="*/ 712 w 20000"/>
                                    <a:gd name="T35" fmla="*/ 0 h 20000"/>
                                    <a:gd name="T36" fmla="*/ 712 w 20000"/>
                                    <a:gd name="T37" fmla="*/ 599 h 20000"/>
                                    <a:gd name="T38" fmla="*/ 176 w 20000"/>
                                    <a:gd name="T39" fmla="*/ 1260 h 20000"/>
                                    <a:gd name="T40" fmla="*/ 0 w 20000"/>
                                    <a:gd name="T41" fmla="*/ 599 h 2000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0000" h="20000">
                                      <a:moveTo>
                                        <a:pt x="0" y="9479"/>
                                      </a:moveTo>
                                      <a:lnTo>
                                        <a:pt x="1635" y="9479"/>
                                      </a:lnTo>
                                      <a:lnTo>
                                        <a:pt x="1635" y="8021"/>
                                      </a:lnTo>
                                      <a:lnTo>
                                        <a:pt x="4906" y="8021"/>
                                      </a:lnTo>
                                      <a:lnTo>
                                        <a:pt x="4906" y="7188"/>
                                      </a:lnTo>
                                      <a:lnTo>
                                        <a:pt x="6541" y="7188"/>
                                      </a:lnTo>
                                      <a:lnTo>
                                        <a:pt x="6541" y="4792"/>
                                      </a:lnTo>
                                      <a:lnTo>
                                        <a:pt x="8428" y="4792"/>
                                      </a:lnTo>
                                      <a:lnTo>
                                        <a:pt x="8428" y="4010"/>
                                      </a:lnTo>
                                      <a:lnTo>
                                        <a:pt x="11321" y="4010"/>
                                      </a:lnTo>
                                      <a:lnTo>
                                        <a:pt x="11321" y="3073"/>
                                      </a:lnTo>
                                      <a:lnTo>
                                        <a:pt x="13333" y="3073"/>
                                      </a:lnTo>
                                      <a:lnTo>
                                        <a:pt x="13333" y="1667"/>
                                      </a:lnTo>
                                      <a:lnTo>
                                        <a:pt x="14717" y="1667"/>
                                      </a:lnTo>
                                      <a:lnTo>
                                        <a:pt x="16352" y="781"/>
                                      </a:lnTo>
                                      <a:lnTo>
                                        <a:pt x="18113" y="781"/>
                                      </a:lnTo>
                                      <a:lnTo>
                                        <a:pt x="18113" y="0"/>
                                      </a:lnTo>
                                      <a:lnTo>
                                        <a:pt x="19874" y="0"/>
                                      </a:lnTo>
                                      <a:lnTo>
                                        <a:pt x="19874" y="9479"/>
                                      </a:lnTo>
                                      <a:lnTo>
                                        <a:pt x="4906" y="19948"/>
                                      </a:lnTo>
                                      <a:lnTo>
                                        <a:pt x="0" y="94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2552"/>
                              <wps:cNvSpPr>
                                <a:spLocks/>
                              </wps:cNvSpPr>
                              <wps:spPr bwMode="auto">
                                <a:xfrm>
                                  <a:off x="13601" y="8789"/>
                                  <a:ext cx="5520" cy="7602"/>
                                </a:xfrm>
                                <a:custGeom>
                                  <a:avLst/>
                                  <a:gdLst>
                                    <a:gd name="T0" fmla="*/ 0 w 20000"/>
                                    <a:gd name="T1" fmla="*/ 6789 h 20000"/>
                                    <a:gd name="T2" fmla="*/ 5516 w 20000"/>
                                    <a:gd name="T3" fmla="*/ 0 h 20000"/>
                                    <a:gd name="T4" fmla="*/ 5516 w 20000"/>
                                    <a:gd name="T5" fmla="*/ 701 h 20000"/>
                                    <a:gd name="T6" fmla="*/ 54 w 20000"/>
                                    <a:gd name="T7" fmla="*/ 7599 h 20000"/>
                                    <a:gd name="T8" fmla="*/ 0 w 20000"/>
                                    <a:gd name="T9" fmla="*/ 6789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0" y="17862"/>
                                      </a:moveTo>
                                      <a:lnTo>
                                        <a:pt x="19984" y="0"/>
                                      </a:lnTo>
                                      <a:lnTo>
                                        <a:pt x="19984" y="1843"/>
                                      </a:lnTo>
                                      <a:lnTo>
                                        <a:pt x="196" y="19991"/>
                                      </a:lnTo>
                                      <a:lnTo>
                                        <a:pt x="0" y="1786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2553"/>
                              <wps:cNvSpPr>
                                <a:spLocks/>
                              </wps:cNvSpPr>
                              <wps:spPr bwMode="auto">
                                <a:xfrm>
                                  <a:off x="0" y="5049"/>
                                  <a:ext cx="12631" cy="14905"/>
                                </a:xfrm>
                                <a:custGeom>
                                  <a:avLst/>
                                  <a:gdLst>
                                    <a:gd name="T0" fmla="*/ 0 w 20000"/>
                                    <a:gd name="T1" fmla="*/ 0 h 20000"/>
                                    <a:gd name="T2" fmla="*/ 12627 w 20000"/>
                                    <a:gd name="T3" fmla="*/ 7372 h 20000"/>
                                    <a:gd name="T4" fmla="*/ 12627 w 20000"/>
                                    <a:gd name="T5" fmla="*/ 14902 h 20000"/>
                                    <a:gd name="T6" fmla="*/ 11472 w 20000"/>
                                    <a:gd name="T7" fmla="*/ 14099 h 20000"/>
                                    <a:gd name="T8" fmla="*/ 11472 w 20000"/>
                                    <a:gd name="T9" fmla="*/ 6717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0" y="0"/>
                                      </a:moveTo>
                                      <a:lnTo>
                                        <a:pt x="19993" y="9892"/>
                                      </a:lnTo>
                                      <a:lnTo>
                                        <a:pt x="19993" y="19996"/>
                                      </a:lnTo>
                                      <a:lnTo>
                                        <a:pt x="18165" y="18919"/>
                                      </a:lnTo>
                                      <a:lnTo>
                                        <a:pt x="18165" y="901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2554"/>
                              <wps:cNvSpPr>
                                <a:spLocks/>
                              </wps:cNvSpPr>
                              <wps:spPr bwMode="auto">
                                <a:xfrm>
                                  <a:off x="938" y="5661"/>
                                  <a:ext cx="816" cy="5392"/>
                                </a:xfrm>
                                <a:custGeom>
                                  <a:avLst/>
                                  <a:gdLst>
                                    <a:gd name="T0" fmla="*/ 0 w 20000"/>
                                    <a:gd name="T1" fmla="*/ 5389 h 20000"/>
                                    <a:gd name="T2" fmla="*/ 812 w 20000"/>
                                    <a:gd name="T3" fmla="*/ 4784 h 20000"/>
                                    <a:gd name="T4" fmla="*/ 812 w 20000"/>
                                    <a:gd name="T5" fmla="*/ 507 h 20000"/>
                                    <a:gd name="T6" fmla="*/ 0 w 20000"/>
                                    <a:gd name="T7" fmla="*/ 0 h 20000"/>
                                    <a:gd name="T8" fmla="*/ 0 w 20000"/>
                                    <a:gd name="T9" fmla="*/ 5389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0" y="19988"/>
                                      </a:moveTo>
                                      <a:lnTo>
                                        <a:pt x="19890" y="17743"/>
                                      </a:lnTo>
                                      <a:lnTo>
                                        <a:pt x="19890" y="1879"/>
                                      </a:lnTo>
                                      <a:lnTo>
                                        <a:pt x="0" y="0"/>
                                      </a:lnTo>
                                      <a:lnTo>
                                        <a:pt x="0" y="19988"/>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4" name="Freeform 2555"/>
                              <wps:cNvSpPr>
                                <a:spLocks/>
                              </wps:cNvSpPr>
                              <wps:spPr bwMode="auto">
                                <a:xfrm>
                                  <a:off x="0" y="3595"/>
                                  <a:ext cx="943" cy="7349"/>
                                </a:xfrm>
                                <a:custGeom>
                                  <a:avLst/>
                                  <a:gdLst>
                                    <a:gd name="T0" fmla="*/ 0 w 20000"/>
                                    <a:gd name="T1" fmla="*/ 1457 h 20000"/>
                                    <a:gd name="T2" fmla="*/ 938 w 20000"/>
                                    <a:gd name="T3" fmla="*/ 2013 h 20000"/>
                                    <a:gd name="T4" fmla="*/ 938 w 20000"/>
                                    <a:gd name="T5" fmla="*/ 7346 h 20000"/>
                                    <a:gd name="T6" fmla="*/ 0 w 20000"/>
                                    <a:gd name="T7" fmla="*/ 6632 h 20000"/>
                                    <a:gd name="T8" fmla="*/ 0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0" y="3966"/>
                                      </a:moveTo>
                                      <a:lnTo>
                                        <a:pt x="19904" y="5479"/>
                                      </a:lnTo>
                                      <a:lnTo>
                                        <a:pt x="19904" y="19991"/>
                                      </a:lnTo>
                                      <a:lnTo>
                                        <a:pt x="0" y="18048"/>
                                      </a:lnTo>
                                      <a:lnTo>
                                        <a:pt x="0" y="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5" name="Freeform 2556"/>
                              <wps:cNvSpPr>
                                <a:spLocks/>
                              </wps:cNvSpPr>
                              <wps:spPr bwMode="auto">
                                <a:xfrm>
                                  <a:off x="13651" y="8576"/>
                                  <a:ext cx="5461" cy="6954"/>
                                </a:xfrm>
                                <a:custGeom>
                                  <a:avLst/>
                                  <a:gdLst>
                                    <a:gd name="T0" fmla="*/ 0 w 20000"/>
                                    <a:gd name="T1" fmla="*/ 6951 h 20000"/>
                                    <a:gd name="T2" fmla="*/ 5456 w 20000"/>
                                    <a:gd name="T3" fmla="*/ 253 h 20000"/>
                                    <a:gd name="T4" fmla="*/ 4753 w 20000"/>
                                    <a:gd name="T5" fmla="*/ 0 h 20000"/>
                                    <a:gd name="T6" fmla="*/ 0 w 20000"/>
                                    <a:gd name="T7" fmla="*/ 5641 h 20000"/>
                                    <a:gd name="T8" fmla="*/ 0 w 20000"/>
                                    <a:gd name="T9" fmla="*/ 6951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0" y="19991"/>
                                      </a:moveTo>
                                      <a:lnTo>
                                        <a:pt x="19983" y="728"/>
                                      </a:lnTo>
                                      <a:lnTo>
                                        <a:pt x="17407" y="0"/>
                                      </a:lnTo>
                                      <a:lnTo>
                                        <a:pt x="0" y="16225"/>
                                      </a:lnTo>
                                      <a:lnTo>
                                        <a:pt x="0" y="1999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76" name="AutoShape 2534"/>
                            <wps:cNvSpPr>
                              <a:spLocks noChangeArrowheads="1"/>
                            </wps:cNvSpPr>
                            <wps:spPr bwMode="auto">
                              <a:xfrm>
                                <a:off x="4568" y="2009"/>
                                <a:ext cx="995" cy="164"/>
                              </a:xfrm>
                              <a:prstGeom prst="leftRightArrow">
                                <a:avLst>
                                  <a:gd name="adj1" fmla="val 50222"/>
                                  <a:gd name="adj2" fmla="val 10086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7" name="AutoShape 2539"/>
                            <wps:cNvSpPr>
                              <a:spLocks noChangeArrowheads="1"/>
                            </wps:cNvSpPr>
                            <wps:spPr bwMode="auto">
                              <a:xfrm flipH="1">
                                <a:off x="3676" y="4783"/>
                                <a:ext cx="804" cy="279"/>
                              </a:xfrm>
                              <a:prstGeom prst="rightArrow">
                                <a:avLst>
                                  <a:gd name="adj1" fmla="val 43102"/>
                                  <a:gd name="adj2" fmla="val 689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8" name="AutoShape 2557"/>
                            <wps:cNvSpPr>
                              <a:spLocks noChangeArrowheads="1"/>
                            </wps:cNvSpPr>
                            <wps:spPr bwMode="auto">
                              <a:xfrm rot="5400000" flipH="1">
                                <a:off x="3036" y="3303"/>
                                <a:ext cx="1275" cy="363"/>
                              </a:xfrm>
                              <a:prstGeom prst="rightArrow">
                                <a:avLst>
                                  <a:gd name="adj1" fmla="val 43102"/>
                                  <a:gd name="adj2" fmla="val 6896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9" name="AutoShape 2558"/>
                            <wps:cNvSpPr>
                              <a:spLocks noChangeArrowheads="1"/>
                            </wps:cNvSpPr>
                            <wps:spPr bwMode="auto">
                              <a:xfrm flipH="1">
                                <a:off x="3966" y="6315"/>
                                <a:ext cx="721" cy="266"/>
                              </a:xfrm>
                              <a:prstGeom prst="rightArrow">
                                <a:avLst>
                                  <a:gd name="adj1" fmla="val 43102"/>
                                  <a:gd name="adj2" fmla="val 6896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484" name="AutoShape 2536"/>
                        <wps:cNvSpPr>
                          <a:spLocks noChangeArrowheads="1"/>
                        </wps:cNvSpPr>
                        <wps:spPr bwMode="auto">
                          <a:xfrm rot="5400000">
                            <a:off x="20008" y="20094"/>
                            <a:ext cx="2656" cy="1463"/>
                          </a:xfrm>
                          <a:prstGeom prst="rightArrow">
                            <a:avLst>
                              <a:gd name="adj1" fmla="val 36787"/>
                              <a:gd name="adj2" fmla="val 5085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F64A362" id="Group 1386" o:spid="_x0000_s1523" style="position:absolute;left:0;text-align:left;margin-left:353.1pt;margin-top:456.5pt;width:181.4pt;height:210pt;z-index:-251718656;mso-wrap-distance-left:0;mso-wrap-distance-right:0;mso-position-horizontal-relative:margin;mso-position-vertical-relative:page;mso-width-relative:margin;mso-height-relative:margin" coordsize="23037,26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">
                <v:group id="Group 1351" o:spid="_x0000_s1524" style="position:absolute;width:23037;height:26682" coordsize="23037,2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group id="Group 1352" o:spid="_x0000_s1525" style="position:absolute;left:2220;top:21101;width:7402;height:4483" coordorigin="-109" coordsize="7401,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group id="Group 2289" o:spid="_x0000_s1526" style="position:absolute;left:351;width:6458;height:4483"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shape id="Freeform 2290" o:spid="_x0000_s1527" style="position:absolute;top:3659;width:19829;height:1626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" path="m2169,19992l,,11939,r433,1918l15773,1918,16211,r2225,l19994,19992r-17825,xe" filled="f" strokeweight=".25pt">
                        <v:path arrowok="t" o:connecttype="custom" o:connectlocs="2132,13215;0,0;11736,0;12161,1268;15504,1268;15935,0;18122,0;19654,13215;2132,13215" o:connectangles="0,0,0,0,0,0,0,0,0"/>
                      </v:shape>
                      <v:shape id="Freeform 2291" o:spid="_x0000_s1528" style="position:absolute;left:2420;width:1758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" path="m,3659l,1213r11827,l12434,r3786,l16821,1473r3173,l19869,19993r,-86e" filled="f" strokeweight=".25pt">
                        <v:path arrowok="t" o:connecttype="custom" o:connectlocs="0,3659;0,1213;9138,1213;9607,0;12532,0;12997,1473;15448,1473;15352,19993;15352,19907" o:connectangles="0,0,0,0,0,0,0,0,0"/>
                      </v:shape>
                    </v:group>
                    <v:shape id="Text Box 2292" o:spid="_x0000_s1529" type="#_x0000_t202" style="position:absolute;left:-109;top:877;width:740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" filled="f" stroked="f">
                      <v:textbox style="mso-next-textbox:#Text Box 2292">
                        <w:txbxContent>
                          <w:p w14:paraId="1FC29CB8" w14:textId="77777777" w:rsidR="00CE5E41" w:rsidRPr="00A342DB" w:rsidRDefault="00CE5E41" w:rsidP="008F2248">
                            <w:pPr>
                              <w:rPr>
                                <w:rFonts w:ascii="Arial Narrow" w:hAnsi="Arial Narrow"/>
                                <w:sz w:val="14"/>
                                <w:szCs w:val="18"/>
                                <w:u w:val="single"/>
                              </w:rPr>
                            </w:pPr>
                            <w:r w:rsidRPr="00B176C6">
                              <w:rPr>
                                <w:rFonts w:ascii="Arial Narrow" w:hAnsi="Arial Narrow"/>
                                <w:sz w:val="16"/>
                                <w:szCs w:val="16"/>
                                <w:u w:val="single"/>
                              </w:rPr>
                              <w:t>PORTFOLIO</w:t>
                            </w:r>
                            <w:r w:rsidRPr="00A342DB">
                              <w:rPr>
                                <w:rFonts w:ascii="Arial Narrow" w:hAnsi="Arial Narrow"/>
                                <w:sz w:val="14"/>
                                <w:szCs w:val="18"/>
                                <w:u w:val="single"/>
                              </w:rPr>
                              <w:t>CLASSROOM FILE</w:t>
                            </w:r>
                          </w:p>
                          <w:p w14:paraId="080308F4" w14:textId="77777777" w:rsidR="00CE5E41" w:rsidRPr="0090255E" w:rsidRDefault="00CE5E41" w:rsidP="008F2248">
                            <w:pPr>
                              <w:ind w:left="142"/>
                              <w:jc w:val="center"/>
                              <w:rPr>
                                <w:rFonts w:ascii="Arial Narrow" w:hAnsi="Arial Narrow"/>
                                <w:sz w:val="16"/>
                                <w:szCs w:val="18"/>
                              </w:rPr>
                            </w:pPr>
                            <w:r w:rsidRPr="0090255E">
                              <w:rPr>
                                <w:rFonts w:ascii="Arial Narrow" w:hAnsi="Arial Narrow"/>
                                <w:sz w:val="16"/>
                                <w:szCs w:val="18"/>
                              </w:rPr>
                              <w:t xml:space="preserve">Students use classroom file to </w:t>
                            </w:r>
                            <w:r>
                              <w:rPr>
                                <w:rFonts w:ascii="Arial Narrow" w:hAnsi="Arial Narrow"/>
                                <w:sz w:val="16"/>
                                <w:szCs w:val="18"/>
                              </w:rPr>
                              <w:t xml:space="preserve">stock </w:t>
                            </w:r>
                            <w:r w:rsidRPr="0090255E">
                              <w:rPr>
                                <w:rFonts w:ascii="Arial Narrow" w:hAnsi="Arial Narrow"/>
                                <w:sz w:val="16"/>
                                <w:szCs w:val="18"/>
                              </w:rPr>
                              <w:t>personal folder</w:t>
                            </w:r>
                          </w:p>
                        </w:txbxContent>
                      </v:textbox>
                    </v:shape>
                  </v:group>
                  <v:group id="Group 2530" o:spid="_x0000_s1530" style="position:absolute;width:23037;height:26682" coordorigin="2087,1296" coordsize="5481,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Text Box 2531" o:spid="_x0000_s1531" type="#_x0000_t202" style="position:absolute;left:5374;top:1675;width:2137;height:3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" filled="f" strokeweight=".25pt">
                      <v:textbox inset="0,0,0,0">
                        <w:txbxContent>
                          <w:p w14:paraId="7105FC4E" w14:textId="77777777" w:rsidR="00CE5E41" w:rsidRPr="00E81E0F" w:rsidRDefault="00CE5E41" w:rsidP="007D226B">
                            <w:pPr>
                              <w:jc w:val="center"/>
                              <w:rPr>
                                <w:rFonts w:ascii="Arial Narrow" w:hAnsi="Arial Narrow"/>
                                <w:sz w:val="16"/>
                                <w:szCs w:val="16"/>
                                <w:u w:val="single"/>
                              </w:rPr>
                            </w:pPr>
                            <w:r>
                              <w:rPr>
                                <w:rFonts w:ascii="Arial Narrow" w:hAnsi="Arial Narrow"/>
                                <w:sz w:val="16"/>
                                <w:szCs w:val="16"/>
                                <w:u w:val="single"/>
                              </w:rPr>
                              <w:t>SCORING</w:t>
                            </w:r>
                          </w:p>
                          <w:p w14:paraId="0DAD3067" w14:textId="77777777" w:rsidR="00CE5E41" w:rsidRDefault="00CE5E41" w:rsidP="007D226B">
                            <w:pPr>
                              <w:pBdr>
                                <w:bottom w:val="single" w:sz="4" w:space="1" w:color="auto"/>
                              </w:pBdr>
                              <w:jc w:val="center"/>
                              <w:rPr>
                                <w:rFonts w:ascii="Arial Narrow" w:hAnsi="Arial Narrow"/>
                                <w:sz w:val="16"/>
                                <w:szCs w:val="16"/>
                              </w:rPr>
                            </w:pPr>
                            <w:r>
                              <w:rPr>
                                <w:rFonts w:ascii="Arial Narrow" w:hAnsi="Arial Narrow"/>
                                <w:sz w:val="16"/>
                                <w:szCs w:val="16"/>
                              </w:rPr>
                              <w:t>Teacher Assistants mark errors or labels those with all errors corrected with “M”</w:t>
                            </w:r>
                          </w:p>
                          <w:p w14:paraId="4826A0D5" w14:textId="77777777" w:rsidR="00CE5E41" w:rsidRDefault="00CE5E41" w:rsidP="007D226B">
                            <w:pPr>
                              <w:jc w:val="center"/>
                              <w:rPr>
                                <w:rFonts w:ascii="Arial Narrow" w:hAnsi="Arial Narrow"/>
                                <w:sz w:val="16"/>
                                <w:szCs w:val="16"/>
                              </w:rPr>
                            </w:pPr>
                            <w:r>
                              <w:rPr>
                                <w:rFonts w:ascii="Arial Narrow" w:hAnsi="Arial Narrow"/>
                                <w:sz w:val="16"/>
                                <w:szCs w:val="16"/>
                              </w:rPr>
                              <w:t xml:space="preserve">Instructor reviews scored Challenges </w:t>
                            </w:r>
                          </w:p>
                          <w:p w14:paraId="0CF4D4D0" w14:textId="77777777" w:rsidR="00CE5E41" w:rsidRDefault="00CE5E41" w:rsidP="007D226B">
                            <w:pPr>
                              <w:pBdr>
                                <w:bottom w:val="single" w:sz="4" w:space="1" w:color="auto"/>
                              </w:pBdr>
                              <w:jc w:val="center"/>
                              <w:rPr>
                                <w:rFonts w:ascii="Arial Narrow" w:hAnsi="Arial Narrow"/>
                                <w:sz w:val="16"/>
                                <w:szCs w:val="16"/>
                              </w:rPr>
                            </w:pPr>
                            <w:r w:rsidRPr="00176BE0">
                              <w:rPr>
                                <w:rFonts w:ascii="Arial Narrow" w:hAnsi="Arial Narrow"/>
                                <w:sz w:val="16"/>
                                <w:szCs w:val="16"/>
                              </w:rPr>
                              <w:t>Records</w:t>
                            </w:r>
                            <w:r>
                              <w:rPr>
                                <w:rFonts w:ascii="Arial Narrow" w:hAnsi="Arial Narrow"/>
                                <w:sz w:val="16"/>
                                <w:szCs w:val="16"/>
                              </w:rPr>
                              <w:t xml:space="preserve"> “Mastery” directly into MARC (ALL’s data management system)</w:t>
                            </w:r>
                          </w:p>
                          <w:p w14:paraId="2794E357" w14:textId="77777777" w:rsidR="00CE5E41" w:rsidRPr="007B5999" w:rsidRDefault="00CE5E41" w:rsidP="007D226B">
                            <w:pPr>
                              <w:jc w:val="center"/>
                              <w:rPr>
                                <w:sz w:val="16"/>
                                <w:szCs w:val="16"/>
                              </w:rPr>
                            </w:pPr>
                            <w:r>
                              <w:rPr>
                                <w:rFonts w:ascii="Arial Narrow" w:hAnsi="Arial Narrow"/>
                                <w:sz w:val="16"/>
                                <w:szCs w:val="16"/>
                              </w:rPr>
                              <w:t>Returns to student</w:t>
                            </w:r>
                          </w:p>
                        </w:txbxContent>
                      </v:textbox>
                    </v:shape>
                    <v:shape id="Text Box 2532" o:spid="_x0000_s1532" type="#_x0000_t202" style="position:absolute;left:2249;top:1902;width:3153;height:1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" filled="f" stroked="f">
                      <v:textbox>
                        <w:txbxContent>
                          <w:p w14:paraId="24E8D94A" w14:textId="77777777" w:rsidR="00CE5E41" w:rsidRPr="00B176C6" w:rsidRDefault="00CE5E41" w:rsidP="007D226B">
                            <w:pPr>
                              <w:jc w:val="center"/>
                              <w:rPr>
                                <w:rFonts w:ascii="Arial Narrow" w:hAnsi="Arial Narrow"/>
                                <w:sz w:val="16"/>
                                <w:szCs w:val="16"/>
                                <w:u w:val="single"/>
                              </w:rPr>
                            </w:pPr>
                            <w:r w:rsidRPr="00B176C6">
                              <w:rPr>
                                <w:rFonts w:ascii="Arial Narrow" w:hAnsi="Arial Narrow"/>
                                <w:sz w:val="16"/>
                                <w:szCs w:val="16"/>
                                <w:u w:val="single"/>
                              </w:rPr>
                              <w:t xml:space="preserve">Students </w:t>
                            </w:r>
                          </w:p>
                          <w:p w14:paraId="13E4BB9C" w14:textId="77777777" w:rsidR="00CE5E41" w:rsidRPr="00176BE0" w:rsidRDefault="00CE5E41" w:rsidP="007D226B">
                            <w:pPr>
                              <w:jc w:val="center"/>
                              <w:rPr>
                                <w:rFonts w:ascii="Arial Narrow" w:hAnsi="Arial Narrow"/>
                                <w:sz w:val="16"/>
                                <w:szCs w:val="16"/>
                              </w:rPr>
                            </w:pPr>
                            <w:r w:rsidRPr="00176BE0">
                              <w:rPr>
                                <w:rFonts w:ascii="Arial Narrow" w:hAnsi="Arial Narrow"/>
                                <w:sz w:val="16"/>
                                <w:szCs w:val="16"/>
                              </w:rPr>
                              <w:t xml:space="preserve">Place Challenge </w:t>
                            </w:r>
                            <w:r>
                              <w:rPr>
                                <w:rFonts w:ascii="Arial Narrow" w:hAnsi="Arial Narrow"/>
                                <w:sz w:val="16"/>
                                <w:szCs w:val="16"/>
                              </w:rPr>
                              <w:t xml:space="preserve">on </w:t>
                            </w:r>
                            <w:r w:rsidRPr="00176BE0">
                              <w:rPr>
                                <w:rFonts w:ascii="Arial Narrow" w:hAnsi="Arial Narrow"/>
                                <w:sz w:val="16"/>
                                <w:szCs w:val="16"/>
                              </w:rPr>
                              <w:t>desk</w:t>
                            </w:r>
                          </w:p>
                          <w:p w14:paraId="48FE0D56" w14:textId="77777777" w:rsidR="00CE5E41" w:rsidRPr="00176BE0" w:rsidRDefault="00CE5E41" w:rsidP="007D226B">
                            <w:pPr>
                              <w:jc w:val="center"/>
                              <w:rPr>
                                <w:rFonts w:ascii="Arial Narrow" w:hAnsi="Arial Narrow"/>
                                <w:sz w:val="16"/>
                                <w:szCs w:val="16"/>
                              </w:rPr>
                            </w:pPr>
                            <w:r w:rsidRPr="00176BE0">
                              <w:rPr>
                                <w:rFonts w:ascii="Arial Narrow" w:hAnsi="Arial Narrow"/>
                                <w:sz w:val="4"/>
                                <w:szCs w:val="16"/>
                              </w:rPr>
                              <w:t xml:space="preserve">   </w:t>
                            </w:r>
                            <w:r w:rsidRPr="00176BE0">
                              <w:rPr>
                                <w:rFonts w:ascii="Arial Narrow" w:hAnsi="Arial Narrow"/>
                                <w:sz w:val="16"/>
                                <w:szCs w:val="16"/>
                              </w:rPr>
                              <w:t xml:space="preserve">        Begin Expert</w:t>
                            </w:r>
                            <w:r>
                              <w:rPr>
                                <w:rFonts w:ascii="Arial Narrow" w:hAnsi="Arial Narrow"/>
                                <w:sz w:val="16"/>
                                <w:szCs w:val="16"/>
                              </w:rPr>
                              <w:t xml:space="preserve"> Trial</w:t>
                            </w:r>
                          </w:p>
                          <w:p w14:paraId="555288E3" w14:textId="77777777" w:rsidR="00CE5E41" w:rsidRPr="007B5999" w:rsidRDefault="00CE5E41" w:rsidP="007D226B">
                            <w:pPr>
                              <w:jc w:val="center"/>
                              <w:rPr>
                                <w:sz w:val="16"/>
                                <w:szCs w:val="16"/>
                              </w:rPr>
                            </w:pPr>
                            <w:r w:rsidRPr="007B5999">
                              <w:rPr>
                                <w:sz w:val="16"/>
                                <w:szCs w:val="16"/>
                              </w:rPr>
                              <w:t xml:space="preserve">        </w:t>
                            </w:r>
                          </w:p>
                          <w:p w14:paraId="5A5A54D7" w14:textId="77777777" w:rsidR="00CE5E41" w:rsidRPr="007B5999" w:rsidRDefault="00CE5E41" w:rsidP="007D226B">
                            <w:pPr>
                              <w:jc w:val="center"/>
                              <w:rPr>
                                <w:rFonts w:ascii="Arial" w:hAnsi="Arial"/>
                                <w:sz w:val="16"/>
                                <w:szCs w:val="16"/>
                              </w:rPr>
                            </w:pPr>
                          </w:p>
                          <w:p w14:paraId="567596EB" w14:textId="77777777" w:rsidR="00CE5E41" w:rsidRPr="007B5999" w:rsidRDefault="00CE5E41" w:rsidP="007D226B">
                            <w:pPr>
                              <w:rPr>
                                <w:color w:val="FF0000"/>
                                <w:sz w:val="16"/>
                                <w:szCs w:val="16"/>
                              </w:rPr>
                            </w:pPr>
                          </w:p>
                        </w:txbxContent>
                      </v:textbox>
                    </v:shape>
                    <v:shape id="Text Box 2533" o:spid="_x0000_s1533" type="#_x0000_t202" style="position:absolute;left:2087;top:1296;width:5481;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V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6SqFvzPxCMj8BgAA//8DAFBLAQItABQABgAIAAAAIQDb4fbL7gAAAIUBAAATAAAAAAAAAAAA&#10;AAAAAAAAAABbQ29udGVudF9UeXBlc10ueG1sUEsBAi0AFAAGAAgAAAAhAFr0LFu/AAAAFQEAAAsA&#10;AAAAAAAAAAAAAAAAHwEAAF9yZWxzLy5yZWxzUEsBAi0AFAAGAAgAAAAhAO22lXrEAAAA3AAAAA8A&#10;AAAAAAAAAAAAAAAABwIAAGRycy9kb3ducmV2LnhtbFBLBQYAAAAAAwADALcAAAD4AgAAAAA=&#10;" filled="f" stroked="f">
                      <v:textbox>
                        <w:txbxContent>
                          <w:p w14:paraId="3AFC5276" w14:textId="77777777" w:rsidR="00CE5E41" w:rsidRPr="007B5999" w:rsidRDefault="00CE5E41" w:rsidP="007D226B">
                            <w:pPr>
                              <w:jc w:val="center"/>
                              <w:rPr>
                                <w:sz w:val="18"/>
                                <w:szCs w:val="18"/>
                              </w:rPr>
                            </w:pPr>
                            <w:r w:rsidRPr="007B5999">
                              <w:rPr>
                                <w:sz w:val="18"/>
                                <w:szCs w:val="18"/>
                              </w:rPr>
                              <w:t xml:space="preserve">CHALLENGE PAPER </w:t>
                            </w:r>
                            <w:smartTag w:uri="urn:schemas-microsoft-com:office:smarttags" w:element="stockticker">
                              <w:r w:rsidRPr="007B5999">
                                <w:rPr>
                                  <w:sz w:val="18"/>
                                  <w:szCs w:val="18"/>
                                </w:rPr>
                                <w:t>FLOW</w:t>
                              </w:r>
                            </w:smartTag>
                            <w:r w:rsidRPr="007B5999">
                              <w:rPr>
                                <w:sz w:val="18"/>
                                <w:szCs w:val="18"/>
                              </w:rPr>
                              <w:t xml:space="preserve"> PROCEDURES</w:t>
                            </w:r>
                          </w:p>
                        </w:txbxContent>
                      </v:textbox>
                    </v:shape>
                    <v:shape id="Text Box 2535" o:spid="_x0000_s1534" type="#_x0000_t202" style="position:absolute;left:4343;top:4717;width:3177;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" filled="f" strokeweight=".25pt">
                      <v:textbox inset="1mm,1mm,1mm,1mm">
                        <w:txbxContent>
                          <w:p w14:paraId="4318C6CE" w14:textId="77777777" w:rsidR="00CE5E41" w:rsidRPr="00E81E0F" w:rsidRDefault="00CE5E41" w:rsidP="007D226B">
                            <w:pPr>
                              <w:jc w:val="center"/>
                              <w:rPr>
                                <w:rFonts w:ascii="Arial Narrow" w:hAnsi="Arial Narrow"/>
                                <w:sz w:val="16"/>
                                <w:szCs w:val="16"/>
                                <w:u w:val="single"/>
                              </w:rPr>
                            </w:pPr>
                            <w:r w:rsidRPr="00E81E0F">
                              <w:rPr>
                                <w:rFonts w:ascii="Arial Narrow" w:hAnsi="Arial Narrow"/>
                                <w:sz w:val="16"/>
                                <w:szCs w:val="16"/>
                                <w:u w:val="single"/>
                              </w:rPr>
                              <w:t>CHALLENGE</w:t>
                            </w:r>
                            <w:r>
                              <w:rPr>
                                <w:rFonts w:ascii="Arial Narrow" w:hAnsi="Arial Narrow"/>
                                <w:sz w:val="16"/>
                                <w:szCs w:val="16"/>
                                <w:u w:val="single"/>
                              </w:rPr>
                              <w:t>S WITH ERRORS</w:t>
                            </w:r>
                          </w:p>
                          <w:p w14:paraId="288FB7C3" w14:textId="77777777" w:rsidR="00CE5E41" w:rsidRPr="00E81E0F" w:rsidRDefault="00CE5E41" w:rsidP="007D226B">
                            <w:pPr>
                              <w:rPr>
                                <w:rFonts w:ascii="Arial Narrow" w:hAnsi="Arial Narrow"/>
                                <w:sz w:val="6"/>
                                <w:szCs w:val="16"/>
                              </w:rPr>
                            </w:pPr>
                          </w:p>
                          <w:p w14:paraId="2C896F09" w14:textId="62AF3166" w:rsidR="00CE5E41" w:rsidRPr="003D6885" w:rsidRDefault="00CE5E41" w:rsidP="007D226B">
                            <w:pPr>
                              <w:jc w:val="center"/>
                              <w:rPr>
                                <w:rFonts w:ascii="Arial Narrow" w:hAnsi="Arial Narrow"/>
                                <w:sz w:val="16"/>
                                <w:szCs w:val="16"/>
                              </w:rPr>
                            </w:pPr>
                            <w:r>
                              <w:rPr>
                                <w:rFonts w:ascii="Arial Narrow" w:hAnsi="Arial Narrow"/>
                                <w:sz w:val="16"/>
                                <w:szCs w:val="16"/>
                              </w:rPr>
                              <w:t>For those challenges without an “M” s</w:t>
                            </w:r>
                            <w:r w:rsidRPr="003D6885">
                              <w:rPr>
                                <w:rFonts w:ascii="Arial Narrow" w:hAnsi="Arial Narrow"/>
                                <w:sz w:val="16"/>
                                <w:szCs w:val="16"/>
                              </w:rPr>
                              <w:t xml:space="preserve">tudent </w:t>
                            </w:r>
                            <w:r w:rsidR="00485C5C" w:rsidRPr="003D6885">
                              <w:rPr>
                                <w:rFonts w:ascii="Arial Narrow" w:hAnsi="Arial Narrow"/>
                                <w:sz w:val="16"/>
                                <w:szCs w:val="16"/>
                              </w:rPr>
                              <w:t>rework</w:t>
                            </w:r>
                          </w:p>
                          <w:p w14:paraId="2F7572C7" w14:textId="77777777" w:rsidR="00CE5E41" w:rsidRPr="003D6885" w:rsidRDefault="00CE5E41" w:rsidP="007D226B">
                            <w:pPr>
                              <w:pBdr>
                                <w:bottom w:val="single" w:sz="4" w:space="1" w:color="auto"/>
                              </w:pBdr>
                              <w:rPr>
                                <w:rFonts w:ascii="Arial Narrow" w:hAnsi="Arial Narrow"/>
                                <w:sz w:val="6"/>
                                <w:szCs w:val="16"/>
                              </w:rPr>
                            </w:pPr>
                          </w:p>
                          <w:p w14:paraId="47C11336" w14:textId="77777777" w:rsidR="00CE5E41" w:rsidRPr="00E1797C" w:rsidRDefault="00CE5E41" w:rsidP="007D226B">
                            <w:pPr>
                              <w:rPr>
                                <w:rFonts w:ascii="Arial Narrow" w:hAnsi="Arial Narrow"/>
                                <w:sz w:val="6"/>
                                <w:szCs w:val="16"/>
                              </w:rPr>
                            </w:pPr>
                          </w:p>
                          <w:p w14:paraId="550ACD11" w14:textId="77777777" w:rsidR="00CE5E41" w:rsidRPr="00B176C6" w:rsidRDefault="00CE5E41" w:rsidP="007D226B">
                            <w:pPr>
                              <w:jc w:val="center"/>
                              <w:rPr>
                                <w:rFonts w:ascii="Arial Narrow" w:hAnsi="Arial Narrow"/>
                                <w:sz w:val="16"/>
                                <w:szCs w:val="16"/>
                                <w:u w:val="single"/>
                              </w:rPr>
                            </w:pPr>
                            <w:r w:rsidRPr="00B176C6">
                              <w:rPr>
                                <w:rFonts w:ascii="Arial Narrow" w:hAnsi="Arial Narrow"/>
                                <w:sz w:val="16"/>
                                <w:szCs w:val="16"/>
                                <w:u w:val="single"/>
                              </w:rPr>
                              <w:t>STUDENT</w:t>
                            </w:r>
                            <w:r>
                              <w:rPr>
                                <w:rFonts w:ascii="Arial Narrow" w:hAnsi="Arial Narrow"/>
                                <w:sz w:val="16"/>
                                <w:szCs w:val="16"/>
                                <w:u w:val="single"/>
                              </w:rPr>
                              <w:t xml:space="preserve"> MASTERY </w:t>
                            </w:r>
                            <w:r w:rsidRPr="00B176C6">
                              <w:rPr>
                                <w:rFonts w:ascii="Arial Narrow" w:hAnsi="Arial Narrow"/>
                                <w:sz w:val="16"/>
                                <w:szCs w:val="16"/>
                                <w:u w:val="single"/>
                              </w:rPr>
                              <w:t>RECORD</w:t>
                            </w:r>
                          </w:p>
                          <w:p w14:paraId="1A69E5D6" w14:textId="77777777" w:rsidR="00CE5E41" w:rsidRPr="00E1797C" w:rsidRDefault="00CE5E41" w:rsidP="007D226B">
                            <w:pPr>
                              <w:jc w:val="center"/>
                              <w:rPr>
                                <w:rFonts w:ascii="Arial Narrow" w:hAnsi="Arial Narrow"/>
                                <w:sz w:val="16"/>
                                <w:szCs w:val="16"/>
                              </w:rPr>
                            </w:pPr>
                            <w:r>
                              <w:rPr>
                                <w:rFonts w:ascii="Arial Narrow" w:hAnsi="Arial Narrow"/>
                                <w:sz w:val="16"/>
                                <w:szCs w:val="16"/>
                              </w:rPr>
                              <w:t>For those with an “M” student records in personal log and places Challenge in portfolio.</w:t>
                            </w:r>
                          </w:p>
                        </w:txbxContent>
                      </v:textbox>
                    </v:shape>
                    <v:shape id="AutoShape 2536" o:spid="_x0000_s1535" type="#_x0000_t13" style="position:absolute;left:7147;top:4548;width:396;height:34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" adj="11945,6827"/>
                    <v:shape id="Text Box 2540" o:spid="_x0000_s1536" type="#_x0000_t202" style="position:absolute;left:2282;top:4002;width:1579;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" filled="f" strokeweight=".25pt">
                      <v:textbox inset="1mm,0,1mm,0">
                        <w:txbxContent>
                          <w:p w14:paraId="679E3F10" w14:textId="77777777" w:rsidR="00CE5E41" w:rsidRPr="00B176C6" w:rsidRDefault="00CE5E41" w:rsidP="007D226B">
                            <w:pPr>
                              <w:jc w:val="center"/>
                              <w:rPr>
                                <w:rFonts w:ascii="Arial Narrow" w:hAnsi="Arial Narrow"/>
                                <w:sz w:val="16"/>
                                <w:szCs w:val="16"/>
                                <w:u w:val="single"/>
                              </w:rPr>
                            </w:pPr>
                            <w:r w:rsidRPr="00B176C6">
                              <w:rPr>
                                <w:rFonts w:ascii="Arial Narrow" w:hAnsi="Arial Narrow"/>
                                <w:sz w:val="16"/>
                                <w:szCs w:val="16"/>
                                <w:u w:val="single"/>
                              </w:rPr>
                              <w:t>STUDENT</w:t>
                            </w:r>
                          </w:p>
                          <w:p w14:paraId="3CE63921" w14:textId="77777777" w:rsidR="00CE5E41" w:rsidRPr="009F2A2C" w:rsidRDefault="00CE5E41" w:rsidP="007D226B">
                            <w:pPr>
                              <w:jc w:val="center"/>
                              <w:rPr>
                                <w:rFonts w:ascii="Arial Narrow" w:hAnsi="Arial Narrow"/>
                                <w:sz w:val="16"/>
                                <w:szCs w:val="16"/>
                              </w:rPr>
                            </w:pPr>
                            <w:r>
                              <w:rPr>
                                <w:rFonts w:ascii="Arial Narrow" w:hAnsi="Arial Narrow"/>
                                <w:sz w:val="16"/>
                                <w:szCs w:val="16"/>
                              </w:rPr>
                              <w:t>After Need-to-know, r</w:t>
                            </w:r>
                            <w:r w:rsidRPr="009F2A2C">
                              <w:rPr>
                                <w:rFonts w:ascii="Arial Narrow" w:hAnsi="Arial Narrow"/>
                                <w:sz w:val="16"/>
                                <w:szCs w:val="16"/>
                              </w:rPr>
                              <w:t xml:space="preserve">evises </w:t>
                            </w:r>
                            <w:r>
                              <w:rPr>
                                <w:rFonts w:ascii="Arial Narrow" w:hAnsi="Arial Narrow"/>
                                <w:sz w:val="16"/>
                                <w:szCs w:val="16"/>
                              </w:rPr>
                              <w:t xml:space="preserve">Challenge </w:t>
                            </w:r>
                            <w:r w:rsidRPr="009F2A2C">
                              <w:rPr>
                                <w:rFonts w:ascii="Arial Narrow" w:hAnsi="Arial Narrow"/>
                                <w:sz w:val="16"/>
                                <w:szCs w:val="16"/>
                              </w:rPr>
                              <w:t>and resubmits the next day</w:t>
                            </w:r>
                          </w:p>
                          <w:p w14:paraId="672A8B8A" w14:textId="77777777" w:rsidR="00CE5E41" w:rsidRPr="009F2A2C" w:rsidRDefault="00CE5E41" w:rsidP="007D226B">
                            <w:pPr>
                              <w:rPr>
                                <w:rFonts w:ascii="Arial Narrow" w:hAnsi="Arial Narrow"/>
                                <w:sz w:val="16"/>
                                <w:szCs w:val="16"/>
                              </w:rPr>
                            </w:pPr>
                          </w:p>
                          <w:p w14:paraId="66382431" w14:textId="77777777" w:rsidR="00CE5E41" w:rsidRPr="007B5999" w:rsidRDefault="00CE5E41" w:rsidP="007D226B">
                            <w:pPr>
                              <w:rPr>
                                <w:sz w:val="16"/>
                                <w:szCs w:val="16"/>
                              </w:rPr>
                            </w:pPr>
                          </w:p>
                        </w:txbxContent>
                      </v:textbox>
                    </v:shape>
                    <v:group id="Group 2541" o:spid="_x0000_s1537" style="position:absolute;left:2198;top:1707;width:3117;height:3656"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2542" o:spid="_x0000_s1538" style="position:absolute;left:12618;top:5660;width:6503;height:1429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" path="m3176,7820r,10201l,19995,,6325,,9427,19986,r,7535l17989,6960r,-5901l17795,980e" filled="f">
                        <v:path arrowok="t" o:connecttype="custom" o:connectlocs="336,3993;336,9203;0,10210;0,3230;0,4814;2113,0;2113,3848;1902,3554;1902,541;1881,500" o:connectangles="0,0,0,0,0,0,0,0,0,0"/>
                      </v:shape>
                      <v:shape id="Freeform 2543" o:spid="_x0000_s1539" style="position:absolute;left:18;width:19982;height:1018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" path="m,6955l8775,,19995,6510,12661,19994,,6955xe" filled="f">
                        <v:path arrowok="t" o:connecttype="custom" o:connectlocs="0,1805;8759,0;19959,1689;12639,5187;0,1805" o:connectangles="0,0,0,0,0"/>
                      </v:shape>
                      <v:line id="Line 2544" o:spid="_x0000_s1540" style="position:absolute;visibility:visible;mso-wrap-style:square" from="19968,3339" to="19973,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Nh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OoLrmXgE5OwCAAD//wMAUEsBAi0AFAAGAAgAAAAhANvh9svuAAAAhQEAABMAAAAAAAAA&#10;AAAAAAAAAAAAAFtDb250ZW50X1R5cGVzXS54bWxQSwECLQAUAAYACAAAACEAWvQsW78AAAAVAQAA&#10;CwAAAAAAAAAAAAAAAAAfAQAAX3JlbHMvLnJlbHNQSwECLQAUAAYACAAAACEASQTjYcYAAADcAAAA&#10;DwAAAAAAAAAAAAAAAAAHAgAAZHJzL2Rvd25yZXYueG1sUEsFBgAAAAADAAMAtwAAAPoCAAAAAA==&#10;"/>
                      <v:line id="Line 2545" o:spid="_x0000_s1541" style="position:absolute;visibility:visible;mso-wrap-style:square" from="11468,11747" to="11472,19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n0W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udZ9FsYAAADcAAAA&#10;DwAAAAAAAAAAAAAAAAAHAgAAZHJzL2Rvd25yZXYueG1sUEsFBgAAAAADAAMAtwAAAPoCAAAAAA==&#10;"/>
                      <v:line id="Line 2546" o:spid="_x0000_s1542" style="position:absolute;flip:x;visibility:visible;mso-wrap-style:square" from="19107,9885" to="19991,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"/>
                      <v:line id="Line 2547" o:spid="_x0000_s1543" style="position:absolute;visibility:visible;mso-wrap-style:square" from="11522,19145" to="12627,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"/>
                      <v:shape id="Freeform 2548" o:spid="_x0000_s1544" style="position:absolute;left:15274;top:9079;width:2079;height:13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" path="m,7404l14707,19952r5250,-8846l4772,,,7404xe" filled="f">
                        <v:path arrowok="t" o:connecttype="custom" o:connectlocs="0,35;159,93;216,52;52,0;0,35" o:connectangles="0,0,0,0,0"/>
                      </v:shape>
                      <v:line id="Line 2549" o:spid="_x0000_s1545" style="position:absolute;visibility:visible;mso-wrap-style:square" from="14891,10082" to="16433,10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"/>
                      <v:shape id="Freeform 2550" o:spid="_x0000_s1546" style="position:absolute;left:17849;top:8530;width:1267;height:12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" path="m8612,815l8612,,19929,3207r-854,l6833,19946,,11685,8612,815xe" stroked="f">
                        <v:path arrowok="t" o:connecttype="custom" o:connectlocs="35,3;35,0;80,12;77,12;27,73;0,43;35,3" o:connectangles="0,0,0,0,0,0,0"/>
                      </v:shape>
                      <v:shape id="Freeform 2551" o:spid="_x0000_s1547" style="position:absolute;left:18124;top:9326;width:717;height:126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" path="m,9479r1635,l1635,8021r3271,l4906,7188r1635,l6541,4792r1887,l8428,4010r2893,l11321,3073r2012,l13333,1667r1384,l16352,781r1761,l18113,r1761,l19874,9479,4906,19948,,9479xe" stroked="f">
                        <v:path arrowok="t" o:connecttype="custom" o:connectlocs="0,38;2,38;2,32;6,32;6,29;8,29;8,19;11,19;11,16;15,16;15,12;17,12;17,7;19,7;21,3;23,3;23,0;26,0;26,38;6,80;0,38" o:connectangles="0,0,0,0,0,0,0,0,0,0,0,0,0,0,0,0,0,0,0,0,0"/>
                      </v:shape>
                      <v:shape id="Freeform 2552" o:spid="_x0000_s1548" style="position:absolute;left:13601;top:8789;width:5520;height:760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" path="m,17862l19984,r,1843l196,19991,,17862xe" filled="f">
                        <v:path arrowok="t" o:connecttype="custom" o:connectlocs="0,2580;1522,0;1522,266;15,2888;0,2580" o:connectangles="0,0,0,0,0"/>
                      </v:shape>
                      <v:shape id="Freeform 2553" o:spid="_x0000_s1549" style="position:absolute;top:5049;width:12631;height:1490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" path="m,l19993,9892r,10104l18165,18919r,-9906e" filled="f">
                        <v:path arrowok="t" o:connecttype="custom" o:connectlocs="0,0;7975,5494;7975,11106;7245,10507;7245,5006" o:connectangles="0,0,0,0,0"/>
                      </v:shape>
                      <v:shape id="Freeform 2554" o:spid="_x0000_s1550" style="position:absolute;left:938;top:5661;width:816;height:539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" path="m,19988l19890,17743r,-15864l,,,19988xe">
                        <v:path arrowok="t" o:connecttype="custom" o:connectlocs="0,1453;33,1290;33,137;0,0;0,1453" o:connectangles="0,0,0,0,0"/>
                      </v:shape>
                      <v:shape id="Freeform 2555" o:spid="_x0000_s1551" style="position:absolute;top:3595;width:943;height:734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" path="m,3966l19904,5479r,14512l,18048,,e">
                        <v:path arrowok="t" o:connecttype="custom" o:connectlocs="0,535;44,740;44,2699;0,2437;0,0" o:connectangles="0,0,0,0,0"/>
                      </v:shape>
                      <v:shape id="Freeform 2556" o:spid="_x0000_s1552" style="position:absolute;left:13651;top:8576;width:5461;height:695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" path="m,19991l19983,728,17407,,,16225r,3766xe" filled="f">
                        <v:path arrowok="t" o:connecttype="custom" o:connectlocs="0,2417;1490,88;1298,0;0,1961;0,2417" o:connectangles="0,0,0,0,0"/>
                      </v:shape>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2534" o:spid="_x0000_s1553" type="#_x0000_t69" style="position:absolute;left:4568;top:2009;width:995;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" adj="3591,5376"/>
                    <v:shape id="AutoShape 2539" o:spid="_x0000_s1554" type="#_x0000_t13" style="position:absolute;left:3676;top:4783;width:804;height:27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" adj="16431,6145"/>
                    <v:shape id="AutoShape 2557" o:spid="_x0000_s1555" type="#_x0000_t13" style="position:absolute;left:3036;top:3303;width:1275;height:36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" adj="17359,6145"/>
                    <v:shape id="AutoShape 2558" o:spid="_x0000_s1556" type="#_x0000_t13" style="position:absolute;left:3966;top:6315;width:721;height:26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" adj="16104,6145"/>
                  </v:group>
                </v:group>
                <v:shape id="AutoShape 2536" o:spid="_x0000_s1557" type="#_x0000_t13" style="position:absolute;left:20008;top:20094;width:2656;height:14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" adj="15549,6827"/>
                <w10:wrap type="square" anchorx="margin" anchory="page"/>
              </v:group>
            </w:pict>
          </mc:Fallback>
        </mc:AlternateContent>
      </w:r>
      <w:r w:rsidR="00CE7E6E" w:rsidRPr="00084773">
        <w:rPr>
          <w:color w:val="000000"/>
          <w:sz w:val="22"/>
          <w:szCs w:val="22"/>
        </w:rPr>
        <w:t>Accurate, real-time, student performance records must be maintained daily</w:t>
      </w:r>
    </w:p>
    <w:p w14:paraId="054D54B3" w14:textId="679B1314" w:rsidR="00CE7E6E" w:rsidRPr="00084773" w:rsidRDefault="00CE7E6E">
      <w:pPr>
        <w:widowControl w:val="0"/>
        <w:numPr>
          <w:ilvl w:val="1"/>
          <w:numId w:val="27"/>
        </w:numPr>
        <w:ind w:left="567" w:hanging="425"/>
        <w:jc w:val="both"/>
        <w:rPr>
          <w:color w:val="000000"/>
          <w:sz w:val="22"/>
          <w:szCs w:val="22"/>
        </w:rPr>
      </w:pPr>
      <w:r w:rsidRPr="00084773">
        <w:rPr>
          <w:color w:val="000000"/>
          <w:sz w:val="22"/>
          <w:szCs w:val="22"/>
        </w:rPr>
        <w:t>Assessment instruments and dynamic assessments protocols shall be standardized; maintaining instrument reliability and interrater reliability; within and between classrooms</w:t>
      </w:r>
    </w:p>
    <w:p w14:paraId="02B71D2B" w14:textId="7DD55C1F" w:rsidR="00CE7E6E" w:rsidRPr="00084773" w:rsidRDefault="00CE7E6E">
      <w:pPr>
        <w:widowControl w:val="0"/>
        <w:numPr>
          <w:ilvl w:val="1"/>
          <w:numId w:val="27"/>
        </w:numPr>
        <w:ind w:left="567" w:hanging="425"/>
        <w:jc w:val="both"/>
        <w:rPr>
          <w:color w:val="000000"/>
          <w:sz w:val="22"/>
          <w:szCs w:val="22"/>
        </w:rPr>
      </w:pPr>
      <w:r w:rsidRPr="00084773">
        <w:rPr>
          <w:color w:val="000000"/>
          <w:sz w:val="22"/>
          <w:szCs w:val="22"/>
        </w:rPr>
        <w:t xml:space="preserve">Data entered in MARC must be “clean” and must remain un-confounded. </w:t>
      </w:r>
    </w:p>
    <w:p w14:paraId="45E69F54" w14:textId="479EA020" w:rsidR="00CE7E6E" w:rsidRPr="00084773" w:rsidRDefault="00CE7E6E">
      <w:pPr>
        <w:widowControl w:val="0"/>
        <w:numPr>
          <w:ilvl w:val="1"/>
          <w:numId w:val="27"/>
        </w:numPr>
        <w:ind w:left="567" w:hanging="425"/>
        <w:jc w:val="both"/>
        <w:rPr>
          <w:color w:val="000000"/>
          <w:sz w:val="22"/>
          <w:szCs w:val="22"/>
        </w:rPr>
      </w:pPr>
      <w:r w:rsidRPr="00084773">
        <w:rPr>
          <w:color w:val="000000"/>
          <w:sz w:val="22"/>
          <w:szCs w:val="22"/>
        </w:rPr>
        <w:t>At the beginning of the academic, year students must start series at the number they ended the previous year. Accurate end “numbers” must be entered in MARC.</w:t>
      </w:r>
    </w:p>
    <w:p w14:paraId="3B7B2440" w14:textId="7CBD454C" w:rsidR="00CE7E6E" w:rsidRPr="003F1A8C" w:rsidRDefault="00CE7E6E">
      <w:pPr>
        <w:widowControl w:val="0"/>
        <w:numPr>
          <w:ilvl w:val="0"/>
          <w:numId w:val="27"/>
        </w:numPr>
        <w:ind w:left="284"/>
        <w:jc w:val="both"/>
        <w:rPr>
          <w:color w:val="000000"/>
          <w:sz w:val="22"/>
          <w:szCs w:val="22"/>
        </w:rPr>
      </w:pPr>
      <w:r w:rsidRPr="00084773">
        <w:rPr>
          <w:color w:val="000000"/>
          <w:sz w:val="22"/>
          <w:szCs w:val="22"/>
        </w:rPr>
        <w:t>Expert Series and Challenge Series Inclusions and Selected Design</w:t>
      </w:r>
      <w:r w:rsidRPr="003F1A8C">
        <w:rPr>
          <w:color w:val="000000"/>
          <w:sz w:val="22"/>
          <w:szCs w:val="22"/>
        </w:rPr>
        <w:t xml:space="preserve"> Characteristics</w:t>
      </w:r>
      <w:r w:rsidR="006E2DDE" w:rsidRPr="003F1A8C">
        <w:rPr>
          <w:color w:val="000000"/>
          <w:sz w:val="22"/>
          <w:szCs w:val="22"/>
        </w:rPr>
        <w:t>. Each content-subject series includes:</w:t>
      </w:r>
    </w:p>
    <w:p w14:paraId="7E2A80D1" w14:textId="60557859" w:rsidR="00CE7E6E" w:rsidRPr="003F1A8C" w:rsidRDefault="006E2DDE">
      <w:pPr>
        <w:widowControl w:val="0"/>
        <w:numPr>
          <w:ilvl w:val="1"/>
          <w:numId w:val="27"/>
        </w:numPr>
        <w:ind w:left="567" w:hanging="425"/>
        <w:jc w:val="both"/>
        <w:rPr>
          <w:color w:val="000000"/>
          <w:sz w:val="22"/>
          <w:szCs w:val="22"/>
        </w:rPr>
      </w:pPr>
      <w:r w:rsidRPr="003F1A8C">
        <w:rPr>
          <w:color w:val="000000"/>
          <w:sz w:val="22"/>
          <w:szCs w:val="22"/>
        </w:rPr>
        <w:t>Criterion</w:t>
      </w:r>
      <w:r w:rsidR="00CE7E6E" w:rsidRPr="003F1A8C">
        <w:rPr>
          <w:color w:val="000000"/>
          <w:sz w:val="22"/>
          <w:szCs w:val="22"/>
        </w:rPr>
        <w:t xml:space="preserve"> referenced assessments with significant “depth of knowledge” demands</w:t>
      </w:r>
      <w:r w:rsidRPr="003F1A8C">
        <w:rPr>
          <w:color w:val="000000"/>
          <w:sz w:val="22"/>
          <w:szCs w:val="22"/>
        </w:rPr>
        <w:t>,</w:t>
      </w:r>
    </w:p>
    <w:p w14:paraId="3F9CBC66" w14:textId="3F95C9D5" w:rsidR="00CE7E6E" w:rsidRPr="003F1A8C" w:rsidRDefault="006E2DDE">
      <w:pPr>
        <w:widowControl w:val="0"/>
        <w:numPr>
          <w:ilvl w:val="1"/>
          <w:numId w:val="27"/>
        </w:numPr>
        <w:ind w:left="567" w:hanging="425"/>
        <w:jc w:val="both"/>
        <w:rPr>
          <w:color w:val="000000"/>
          <w:sz w:val="22"/>
          <w:szCs w:val="22"/>
        </w:rPr>
      </w:pPr>
      <w:r w:rsidRPr="003F1A8C">
        <w:rPr>
          <w:color w:val="000000"/>
          <w:sz w:val="22"/>
          <w:szCs w:val="22"/>
        </w:rPr>
        <w:t>Reading</w:t>
      </w:r>
      <w:r w:rsidR="00CE7E6E" w:rsidRPr="003F1A8C">
        <w:rPr>
          <w:color w:val="000000"/>
          <w:sz w:val="22"/>
          <w:szCs w:val="22"/>
        </w:rPr>
        <w:t xml:space="preserve"> comprehension questions</w:t>
      </w:r>
      <w:r w:rsidRPr="003F1A8C">
        <w:rPr>
          <w:color w:val="000000"/>
          <w:sz w:val="22"/>
          <w:szCs w:val="22"/>
        </w:rPr>
        <w:t>,</w:t>
      </w:r>
    </w:p>
    <w:p w14:paraId="7AF4733C" w14:textId="77777777" w:rsidR="00CE7E6E" w:rsidRPr="003F1A8C" w:rsidRDefault="006E2DDE">
      <w:pPr>
        <w:widowControl w:val="0"/>
        <w:numPr>
          <w:ilvl w:val="1"/>
          <w:numId w:val="27"/>
        </w:numPr>
        <w:ind w:left="567" w:hanging="425"/>
        <w:jc w:val="both"/>
        <w:rPr>
          <w:color w:val="000000"/>
          <w:sz w:val="22"/>
          <w:szCs w:val="22"/>
        </w:rPr>
      </w:pPr>
      <w:r w:rsidRPr="003F1A8C">
        <w:rPr>
          <w:color w:val="000000"/>
          <w:sz w:val="22"/>
          <w:szCs w:val="22"/>
        </w:rPr>
        <w:t>Writing</w:t>
      </w:r>
      <w:r w:rsidR="00CE7E6E" w:rsidRPr="003F1A8C">
        <w:rPr>
          <w:color w:val="000000"/>
          <w:sz w:val="22"/>
          <w:szCs w:val="22"/>
        </w:rPr>
        <w:t xml:space="preserve"> (e.g., essay, short answer) questions</w:t>
      </w:r>
      <w:r w:rsidRPr="003F1A8C">
        <w:rPr>
          <w:color w:val="000000"/>
          <w:sz w:val="22"/>
          <w:szCs w:val="22"/>
        </w:rPr>
        <w:t>,</w:t>
      </w:r>
    </w:p>
    <w:p w14:paraId="0EF5D15E" w14:textId="77777777" w:rsidR="00CE7E6E" w:rsidRPr="003F1A8C" w:rsidRDefault="006E2DDE">
      <w:pPr>
        <w:widowControl w:val="0"/>
        <w:numPr>
          <w:ilvl w:val="1"/>
          <w:numId w:val="27"/>
        </w:numPr>
        <w:ind w:left="567" w:hanging="425"/>
        <w:jc w:val="both"/>
        <w:rPr>
          <w:color w:val="000000"/>
          <w:sz w:val="22"/>
          <w:szCs w:val="22"/>
        </w:rPr>
      </w:pPr>
      <w:r w:rsidRPr="003F1A8C">
        <w:rPr>
          <w:color w:val="000000"/>
          <w:sz w:val="22"/>
          <w:szCs w:val="22"/>
        </w:rPr>
        <w:t>Includes</w:t>
      </w:r>
      <w:r w:rsidR="00CE7E6E" w:rsidRPr="003F1A8C">
        <w:rPr>
          <w:color w:val="000000"/>
          <w:sz w:val="22"/>
          <w:szCs w:val="22"/>
        </w:rPr>
        <w:t xml:space="preserve"> nomenclature questions within content domain</w:t>
      </w:r>
      <w:r w:rsidRPr="003F1A8C">
        <w:rPr>
          <w:color w:val="000000"/>
          <w:sz w:val="22"/>
          <w:szCs w:val="22"/>
        </w:rPr>
        <w:t>,</w:t>
      </w:r>
    </w:p>
    <w:p w14:paraId="076DAD56" w14:textId="77777777" w:rsidR="00CE7E6E" w:rsidRPr="003F1A8C" w:rsidRDefault="006E2DDE">
      <w:pPr>
        <w:widowControl w:val="0"/>
        <w:numPr>
          <w:ilvl w:val="1"/>
          <w:numId w:val="27"/>
        </w:numPr>
        <w:ind w:left="567" w:hanging="425"/>
        <w:jc w:val="both"/>
        <w:rPr>
          <w:color w:val="000000"/>
          <w:sz w:val="22"/>
          <w:szCs w:val="22"/>
        </w:rPr>
      </w:pPr>
      <w:r w:rsidRPr="003F1A8C">
        <w:rPr>
          <w:color w:val="000000"/>
          <w:sz w:val="22"/>
          <w:szCs w:val="22"/>
        </w:rPr>
        <w:t>P</w:t>
      </w:r>
      <w:r w:rsidR="00CE7E6E" w:rsidRPr="003F1A8C">
        <w:rPr>
          <w:color w:val="000000"/>
          <w:sz w:val="22"/>
          <w:szCs w:val="22"/>
        </w:rPr>
        <w:t>roblem solving questions within content domain</w:t>
      </w:r>
      <w:r w:rsidRPr="003F1A8C">
        <w:rPr>
          <w:color w:val="000000"/>
          <w:sz w:val="22"/>
          <w:szCs w:val="22"/>
        </w:rPr>
        <w:t>.</w:t>
      </w:r>
    </w:p>
    <w:p w14:paraId="159F79D6" w14:textId="77777777" w:rsidR="00C20C31" w:rsidRPr="003F1A8C" w:rsidRDefault="00C20C31">
      <w:pPr>
        <w:rPr>
          <w:sz w:val="22"/>
          <w:szCs w:val="22"/>
        </w:rPr>
      </w:pPr>
    </w:p>
    <w:p w14:paraId="627E26DC" w14:textId="77777777" w:rsidR="005E77B3" w:rsidRPr="003F1A8C" w:rsidRDefault="005E77B3" w:rsidP="00292B38">
      <w:pPr>
        <w:jc w:val="both"/>
        <w:rPr>
          <w:sz w:val="22"/>
          <w:szCs w:val="22"/>
        </w:rPr>
      </w:pPr>
      <w:bookmarkStart w:id="43" w:name="_Toc102200121"/>
      <w:r w:rsidRPr="003F1A8C">
        <w:rPr>
          <w:i/>
          <w:sz w:val="22"/>
          <w:szCs w:val="22"/>
        </w:rPr>
        <w:t>Topic Reading Assignments</w:t>
      </w:r>
      <w:r w:rsidRPr="003F1A8C">
        <w:rPr>
          <w:sz w:val="22"/>
          <w:szCs w:val="22"/>
        </w:rPr>
        <w:t xml:space="preserve">: Reading topics are assigned as both homework and in-school reading.  Reading is expected to be completed IN ADVANCE of </w:t>
      </w:r>
      <w:r w:rsidR="00DC1AA3" w:rsidRPr="003F1A8C">
        <w:rPr>
          <w:sz w:val="22"/>
          <w:szCs w:val="22"/>
        </w:rPr>
        <w:t>lectures</w:t>
      </w:r>
      <w:r w:rsidRPr="003F1A8C">
        <w:rPr>
          <w:sz w:val="22"/>
          <w:szCs w:val="22"/>
        </w:rPr>
        <w:t xml:space="preserve"> and as related to some Expert Trials and/or Challenge assignments</w:t>
      </w:r>
    </w:p>
    <w:p w14:paraId="1CA5A3A9" w14:textId="77777777" w:rsidR="0055488D" w:rsidRPr="003F1A8C" w:rsidRDefault="0055488D" w:rsidP="00292B38">
      <w:pPr>
        <w:jc w:val="both"/>
        <w:rPr>
          <w:sz w:val="22"/>
          <w:szCs w:val="22"/>
        </w:rPr>
      </w:pPr>
    </w:p>
    <w:p w14:paraId="198446CA" w14:textId="4B43D620" w:rsidR="005E77B3" w:rsidRPr="003F1A8C" w:rsidRDefault="005E77B3" w:rsidP="00292B38">
      <w:pPr>
        <w:jc w:val="both"/>
        <w:rPr>
          <w:rFonts w:eastAsia="Arial Unicode MS"/>
          <w:color w:val="000000"/>
          <w:sz w:val="22"/>
          <w:szCs w:val="22"/>
        </w:rPr>
      </w:pPr>
      <w:r w:rsidRPr="003F1A8C">
        <w:rPr>
          <w:i/>
          <w:sz w:val="22"/>
          <w:szCs w:val="22"/>
          <w:u w:val="single"/>
        </w:rPr>
        <w:t>Content Grade</w:t>
      </w:r>
      <w:r w:rsidR="006E2DDE" w:rsidRPr="003F1A8C">
        <w:rPr>
          <w:sz w:val="22"/>
          <w:szCs w:val="22"/>
          <w:u w:val="single"/>
        </w:rPr>
        <w:t>:</w:t>
      </w:r>
      <w:r w:rsidRPr="003F1A8C">
        <w:rPr>
          <w:sz w:val="22"/>
          <w:szCs w:val="22"/>
        </w:rPr>
        <w:t xml:space="preserve"> (Academic Growth Letter Grade, top line, e.g., MATHEMATICS, LANGUAGE) Need-To–Know / Participation, Choral Review / Participation, and Homework Completion can often predict </w:t>
      </w:r>
      <w:r w:rsidR="00904B83" w:rsidRPr="003F1A8C">
        <w:rPr>
          <w:sz w:val="22"/>
          <w:szCs w:val="22"/>
        </w:rPr>
        <w:t>or</w:t>
      </w:r>
      <w:r w:rsidRPr="003F1A8C">
        <w:rPr>
          <w:sz w:val="22"/>
          <w:szCs w:val="22"/>
        </w:rPr>
        <w:t xml:space="preserve"> explain a</w:t>
      </w:r>
      <w:r w:rsidR="00904B83" w:rsidRPr="003F1A8C">
        <w:rPr>
          <w:sz w:val="22"/>
          <w:szCs w:val="22"/>
        </w:rPr>
        <w:t>n</w:t>
      </w:r>
      <w:r w:rsidRPr="003F1A8C">
        <w:rPr>
          <w:sz w:val="22"/>
          <w:szCs w:val="22"/>
        </w:rPr>
        <w:t xml:space="preserve"> average grade.  Outcome knowledge and skill acquisition are weighted more heavily than activities which are designed to support such acquisition.  Therefore it is possible, although unlikely, that a student can receive negative evaluations in Need-to-Know, Choral Exercises, and Homework Completion; receive progress grades of A’s in Challenge Exercises and Expert Trials; and receive an overall grade of A in the content area.</w:t>
      </w:r>
    </w:p>
    <w:p w14:paraId="029C764C" w14:textId="433B422D" w:rsidR="00292B38" w:rsidRDefault="00292B38" w:rsidP="00763EC6">
      <w:pPr>
        <w:jc w:val="both"/>
        <w:rPr>
          <w:rFonts w:eastAsia="Arial Unicode MS"/>
          <w:color w:val="000000"/>
          <w:sz w:val="22"/>
          <w:szCs w:val="22"/>
        </w:rPr>
      </w:pPr>
    </w:p>
    <w:p w14:paraId="70D12665" w14:textId="0E527392" w:rsidR="00FB58AB" w:rsidRPr="00BE7D11" w:rsidRDefault="002D712D" w:rsidP="00BE7D11">
      <w:pPr>
        <w:rPr>
          <w:sz w:val="22"/>
          <w:szCs w:val="22"/>
        </w:rPr>
      </w:pPr>
      <w:bookmarkStart w:id="44" w:name="_Hlk123636382"/>
      <w:bookmarkStart w:id="45" w:name="_Hlk124668121"/>
      <w:r w:rsidRPr="00BE7D11">
        <w:rPr>
          <w:sz w:val="22"/>
          <w:szCs w:val="22"/>
        </w:rPr>
        <w:t>Additionally, proprietary instructional materials are provided to assist instructors and students with difficult concepts and skill acquisition, including written and graphic Subject Content Support resources that are keyed to specific “Challenges” and “Experts,” along with concrete models and specialized equipment (laboratory</w:t>
      </w:r>
      <w:r w:rsidR="00684A65" w:rsidRPr="00BE7D11">
        <w:rPr>
          <w:sz w:val="22"/>
          <w:szCs w:val="22"/>
        </w:rPr>
        <w:t xml:space="preserve"> apparatus</w:t>
      </w:r>
      <w:r w:rsidRPr="00BE7D11">
        <w:rPr>
          <w:sz w:val="22"/>
          <w:szCs w:val="22"/>
        </w:rPr>
        <w:t>, kits</w:t>
      </w:r>
      <w:r w:rsidR="00684A65" w:rsidRPr="00BE7D11">
        <w:rPr>
          <w:sz w:val="22"/>
          <w:szCs w:val="22"/>
        </w:rPr>
        <w:t>,  models</w:t>
      </w:r>
      <w:r w:rsidRPr="00BE7D11">
        <w:rPr>
          <w:sz w:val="22"/>
          <w:szCs w:val="22"/>
        </w:rPr>
        <w:t>) that augment lectures, demonstrations, discussions, and experiments. The support materials include technology integration, as the internet’s resources are of significant value and provide for stimulating multi-media presentations. Software applications and web based instructional support tools are made available to both students and instructors. Many assignments and activities require internet connectivity</w:t>
      </w:r>
      <w:r w:rsidR="008A3D6D" w:rsidRPr="00BE7D11">
        <w:rPr>
          <w:sz w:val="22"/>
          <w:szCs w:val="22"/>
        </w:rPr>
        <w:t>.</w:t>
      </w:r>
      <w:r w:rsidRPr="00BE7D11">
        <w:rPr>
          <w:sz w:val="22"/>
          <w:szCs w:val="22"/>
        </w:rPr>
        <w:t xml:space="preserve"> </w:t>
      </w:r>
      <w:r w:rsidR="008A3D6D" w:rsidRPr="00BE7D11">
        <w:rPr>
          <w:sz w:val="22"/>
          <w:szCs w:val="22"/>
        </w:rPr>
        <w:t>I</w:t>
      </w:r>
      <w:r w:rsidRPr="00BE7D11">
        <w:rPr>
          <w:sz w:val="22"/>
          <w:szCs w:val="22"/>
        </w:rPr>
        <w:t>nstructors may access the internet and exhibit the output on large format LCD displays, during lectures or whole-group discussions. Content in many subject areas is also supported with traditional texts and reference resources</w:t>
      </w:r>
      <w:r w:rsidR="00BA4937" w:rsidRPr="00BE7D11">
        <w:rPr>
          <w:sz w:val="22"/>
          <w:szCs w:val="22"/>
        </w:rPr>
        <w:t>.</w:t>
      </w:r>
    </w:p>
    <w:bookmarkEnd w:id="44"/>
    <w:bookmarkEnd w:id="45"/>
    <w:p w14:paraId="2DAE1CF9" w14:textId="3D155316" w:rsidR="00FB58AB" w:rsidRDefault="00FB58AB" w:rsidP="00BE7D11">
      <w:pPr>
        <w:jc w:val="both"/>
        <w:rPr>
          <w:rFonts w:eastAsia="Arial Unicode MS"/>
          <w:color w:val="000000"/>
          <w:sz w:val="22"/>
          <w:szCs w:val="22"/>
        </w:rPr>
      </w:pPr>
    </w:p>
    <w:p w14:paraId="7621366D" w14:textId="75B1280D" w:rsidR="00B456AD" w:rsidRDefault="00B456AD" w:rsidP="00BE7D11">
      <w:pPr>
        <w:jc w:val="both"/>
        <w:rPr>
          <w:rFonts w:eastAsia="Arial Unicode MS"/>
          <w:color w:val="000000"/>
          <w:sz w:val="22"/>
          <w:szCs w:val="22"/>
        </w:rPr>
      </w:pPr>
      <w:r w:rsidRPr="00B456AD">
        <w:rPr>
          <w:rFonts w:eastAsia="Arial Unicode MS"/>
          <w:i/>
          <w:iCs/>
          <w:color w:val="000000"/>
          <w:sz w:val="22"/>
          <w:szCs w:val="22"/>
          <w:u w:val="single"/>
        </w:rPr>
        <w:t>Teacher qualifications</w:t>
      </w:r>
      <w:r w:rsidRPr="00B456AD">
        <w:rPr>
          <w:rFonts w:eastAsia="Arial Unicode MS"/>
          <w:color w:val="000000"/>
          <w:sz w:val="22"/>
          <w:szCs w:val="22"/>
        </w:rPr>
        <w:t xml:space="preserve">: </w:t>
      </w:r>
      <w:r w:rsidRPr="003F1A8C">
        <w:rPr>
          <w:rFonts w:ascii="Century Gothic" w:hAnsi="Century Gothic" w:cs="Arial"/>
          <w:sz w:val="22"/>
          <w:szCs w:val="22"/>
        </w:rPr>
        <w:t>GF</w:t>
      </w:r>
      <w:r w:rsidR="008D6A40">
        <w:rPr>
          <w:rFonts w:ascii="Century Gothic" w:hAnsi="Century Gothic" w:cs="Arial"/>
          <w:sz w:val="22"/>
          <w:szCs w:val="22"/>
        </w:rPr>
        <w:t>’s</w:t>
      </w:r>
      <w:r w:rsidRPr="003F1A8C">
        <w:rPr>
          <w:rFonts w:ascii="Century Gothic" w:hAnsi="Century Gothic" w:cs="Arial"/>
          <w:sz w:val="22"/>
          <w:szCs w:val="22"/>
        </w:rPr>
        <w:t xml:space="preserve"> </w:t>
      </w:r>
      <w:r w:rsidR="008D6A40">
        <w:rPr>
          <w:sz w:val="22"/>
          <w:szCs w:val="22"/>
        </w:rPr>
        <w:t>t</w:t>
      </w:r>
      <w:r w:rsidRPr="003F1A8C">
        <w:rPr>
          <w:sz w:val="22"/>
          <w:szCs w:val="22"/>
        </w:rPr>
        <w:t xml:space="preserve">eachers meet </w:t>
      </w:r>
      <w:r w:rsidR="008D6A40" w:rsidRPr="003F1A8C">
        <w:rPr>
          <w:sz w:val="22"/>
          <w:szCs w:val="22"/>
        </w:rPr>
        <w:t xml:space="preserve">Highly Qualified </w:t>
      </w:r>
      <w:r w:rsidRPr="003F1A8C">
        <w:rPr>
          <w:sz w:val="22"/>
          <w:szCs w:val="22"/>
        </w:rPr>
        <w:t xml:space="preserve">requirements. Certified teachers, including those holding certificates through an alternative to the State pathway, may teach in areas associated with their </w:t>
      </w:r>
      <w:r w:rsidRPr="003F1A8C">
        <w:rPr>
          <w:sz w:val="22"/>
          <w:szCs w:val="22"/>
        </w:rPr>
        <w:lastRenderedPageBreak/>
        <w:t xml:space="preserve">certificate(s)/endorsement(s). </w:t>
      </w:r>
      <w:r w:rsidRPr="00B456AD">
        <w:rPr>
          <w:rFonts w:eastAsia="Arial Unicode MS"/>
          <w:color w:val="000000"/>
          <w:sz w:val="22"/>
          <w:szCs w:val="22"/>
        </w:rPr>
        <w:t xml:space="preserve">Entry level teachers and assistant teachers, at a minimum, must hold a bachelor's degree in the discipline of instruction, from an accredited institution of higher learning, with a 3.2 minimum GPA.  </w:t>
      </w:r>
      <w:r>
        <w:rPr>
          <w:rFonts w:eastAsia="Arial Unicode MS"/>
          <w:color w:val="000000"/>
          <w:sz w:val="22"/>
          <w:szCs w:val="22"/>
        </w:rPr>
        <w:t xml:space="preserve">GF’s hierarchy </w:t>
      </w:r>
      <w:r w:rsidR="008D6A40">
        <w:rPr>
          <w:rFonts w:eastAsia="Arial Unicode MS"/>
          <w:color w:val="000000"/>
          <w:sz w:val="22"/>
          <w:szCs w:val="22"/>
        </w:rPr>
        <w:t>for the</w:t>
      </w:r>
      <w:r>
        <w:rPr>
          <w:rFonts w:eastAsia="Arial Unicode MS"/>
          <w:color w:val="000000"/>
          <w:sz w:val="22"/>
          <w:szCs w:val="22"/>
        </w:rPr>
        <w:t xml:space="preserve"> recognition</w:t>
      </w:r>
      <w:r w:rsidR="008D6A40">
        <w:rPr>
          <w:rFonts w:eastAsia="Arial Unicode MS"/>
          <w:color w:val="000000"/>
          <w:sz w:val="22"/>
          <w:szCs w:val="22"/>
        </w:rPr>
        <w:t xml:space="preserve"> of educator quality </w:t>
      </w:r>
      <w:r>
        <w:rPr>
          <w:rFonts w:eastAsia="Arial Unicode MS"/>
          <w:color w:val="000000"/>
          <w:sz w:val="22"/>
          <w:szCs w:val="22"/>
        </w:rPr>
        <w:t xml:space="preserve">includes: </w:t>
      </w:r>
      <w:r w:rsidRPr="00B456AD">
        <w:rPr>
          <w:rFonts w:eastAsia="Arial Unicode MS"/>
          <w:color w:val="000000"/>
          <w:sz w:val="22"/>
          <w:szCs w:val="22"/>
        </w:rPr>
        <w:t>Teacher Practitioner</w:t>
      </w:r>
      <w:r>
        <w:rPr>
          <w:rFonts w:eastAsia="Arial Unicode MS"/>
          <w:color w:val="000000"/>
          <w:sz w:val="22"/>
          <w:szCs w:val="22"/>
        </w:rPr>
        <w:t>;</w:t>
      </w:r>
      <w:r w:rsidRPr="00B456AD">
        <w:rPr>
          <w:rFonts w:eastAsia="Arial Unicode MS"/>
          <w:color w:val="000000"/>
          <w:sz w:val="22"/>
          <w:szCs w:val="22"/>
        </w:rPr>
        <w:t xml:space="preserve"> Associate Teacher</w:t>
      </w:r>
      <w:r>
        <w:rPr>
          <w:rFonts w:eastAsia="Arial Unicode MS"/>
          <w:color w:val="000000"/>
          <w:sz w:val="22"/>
          <w:szCs w:val="22"/>
        </w:rPr>
        <w:t>;</w:t>
      </w:r>
      <w:r w:rsidRPr="00B456AD">
        <w:rPr>
          <w:rFonts w:eastAsia="Arial Unicode MS"/>
          <w:color w:val="000000"/>
          <w:sz w:val="22"/>
          <w:szCs w:val="22"/>
        </w:rPr>
        <w:t xml:space="preserve"> Master Teacher</w:t>
      </w:r>
      <w:r>
        <w:rPr>
          <w:rFonts w:eastAsia="Arial Unicode MS"/>
          <w:color w:val="000000"/>
          <w:sz w:val="22"/>
          <w:szCs w:val="22"/>
        </w:rPr>
        <w:t>;</w:t>
      </w:r>
      <w:r w:rsidRPr="00B456AD">
        <w:rPr>
          <w:rFonts w:eastAsia="Arial Unicode MS"/>
          <w:color w:val="000000"/>
          <w:sz w:val="22"/>
          <w:szCs w:val="22"/>
        </w:rPr>
        <w:t xml:space="preserve"> Instructor</w:t>
      </w:r>
      <w:r>
        <w:rPr>
          <w:rFonts w:eastAsia="Arial Unicode MS"/>
          <w:color w:val="000000"/>
          <w:sz w:val="22"/>
          <w:szCs w:val="22"/>
        </w:rPr>
        <w:t>;</w:t>
      </w:r>
      <w:r w:rsidRPr="00B456AD">
        <w:rPr>
          <w:rFonts w:eastAsia="Arial Unicode MS"/>
          <w:color w:val="000000"/>
          <w:sz w:val="22"/>
          <w:szCs w:val="22"/>
        </w:rPr>
        <w:t xml:space="preserve"> Instructor</w:t>
      </w:r>
      <w:r w:rsidR="008D6A40" w:rsidRPr="008D6A40">
        <w:rPr>
          <w:rFonts w:eastAsia="Arial Unicode MS"/>
          <w:color w:val="000000"/>
          <w:sz w:val="22"/>
          <w:szCs w:val="22"/>
        </w:rPr>
        <w:t xml:space="preserve"> </w:t>
      </w:r>
      <w:r w:rsidR="008D6A40" w:rsidRPr="00B456AD">
        <w:rPr>
          <w:rFonts w:eastAsia="Arial Unicode MS"/>
          <w:color w:val="000000"/>
          <w:sz w:val="22"/>
          <w:szCs w:val="22"/>
        </w:rPr>
        <w:t>Fellow</w:t>
      </w:r>
      <w:r>
        <w:rPr>
          <w:rFonts w:eastAsia="Arial Unicode MS"/>
          <w:color w:val="000000"/>
          <w:sz w:val="22"/>
          <w:szCs w:val="22"/>
        </w:rPr>
        <w:t>;</w:t>
      </w:r>
      <w:r w:rsidRPr="00B456AD">
        <w:rPr>
          <w:rFonts w:eastAsia="Arial Unicode MS"/>
          <w:color w:val="000000"/>
          <w:sz w:val="22"/>
          <w:szCs w:val="22"/>
        </w:rPr>
        <w:t xml:space="preserve"> Master Instructor</w:t>
      </w:r>
      <w:r>
        <w:rPr>
          <w:rFonts w:eastAsia="Arial Unicode MS"/>
          <w:color w:val="000000"/>
          <w:sz w:val="22"/>
          <w:szCs w:val="22"/>
        </w:rPr>
        <w:t>;</w:t>
      </w:r>
      <w:r w:rsidRPr="00B456AD">
        <w:rPr>
          <w:rFonts w:eastAsia="Arial Unicode MS"/>
          <w:color w:val="000000"/>
          <w:sz w:val="22"/>
          <w:szCs w:val="22"/>
        </w:rPr>
        <w:t xml:space="preserve"> Senior Instructor</w:t>
      </w:r>
      <w:r>
        <w:rPr>
          <w:rFonts w:eastAsia="Arial Unicode MS"/>
          <w:color w:val="000000"/>
          <w:sz w:val="22"/>
          <w:szCs w:val="22"/>
        </w:rPr>
        <w:t xml:space="preserve">. Such ranking indicates the level of skill each teacher has demonstrated, through rigorous evaluation, extensive training, continuing </w:t>
      </w:r>
      <w:r w:rsidR="008D6A40">
        <w:rPr>
          <w:rFonts w:eastAsia="Arial Unicode MS"/>
          <w:color w:val="000000"/>
          <w:sz w:val="22"/>
          <w:szCs w:val="22"/>
        </w:rPr>
        <w:t xml:space="preserve">post-baccalaureate </w:t>
      </w:r>
      <w:r>
        <w:rPr>
          <w:rFonts w:eastAsia="Arial Unicode MS"/>
          <w:color w:val="000000"/>
          <w:sz w:val="22"/>
          <w:szCs w:val="22"/>
        </w:rPr>
        <w:t xml:space="preserve">education, and years of experience.  </w:t>
      </w:r>
      <w:r w:rsidRPr="00B456AD">
        <w:rPr>
          <w:rFonts w:eastAsia="Arial Unicode MS"/>
          <w:color w:val="000000"/>
          <w:sz w:val="22"/>
          <w:szCs w:val="22"/>
        </w:rPr>
        <w:t xml:space="preserve">  </w:t>
      </w:r>
      <w:r>
        <w:rPr>
          <w:rFonts w:eastAsia="Arial Unicode MS"/>
          <w:color w:val="000000"/>
          <w:sz w:val="22"/>
          <w:szCs w:val="22"/>
        </w:rPr>
        <w:t xml:space="preserve"> </w:t>
      </w:r>
    </w:p>
    <w:p w14:paraId="24FB7A07" w14:textId="77777777" w:rsidR="00B456AD" w:rsidRPr="00BA4937" w:rsidRDefault="00B456AD" w:rsidP="00BE7D11">
      <w:pPr>
        <w:jc w:val="both"/>
        <w:rPr>
          <w:rFonts w:eastAsia="Arial Unicode MS"/>
          <w:color w:val="000000"/>
          <w:sz w:val="22"/>
          <w:szCs w:val="22"/>
        </w:rPr>
      </w:pPr>
    </w:p>
    <w:p w14:paraId="613FC4C0" w14:textId="212785E6" w:rsidR="00C76779" w:rsidRDefault="001B51A0" w:rsidP="003F1A8C">
      <w:pPr>
        <w:jc w:val="both"/>
        <w:rPr>
          <w:sz w:val="22"/>
          <w:szCs w:val="22"/>
        </w:rPr>
      </w:pPr>
      <w:bookmarkStart w:id="46" w:name="_Toc102200123"/>
      <w:bookmarkStart w:id="47" w:name="_Hlk125899719"/>
      <w:bookmarkEnd w:id="43"/>
      <w:r w:rsidRPr="00B456AD">
        <w:rPr>
          <w:rFonts w:eastAsia="Arial Unicode MS"/>
          <w:i/>
          <w:iCs/>
          <w:color w:val="000000"/>
          <w:sz w:val="22"/>
          <w:szCs w:val="22"/>
          <w:u w:val="single"/>
        </w:rPr>
        <w:t>Teacher</w:t>
      </w:r>
      <w:r w:rsidR="00FB2DDE" w:rsidRPr="00B456AD">
        <w:rPr>
          <w:rFonts w:eastAsia="Arial Unicode MS"/>
          <w:i/>
          <w:iCs/>
          <w:color w:val="000000"/>
          <w:sz w:val="22"/>
          <w:szCs w:val="22"/>
          <w:u w:val="single"/>
        </w:rPr>
        <w:t xml:space="preserve"> </w:t>
      </w:r>
      <w:r w:rsidR="00243AF8" w:rsidRPr="00B456AD">
        <w:rPr>
          <w:rFonts w:eastAsia="Arial Unicode MS"/>
          <w:i/>
          <w:iCs/>
          <w:color w:val="000000"/>
          <w:sz w:val="22"/>
          <w:szCs w:val="22"/>
          <w:u w:val="single"/>
        </w:rPr>
        <w:t>Training</w:t>
      </w:r>
      <w:r w:rsidR="001879A5" w:rsidRPr="003F1A8C">
        <w:rPr>
          <w:i/>
          <w:sz w:val="22"/>
          <w:szCs w:val="22"/>
        </w:rPr>
        <w:t>:</w:t>
      </w:r>
      <w:r w:rsidRPr="003F1A8C">
        <w:rPr>
          <w:rFonts w:ascii="Century Gothic" w:hAnsi="Century Gothic" w:cs="Arial"/>
          <w:sz w:val="22"/>
          <w:szCs w:val="22"/>
        </w:rPr>
        <w:t xml:space="preserve"> </w:t>
      </w:r>
      <w:bookmarkEnd w:id="46"/>
      <w:r w:rsidR="00AA30BA" w:rsidRPr="003F1A8C">
        <w:rPr>
          <w:sz w:val="22"/>
          <w:szCs w:val="22"/>
        </w:rPr>
        <w:t xml:space="preserve">In addition to meeting </w:t>
      </w:r>
      <w:r w:rsidR="00B456AD">
        <w:rPr>
          <w:sz w:val="22"/>
          <w:szCs w:val="22"/>
        </w:rPr>
        <w:t>other</w:t>
      </w:r>
      <w:r w:rsidR="00AA30BA" w:rsidRPr="003F1A8C">
        <w:rPr>
          <w:sz w:val="22"/>
          <w:szCs w:val="22"/>
        </w:rPr>
        <w:t xml:space="preserve"> qualifications</w:t>
      </w:r>
      <w:r w:rsidR="00256DD9" w:rsidRPr="003F1A8C">
        <w:rPr>
          <w:sz w:val="22"/>
          <w:szCs w:val="22"/>
        </w:rPr>
        <w:t xml:space="preserve">, </w:t>
      </w:r>
      <w:r w:rsidR="00950A6D" w:rsidRPr="003F1A8C">
        <w:rPr>
          <w:sz w:val="22"/>
          <w:szCs w:val="22"/>
        </w:rPr>
        <w:t>GF</w:t>
      </w:r>
      <w:r w:rsidR="00256DD9" w:rsidRPr="003F1A8C">
        <w:rPr>
          <w:sz w:val="22"/>
          <w:szCs w:val="22"/>
        </w:rPr>
        <w:t xml:space="preserve"> teachers and instructors</w:t>
      </w:r>
      <w:r w:rsidR="00693C23" w:rsidRPr="003F1A8C">
        <w:rPr>
          <w:sz w:val="22"/>
          <w:szCs w:val="22"/>
        </w:rPr>
        <w:t xml:space="preserve"> are provided with</w:t>
      </w:r>
      <w:r w:rsidR="001327C0" w:rsidRPr="003F1A8C">
        <w:rPr>
          <w:sz w:val="22"/>
          <w:szCs w:val="22"/>
        </w:rPr>
        <w:t xml:space="preserve"> </w:t>
      </w:r>
      <w:r w:rsidR="00256DD9" w:rsidRPr="003F1A8C">
        <w:rPr>
          <w:sz w:val="22"/>
          <w:szCs w:val="22"/>
        </w:rPr>
        <w:t xml:space="preserve">intensive in-situ and formal </w:t>
      </w:r>
      <w:r w:rsidR="00693C23" w:rsidRPr="003F1A8C">
        <w:rPr>
          <w:sz w:val="22"/>
          <w:szCs w:val="22"/>
        </w:rPr>
        <w:t>in-service training</w:t>
      </w:r>
      <w:r w:rsidR="00256DD9" w:rsidRPr="003F1A8C">
        <w:rPr>
          <w:sz w:val="22"/>
          <w:szCs w:val="22"/>
        </w:rPr>
        <w:t xml:space="preserve">. </w:t>
      </w:r>
      <w:r w:rsidR="00243AF8" w:rsidRPr="003F1A8C">
        <w:rPr>
          <w:sz w:val="22"/>
          <w:szCs w:val="22"/>
        </w:rPr>
        <w:t>Although learning</w:t>
      </w:r>
      <w:r w:rsidR="00154A85" w:rsidRPr="003F1A8C">
        <w:rPr>
          <w:sz w:val="22"/>
          <w:szCs w:val="22"/>
        </w:rPr>
        <w:t xml:space="preserve"> paradigms </w:t>
      </w:r>
      <w:r w:rsidR="00243AF8" w:rsidRPr="003F1A8C">
        <w:rPr>
          <w:sz w:val="22"/>
          <w:szCs w:val="22"/>
        </w:rPr>
        <w:t>and instructional techniques</w:t>
      </w:r>
      <w:r w:rsidR="00154A85" w:rsidRPr="003F1A8C">
        <w:rPr>
          <w:sz w:val="22"/>
          <w:szCs w:val="22"/>
        </w:rPr>
        <w:t xml:space="preserve"> </w:t>
      </w:r>
      <w:r w:rsidR="00256DD9" w:rsidRPr="003F1A8C">
        <w:rPr>
          <w:sz w:val="22"/>
          <w:szCs w:val="22"/>
        </w:rPr>
        <w:t xml:space="preserve">utilized </w:t>
      </w:r>
      <w:r w:rsidR="00AA30BA" w:rsidRPr="003F1A8C">
        <w:rPr>
          <w:sz w:val="22"/>
          <w:szCs w:val="22"/>
        </w:rPr>
        <w:t>at</w:t>
      </w:r>
      <w:r w:rsidR="00256DD9" w:rsidRPr="003F1A8C">
        <w:rPr>
          <w:sz w:val="22"/>
          <w:szCs w:val="22"/>
        </w:rPr>
        <w:t xml:space="preserve"> </w:t>
      </w:r>
      <w:r w:rsidR="00950A6D" w:rsidRPr="003F1A8C">
        <w:rPr>
          <w:sz w:val="22"/>
          <w:szCs w:val="22"/>
        </w:rPr>
        <w:t>GF</w:t>
      </w:r>
      <w:r w:rsidR="00256DD9" w:rsidRPr="003F1A8C">
        <w:rPr>
          <w:sz w:val="22"/>
          <w:szCs w:val="22"/>
        </w:rPr>
        <w:t xml:space="preserve"> </w:t>
      </w:r>
      <w:r w:rsidR="00AA30BA" w:rsidRPr="003F1A8C">
        <w:rPr>
          <w:sz w:val="22"/>
          <w:szCs w:val="22"/>
        </w:rPr>
        <w:t>are</w:t>
      </w:r>
      <w:r w:rsidR="00256DD9" w:rsidRPr="003F1A8C">
        <w:rPr>
          <w:sz w:val="22"/>
          <w:szCs w:val="22"/>
        </w:rPr>
        <w:t xml:space="preserve"> </w:t>
      </w:r>
      <w:r w:rsidR="00154A85" w:rsidRPr="003F1A8C">
        <w:rPr>
          <w:sz w:val="22"/>
          <w:szCs w:val="22"/>
        </w:rPr>
        <w:t xml:space="preserve">described </w:t>
      </w:r>
      <w:r w:rsidR="00AA30BA" w:rsidRPr="003F1A8C">
        <w:rPr>
          <w:sz w:val="22"/>
          <w:szCs w:val="22"/>
        </w:rPr>
        <w:t>in educational research literature</w:t>
      </w:r>
      <w:r w:rsidR="00243AF8" w:rsidRPr="003F1A8C">
        <w:rPr>
          <w:sz w:val="22"/>
          <w:szCs w:val="22"/>
        </w:rPr>
        <w:t>, it is improbable that any teacher</w:t>
      </w:r>
      <w:r w:rsidR="00AA30BA" w:rsidRPr="003F1A8C">
        <w:rPr>
          <w:sz w:val="22"/>
          <w:szCs w:val="22"/>
        </w:rPr>
        <w:t xml:space="preserve"> (State qualified or not) could develop sufficient procedural knowledge to meet the pedagogical demands of the twenty-first century</w:t>
      </w:r>
      <w:r w:rsidR="008D6A40">
        <w:rPr>
          <w:sz w:val="22"/>
          <w:szCs w:val="22"/>
        </w:rPr>
        <w:t xml:space="preserve"> and GF</w:t>
      </w:r>
      <w:r w:rsidR="00243AF8" w:rsidRPr="003F1A8C">
        <w:rPr>
          <w:sz w:val="22"/>
          <w:szCs w:val="22"/>
        </w:rPr>
        <w:t xml:space="preserve"> without direct and intensive training</w:t>
      </w:r>
      <w:r w:rsidR="00256DD9" w:rsidRPr="003F1A8C">
        <w:rPr>
          <w:sz w:val="22"/>
          <w:szCs w:val="22"/>
        </w:rPr>
        <w:t xml:space="preserve">. </w:t>
      </w:r>
      <w:r w:rsidR="00243AF8" w:rsidRPr="003F1A8C">
        <w:rPr>
          <w:sz w:val="22"/>
          <w:szCs w:val="22"/>
        </w:rPr>
        <w:t xml:space="preserve"> </w:t>
      </w:r>
      <w:r w:rsidR="009C1A85" w:rsidRPr="003F1A8C">
        <w:rPr>
          <w:sz w:val="22"/>
          <w:szCs w:val="22"/>
        </w:rPr>
        <w:t xml:space="preserve">It is unlikely that even the most seasoned teacher might </w:t>
      </w:r>
      <w:r w:rsidR="00243AF8" w:rsidRPr="003F1A8C">
        <w:rPr>
          <w:sz w:val="22"/>
          <w:szCs w:val="22"/>
        </w:rPr>
        <w:t xml:space="preserve">be capable of </w:t>
      </w:r>
      <w:r w:rsidR="009C1A85" w:rsidRPr="003F1A8C">
        <w:rPr>
          <w:sz w:val="22"/>
          <w:szCs w:val="22"/>
        </w:rPr>
        <w:t xml:space="preserve">meeting </w:t>
      </w:r>
      <w:r w:rsidR="00950A6D" w:rsidRPr="003F1A8C">
        <w:rPr>
          <w:sz w:val="22"/>
          <w:szCs w:val="22"/>
        </w:rPr>
        <w:t>GF</w:t>
      </w:r>
      <w:r w:rsidR="009C1A85" w:rsidRPr="003F1A8C">
        <w:rPr>
          <w:sz w:val="22"/>
          <w:szCs w:val="22"/>
        </w:rPr>
        <w:t>’s expectations without significant “procedural” training</w:t>
      </w:r>
      <w:r w:rsidR="00243AF8" w:rsidRPr="003F1A8C">
        <w:rPr>
          <w:sz w:val="22"/>
          <w:szCs w:val="22"/>
        </w:rPr>
        <w:t xml:space="preserve">. In other words; </w:t>
      </w:r>
      <w:r w:rsidR="00950A6D" w:rsidRPr="003F1A8C">
        <w:rPr>
          <w:sz w:val="22"/>
          <w:szCs w:val="22"/>
        </w:rPr>
        <w:t>GF</w:t>
      </w:r>
      <w:r w:rsidR="00C20124" w:rsidRPr="003F1A8C">
        <w:rPr>
          <w:sz w:val="22"/>
          <w:szCs w:val="22"/>
        </w:rPr>
        <w:t xml:space="preserve"> </w:t>
      </w:r>
      <w:r w:rsidR="00243AF8" w:rsidRPr="003F1A8C">
        <w:rPr>
          <w:sz w:val="22"/>
          <w:szCs w:val="22"/>
        </w:rPr>
        <w:t xml:space="preserve">Instructors </w:t>
      </w:r>
      <w:r w:rsidR="00AA30BA" w:rsidRPr="003F1A8C">
        <w:rPr>
          <w:sz w:val="22"/>
          <w:szCs w:val="22"/>
        </w:rPr>
        <w:t>are</w:t>
      </w:r>
      <w:r w:rsidR="00243AF8" w:rsidRPr="003F1A8C">
        <w:rPr>
          <w:sz w:val="22"/>
          <w:szCs w:val="22"/>
        </w:rPr>
        <w:t xml:space="preserve"> trained to apply </w:t>
      </w:r>
      <w:r w:rsidR="009C1A85" w:rsidRPr="003F1A8C">
        <w:rPr>
          <w:sz w:val="22"/>
          <w:szCs w:val="22"/>
        </w:rPr>
        <w:t xml:space="preserve">the </w:t>
      </w:r>
      <w:r w:rsidR="00243AF8" w:rsidRPr="003F1A8C">
        <w:rPr>
          <w:sz w:val="22"/>
          <w:szCs w:val="22"/>
        </w:rPr>
        <w:t xml:space="preserve">methods </w:t>
      </w:r>
      <w:r w:rsidR="009C1A85" w:rsidRPr="003F1A8C">
        <w:rPr>
          <w:sz w:val="22"/>
          <w:szCs w:val="22"/>
        </w:rPr>
        <w:t>described in “</w:t>
      </w:r>
      <w:r w:rsidR="00A731EC" w:rsidRPr="003F1A8C">
        <w:rPr>
          <w:sz w:val="22"/>
          <w:szCs w:val="22"/>
        </w:rPr>
        <w:t>Instructional Components” (</w:t>
      </w:r>
      <w:r w:rsidR="00AA30BA" w:rsidRPr="003F1A8C">
        <w:rPr>
          <w:sz w:val="22"/>
          <w:szCs w:val="22"/>
        </w:rPr>
        <w:t>in this document</w:t>
      </w:r>
      <w:r w:rsidR="00A731EC" w:rsidRPr="003F1A8C">
        <w:rPr>
          <w:sz w:val="22"/>
          <w:szCs w:val="22"/>
        </w:rPr>
        <w:t xml:space="preserve">) </w:t>
      </w:r>
      <w:r w:rsidR="00243AF8" w:rsidRPr="003F1A8C">
        <w:rPr>
          <w:sz w:val="22"/>
          <w:szCs w:val="22"/>
        </w:rPr>
        <w:t>effectively and efficiently</w:t>
      </w:r>
      <w:r w:rsidR="00A731EC" w:rsidRPr="003F1A8C">
        <w:rPr>
          <w:sz w:val="22"/>
          <w:szCs w:val="22"/>
        </w:rPr>
        <w:t>.</w:t>
      </w:r>
      <w:r w:rsidR="00243AF8" w:rsidRPr="003F1A8C">
        <w:rPr>
          <w:sz w:val="22"/>
          <w:szCs w:val="22"/>
        </w:rPr>
        <w:t xml:space="preserve"> </w:t>
      </w:r>
      <w:r w:rsidR="00A731EC" w:rsidRPr="003F1A8C">
        <w:rPr>
          <w:sz w:val="22"/>
          <w:szCs w:val="22"/>
        </w:rPr>
        <w:t>It</w:t>
      </w:r>
      <w:r w:rsidR="00243AF8" w:rsidRPr="003F1A8C">
        <w:rPr>
          <w:sz w:val="22"/>
          <w:szCs w:val="22"/>
        </w:rPr>
        <w:t xml:space="preserve"> is </w:t>
      </w:r>
      <w:r w:rsidR="00A131F5" w:rsidRPr="003F1A8C">
        <w:rPr>
          <w:sz w:val="22"/>
          <w:szCs w:val="22"/>
        </w:rPr>
        <w:t>ineffective</w:t>
      </w:r>
      <w:r w:rsidR="00243AF8" w:rsidRPr="003F1A8C">
        <w:rPr>
          <w:sz w:val="22"/>
          <w:szCs w:val="22"/>
        </w:rPr>
        <w:t xml:space="preserve"> to simply tell teaches</w:t>
      </w:r>
      <w:r w:rsidR="00AA30BA" w:rsidRPr="003F1A8C">
        <w:rPr>
          <w:sz w:val="22"/>
          <w:szCs w:val="22"/>
        </w:rPr>
        <w:t xml:space="preserve"> </w:t>
      </w:r>
      <w:r w:rsidR="00243AF8" w:rsidRPr="003F1A8C">
        <w:rPr>
          <w:sz w:val="22"/>
          <w:szCs w:val="22"/>
        </w:rPr>
        <w:t>what to do and hope they can apply the strategies</w:t>
      </w:r>
      <w:r w:rsidR="00AA30BA" w:rsidRPr="003F1A8C">
        <w:rPr>
          <w:sz w:val="22"/>
          <w:szCs w:val="22"/>
        </w:rPr>
        <w:t xml:space="preserve"> </w:t>
      </w:r>
      <w:r w:rsidR="00C20124" w:rsidRPr="003F1A8C">
        <w:rPr>
          <w:sz w:val="22"/>
          <w:szCs w:val="22"/>
        </w:rPr>
        <w:t>without active</w:t>
      </w:r>
      <w:r w:rsidR="00A131F5" w:rsidRPr="003F1A8C">
        <w:rPr>
          <w:sz w:val="22"/>
          <w:szCs w:val="22"/>
        </w:rPr>
        <w:t xml:space="preserve"> and intensive</w:t>
      </w:r>
      <w:r w:rsidR="00C20124" w:rsidRPr="003F1A8C">
        <w:rPr>
          <w:sz w:val="22"/>
          <w:szCs w:val="22"/>
        </w:rPr>
        <w:t xml:space="preserve"> train</w:t>
      </w:r>
      <w:r w:rsidR="00A131F5" w:rsidRPr="003F1A8C">
        <w:rPr>
          <w:sz w:val="22"/>
          <w:szCs w:val="22"/>
        </w:rPr>
        <w:t>ing</w:t>
      </w:r>
      <w:r w:rsidR="00C20124" w:rsidRPr="003F1A8C">
        <w:rPr>
          <w:sz w:val="22"/>
          <w:szCs w:val="22"/>
        </w:rPr>
        <w:t>!</w:t>
      </w:r>
      <w:r w:rsidR="00243AF8" w:rsidRPr="003F1A8C">
        <w:rPr>
          <w:sz w:val="22"/>
          <w:szCs w:val="22"/>
        </w:rPr>
        <w:t xml:space="preserve"> </w:t>
      </w:r>
    </w:p>
    <w:p w14:paraId="10F5CFB5" w14:textId="69AD16F6" w:rsidR="00DE4786" w:rsidRDefault="00243AF8" w:rsidP="00B456AD">
      <w:pPr>
        <w:jc w:val="both"/>
        <w:rPr>
          <w:sz w:val="22"/>
          <w:szCs w:val="22"/>
        </w:rPr>
      </w:pPr>
      <w:r w:rsidRPr="003F1A8C">
        <w:rPr>
          <w:sz w:val="22"/>
          <w:szCs w:val="22"/>
        </w:rPr>
        <w:t xml:space="preserve"> </w:t>
      </w:r>
    </w:p>
    <w:bookmarkEnd w:id="47"/>
    <w:p w14:paraId="4B56A54E" w14:textId="0EC77708" w:rsidR="00D12FE5" w:rsidRPr="003F1A8C" w:rsidRDefault="00D12FE5" w:rsidP="003F1A8C">
      <w:pPr>
        <w:jc w:val="both"/>
        <w:rPr>
          <w:sz w:val="22"/>
          <w:szCs w:val="22"/>
        </w:rPr>
      </w:pPr>
      <w:r w:rsidRPr="003F1A8C">
        <w:rPr>
          <w:i/>
          <w:sz w:val="22"/>
          <w:szCs w:val="22"/>
          <w:u w:val="single"/>
        </w:rPr>
        <w:t>Content Flexibility/ Knowledge Resources</w:t>
      </w:r>
      <w:r w:rsidRPr="003F1A8C">
        <w:rPr>
          <w:sz w:val="22"/>
          <w:szCs w:val="22"/>
        </w:rPr>
        <w:t xml:space="preserve">: Parents are encouraged to be involved in their children’s education and students are encouraged to work in groups in which each they are regarded as a contributing community member. Instructors facilitate an esprit de corps ambiance and cultivates a supportive, risk-free learning environment where one student's success is not be dependent on another’s failure. </w:t>
      </w:r>
      <w:r w:rsidR="00950A6D" w:rsidRPr="003F1A8C">
        <w:rPr>
          <w:i/>
          <w:sz w:val="22"/>
          <w:szCs w:val="22"/>
        </w:rPr>
        <w:t>GF</w:t>
      </w:r>
      <w:r w:rsidRPr="003F1A8C">
        <w:rPr>
          <w:i/>
          <w:sz w:val="22"/>
          <w:szCs w:val="22"/>
        </w:rPr>
        <w:t xml:space="preserve"> </w:t>
      </w:r>
      <w:r w:rsidRPr="003F1A8C">
        <w:rPr>
          <w:sz w:val="22"/>
          <w:szCs w:val="22"/>
        </w:rPr>
        <w:t xml:space="preserve">is dedicated to a learner-centered and knowledge-centered environment that maximizes the effectiveness and efficiency of learning activities and instructional practices. </w:t>
      </w:r>
      <w:r w:rsidR="00950A6D" w:rsidRPr="003F1A8C">
        <w:rPr>
          <w:sz w:val="22"/>
          <w:szCs w:val="22"/>
        </w:rPr>
        <w:t>GF</w:t>
      </w:r>
      <w:r w:rsidRPr="003F1A8C">
        <w:rPr>
          <w:sz w:val="22"/>
          <w:szCs w:val="22"/>
        </w:rPr>
        <w:t xml:space="preserve"> is committed to improving: student learning outcomes; instructor skills; the quality of curricular materials; and pedagogical efficiency through data driven design decisions. </w:t>
      </w:r>
    </w:p>
    <w:p w14:paraId="561077A7" w14:textId="11CD47BF" w:rsidR="00D12FE5" w:rsidRPr="003F1A8C" w:rsidRDefault="00D12FE5" w:rsidP="003F1A8C">
      <w:pPr>
        <w:jc w:val="both"/>
        <w:rPr>
          <w:sz w:val="22"/>
          <w:szCs w:val="22"/>
        </w:rPr>
      </w:pPr>
    </w:p>
    <w:p w14:paraId="50CB2519" w14:textId="170BE48A" w:rsidR="00D12FE5" w:rsidRDefault="00005994" w:rsidP="003F1A8C">
      <w:pPr>
        <w:jc w:val="both"/>
        <w:rPr>
          <w:sz w:val="22"/>
          <w:szCs w:val="22"/>
        </w:rPr>
      </w:pPr>
      <w:r>
        <w:rPr>
          <w:noProof/>
        </w:rPr>
        <mc:AlternateContent>
          <mc:Choice Requires="wps">
            <w:drawing>
              <wp:anchor distT="36195" distB="36195" distL="36195" distR="36195" simplePos="0" relativeHeight="251644928" behindDoc="1" locked="0" layoutInCell="1" allowOverlap="1" wp14:anchorId="2774E837" wp14:editId="29009975">
                <wp:simplePos x="0" y="0"/>
                <wp:positionH relativeFrom="margin">
                  <wp:posOffset>5711190</wp:posOffset>
                </wp:positionH>
                <wp:positionV relativeFrom="paragraph">
                  <wp:posOffset>342900</wp:posOffset>
                </wp:positionV>
                <wp:extent cx="1057275" cy="2189480"/>
                <wp:effectExtent l="0" t="0" r="9525" b="1270"/>
                <wp:wrapTight wrapText="bothSides">
                  <wp:wrapPolygon edited="0">
                    <wp:start x="0" y="0"/>
                    <wp:lineTo x="0" y="21613"/>
                    <wp:lineTo x="21795" y="21613"/>
                    <wp:lineTo x="21795" y="0"/>
                    <wp:lineTo x="0" y="0"/>
                  </wp:wrapPolygon>
                </wp:wrapTight>
                <wp:docPr id="608"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189480"/>
                        </a:xfrm>
                        <a:prstGeom prst="rect">
                          <a:avLst/>
                        </a:prstGeom>
                        <a:solidFill>
                          <a:srgbClr val="FFFFFF"/>
                        </a:solidFill>
                        <a:ln w="9525">
                          <a:solidFill>
                            <a:srgbClr val="000000"/>
                          </a:solidFill>
                          <a:miter lim="800000"/>
                          <a:headEnd/>
                          <a:tailEnd/>
                        </a:ln>
                      </wps:spPr>
                      <wps:txbx>
                        <w:txbxContent>
                          <w:p w14:paraId="30A3D87E" w14:textId="77777777" w:rsidR="00B67345" w:rsidRPr="00B67345" w:rsidRDefault="00B67345" w:rsidP="00B67345">
                            <w:pPr>
                              <w:pBdr>
                                <w:bottom w:val="single" w:sz="4" w:space="1" w:color="auto"/>
                              </w:pBdr>
                              <w:jc w:val="center"/>
                              <w:rPr>
                                <w:rFonts w:ascii="Arial Narrow" w:hAnsi="Arial Narrow"/>
                                <w:sz w:val="22"/>
                                <w:szCs w:val="22"/>
                              </w:rPr>
                            </w:pPr>
                            <w:r w:rsidRPr="00B67345">
                              <w:rPr>
                                <w:rFonts w:ascii="Arial Narrow" w:hAnsi="Arial Narrow"/>
                                <w:sz w:val="22"/>
                                <w:szCs w:val="22"/>
                              </w:rPr>
                              <w:t>Metamemory</w:t>
                            </w:r>
                          </w:p>
                          <w:p w14:paraId="18B5345D" w14:textId="77777777" w:rsidR="00B67345" w:rsidRPr="00B67345" w:rsidRDefault="00B67345" w:rsidP="00B67345">
                            <w:pPr>
                              <w:jc w:val="center"/>
                              <w:rPr>
                                <w:rFonts w:ascii="Arial Narrow" w:hAnsi="Arial Narrow"/>
                                <w:sz w:val="18"/>
                                <w:szCs w:val="18"/>
                              </w:rPr>
                            </w:pPr>
                            <w:r w:rsidRPr="00B67345">
                              <w:rPr>
                                <w:rFonts w:ascii="Arial Narrow" w:hAnsi="Arial Narrow"/>
                                <w:sz w:val="18"/>
                                <w:szCs w:val="18"/>
                              </w:rPr>
                              <w:t>Encoding</w:t>
                            </w:r>
                          </w:p>
                          <w:p w14:paraId="7AA69E69" w14:textId="77777777" w:rsidR="00B67345" w:rsidRPr="00B67345" w:rsidRDefault="00B67345" w:rsidP="00B67345">
                            <w:pPr>
                              <w:jc w:val="center"/>
                              <w:rPr>
                                <w:rFonts w:ascii="Arial Narrow" w:hAnsi="Arial Narrow"/>
                                <w:sz w:val="18"/>
                                <w:szCs w:val="18"/>
                              </w:rPr>
                            </w:pPr>
                            <w:r w:rsidRPr="00B67345">
                              <w:rPr>
                                <w:rFonts w:ascii="Arial Narrow" w:hAnsi="Arial Narrow"/>
                                <w:sz w:val="18"/>
                                <w:szCs w:val="18"/>
                              </w:rPr>
                              <w:t xml:space="preserve">STM </w:t>
                            </w:r>
                            <w:r w:rsidRPr="00B67345">
                              <w:rPr>
                                <w:rFonts w:ascii="Arial Narrow" w:hAnsi="Arial Narrow" w:cs="Arial"/>
                                <w:sz w:val="18"/>
                                <w:szCs w:val="18"/>
                              </w:rPr>
                              <w:t>→</w:t>
                            </w:r>
                            <w:r w:rsidRPr="00B67345">
                              <w:rPr>
                                <w:rFonts w:ascii="Arial Narrow" w:hAnsi="Arial Narrow"/>
                                <w:sz w:val="18"/>
                                <w:szCs w:val="18"/>
                              </w:rPr>
                              <w:t xml:space="preserve"> LTM</w:t>
                            </w:r>
                          </w:p>
                          <w:p w14:paraId="65181F0C" w14:textId="77777777" w:rsidR="00B67345" w:rsidRPr="00B67345" w:rsidRDefault="00B67345" w:rsidP="00B67345">
                            <w:pPr>
                              <w:jc w:val="center"/>
                              <w:rPr>
                                <w:rFonts w:ascii="Arial Narrow" w:hAnsi="Arial Narrow"/>
                                <w:sz w:val="8"/>
                                <w:szCs w:val="8"/>
                              </w:rPr>
                            </w:pPr>
                          </w:p>
                          <w:p w14:paraId="696C07C4" w14:textId="77777777" w:rsidR="00B67345" w:rsidRPr="00B67345" w:rsidRDefault="00B67345" w:rsidP="00B67345">
                            <w:pPr>
                              <w:jc w:val="center"/>
                              <w:rPr>
                                <w:rFonts w:ascii="Arial Narrow" w:hAnsi="Arial Narrow"/>
                                <w:sz w:val="18"/>
                                <w:szCs w:val="18"/>
                              </w:rPr>
                            </w:pPr>
                            <w:r w:rsidRPr="00B67345">
                              <w:rPr>
                                <w:rFonts w:ascii="Arial Narrow" w:hAnsi="Arial Narrow"/>
                                <w:sz w:val="18"/>
                                <w:szCs w:val="18"/>
                              </w:rPr>
                              <w:t>Segmentation</w:t>
                            </w:r>
                          </w:p>
                          <w:p w14:paraId="7072E66E" w14:textId="77777777" w:rsidR="00B67345" w:rsidRPr="00B67345" w:rsidRDefault="00B67345" w:rsidP="00B67345">
                            <w:pPr>
                              <w:jc w:val="center"/>
                              <w:rPr>
                                <w:rFonts w:ascii="Arial Narrow" w:hAnsi="Arial Narrow"/>
                                <w:sz w:val="18"/>
                                <w:szCs w:val="18"/>
                              </w:rPr>
                            </w:pPr>
                            <w:r w:rsidRPr="00B67345">
                              <w:rPr>
                                <w:rFonts w:ascii="Arial Narrow" w:hAnsi="Arial Narrow"/>
                                <w:sz w:val="18"/>
                                <w:szCs w:val="18"/>
                              </w:rPr>
                              <w:t xml:space="preserve">Chunking </w:t>
                            </w:r>
                          </w:p>
                          <w:p w14:paraId="02FF1050" w14:textId="77777777" w:rsidR="00B67345" w:rsidRPr="00B67345" w:rsidRDefault="00B67345" w:rsidP="00B67345">
                            <w:pPr>
                              <w:jc w:val="center"/>
                              <w:rPr>
                                <w:rFonts w:ascii="Arial Narrow" w:hAnsi="Arial Narrow"/>
                                <w:sz w:val="6"/>
                                <w:szCs w:val="6"/>
                              </w:rPr>
                            </w:pPr>
                          </w:p>
                          <w:p w14:paraId="0E217467" w14:textId="1780CBBB" w:rsidR="00B67345" w:rsidRPr="00B67345" w:rsidRDefault="00B67345" w:rsidP="00B67345">
                            <w:pPr>
                              <w:jc w:val="center"/>
                              <w:rPr>
                                <w:rFonts w:ascii="Arial Narrow" w:hAnsi="Arial Narrow"/>
                                <w:sz w:val="18"/>
                                <w:szCs w:val="18"/>
                              </w:rPr>
                            </w:pPr>
                            <w:r w:rsidRPr="00B67345">
                              <w:rPr>
                                <w:rFonts w:ascii="Arial Narrow" w:hAnsi="Arial Narrow"/>
                                <w:sz w:val="18"/>
                                <w:szCs w:val="18"/>
                              </w:rPr>
                              <w:t>Link</w:t>
                            </w:r>
                            <w:r w:rsidR="00E94217">
                              <w:rPr>
                                <w:rFonts w:ascii="Arial Narrow" w:hAnsi="Arial Narrow"/>
                                <w:sz w:val="18"/>
                                <w:szCs w:val="18"/>
                              </w:rPr>
                              <w:t>ing</w:t>
                            </w:r>
                            <w:r w:rsidRPr="00B67345">
                              <w:rPr>
                                <w:rFonts w:ascii="Arial Narrow" w:hAnsi="Arial Narrow"/>
                                <w:sz w:val="18"/>
                                <w:szCs w:val="18"/>
                              </w:rPr>
                              <w:t xml:space="preserve"> </w:t>
                            </w:r>
                            <w:r w:rsidR="00E94217">
                              <w:rPr>
                                <w:rFonts w:ascii="Arial Narrow" w:hAnsi="Arial Narrow"/>
                                <w:sz w:val="18"/>
                                <w:szCs w:val="18"/>
                              </w:rPr>
                              <w:t>new</w:t>
                            </w:r>
                            <w:r w:rsidRPr="00B67345">
                              <w:rPr>
                                <w:rFonts w:ascii="Arial Narrow" w:hAnsi="Arial Narrow"/>
                                <w:sz w:val="18"/>
                                <w:szCs w:val="18"/>
                              </w:rPr>
                              <w:t xml:space="preserve"> to </w:t>
                            </w:r>
                            <w:r w:rsidR="00E94217">
                              <w:rPr>
                                <w:rFonts w:ascii="Arial Narrow" w:hAnsi="Arial Narrow"/>
                                <w:sz w:val="18"/>
                                <w:szCs w:val="18"/>
                              </w:rPr>
                              <w:t>old</w:t>
                            </w:r>
                          </w:p>
                          <w:p w14:paraId="347B54C2" w14:textId="77777777" w:rsidR="00B67345" w:rsidRPr="00B67345" w:rsidRDefault="00B67345" w:rsidP="00B67345">
                            <w:pPr>
                              <w:jc w:val="center"/>
                              <w:rPr>
                                <w:rFonts w:ascii="Arial Narrow" w:hAnsi="Arial Narrow"/>
                                <w:sz w:val="6"/>
                                <w:szCs w:val="6"/>
                              </w:rPr>
                            </w:pPr>
                          </w:p>
                          <w:p w14:paraId="7A6F6FF0" w14:textId="77777777" w:rsidR="00B67345" w:rsidRPr="00B67345" w:rsidRDefault="00B67345" w:rsidP="00B67345">
                            <w:pPr>
                              <w:jc w:val="center"/>
                              <w:rPr>
                                <w:rFonts w:ascii="Arial Narrow" w:hAnsi="Arial Narrow"/>
                                <w:sz w:val="18"/>
                                <w:szCs w:val="18"/>
                              </w:rPr>
                            </w:pPr>
                            <w:r w:rsidRPr="00B67345">
                              <w:rPr>
                                <w:rFonts w:ascii="Arial Narrow" w:hAnsi="Arial Narrow"/>
                                <w:sz w:val="18"/>
                                <w:szCs w:val="18"/>
                              </w:rPr>
                              <w:t>Sequencing Schemes</w:t>
                            </w:r>
                          </w:p>
                          <w:p w14:paraId="202645BF" w14:textId="77777777" w:rsidR="00B67345" w:rsidRPr="00B67345" w:rsidRDefault="00B67345" w:rsidP="00B67345">
                            <w:pPr>
                              <w:jc w:val="center"/>
                              <w:rPr>
                                <w:rFonts w:ascii="Arial Narrow" w:hAnsi="Arial Narrow"/>
                                <w:sz w:val="6"/>
                                <w:szCs w:val="6"/>
                              </w:rPr>
                            </w:pPr>
                          </w:p>
                          <w:p w14:paraId="774E7817" w14:textId="77777777" w:rsidR="00B67345" w:rsidRPr="00B67345" w:rsidRDefault="00B67345" w:rsidP="00B67345">
                            <w:pPr>
                              <w:jc w:val="center"/>
                              <w:rPr>
                                <w:rFonts w:ascii="Arial Narrow" w:hAnsi="Arial Narrow"/>
                                <w:sz w:val="18"/>
                                <w:szCs w:val="18"/>
                              </w:rPr>
                            </w:pPr>
                            <w:r w:rsidRPr="00B67345">
                              <w:rPr>
                                <w:rFonts w:ascii="Arial Narrow" w:hAnsi="Arial Narrow"/>
                                <w:sz w:val="18"/>
                                <w:szCs w:val="18"/>
                              </w:rPr>
                              <w:t xml:space="preserve">Chaining </w:t>
                            </w:r>
                          </w:p>
                          <w:p w14:paraId="1862040B" w14:textId="77777777" w:rsidR="00B67345" w:rsidRPr="00654F78" w:rsidRDefault="00B67345" w:rsidP="00B67345">
                            <w:pPr>
                              <w:jc w:val="center"/>
                              <w:rPr>
                                <w:rFonts w:ascii="Arial Narrow" w:hAnsi="Arial Narrow"/>
                                <w:sz w:val="2"/>
                                <w:szCs w:val="2"/>
                              </w:rPr>
                            </w:pPr>
                          </w:p>
                          <w:p w14:paraId="0341CCE0" w14:textId="77777777" w:rsidR="00B67345" w:rsidRPr="00B67345" w:rsidRDefault="00B67345" w:rsidP="00B67345">
                            <w:pPr>
                              <w:jc w:val="center"/>
                              <w:rPr>
                                <w:rFonts w:ascii="Arial Narrow" w:hAnsi="Arial Narrow"/>
                                <w:sz w:val="18"/>
                                <w:szCs w:val="18"/>
                              </w:rPr>
                            </w:pPr>
                            <w:r w:rsidRPr="00B67345">
                              <w:rPr>
                                <w:rFonts w:ascii="Arial Narrow" w:hAnsi="Arial Narrow"/>
                                <w:sz w:val="18"/>
                                <w:szCs w:val="18"/>
                              </w:rPr>
                              <w:t>Mnemonics</w:t>
                            </w:r>
                          </w:p>
                          <w:p w14:paraId="0E5D6DAB" w14:textId="77777777" w:rsidR="00B67345" w:rsidRPr="00B67345" w:rsidRDefault="00B67345" w:rsidP="00B67345">
                            <w:pPr>
                              <w:jc w:val="center"/>
                              <w:rPr>
                                <w:rFonts w:ascii="Arial Narrow" w:hAnsi="Arial Narrow"/>
                                <w:sz w:val="18"/>
                                <w:szCs w:val="18"/>
                              </w:rPr>
                            </w:pPr>
                            <w:r w:rsidRPr="00B67345">
                              <w:rPr>
                                <w:rFonts w:ascii="Arial Narrow" w:hAnsi="Arial Narrow"/>
                                <w:sz w:val="18"/>
                                <w:szCs w:val="18"/>
                              </w:rPr>
                              <w:t xml:space="preserve">Imagery </w:t>
                            </w:r>
                          </w:p>
                          <w:p w14:paraId="3144E6C2" w14:textId="72FF9C8A" w:rsidR="00B67345" w:rsidRDefault="00B67345" w:rsidP="00B67345">
                            <w:pPr>
                              <w:jc w:val="center"/>
                              <w:rPr>
                                <w:rFonts w:ascii="Arial Narrow" w:hAnsi="Arial Narrow"/>
                                <w:sz w:val="18"/>
                                <w:szCs w:val="18"/>
                              </w:rPr>
                            </w:pPr>
                            <w:r w:rsidRPr="00B67345">
                              <w:rPr>
                                <w:rFonts w:ascii="Arial Narrow" w:hAnsi="Arial Narrow"/>
                                <w:sz w:val="18"/>
                                <w:szCs w:val="18"/>
                              </w:rPr>
                              <w:t xml:space="preserve">Peg, Loci </w:t>
                            </w:r>
                          </w:p>
                          <w:p w14:paraId="53256187" w14:textId="0E88BC8A" w:rsidR="00EF2417" w:rsidRPr="00EF2417" w:rsidRDefault="00EF2417" w:rsidP="00B67345">
                            <w:pPr>
                              <w:jc w:val="center"/>
                              <w:rPr>
                                <w:rFonts w:ascii="Arial Narrow" w:hAnsi="Arial Narrow"/>
                                <w:sz w:val="12"/>
                                <w:szCs w:val="12"/>
                              </w:rPr>
                            </w:pPr>
                          </w:p>
                          <w:p w14:paraId="2EB5AD03" w14:textId="43148898" w:rsidR="00EF2417" w:rsidRDefault="00EF2417" w:rsidP="00B67345">
                            <w:pPr>
                              <w:jc w:val="center"/>
                              <w:rPr>
                                <w:rFonts w:ascii="Arial Narrow" w:hAnsi="Arial Narrow"/>
                                <w:sz w:val="18"/>
                                <w:szCs w:val="18"/>
                              </w:rPr>
                            </w:pPr>
                            <w:r>
                              <w:rPr>
                                <w:rFonts w:ascii="Arial Narrow" w:hAnsi="Arial Narrow"/>
                                <w:sz w:val="18"/>
                                <w:szCs w:val="18"/>
                              </w:rPr>
                              <w:t>Cognitive Maps</w:t>
                            </w:r>
                          </w:p>
                          <w:p w14:paraId="16944974" w14:textId="275DEB3C" w:rsidR="00E94217" w:rsidRPr="00B67345" w:rsidRDefault="00E94217" w:rsidP="00B67345">
                            <w:pPr>
                              <w:jc w:val="center"/>
                              <w:rPr>
                                <w:rFonts w:ascii="Arial Narrow" w:hAnsi="Arial Narrow"/>
                                <w:sz w:val="18"/>
                                <w:szCs w:val="18"/>
                              </w:rPr>
                            </w:pPr>
                            <w:r>
                              <w:rPr>
                                <w:rFonts w:ascii="Arial Narrow" w:hAnsi="Arial Narrow"/>
                                <w:sz w:val="18"/>
                                <w:szCs w:val="18"/>
                              </w:rPr>
                              <w:t>Cumulative Constructs</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4E837" id="Text Box 608" o:spid="_x0000_s1558" type="#_x0000_t202" style="position:absolute;left:0;text-align:left;margin-left:449.7pt;margin-top:27pt;width:83.25pt;height:172.4pt;z-index:-251671552;visibility:visible;mso-wrap-style:square;mso-width-percent:0;mso-height-percent:0;mso-wrap-distance-left:2.85pt;mso-wrap-distance-top:2.85pt;mso-wrap-distance-right:2.85pt;mso-wrap-distance-bottom:2.8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">
                <v:textbox inset="1mm,1mm,1mm,1mm">
                  <w:txbxContent>
                    <w:p w14:paraId="30A3D87E" w14:textId="77777777" w:rsidR="00B67345" w:rsidRPr="00B67345" w:rsidRDefault="00B67345" w:rsidP="00B67345">
                      <w:pPr>
                        <w:pBdr>
                          <w:bottom w:val="single" w:sz="4" w:space="1" w:color="auto"/>
                        </w:pBdr>
                        <w:jc w:val="center"/>
                        <w:rPr>
                          <w:rFonts w:ascii="Arial Narrow" w:hAnsi="Arial Narrow"/>
                          <w:sz w:val="22"/>
                          <w:szCs w:val="22"/>
                        </w:rPr>
                      </w:pPr>
                      <w:r w:rsidRPr="00B67345">
                        <w:rPr>
                          <w:rFonts w:ascii="Arial Narrow" w:hAnsi="Arial Narrow"/>
                          <w:sz w:val="22"/>
                          <w:szCs w:val="22"/>
                        </w:rPr>
                        <w:t>Metamemory</w:t>
                      </w:r>
                    </w:p>
                    <w:p w14:paraId="18B5345D" w14:textId="77777777" w:rsidR="00B67345" w:rsidRPr="00B67345" w:rsidRDefault="00B67345" w:rsidP="00B67345">
                      <w:pPr>
                        <w:jc w:val="center"/>
                        <w:rPr>
                          <w:rFonts w:ascii="Arial Narrow" w:hAnsi="Arial Narrow"/>
                          <w:sz w:val="18"/>
                          <w:szCs w:val="18"/>
                        </w:rPr>
                      </w:pPr>
                      <w:r w:rsidRPr="00B67345">
                        <w:rPr>
                          <w:rFonts w:ascii="Arial Narrow" w:hAnsi="Arial Narrow"/>
                          <w:sz w:val="18"/>
                          <w:szCs w:val="18"/>
                        </w:rPr>
                        <w:t>Encoding</w:t>
                      </w:r>
                    </w:p>
                    <w:p w14:paraId="7AA69E69" w14:textId="77777777" w:rsidR="00B67345" w:rsidRPr="00B67345" w:rsidRDefault="00B67345" w:rsidP="00B67345">
                      <w:pPr>
                        <w:jc w:val="center"/>
                        <w:rPr>
                          <w:rFonts w:ascii="Arial Narrow" w:hAnsi="Arial Narrow"/>
                          <w:sz w:val="18"/>
                          <w:szCs w:val="18"/>
                        </w:rPr>
                      </w:pPr>
                      <w:r w:rsidRPr="00B67345">
                        <w:rPr>
                          <w:rFonts w:ascii="Arial Narrow" w:hAnsi="Arial Narrow"/>
                          <w:sz w:val="18"/>
                          <w:szCs w:val="18"/>
                        </w:rPr>
                        <w:t xml:space="preserve">STM </w:t>
                      </w:r>
                      <w:r w:rsidRPr="00B67345">
                        <w:rPr>
                          <w:rFonts w:ascii="Arial Narrow" w:hAnsi="Arial Narrow" w:cs="Arial"/>
                          <w:sz w:val="18"/>
                          <w:szCs w:val="18"/>
                        </w:rPr>
                        <w:t>→</w:t>
                      </w:r>
                      <w:r w:rsidRPr="00B67345">
                        <w:rPr>
                          <w:rFonts w:ascii="Arial Narrow" w:hAnsi="Arial Narrow"/>
                          <w:sz w:val="18"/>
                          <w:szCs w:val="18"/>
                        </w:rPr>
                        <w:t xml:space="preserve"> LTM</w:t>
                      </w:r>
                    </w:p>
                    <w:p w14:paraId="65181F0C" w14:textId="77777777" w:rsidR="00B67345" w:rsidRPr="00B67345" w:rsidRDefault="00B67345" w:rsidP="00B67345">
                      <w:pPr>
                        <w:jc w:val="center"/>
                        <w:rPr>
                          <w:rFonts w:ascii="Arial Narrow" w:hAnsi="Arial Narrow"/>
                          <w:sz w:val="8"/>
                          <w:szCs w:val="8"/>
                        </w:rPr>
                      </w:pPr>
                    </w:p>
                    <w:p w14:paraId="696C07C4" w14:textId="77777777" w:rsidR="00B67345" w:rsidRPr="00B67345" w:rsidRDefault="00B67345" w:rsidP="00B67345">
                      <w:pPr>
                        <w:jc w:val="center"/>
                        <w:rPr>
                          <w:rFonts w:ascii="Arial Narrow" w:hAnsi="Arial Narrow"/>
                          <w:sz w:val="18"/>
                          <w:szCs w:val="18"/>
                        </w:rPr>
                      </w:pPr>
                      <w:r w:rsidRPr="00B67345">
                        <w:rPr>
                          <w:rFonts w:ascii="Arial Narrow" w:hAnsi="Arial Narrow"/>
                          <w:sz w:val="18"/>
                          <w:szCs w:val="18"/>
                        </w:rPr>
                        <w:t>Segmentation</w:t>
                      </w:r>
                    </w:p>
                    <w:p w14:paraId="7072E66E" w14:textId="77777777" w:rsidR="00B67345" w:rsidRPr="00B67345" w:rsidRDefault="00B67345" w:rsidP="00B67345">
                      <w:pPr>
                        <w:jc w:val="center"/>
                        <w:rPr>
                          <w:rFonts w:ascii="Arial Narrow" w:hAnsi="Arial Narrow"/>
                          <w:sz w:val="18"/>
                          <w:szCs w:val="18"/>
                        </w:rPr>
                      </w:pPr>
                      <w:r w:rsidRPr="00B67345">
                        <w:rPr>
                          <w:rFonts w:ascii="Arial Narrow" w:hAnsi="Arial Narrow"/>
                          <w:sz w:val="18"/>
                          <w:szCs w:val="18"/>
                        </w:rPr>
                        <w:t xml:space="preserve">Chunking </w:t>
                      </w:r>
                    </w:p>
                    <w:p w14:paraId="02FF1050" w14:textId="77777777" w:rsidR="00B67345" w:rsidRPr="00B67345" w:rsidRDefault="00B67345" w:rsidP="00B67345">
                      <w:pPr>
                        <w:jc w:val="center"/>
                        <w:rPr>
                          <w:rFonts w:ascii="Arial Narrow" w:hAnsi="Arial Narrow"/>
                          <w:sz w:val="6"/>
                          <w:szCs w:val="6"/>
                        </w:rPr>
                      </w:pPr>
                    </w:p>
                    <w:p w14:paraId="0E217467" w14:textId="1780CBBB" w:rsidR="00B67345" w:rsidRPr="00B67345" w:rsidRDefault="00B67345" w:rsidP="00B67345">
                      <w:pPr>
                        <w:jc w:val="center"/>
                        <w:rPr>
                          <w:rFonts w:ascii="Arial Narrow" w:hAnsi="Arial Narrow"/>
                          <w:sz w:val="18"/>
                          <w:szCs w:val="18"/>
                        </w:rPr>
                      </w:pPr>
                      <w:r w:rsidRPr="00B67345">
                        <w:rPr>
                          <w:rFonts w:ascii="Arial Narrow" w:hAnsi="Arial Narrow"/>
                          <w:sz w:val="18"/>
                          <w:szCs w:val="18"/>
                        </w:rPr>
                        <w:t>Link</w:t>
                      </w:r>
                      <w:r w:rsidR="00E94217">
                        <w:rPr>
                          <w:rFonts w:ascii="Arial Narrow" w:hAnsi="Arial Narrow"/>
                          <w:sz w:val="18"/>
                          <w:szCs w:val="18"/>
                        </w:rPr>
                        <w:t>ing</w:t>
                      </w:r>
                      <w:r w:rsidRPr="00B67345">
                        <w:rPr>
                          <w:rFonts w:ascii="Arial Narrow" w:hAnsi="Arial Narrow"/>
                          <w:sz w:val="18"/>
                          <w:szCs w:val="18"/>
                        </w:rPr>
                        <w:t xml:space="preserve"> </w:t>
                      </w:r>
                      <w:r w:rsidR="00E94217">
                        <w:rPr>
                          <w:rFonts w:ascii="Arial Narrow" w:hAnsi="Arial Narrow"/>
                          <w:sz w:val="18"/>
                          <w:szCs w:val="18"/>
                        </w:rPr>
                        <w:t>new</w:t>
                      </w:r>
                      <w:r w:rsidRPr="00B67345">
                        <w:rPr>
                          <w:rFonts w:ascii="Arial Narrow" w:hAnsi="Arial Narrow"/>
                          <w:sz w:val="18"/>
                          <w:szCs w:val="18"/>
                        </w:rPr>
                        <w:t xml:space="preserve"> to </w:t>
                      </w:r>
                      <w:r w:rsidR="00E94217">
                        <w:rPr>
                          <w:rFonts w:ascii="Arial Narrow" w:hAnsi="Arial Narrow"/>
                          <w:sz w:val="18"/>
                          <w:szCs w:val="18"/>
                        </w:rPr>
                        <w:t>old</w:t>
                      </w:r>
                    </w:p>
                    <w:p w14:paraId="347B54C2" w14:textId="77777777" w:rsidR="00B67345" w:rsidRPr="00B67345" w:rsidRDefault="00B67345" w:rsidP="00B67345">
                      <w:pPr>
                        <w:jc w:val="center"/>
                        <w:rPr>
                          <w:rFonts w:ascii="Arial Narrow" w:hAnsi="Arial Narrow"/>
                          <w:sz w:val="6"/>
                          <w:szCs w:val="6"/>
                        </w:rPr>
                      </w:pPr>
                    </w:p>
                    <w:p w14:paraId="7A6F6FF0" w14:textId="77777777" w:rsidR="00B67345" w:rsidRPr="00B67345" w:rsidRDefault="00B67345" w:rsidP="00B67345">
                      <w:pPr>
                        <w:jc w:val="center"/>
                        <w:rPr>
                          <w:rFonts w:ascii="Arial Narrow" w:hAnsi="Arial Narrow"/>
                          <w:sz w:val="18"/>
                          <w:szCs w:val="18"/>
                        </w:rPr>
                      </w:pPr>
                      <w:r w:rsidRPr="00B67345">
                        <w:rPr>
                          <w:rFonts w:ascii="Arial Narrow" w:hAnsi="Arial Narrow"/>
                          <w:sz w:val="18"/>
                          <w:szCs w:val="18"/>
                        </w:rPr>
                        <w:t>Sequencing Schemes</w:t>
                      </w:r>
                    </w:p>
                    <w:p w14:paraId="202645BF" w14:textId="77777777" w:rsidR="00B67345" w:rsidRPr="00B67345" w:rsidRDefault="00B67345" w:rsidP="00B67345">
                      <w:pPr>
                        <w:jc w:val="center"/>
                        <w:rPr>
                          <w:rFonts w:ascii="Arial Narrow" w:hAnsi="Arial Narrow"/>
                          <w:sz w:val="6"/>
                          <w:szCs w:val="6"/>
                        </w:rPr>
                      </w:pPr>
                    </w:p>
                    <w:p w14:paraId="774E7817" w14:textId="77777777" w:rsidR="00B67345" w:rsidRPr="00B67345" w:rsidRDefault="00B67345" w:rsidP="00B67345">
                      <w:pPr>
                        <w:jc w:val="center"/>
                        <w:rPr>
                          <w:rFonts w:ascii="Arial Narrow" w:hAnsi="Arial Narrow"/>
                          <w:sz w:val="18"/>
                          <w:szCs w:val="18"/>
                        </w:rPr>
                      </w:pPr>
                      <w:r w:rsidRPr="00B67345">
                        <w:rPr>
                          <w:rFonts w:ascii="Arial Narrow" w:hAnsi="Arial Narrow"/>
                          <w:sz w:val="18"/>
                          <w:szCs w:val="18"/>
                        </w:rPr>
                        <w:t xml:space="preserve">Chaining </w:t>
                      </w:r>
                    </w:p>
                    <w:p w14:paraId="1862040B" w14:textId="77777777" w:rsidR="00B67345" w:rsidRPr="00654F78" w:rsidRDefault="00B67345" w:rsidP="00B67345">
                      <w:pPr>
                        <w:jc w:val="center"/>
                        <w:rPr>
                          <w:rFonts w:ascii="Arial Narrow" w:hAnsi="Arial Narrow"/>
                          <w:sz w:val="2"/>
                          <w:szCs w:val="2"/>
                        </w:rPr>
                      </w:pPr>
                    </w:p>
                    <w:p w14:paraId="0341CCE0" w14:textId="77777777" w:rsidR="00B67345" w:rsidRPr="00B67345" w:rsidRDefault="00B67345" w:rsidP="00B67345">
                      <w:pPr>
                        <w:jc w:val="center"/>
                        <w:rPr>
                          <w:rFonts w:ascii="Arial Narrow" w:hAnsi="Arial Narrow"/>
                          <w:sz w:val="18"/>
                          <w:szCs w:val="18"/>
                        </w:rPr>
                      </w:pPr>
                      <w:r w:rsidRPr="00B67345">
                        <w:rPr>
                          <w:rFonts w:ascii="Arial Narrow" w:hAnsi="Arial Narrow"/>
                          <w:sz w:val="18"/>
                          <w:szCs w:val="18"/>
                        </w:rPr>
                        <w:t>Mnemonics</w:t>
                      </w:r>
                    </w:p>
                    <w:p w14:paraId="0E5D6DAB" w14:textId="77777777" w:rsidR="00B67345" w:rsidRPr="00B67345" w:rsidRDefault="00B67345" w:rsidP="00B67345">
                      <w:pPr>
                        <w:jc w:val="center"/>
                        <w:rPr>
                          <w:rFonts w:ascii="Arial Narrow" w:hAnsi="Arial Narrow"/>
                          <w:sz w:val="18"/>
                          <w:szCs w:val="18"/>
                        </w:rPr>
                      </w:pPr>
                      <w:r w:rsidRPr="00B67345">
                        <w:rPr>
                          <w:rFonts w:ascii="Arial Narrow" w:hAnsi="Arial Narrow"/>
                          <w:sz w:val="18"/>
                          <w:szCs w:val="18"/>
                        </w:rPr>
                        <w:t xml:space="preserve">Imagery </w:t>
                      </w:r>
                    </w:p>
                    <w:p w14:paraId="3144E6C2" w14:textId="72FF9C8A" w:rsidR="00B67345" w:rsidRDefault="00B67345" w:rsidP="00B67345">
                      <w:pPr>
                        <w:jc w:val="center"/>
                        <w:rPr>
                          <w:rFonts w:ascii="Arial Narrow" w:hAnsi="Arial Narrow"/>
                          <w:sz w:val="18"/>
                          <w:szCs w:val="18"/>
                        </w:rPr>
                      </w:pPr>
                      <w:r w:rsidRPr="00B67345">
                        <w:rPr>
                          <w:rFonts w:ascii="Arial Narrow" w:hAnsi="Arial Narrow"/>
                          <w:sz w:val="18"/>
                          <w:szCs w:val="18"/>
                        </w:rPr>
                        <w:t xml:space="preserve">Peg, Loci </w:t>
                      </w:r>
                    </w:p>
                    <w:p w14:paraId="53256187" w14:textId="0E88BC8A" w:rsidR="00EF2417" w:rsidRPr="00EF2417" w:rsidRDefault="00EF2417" w:rsidP="00B67345">
                      <w:pPr>
                        <w:jc w:val="center"/>
                        <w:rPr>
                          <w:rFonts w:ascii="Arial Narrow" w:hAnsi="Arial Narrow"/>
                          <w:sz w:val="12"/>
                          <w:szCs w:val="12"/>
                        </w:rPr>
                      </w:pPr>
                    </w:p>
                    <w:p w14:paraId="2EB5AD03" w14:textId="43148898" w:rsidR="00EF2417" w:rsidRDefault="00EF2417" w:rsidP="00B67345">
                      <w:pPr>
                        <w:jc w:val="center"/>
                        <w:rPr>
                          <w:rFonts w:ascii="Arial Narrow" w:hAnsi="Arial Narrow"/>
                          <w:sz w:val="18"/>
                          <w:szCs w:val="18"/>
                        </w:rPr>
                      </w:pPr>
                      <w:r>
                        <w:rPr>
                          <w:rFonts w:ascii="Arial Narrow" w:hAnsi="Arial Narrow"/>
                          <w:sz w:val="18"/>
                          <w:szCs w:val="18"/>
                        </w:rPr>
                        <w:t>Cognitive Maps</w:t>
                      </w:r>
                    </w:p>
                    <w:p w14:paraId="16944974" w14:textId="275DEB3C" w:rsidR="00E94217" w:rsidRPr="00B67345" w:rsidRDefault="00E94217" w:rsidP="00B67345">
                      <w:pPr>
                        <w:jc w:val="center"/>
                        <w:rPr>
                          <w:rFonts w:ascii="Arial Narrow" w:hAnsi="Arial Narrow"/>
                          <w:sz w:val="18"/>
                          <w:szCs w:val="18"/>
                        </w:rPr>
                      </w:pPr>
                      <w:r>
                        <w:rPr>
                          <w:rFonts w:ascii="Arial Narrow" w:hAnsi="Arial Narrow"/>
                          <w:sz w:val="18"/>
                          <w:szCs w:val="18"/>
                        </w:rPr>
                        <w:t>Cumulative Constructs</w:t>
                      </w:r>
                    </w:p>
                  </w:txbxContent>
                </v:textbox>
                <w10:wrap type="tight" anchorx="margin"/>
              </v:shape>
            </w:pict>
          </mc:Fallback>
        </mc:AlternateContent>
      </w:r>
      <w:r>
        <w:rPr>
          <w:noProof/>
        </w:rPr>
        <mc:AlternateContent>
          <mc:Choice Requires="wps">
            <w:drawing>
              <wp:anchor distT="36195" distB="36195" distL="36195" distR="36195" simplePos="0" relativeHeight="251650048" behindDoc="1" locked="0" layoutInCell="1" allowOverlap="1" wp14:anchorId="315068BF" wp14:editId="4297D4AA">
                <wp:simplePos x="0" y="0"/>
                <wp:positionH relativeFrom="margin">
                  <wp:posOffset>4445</wp:posOffset>
                </wp:positionH>
                <wp:positionV relativeFrom="paragraph">
                  <wp:posOffset>384175</wp:posOffset>
                </wp:positionV>
                <wp:extent cx="868045" cy="2156460"/>
                <wp:effectExtent l="0" t="0" r="8255" b="0"/>
                <wp:wrapTight wrapText="bothSides">
                  <wp:wrapPolygon edited="0">
                    <wp:start x="0" y="0"/>
                    <wp:lineTo x="0" y="21562"/>
                    <wp:lineTo x="21805" y="21562"/>
                    <wp:lineTo x="21805" y="0"/>
                    <wp:lineTo x="0" y="0"/>
                  </wp:wrapPolygon>
                </wp:wrapTight>
                <wp:docPr id="607"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045" cy="2156460"/>
                        </a:xfrm>
                        <a:prstGeom prst="rect">
                          <a:avLst/>
                        </a:prstGeom>
                        <a:solidFill>
                          <a:srgbClr val="FFFFFF"/>
                        </a:solidFill>
                        <a:ln w="9525">
                          <a:solidFill>
                            <a:srgbClr val="000000"/>
                          </a:solidFill>
                          <a:miter lim="800000"/>
                          <a:headEnd/>
                          <a:tailEnd/>
                        </a:ln>
                      </wps:spPr>
                      <wps:txbx>
                        <w:txbxContent>
                          <w:p w14:paraId="76DBBF9E" w14:textId="1FAFE2A2" w:rsidR="0043055B" w:rsidRPr="00B67345" w:rsidRDefault="0043055B" w:rsidP="0043055B">
                            <w:pPr>
                              <w:pBdr>
                                <w:bottom w:val="single" w:sz="4" w:space="1" w:color="auto"/>
                              </w:pBdr>
                              <w:jc w:val="center"/>
                              <w:rPr>
                                <w:rFonts w:ascii="Arial Narrow" w:hAnsi="Arial Narrow"/>
                                <w:sz w:val="22"/>
                                <w:szCs w:val="22"/>
                              </w:rPr>
                            </w:pPr>
                            <w:r w:rsidRPr="00B67345">
                              <w:rPr>
                                <w:rFonts w:ascii="Arial Narrow" w:hAnsi="Arial Narrow"/>
                                <w:sz w:val="22"/>
                                <w:szCs w:val="22"/>
                              </w:rPr>
                              <w:t>Meta</w:t>
                            </w:r>
                            <w:r>
                              <w:rPr>
                                <w:rFonts w:ascii="Arial Narrow" w:hAnsi="Arial Narrow"/>
                                <w:sz w:val="22"/>
                                <w:szCs w:val="22"/>
                              </w:rPr>
                              <w:t>-attention</w:t>
                            </w:r>
                          </w:p>
                          <w:p w14:paraId="4E1AA0B8" w14:textId="3F84B28C" w:rsidR="00B85F5A" w:rsidRPr="00021100" w:rsidRDefault="00B85F5A" w:rsidP="00B85F5A">
                            <w:pPr>
                              <w:jc w:val="center"/>
                              <w:rPr>
                                <w:rFonts w:ascii="Arial Narrow" w:hAnsi="Arial Narrow"/>
                                <w:sz w:val="18"/>
                                <w:szCs w:val="18"/>
                              </w:rPr>
                            </w:pPr>
                            <w:r w:rsidRPr="00021100">
                              <w:rPr>
                                <w:rFonts w:ascii="Arial Narrow" w:hAnsi="Arial Narrow"/>
                                <w:sz w:val="18"/>
                                <w:szCs w:val="18"/>
                              </w:rPr>
                              <w:t>Direc</w:t>
                            </w:r>
                            <w:r>
                              <w:rPr>
                                <w:rFonts w:ascii="Arial Narrow" w:hAnsi="Arial Narrow"/>
                                <w:sz w:val="18"/>
                                <w:szCs w:val="18"/>
                              </w:rPr>
                              <w:t>ted</w:t>
                            </w:r>
                          </w:p>
                          <w:p w14:paraId="5413E52D" w14:textId="0281BF64" w:rsidR="00B85F5A" w:rsidRPr="00B85F5A" w:rsidRDefault="00B85F5A" w:rsidP="00B85F5A">
                            <w:pPr>
                              <w:jc w:val="center"/>
                              <w:rPr>
                                <w:rFonts w:ascii="Arial Narrow" w:hAnsi="Arial Narrow"/>
                                <w:sz w:val="18"/>
                                <w:szCs w:val="18"/>
                              </w:rPr>
                            </w:pPr>
                            <w:r w:rsidRPr="00021100">
                              <w:rPr>
                                <w:rFonts w:ascii="Arial Narrow" w:hAnsi="Arial Narrow"/>
                                <w:sz w:val="18"/>
                                <w:szCs w:val="18"/>
                              </w:rPr>
                              <w:t>Focus</w:t>
                            </w:r>
                            <w:r>
                              <w:rPr>
                                <w:rFonts w:ascii="Arial Narrow" w:hAnsi="Arial Narrow"/>
                                <w:sz w:val="18"/>
                                <w:szCs w:val="18"/>
                              </w:rPr>
                              <w:t>ed</w:t>
                            </w:r>
                            <w:r w:rsidRPr="00021100">
                              <w:rPr>
                                <w:rFonts w:ascii="Arial Narrow" w:hAnsi="Arial Narrow"/>
                                <w:sz w:val="18"/>
                                <w:szCs w:val="18"/>
                              </w:rPr>
                              <w:t>-</w:t>
                            </w:r>
                            <w:r>
                              <w:rPr>
                                <w:rFonts w:ascii="Arial Narrow" w:hAnsi="Arial Narrow"/>
                                <w:sz w:val="18"/>
                                <w:szCs w:val="18"/>
                              </w:rPr>
                              <w:t>diffuse</w:t>
                            </w:r>
                          </w:p>
                          <w:p w14:paraId="6A047600" w14:textId="29719D16" w:rsidR="00B85F5A" w:rsidRDefault="00B85F5A" w:rsidP="00B85F5A">
                            <w:pPr>
                              <w:jc w:val="center"/>
                              <w:rPr>
                                <w:rFonts w:ascii="Arial Narrow" w:hAnsi="Arial Narrow"/>
                                <w:sz w:val="18"/>
                                <w:szCs w:val="18"/>
                              </w:rPr>
                            </w:pPr>
                            <w:r>
                              <w:rPr>
                                <w:rFonts w:ascii="Arial Narrow" w:hAnsi="Arial Narrow"/>
                                <w:sz w:val="18"/>
                                <w:szCs w:val="18"/>
                              </w:rPr>
                              <w:t xml:space="preserve">Intensity </w:t>
                            </w:r>
                          </w:p>
                          <w:p w14:paraId="06A418BB" w14:textId="77777777" w:rsidR="00B85F5A" w:rsidRDefault="00B85F5A" w:rsidP="00B85F5A">
                            <w:pPr>
                              <w:jc w:val="center"/>
                              <w:rPr>
                                <w:rFonts w:ascii="Arial Narrow" w:hAnsi="Arial Narrow"/>
                                <w:sz w:val="18"/>
                                <w:szCs w:val="18"/>
                              </w:rPr>
                            </w:pPr>
                          </w:p>
                          <w:p w14:paraId="2691DFDB" w14:textId="20EAAEA2" w:rsidR="00021100" w:rsidRDefault="00B85F5A" w:rsidP="00B85F5A">
                            <w:pPr>
                              <w:pBdr>
                                <w:top w:val="single" w:sz="4" w:space="1" w:color="auto"/>
                                <w:bottom w:val="single" w:sz="4" w:space="1" w:color="auto"/>
                              </w:pBdr>
                              <w:jc w:val="center"/>
                              <w:rPr>
                                <w:rFonts w:ascii="Arial Narrow" w:hAnsi="Arial Narrow"/>
                                <w:sz w:val="18"/>
                                <w:szCs w:val="18"/>
                              </w:rPr>
                            </w:pPr>
                            <w:r>
                              <w:rPr>
                                <w:rFonts w:ascii="Arial Narrow" w:hAnsi="Arial Narrow"/>
                                <w:sz w:val="18"/>
                                <w:szCs w:val="18"/>
                              </w:rPr>
                              <w:t>Internal</w:t>
                            </w:r>
                          </w:p>
                          <w:p w14:paraId="095358B0" w14:textId="72254985" w:rsidR="00021100" w:rsidRDefault="00B85F5A" w:rsidP="0043055B">
                            <w:pPr>
                              <w:jc w:val="center"/>
                              <w:rPr>
                                <w:rFonts w:ascii="Arial Narrow" w:hAnsi="Arial Narrow"/>
                                <w:sz w:val="18"/>
                                <w:szCs w:val="18"/>
                              </w:rPr>
                            </w:pPr>
                            <w:r>
                              <w:rPr>
                                <w:rFonts w:ascii="Arial Narrow" w:hAnsi="Arial Narrow"/>
                                <w:sz w:val="18"/>
                                <w:szCs w:val="18"/>
                              </w:rPr>
                              <w:t xml:space="preserve">Managed </w:t>
                            </w:r>
                          </w:p>
                          <w:p w14:paraId="72E4C3FF" w14:textId="77777777" w:rsidR="00B85F5A" w:rsidRDefault="00B85F5A" w:rsidP="00B85F5A">
                            <w:pPr>
                              <w:jc w:val="center"/>
                              <w:rPr>
                                <w:rFonts w:ascii="Arial Narrow" w:hAnsi="Arial Narrow"/>
                                <w:sz w:val="18"/>
                                <w:szCs w:val="18"/>
                              </w:rPr>
                            </w:pPr>
                            <w:r>
                              <w:rPr>
                                <w:rFonts w:ascii="Arial Narrow" w:hAnsi="Arial Narrow"/>
                                <w:sz w:val="18"/>
                                <w:szCs w:val="18"/>
                              </w:rPr>
                              <w:t>Category target</w:t>
                            </w:r>
                          </w:p>
                          <w:p w14:paraId="3F2F2F6A" w14:textId="5DFEC6A3" w:rsidR="00B85F5A" w:rsidRDefault="00B85F5A" w:rsidP="00B85F5A">
                            <w:pPr>
                              <w:jc w:val="center"/>
                              <w:rPr>
                                <w:rFonts w:ascii="Arial Narrow" w:hAnsi="Arial Narrow"/>
                                <w:sz w:val="18"/>
                                <w:szCs w:val="18"/>
                              </w:rPr>
                            </w:pPr>
                            <w:r>
                              <w:rPr>
                                <w:rFonts w:ascii="Arial Narrow" w:hAnsi="Arial Narrow"/>
                                <w:sz w:val="18"/>
                                <w:szCs w:val="18"/>
                              </w:rPr>
                              <w:t>Divided</w:t>
                            </w:r>
                          </w:p>
                          <w:p w14:paraId="12173475" w14:textId="77777777" w:rsidR="00B85F5A" w:rsidRPr="00E94217" w:rsidRDefault="00B85F5A" w:rsidP="00B85F5A">
                            <w:pPr>
                              <w:jc w:val="center"/>
                              <w:rPr>
                                <w:rFonts w:ascii="Arial Narrow" w:hAnsi="Arial Narrow"/>
                                <w:sz w:val="10"/>
                                <w:szCs w:val="10"/>
                              </w:rPr>
                            </w:pPr>
                          </w:p>
                          <w:p w14:paraId="7B757409" w14:textId="7D8DF86A" w:rsidR="00B85F5A" w:rsidRDefault="00B85F5A" w:rsidP="00B85F5A">
                            <w:pPr>
                              <w:pBdr>
                                <w:top w:val="single" w:sz="4" w:space="1" w:color="auto"/>
                                <w:bottom w:val="single" w:sz="4" w:space="1" w:color="auto"/>
                              </w:pBdr>
                              <w:jc w:val="center"/>
                              <w:rPr>
                                <w:rFonts w:ascii="Arial Narrow" w:hAnsi="Arial Narrow"/>
                                <w:sz w:val="18"/>
                                <w:szCs w:val="18"/>
                              </w:rPr>
                            </w:pPr>
                            <w:r>
                              <w:rPr>
                                <w:rFonts w:ascii="Arial Narrow" w:hAnsi="Arial Narrow"/>
                                <w:sz w:val="18"/>
                                <w:szCs w:val="18"/>
                              </w:rPr>
                              <w:t>External</w:t>
                            </w:r>
                          </w:p>
                          <w:p w14:paraId="6D862497" w14:textId="64AA7C75" w:rsidR="00021100" w:rsidRDefault="00021100" w:rsidP="0043055B">
                            <w:pPr>
                              <w:jc w:val="center"/>
                              <w:rPr>
                                <w:rFonts w:ascii="Arial Narrow" w:hAnsi="Arial Narrow"/>
                                <w:sz w:val="18"/>
                                <w:szCs w:val="18"/>
                              </w:rPr>
                            </w:pPr>
                            <w:r>
                              <w:rPr>
                                <w:rFonts w:ascii="Arial Narrow" w:hAnsi="Arial Narrow"/>
                                <w:sz w:val="18"/>
                                <w:szCs w:val="18"/>
                              </w:rPr>
                              <w:t>New</w:t>
                            </w:r>
                          </w:p>
                          <w:p w14:paraId="1D1D0FD2" w14:textId="77777777" w:rsidR="00021100" w:rsidRDefault="00021100" w:rsidP="0043055B">
                            <w:pPr>
                              <w:jc w:val="center"/>
                              <w:rPr>
                                <w:rFonts w:ascii="Arial Narrow" w:hAnsi="Arial Narrow"/>
                                <w:sz w:val="18"/>
                                <w:szCs w:val="18"/>
                              </w:rPr>
                            </w:pPr>
                            <w:r>
                              <w:rPr>
                                <w:rFonts w:ascii="Arial Narrow" w:hAnsi="Arial Narrow"/>
                                <w:sz w:val="18"/>
                                <w:szCs w:val="18"/>
                              </w:rPr>
                              <w:t xml:space="preserve">Threat </w:t>
                            </w:r>
                          </w:p>
                          <w:p w14:paraId="5F38CA89" w14:textId="79428409" w:rsidR="0043055B" w:rsidRPr="00B85F5A" w:rsidRDefault="00021100" w:rsidP="00B85F5A">
                            <w:pPr>
                              <w:jc w:val="center"/>
                              <w:rPr>
                                <w:rFonts w:ascii="Arial Narrow" w:hAnsi="Arial Narrow"/>
                                <w:sz w:val="18"/>
                                <w:szCs w:val="18"/>
                              </w:rPr>
                            </w:pPr>
                            <w:r>
                              <w:rPr>
                                <w:rFonts w:ascii="Arial Narrow" w:hAnsi="Arial Narrow"/>
                                <w:sz w:val="18"/>
                                <w:szCs w:val="18"/>
                              </w:rPr>
                              <w:t xml:space="preserve"> Change </w:t>
                            </w:r>
                          </w:p>
                          <w:p w14:paraId="55C9D6A6" w14:textId="0E35862E" w:rsidR="0043055B" w:rsidRPr="00B67345" w:rsidRDefault="0043055B" w:rsidP="00B85F5A">
                            <w:pPr>
                              <w:jc w:val="center"/>
                              <w:rPr>
                                <w:rFonts w:ascii="Arial Narrow" w:hAnsi="Arial Narrow"/>
                                <w:sz w:val="18"/>
                                <w:szCs w:val="18"/>
                              </w:rPr>
                            </w:pPr>
                            <w:r>
                              <w:rPr>
                                <w:rFonts w:ascii="Arial Narrow" w:hAnsi="Arial Narrow"/>
                                <w:sz w:val="18"/>
                                <w:szCs w:val="18"/>
                              </w:rPr>
                              <w:t>reward</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068BF" id="Text Box 607" o:spid="_x0000_s1559" type="#_x0000_t202" style="position:absolute;left:0;text-align:left;margin-left:.35pt;margin-top:30.25pt;width:68.35pt;height:169.8pt;z-index:-251666432;visibility:visible;mso-wrap-style:square;mso-width-percent:0;mso-height-percent:0;mso-wrap-distance-left:2.85pt;mso-wrap-distance-top:2.85pt;mso-wrap-distance-right:2.85pt;mso-wrap-distance-bottom:2.8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">
                <v:textbox inset="1mm,1mm,1mm,1mm">
                  <w:txbxContent>
                    <w:p w14:paraId="76DBBF9E" w14:textId="1FAFE2A2" w:rsidR="0043055B" w:rsidRPr="00B67345" w:rsidRDefault="0043055B" w:rsidP="0043055B">
                      <w:pPr>
                        <w:pBdr>
                          <w:bottom w:val="single" w:sz="4" w:space="1" w:color="auto"/>
                        </w:pBdr>
                        <w:jc w:val="center"/>
                        <w:rPr>
                          <w:rFonts w:ascii="Arial Narrow" w:hAnsi="Arial Narrow"/>
                          <w:sz w:val="22"/>
                          <w:szCs w:val="22"/>
                        </w:rPr>
                      </w:pPr>
                      <w:r w:rsidRPr="00B67345">
                        <w:rPr>
                          <w:rFonts w:ascii="Arial Narrow" w:hAnsi="Arial Narrow"/>
                          <w:sz w:val="22"/>
                          <w:szCs w:val="22"/>
                        </w:rPr>
                        <w:t>Meta</w:t>
                      </w:r>
                      <w:r>
                        <w:rPr>
                          <w:rFonts w:ascii="Arial Narrow" w:hAnsi="Arial Narrow"/>
                          <w:sz w:val="22"/>
                          <w:szCs w:val="22"/>
                        </w:rPr>
                        <w:t>-attention</w:t>
                      </w:r>
                    </w:p>
                    <w:p w14:paraId="4E1AA0B8" w14:textId="3F84B28C" w:rsidR="00B85F5A" w:rsidRPr="00021100" w:rsidRDefault="00B85F5A" w:rsidP="00B85F5A">
                      <w:pPr>
                        <w:jc w:val="center"/>
                        <w:rPr>
                          <w:rFonts w:ascii="Arial Narrow" w:hAnsi="Arial Narrow"/>
                          <w:sz w:val="18"/>
                          <w:szCs w:val="18"/>
                        </w:rPr>
                      </w:pPr>
                      <w:r w:rsidRPr="00021100">
                        <w:rPr>
                          <w:rFonts w:ascii="Arial Narrow" w:hAnsi="Arial Narrow"/>
                          <w:sz w:val="18"/>
                          <w:szCs w:val="18"/>
                        </w:rPr>
                        <w:t>Direc</w:t>
                      </w:r>
                      <w:r>
                        <w:rPr>
                          <w:rFonts w:ascii="Arial Narrow" w:hAnsi="Arial Narrow"/>
                          <w:sz w:val="18"/>
                          <w:szCs w:val="18"/>
                        </w:rPr>
                        <w:t>ted</w:t>
                      </w:r>
                    </w:p>
                    <w:p w14:paraId="5413E52D" w14:textId="0281BF64" w:rsidR="00B85F5A" w:rsidRPr="00B85F5A" w:rsidRDefault="00B85F5A" w:rsidP="00B85F5A">
                      <w:pPr>
                        <w:jc w:val="center"/>
                        <w:rPr>
                          <w:rFonts w:ascii="Arial Narrow" w:hAnsi="Arial Narrow"/>
                          <w:sz w:val="18"/>
                          <w:szCs w:val="18"/>
                        </w:rPr>
                      </w:pPr>
                      <w:r w:rsidRPr="00021100">
                        <w:rPr>
                          <w:rFonts w:ascii="Arial Narrow" w:hAnsi="Arial Narrow"/>
                          <w:sz w:val="18"/>
                          <w:szCs w:val="18"/>
                        </w:rPr>
                        <w:t>Focus</w:t>
                      </w:r>
                      <w:r>
                        <w:rPr>
                          <w:rFonts w:ascii="Arial Narrow" w:hAnsi="Arial Narrow"/>
                          <w:sz w:val="18"/>
                          <w:szCs w:val="18"/>
                        </w:rPr>
                        <w:t>ed</w:t>
                      </w:r>
                      <w:r w:rsidRPr="00021100">
                        <w:rPr>
                          <w:rFonts w:ascii="Arial Narrow" w:hAnsi="Arial Narrow"/>
                          <w:sz w:val="18"/>
                          <w:szCs w:val="18"/>
                        </w:rPr>
                        <w:t>-</w:t>
                      </w:r>
                      <w:r>
                        <w:rPr>
                          <w:rFonts w:ascii="Arial Narrow" w:hAnsi="Arial Narrow"/>
                          <w:sz w:val="18"/>
                          <w:szCs w:val="18"/>
                        </w:rPr>
                        <w:t>diffuse</w:t>
                      </w:r>
                    </w:p>
                    <w:p w14:paraId="6A047600" w14:textId="29719D16" w:rsidR="00B85F5A" w:rsidRDefault="00B85F5A" w:rsidP="00B85F5A">
                      <w:pPr>
                        <w:jc w:val="center"/>
                        <w:rPr>
                          <w:rFonts w:ascii="Arial Narrow" w:hAnsi="Arial Narrow"/>
                          <w:sz w:val="18"/>
                          <w:szCs w:val="18"/>
                        </w:rPr>
                      </w:pPr>
                      <w:r>
                        <w:rPr>
                          <w:rFonts w:ascii="Arial Narrow" w:hAnsi="Arial Narrow"/>
                          <w:sz w:val="18"/>
                          <w:szCs w:val="18"/>
                        </w:rPr>
                        <w:t xml:space="preserve">Intensity </w:t>
                      </w:r>
                    </w:p>
                    <w:p w14:paraId="06A418BB" w14:textId="77777777" w:rsidR="00B85F5A" w:rsidRDefault="00B85F5A" w:rsidP="00B85F5A">
                      <w:pPr>
                        <w:jc w:val="center"/>
                        <w:rPr>
                          <w:rFonts w:ascii="Arial Narrow" w:hAnsi="Arial Narrow"/>
                          <w:sz w:val="18"/>
                          <w:szCs w:val="18"/>
                        </w:rPr>
                      </w:pPr>
                    </w:p>
                    <w:p w14:paraId="2691DFDB" w14:textId="20EAAEA2" w:rsidR="00021100" w:rsidRDefault="00B85F5A" w:rsidP="00B85F5A">
                      <w:pPr>
                        <w:pBdr>
                          <w:top w:val="single" w:sz="4" w:space="1" w:color="auto"/>
                          <w:bottom w:val="single" w:sz="4" w:space="1" w:color="auto"/>
                        </w:pBdr>
                        <w:jc w:val="center"/>
                        <w:rPr>
                          <w:rFonts w:ascii="Arial Narrow" w:hAnsi="Arial Narrow"/>
                          <w:sz w:val="18"/>
                          <w:szCs w:val="18"/>
                        </w:rPr>
                      </w:pPr>
                      <w:r>
                        <w:rPr>
                          <w:rFonts w:ascii="Arial Narrow" w:hAnsi="Arial Narrow"/>
                          <w:sz w:val="18"/>
                          <w:szCs w:val="18"/>
                        </w:rPr>
                        <w:t>Internal</w:t>
                      </w:r>
                    </w:p>
                    <w:p w14:paraId="095358B0" w14:textId="72254985" w:rsidR="00021100" w:rsidRDefault="00B85F5A" w:rsidP="0043055B">
                      <w:pPr>
                        <w:jc w:val="center"/>
                        <w:rPr>
                          <w:rFonts w:ascii="Arial Narrow" w:hAnsi="Arial Narrow"/>
                          <w:sz w:val="18"/>
                          <w:szCs w:val="18"/>
                        </w:rPr>
                      </w:pPr>
                      <w:r>
                        <w:rPr>
                          <w:rFonts w:ascii="Arial Narrow" w:hAnsi="Arial Narrow"/>
                          <w:sz w:val="18"/>
                          <w:szCs w:val="18"/>
                        </w:rPr>
                        <w:t xml:space="preserve">Managed </w:t>
                      </w:r>
                    </w:p>
                    <w:p w14:paraId="72E4C3FF" w14:textId="77777777" w:rsidR="00B85F5A" w:rsidRDefault="00B85F5A" w:rsidP="00B85F5A">
                      <w:pPr>
                        <w:jc w:val="center"/>
                        <w:rPr>
                          <w:rFonts w:ascii="Arial Narrow" w:hAnsi="Arial Narrow"/>
                          <w:sz w:val="18"/>
                          <w:szCs w:val="18"/>
                        </w:rPr>
                      </w:pPr>
                      <w:r>
                        <w:rPr>
                          <w:rFonts w:ascii="Arial Narrow" w:hAnsi="Arial Narrow"/>
                          <w:sz w:val="18"/>
                          <w:szCs w:val="18"/>
                        </w:rPr>
                        <w:t>Category target</w:t>
                      </w:r>
                    </w:p>
                    <w:p w14:paraId="3F2F2F6A" w14:textId="5DFEC6A3" w:rsidR="00B85F5A" w:rsidRDefault="00B85F5A" w:rsidP="00B85F5A">
                      <w:pPr>
                        <w:jc w:val="center"/>
                        <w:rPr>
                          <w:rFonts w:ascii="Arial Narrow" w:hAnsi="Arial Narrow"/>
                          <w:sz w:val="18"/>
                          <w:szCs w:val="18"/>
                        </w:rPr>
                      </w:pPr>
                      <w:r>
                        <w:rPr>
                          <w:rFonts w:ascii="Arial Narrow" w:hAnsi="Arial Narrow"/>
                          <w:sz w:val="18"/>
                          <w:szCs w:val="18"/>
                        </w:rPr>
                        <w:t>Divided</w:t>
                      </w:r>
                    </w:p>
                    <w:p w14:paraId="12173475" w14:textId="77777777" w:rsidR="00B85F5A" w:rsidRPr="00E94217" w:rsidRDefault="00B85F5A" w:rsidP="00B85F5A">
                      <w:pPr>
                        <w:jc w:val="center"/>
                        <w:rPr>
                          <w:rFonts w:ascii="Arial Narrow" w:hAnsi="Arial Narrow"/>
                          <w:sz w:val="10"/>
                          <w:szCs w:val="10"/>
                        </w:rPr>
                      </w:pPr>
                    </w:p>
                    <w:p w14:paraId="7B757409" w14:textId="7D8DF86A" w:rsidR="00B85F5A" w:rsidRDefault="00B85F5A" w:rsidP="00B85F5A">
                      <w:pPr>
                        <w:pBdr>
                          <w:top w:val="single" w:sz="4" w:space="1" w:color="auto"/>
                          <w:bottom w:val="single" w:sz="4" w:space="1" w:color="auto"/>
                        </w:pBdr>
                        <w:jc w:val="center"/>
                        <w:rPr>
                          <w:rFonts w:ascii="Arial Narrow" w:hAnsi="Arial Narrow"/>
                          <w:sz w:val="18"/>
                          <w:szCs w:val="18"/>
                        </w:rPr>
                      </w:pPr>
                      <w:r>
                        <w:rPr>
                          <w:rFonts w:ascii="Arial Narrow" w:hAnsi="Arial Narrow"/>
                          <w:sz w:val="18"/>
                          <w:szCs w:val="18"/>
                        </w:rPr>
                        <w:t>External</w:t>
                      </w:r>
                    </w:p>
                    <w:p w14:paraId="6D862497" w14:textId="64AA7C75" w:rsidR="00021100" w:rsidRDefault="00021100" w:rsidP="0043055B">
                      <w:pPr>
                        <w:jc w:val="center"/>
                        <w:rPr>
                          <w:rFonts w:ascii="Arial Narrow" w:hAnsi="Arial Narrow"/>
                          <w:sz w:val="18"/>
                          <w:szCs w:val="18"/>
                        </w:rPr>
                      </w:pPr>
                      <w:r>
                        <w:rPr>
                          <w:rFonts w:ascii="Arial Narrow" w:hAnsi="Arial Narrow"/>
                          <w:sz w:val="18"/>
                          <w:szCs w:val="18"/>
                        </w:rPr>
                        <w:t>New</w:t>
                      </w:r>
                    </w:p>
                    <w:p w14:paraId="1D1D0FD2" w14:textId="77777777" w:rsidR="00021100" w:rsidRDefault="00021100" w:rsidP="0043055B">
                      <w:pPr>
                        <w:jc w:val="center"/>
                        <w:rPr>
                          <w:rFonts w:ascii="Arial Narrow" w:hAnsi="Arial Narrow"/>
                          <w:sz w:val="18"/>
                          <w:szCs w:val="18"/>
                        </w:rPr>
                      </w:pPr>
                      <w:r>
                        <w:rPr>
                          <w:rFonts w:ascii="Arial Narrow" w:hAnsi="Arial Narrow"/>
                          <w:sz w:val="18"/>
                          <w:szCs w:val="18"/>
                        </w:rPr>
                        <w:t xml:space="preserve">Threat </w:t>
                      </w:r>
                    </w:p>
                    <w:p w14:paraId="5F38CA89" w14:textId="79428409" w:rsidR="0043055B" w:rsidRPr="00B85F5A" w:rsidRDefault="00021100" w:rsidP="00B85F5A">
                      <w:pPr>
                        <w:jc w:val="center"/>
                        <w:rPr>
                          <w:rFonts w:ascii="Arial Narrow" w:hAnsi="Arial Narrow"/>
                          <w:sz w:val="18"/>
                          <w:szCs w:val="18"/>
                        </w:rPr>
                      </w:pPr>
                      <w:r>
                        <w:rPr>
                          <w:rFonts w:ascii="Arial Narrow" w:hAnsi="Arial Narrow"/>
                          <w:sz w:val="18"/>
                          <w:szCs w:val="18"/>
                        </w:rPr>
                        <w:t xml:space="preserve"> Change </w:t>
                      </w:r>
                    </w:p>
                    <w:p w14:paraId="55C9D6A6" w14:textId="0E35862E" w:rsidR="0043055B" w:rsidRPr="00B67345" w:rsidRDefault="0043055B" w:rsidP="00B85F5A">
                      <w:pPr>
                        <w:jc w:val="center"/>
                        <w:rPr>
                          <w:rFonts w:ascii="Arial Narrow" w:hAnsi="Arial Narrow"/>
                          <w:sz w:val="18"/>
                          <w:szCs w:val="18"/>
                        </w:rPr>
                      </w:pPr>
                      <w:r>
                        <w:rPr>
                          <w:rFonts w:ascii="Arial Narrow" w:hAnsi="Arial Narrow"/>
                          <w:sz w:val="18"/>
                          <w:szCs w:val="18"/>
                        </w:rPr>
                        <w:t>reward</w:t>
                      </w:r>
                    </w:p>
                  </w:txbxContent>
                </v:textbox>
                <w10:wrap type="tight" anchorx="margin"/>
              </v:shape>
            </w:pict>
          </mc:Fallback>
        </mc:AlternateContent>
      </w:r>
      <w:r w:rsidR="00950A6D" w:rsidRPr="003F1A8C">
        <w:rPr>
          <w:i/>
          <w:sz w:val="22"/>
          <w:szCs w:val="22"/>
        </w:rPr>
        <w:t>GF</w:t>
      </w:r>
      <w:r w:rsidR="00D12FE5" w:rsidRPr="003F1A8C">
        <w:rPr>
          <w:sz w:val="22"/>
          <w:szCs w:val="22"/>
        </w:rPr>
        <w:t xml:space="preserve"> recognizes parents as valuable partners in the education of their children however </w:t>
      </w:r>
      <w:r w:rsidR="00950A6D" w:rsidRPr="003F1A8C">
        <w:rPr>
          <w:i/>
          <w:sz w:val="22"/>
          <w:szCs w:val="22"/>
        </w:rPr>
        <w:t>GF</w:t>
      </w:r>
      <w:r w:rsidR="00D12FE5" w:rsidRPr="003F1A8C">
        <w:rPr>
          <w:sz w:val="22"/>
          <w:szCs w:val="22"/>
        </w:rPr>
        <w:t xml:space="preserve"> also recognizes that resources and opportunities vary widely between families. Consequently, those parents and who can and will invest time and energy in their child’s education are encouraged to do so. </w:t>
      </w:r>
      <w:r w:rsidR="00950A6D" w:rsidRPr="003F1A8C">
        <w:rPr>
          <w:i/>
          <w:sz w:val="22"/>
          <w:szCs w:val="22"/>
        </w:rPr>
        <w:t>GF</w:t>
      </w:r>
      <w:r w:rsidR="00D12FE5" w:rsidRPr="003F1A8C">
        <w:rPr>
          <w:sz w:val="22"/>
          <w:szCs w:val="22"/>
        </w:rPr>
        <w:t xml:space="preserve"> encourages parents to embark, with their children, on their areas of passion or expertise.  </w:t>
      </w:r>
      <w:r w:rsidR="00950A6D" w:rsidRPr="003F1A8C">
        <w:rPr>
          <w:i/>
          <w:sz w:val="22"/>
          <w:szCs w:val="22"/>
        </w:rPr>
        <w:t>GF</w:t>
      </w:r>
      <w:r w:rsidR="00D12FE5" w:rsidRPr="003F1A8C">
        <w:rPr>
          <w:sz w:val="22"/>
          <w:szCs w:val="22"/>
        </w:rPr>
        <w:t xml:space="preserve"> will sometimes quote the Italian proverb, "</w:t>
      </w:r>
      <w:r w:rsidR="00950A6D" w:rsidRPr="003F1A8C">
        <w:rPr>
          <w:sz w:val="22"/>
          <w:szCs w:val="22"/>
        </w:rPr>
        <w:t>GF</w:t>
      </w:r>
      <w:r w:rsidR="00D12FE5" w:rsidRPr="003F1A8C">
        <w:rPr>
          <w:sz w:val="22"/>
          <w:szCs w:val="22"/>
        </w:rPr>
        <w:t xml:space="preserve"> roads to Rome.” (i.e., there are many ways to solve most problems), when children complain, "That's not the way my teacher does it."  It is to a child's advantage to be exposed to divergent explanations and approaches to problem solving. </w:t>
      </w:r>
      <w:r w:rsidR="00950A6D" w:rsidRPr="003F1A8C">
        <w:rPr>
          <w:i/>
          <w:sz w:val="22"/>
          <w:szCs w:val="22"/>
        </w:rPr>
        <w:t>GF</w:t>
      </w:r>
      <w:r w:rsidR="00D12FE5" w:rsidRPr="003F1A8C">
        <w:rPr>
          <w:sz w:val="22"/>
          <w:szCs w:val="22"/>
        </w:rPr>
        <w:t xml:space="preserve"> does not expect parents to teach their children but does hope and encourage them to be involved in the instructional process.</w:t>
      </w:r>
    </w:p>
    <w:p w14:paraId="4998C664" w14:textId="2B1169A2" w:rsidR="00216E95" w:rsidRPr="003F1A8C" w:rsidRDefault="00216E95" w:rsidP="003F1A8C">
      <w:pPr>
        <w:jc w:val="both"/>
        <w:rPr>
          <w:sz w:val="22"/>
          <w:szCs w:val="22"/>
        </w:rPr>
      </w:pPr>
    </w:p>
    <w:p w14:paraId="6BCF11F2" w14:textId="5C88EAA0" w:rsidR="00D12FE5" w:rsidRPr="003F1A8C" w:rsidRDefault="00D12FE5" w:rsidP="00654F78">
      <w:pPr>
        <w:jc w:val="both"/>
        <w:rPr>
          <w:sz w:val="22"/>
          <w:szCs w:val="22"/>
        </w:rPr>
      </w:pPr>
      <w:r w:rsidRPr="003F1A8C">
        <w:rPr>
          <w:i/>
          <w:sz w:val="22"/>
          <w:szCs w:val="22"/>
          <w:u w:val="single"/>
        </w:rPr>
        <w:t>Metacognit</w:t>
      </w:r>
      <w:r w:rsidR="005B190D">
        <w:rPr>
          <w:i/>
          <w:sz w:val="22"/>
          <w:szCs w:val="22"/>
          <w:u w:val="single"/>
        </w:rPr>
        <w:t>ion</w:t>
      </w:r>
      <w:r w:rsidRPr="003F1A8C">
        <w:rPr>
          <w:sz w:val="22"/>
          <w:szCs w:val="22"/>
        </w:rPr>
        <w:t>:</w:t>
      </w:r>
      <w:r w:rsidR="005B190D">
        <w:rPr>
          <w:sz w:val="22"/>
          <w:szCs w:val="22"/>
        </w:rPr>
        <w:t xml:space="preserve"> </w:t>
      </w:r>
      <w:r w:rsidR="005B190D" w:rsidRPr="005B190D">
        <w:rPr>
          <w:sz w:val="22"/>
          <w:szCs w:val="22"/>
        </w:rPr>
        <w:t>the knowledge, monitoring, and regulation of one's own mental processes</w:t>
      </w:r>
      <w:r w:rsidR="005B190D" w:rsidRPr="005B190D">
        <w:rPr>
          <w:rFonts w:ascii="Lato" w:hAnsi="Lato"/>
          <w:shd w:val="clear" w:color="auto" w:fill="FFFFFF"/>
        </w:rPr>
        <w:t>.</w:t>
      </w:r>
      <w:r w:rsidR="005B190D" w:rsidRPr="005B190D">
        <w:rPr>
          <w:sz w:val="22"/>
          <w:szCs w:val="22"/>
        </w:rPr>
        <w:t xml:space="preserve">  </w:t>
      </w:r>
      <w:r w:rsidRPr="005B190D">
        <w:rPr>
          <w:sz w:val="22"/>
          <w:szCs w:val="22"/>
        </w:rPr>
        <w:t xml:space="preserve">Students </w:t>
      </w:r>
      <w:r w:rsidRPr="003F1A8C">
        <w:rPr>
          <w:sz w:val="22"/>
          <w:szCs w:val="22"/>
        </w:rPr>
        <w:t xml:space="preserve">receive instruction in a variety of metacognitive and soft skill topics embedded within subject content instruction. Skills and strategies are explicitly taught, modeled and reinforced from both declarative and procedural knowledge perspectives. Students receive ample opportunities to practice metacognitive and soft skill techniques while applying them to learning specific academic content. Additionally, instructors actively shape individual and group learning behaviors (metacognitive, soft, and trait) across all instructional domains (e.g., lectures, group learning, individual inquiry, etc.)  Foci include: self-management; interpersonal competencies; team-working skills; critical thinking and </w:t>
      </w:r>
      <w:r w:rsidR="00F57ECA" w:rsidRPr="003F1A8C">
        <w:rPr>
          <w:sz w:val="22"/>
          <w:szCs w:val="22"/>
        </w:rPr>
        <w:t>problems solving</w:t>
      </w:r>
      <w:r w:rsidRPr="003F1A8C">
        <w:rPr>
          <w:sz w:val="22"/>
          <w:szCs w:val="22"/>
        </w:rPr>
        <w:t xml:space="preserve"> skills; openness to learning and ideas; ability to cooperate and agreeability; conscientiousness; emotional intelligence; organizational and planning skills; communication skills; strategic thinking; self-monitoring and control.  As students begin to exhibit independence and gain competence, they are given increasing responsibility for directing, planning, implementing and regulating their own learning. Metacognitive knowledge may develop independently of metacognitive regulation. </w:t>
      </w:r>
    </w:p>
    <w:p w14:paraId="01F06F19" w14:textId="6F5F9EFB" w:rsidR="006E2DDE" w:rsidRPr="006D1D57" w:rsidRDefault="006E2DDE" w:rsidP="003F1A8C">
      <w:pPr>
        <w:jc w:val="both"/>
        <w:rPr>
          <w:sz w:val="12"/>
          <w:szCs w:val="12"/>
        </w:rPr>
      </w:pPr>
    </w:p>
    <w:p w14:paraId="7FE2C10F" w14:textId="7A8FA3FD" w:rsidR="00D12FE5" w:rsidRPr="003F1A8C" w:rsidRDefault="00005994" w:rsidP="003F1A8C">
      <w:pPr>
        <w:jc w:val="both"/>
        <w:rPr>
          <w:sz w:val="22"/>
          <w:szCs w:val="22"/>
        </w:rPr>
      </w:pPr>
      <w:r>
        <w:rPr>
          <w:noProof/>
        </w:rPr>
        <w:lastRenderedPageBreak/>
        <mc:AlternateContent>
          <mc:Choice Requires="wps">
            <w:drawing>
              <wp:anchor distT="36195" distB="36195" distL="36195" distR="36195" simplePos="0" relativeHeight="251646976" behindDoc="1" locked="0" layoutInCell="1" allowOverlap="1" wp14:anchorId="18901C86" wp14:editId="6803F30A">
                <wp:simplePos x="0" y="0"/>
                <wp:positionH relativeFrom="margin">
                  <wp:align>right</wp:align>
                </wp:positionH>
                <wp:positionV relativeFrom="paragraph">
                  <wp:posOffset>60960</wp:posOffset>
                </wp:positionV>
                <wp:extent cx="1393825" cy="1764665"/>
                <wp:effectExtent l="0" t="0" r="0" b="6985"/>
                <wp:wrapSquare wrapText="bothSides"/>
                <wp:docPr id="606"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825" cy="1764665"/>
                        </a:xfrm>
                        <a:prstGeom prst="rect">
                          <a:avLst/>
                        </a:prstGeom>
                        <a:solidFill>
                          <a:srgbClr val="FFFFFF"/>
                        </a:solidFill>
                        <a:ln w="9525">
                          <a:solidFill>
                            <a:srgbClr val="000000"/>
                          </a:solidFill>
                          <a:miter lim="800000"/>
                          <a:headEnd/>
                          <a:tailEnd/>
                        </a:ln>
                      </wps:spPr>
                      <wps:txbx>
                        <w:txbxContent>
                          <w:p w14:paraId="5598864F" w14:textId="77777777" w:rsidR="00533861" w:rsidRPr="00DE109A" w:rsidRDefault="00533861" w:rsidP="00533861">
                            <w:pPr>
                              <w:ind w:left="284" w:hanging="284"/>
                              <w:jc w:val="center"/>
                              <w:rPr>
                                <w:u w:val="single"/>
                              </w:rPr>
                            </w:pPr>
                            <w:r w:rsidRPr="00DE109A">
                              <w:rPr>
                                <w:u w:val="single"/>
                              </w:rPr>
                              <w:t>Memory Failures</w:t>
                            </w:r>
                          </w:p>
                          <w:p w14:paraId="57657085" w14:textId="77777777" w:rsidR="00533861" w:rsidRDefault="00533861" w:rsidP="00533861">
                            <w:pPr>
                              <w:ind w:left="284" w:hanging="284"/>
                              <w:jc w:val="center"/>
                            </w:pPr>
                            <w:r>
                              <w:t>Decay</w:t>
                            </w:r>
                            <w:r w:rsidRPr="00DE109A">
                              <w:t xml:space="preserve"> </w:t>
                            </w:r>
                          </w:p>
                          <w:p w14:paraId="699A86C4" w14:textId="77777777" w:rsidR="00533861" w:rsidRDefault="00533861" w:rsidP="00533861">
                            <w:pPr>
                              <w:ind w:left="284" w:hanging="284"/>
                              <w:jc w:val="center"/>
                            </w:pPr>
                            <w:r>
                              <w:t>Repression</w:t>
                            </w:r>
                          </w:p>
                          <w:p w14:paraId="6830EEFB" w14:textId="77777777" w:rsidR="00533861" w:rsidRDefault="00533861" w:rsidP="00533861">
                            <w:pPr>
                              <w:jc w:val="center"/>
                            </w:pPr>
                            <w:r>
                              <w:t>A</w:t>
                            </w:r>
                            <w:r w:rsidRPr="0075551C">
                              <w:t>ctively prun</w:t>
                            </w:r>
                            <w:r>
                              <w:t>ing</w:t>
                            </w:r>
                          </w:p>
                          <w:p w14:paraId="384D14F6" w14:textId="77777777" w:rsidR="00533861" w:rsidRDefault="00533861" w:rsidP="00533861">
                            <w:pPr>
                              <w:jc w:val="center"/>
                            </w:pPr>
                            <w:r>
                              <w:t>Proactive Interference</w:t>
                            </w:r>
                          </w:p>
                          <w:p w14:paraId="0029EBED" w14:textId="77777777" w:rsidR="00533861" w:rsidRDefault="00533861" w:rsidP="00533861">
                            <w:pPr>
                              <w:jc w:val="center"/>
                            </w:pPr>
                            <w:r>
                              <w:t>Retroactive Interference</w:t>
                            </w:r>
                          </w:p>
                          <w:p w14:paraId="634C8C4E" w14:textId="77777777" w:rsidR="00533861" w:rsidRDefault="00533861" w:rsidP="00533861">
                            <w:pPr>
                              <w:jc w:val="center"/>
                            </w:pPr>
                          </w:p>
                          <w:p w14:paraId="0AAF88CC" w14:textId="77777777" w:rsidR="00533861" w:rsidRDefault="00533861" w:rsidP="00533861">
                            <w:pPr>
                              <w:pBdr>
                                <w:bottom w:val="single" w:sz="4" w:space="1" w:color="auto"/>
                              </w:pBdr>
                              <w:ind w:left="284" w:hanging="284"/>
                              <w:jc w:val="center"/>
                            </w:pPr>
                            <w:r>
                              <w:t>Cognitive Biases</w:t>
                            </w:r>
                          </w:p>
                          <w:p w14:paraId="0B1FB0A9" w14:textId="77777777" w:rsidR="00533861" w:rsidRDefault="00533861" w:rsidP="00533861">
                            <w:pPr>
                              <w:ind w:left="284" w:hanging="284"/>
                              <w:jc w:val="center"/>
                            </w:pPr>
                            <w:r>
                              <w:t>Anchoring Bias</w:t>
                            </w:r>
                          </w:p>
                          <w:p w14:paraId="59C8FFDC" w14:textId="77777777" w:rsidR="00533861" w:rsidRDefault="00533861" w:rsidP="00533861">
                            <w:pPr>
                              <w:ind w:left="284" w:hanging="284"/>
                              <w:jc w:val="center"/>
                            </w:pPr>
                            <w:r>
                              <w:t>Bandwagon Effect</w:t>
                            </w:r>
                          </w:p>
                          <w:p w14:paraId="0F0C8B2B" w14:textId="77777777" w:rsidR="00533861" w:rsidRDefault="00533861" w:rsidP="00533861">
                            <w:pPr>
                              <w:ind w:left="284" w:hanging="284"/>
                              <w:jc w:val="center"/>
                            </w:pPr>
                            <w:r>
                              <w:t>Halo Effect</w:t>
                            </w:r>
                          </w:p>
                          <w:p w14:paraId="6F43A7D7" w14:textId="77777777" w:rsidR="00533861" w:rsidRDefault="00533861" w:rsidP="00533861">
                            <w:pPr>
                              <w:ind w:left="284" w:hanging="284"/>
                              <w:jc w:val="cente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01C86" id="Text Box 606" o:spid="_x0000_s1560" type="#_x0000_t202" style="position:absolute;left:0;text-align:left;margin-left:58.55pt;margin-top:4.8pt;width:109.75pt;height:138.95pt;z-index:-251669504;visibility:visible;mso-wrap-style:square;mso-width-percent:0;mso-height-percent:0;mso-wrap-distance-left:2.85pt;mso-wrap-distance-top:2.85pt;mso-wrap-distance-right:2.85pt;mso-wrap-distance-bottom:2.85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">
                <v:textbox inset="1mm,1mm,1mm,1mm">
                  <w:txbxContent>
                    <w:p w14:paraId="5598864F" w14:textId="77777777" w:rsidR="00533861" w:rsidRPr="00DE109A" w:rsidRDefault="00533861" w:rsidP="00533861">
                      <w:pPr>
                        <w:ind w:left="284" w:hanging="284"/>
                        <w:jc w:val="center"/>
                        <w:rPr>
                          <w:u w:val="single"/>
                        </w:rPr>
                      </w:pPr>
                      <w:r w:rsidRPr="00DE109A">
                        <w:rPr>
                          <w:u w:val="single"/>
                        </w:rPr>
                        <w:t>Memory Failures</w:t>
                      </w:r>
                    </w:p>
                    <w:p w14:paraId="57657085" w14:textId="77777777" w:rsidR="00533861" w:rsidRDefault="00533861" w:rsidP="00533861">
                      <w:pPr>
                        <w:ind w:left="284" w:hanging="284"/>
                        <w:jc w:val="center"/>
                      </w:pPr>
                      <w:r>
                        <w:t>Decay</w:t>
                      </w:r>
                      <w:r w:rsidRPr="00DE109A">
                        <w:t xml:space="preserve"> </w:t>
                      </w:r>
                    </w:p>
                    <w:p w14:paraId="699A86C4" w14:textId="77777777" w:rsidR="00533861" w:rsidRDefault="00533861" w:rsidP="00533861">
                      <w:pPr>
                        <w:ind w:left="284" w:hanging="284"/>
                        <w:jc w:val="center"/>
                      </w:pPr>
                      <w:r>
                        <w:t>Repression</w:t>
                      </w:r>
                    </w:p>
                    <w:p w14:paraId="6830EEFB" w14:textId="77777777" w:rsidR="00533861" w:rsidRDefault="00533861" w:rsidP="00533861">
                      <w:pPr>
                        <w:jc w:val="center"/>
                      </w:pPr>
                      <w:r>
                        <w:t>A</w:t>
                      </w:r>
                      <w:r w:rsidRPr="0075551C">
                        <w:t>ctively prun</w:t>
                      </w:r>
                      <w:r>
                        <w:t>ing</w:t>
                      </w:r>
                    </w:p>
                    <w:p w14:paraId="384D14F6" w14:textId="77777777" w:rsidR="00533861" w:rsidRDefault="00533861" w:rsidP="00533861">
                      <w:pPr>
                        <w:jc w:val="center"/>
                      </w:pPr>
                      <w:r>
                        <w:t>Proactive Interference</w:t>
                      </w:r>
                    </w:p>
                    <w:p w14:paraId="0029EBED" w14:textId="77777777" w:rsidR="00533861" w:rsidRDefault="00533861" w:rsidP="00533861">
                      <w:pPr>
                        <w:jc w:val="center"/>
                      </w:pPr>
                      <w:r>
                        <w:t>Retroactive Interference</w:t>
                      </w:r>
                    </w:p>
                    <w:p w14:paraId="634C8C4E" w14:textId="77777777" w:rsidR="00533861" w:rsidRDefault="00533861" w:rsidP="00533861">
                      <w:pPr>
                        <w:jc w:val="center"/>
                      </w:pPr>
                    </w:p>
                    <w:p w14:paraId="0AAF88CC" w14:textId="77777777" w:rsidR="00533861" w:rsidRDefault="00533861" w:rsidP="00533861">
                      <w:pPr>
                        <w:pBdr>
                          <w:bottom w:val="single" w:sz="4" w:space="1" w:color="auto"/>
                        </w:pBdr>
                        <w:ind w:left="284" w:hanging="284"/>
                        <w:jc w:val="center"/>
                      </w:pPr>
                      <w:r>
                        <w:t>Cognitive Biases</w:t>
                      </w:r>
                    </w:p>
                    <w:p w14:paraId="0B1FB0A9" w14:textId="77777777" w:rsidR="00533861" w:rsidRDefault="00533861" w:rsidP="00533861">
                      <w:pPr>
                        <w:ind w:left="284" w:hanging="284"/>
                        <w:jc w:val="center"/>
                      </w:pPr>
                      <w:r>
                        <w:t>Anchoring Bias</w:t>
                      </w:r>
                    </w:p>
                    <w:p w14:paraId="59C8FFDC" w14:textId="77777777" w:rsidR="00533861" w:rsidRDefault="00533861" w:rsidP="00533861">
                      <w:pPr>
                        <w:ind w:left="284" w:hanging="284"/>
                        <w:jc w:val="center"/>
                      </w:pPr>
                      <w:r>
                        <w:t>Bandwagon Effect</w:t>
                      </w:r>
                    </w:p>
                    <w:p w14:paraId="0F0C8B2B" w14:textId="77777777" w:rsidR="00533861" w:rsidRDefault="00533861" w:rsidP="00533861">
                      <w:pPr>
                        <w:ind w:left="284" w:hanging="284"/>
                        <w:jc w:val="center"/>
                      </w:pPr>
                      <w:r>
                        <w:t>Halo Effect</w:t>
                      </w:r>
                    </w:p>
                    <w:p w14:paraId="6F43A7D7" w14:textId="77777777" w:rsidR="00533861" w:rsidRDefault="00533861" w:rsidP="00533861">
                      <w:pPr>
                        <w:ind w:left="284" w:hanging="284"/>
                        <w:jc w:val="center"/>
                      </w:pPr>
                    </w:p>
                  </w:txbxContent>
                </v:textbox>
                <w10:wrap type="square" anchorx="margin"/>
              </v:shape>
            </w:pict>
          </mc:Fallback>
        </mc:AlternateContent>
      </w:r>
      <w:r>
        <w:rPr>
          <w:noProof/>
        </w:rPr>
        <mc:AlternateContent>
          <mc:Choice Requires="wps">
            <w:drawing>
              <wp:anchor distT="36195" distB="36195" distL="36195" distR="36195" simplePos="0" relativeHeight="251645952" behindDoc="1" locked="0" layoutInCell="1" allowOverlap="1" wp14:anchorId="67C66B85" wp14:editId="13E57079">
                <wp:simplePos x="0" y="0"/>
                <wp:positionH relativeFrom="margin">
                  <wp:align>left</wp:align>
                </wp:positionH>
                <wp:positionV relativeFrom="paragraph">
                  <wp:posOffset>76835</wp:posOffset>
                </wp:positionV>
                <wp:extent cx="1078865" cy="820420"/>
                <wp:effectExtent l="0" t="0" r="6985" b="0"/>
                <wp:wrapTight wrapText="bothSides">
                  <wp:wrapPolygon edited="0">
                    <wp:start x="0" y="0"/>
                    <wp:lineTo x="0" y="21567"/>
                    <wp:lineTo x="21740" y="21567"/>
                    <wp:lineTo x="21740" y="0"/>
                    <wp:lineTo x="0" y="0"/>
                  </wp:wrapPolygon>
                </wp:wrapTight>
                <wp:docPr id="605"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820420"/>
                        </a:xfrm>
                        <a:prstGeom prst="rect">
                          <a:avLst/>
                        </a:prstGeom>
                        <a:solidFill>
                          <a:srgbClr val="FFFFFF"/>
                        </a:solidFill>
                        <a:ln w="9525">
                          <a:solidFill>
                            <a:srgbClr val="000000"/>
                          </a:solidFill>
                          <a:miter lim="800000"/>
                          <a:headEnd/>
                          <a:tailEnd/>
                        </a:ln>
                      </wps:spPr>
                      <wps:txbx>
                        <w:txbxContent>
                          <w:p w14:paraId="5EB9B121" w14:textId="77777777" w:rsidR="00AE54C4" w:rsidRDefault="00AE54C4" w:rsidP="00AE54C4">
                            <w:pPr>
                              <w:ind w:left="284" w:hanging="284"/>
                              <w:jc w:val="center"/>
                            </w:pPr>
                            <w:r>
                              <w:t>Conscientiousness</w:t>
                            </w:r>
                          </w:p>
                          <w:p w14:paraId="14CD1E26" w14:textId="77777777" w:rsidR="00AE54C4" w:rsidRDefault="00AE54C4" w:rsidP="00AE54C4">
                            <w:pPr>
                              <w:ind w:left="284" w:hanging="284"/>
                              <w:jc w:val="center"/>
                            </w:pPr>
                            <w:r>
                              <w:t>Agreeableness</w:t>
                            </w:r>
                          </w:p>
                          <w:p w14:paraId="1C0A6582" w14:textId="77777777" w:rsidR="00AE54C4" w:rsidRDefault="00AE54C4" w:rsidP="00AE54C4">
                            <w:pPr>
                              <w:ind w:left="284" w:hanging="284"/>
                              <w:jc w:val="center"/>
                            </w:pPr>
                            <w:r>
                              <w:t>Extraversion</w:t>
                            </w:r>
                          </w:p>
                          <w:p w14:paraId="55E4ED90" w14:textId="77777777" w:rsidR="00AE54C4" w:rsidRDefault="00AE54C4" w:rsidP="00AE54C4">
                            <w:pPr>
                              <w:ind w:left="284" w:hanging="284"/>
                              <w:jc w:val="center"/>
                            </w:pPr>
                            <w:r>
                              <w:t>Neuroticism</w:t>
                            </w:r>
                          </w:p>
                          <w:p w14:paraId="4A7A9623" w14:textId="77777777" w:rsidR="00AE54C4" w:rsidRDefault="00AE54C4" w:rsidP="00AE54C4">
                            <w:pPr>
                              <w:ind w:left="284" w:hanging="284"/>
                              <w:jc w:val="center"/>
                            </w:pPr>
                            <w:r>
                              <w:t>Openness</w:t>
                            </w:r>
                          </w:p>
                          <w:p w14:paraId="5BDE9AF9" w14:textId="77777777" w:rsidR="00AE54C4" w:rsidRDefault="00AE54C4" w:rsidP="00AE54C4">
                            <w:pPr>
                              <w:ind w:left="284" w:hanging="284"/>
                              <w:jc w:val="cente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66B85" id="Text Box 605" o:spid="_x0000_s1561" type="#_x0000_t202" style="position:absolute;left:0;text-align:left;margin-left:0;margin-top:6.05pt;width:84.95pt;height:64.6pt;z-index:-251670528;visibility:visible;mso-wrap-style:square;mso-width-percent:0;mso-height-percent:0;mso-wrap-distance-left:2.85pt;mso-wrap-distance-top:2.85pt;mso-wrap-distance-right:2.85pt;mso-wrap-distance-bottom:2.85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">
                <v:textbox inset="1mm,1mm,1mm,1mm">
                  <w:txbxContent>
                    <w:p w14:paraId="5EB9B121" w14:textId="77777777" w:rsidR="00AE54C4" w:rsidRDefault="00AE54C4" w:rsidP="00AE54C4">
                      <w:pPr>
                        <w:ind w:left="284" w:hanging="284"/>
                        <w:jc w:val="center"/>
                      </w:pPr>
                      <w:r>
                        <w:t>Conscientiousness</w:t>
                      </w:r>
                    </w:p>
                    <w:p w14:paraId="14CD1E26" w14:textId="77777777" w:rsidR="00AE54C4" w:rsidRDefault="00AE54C4" w:rsidP="00AE54C4">
                      <w:pPr>
                        <w:ind w:left="284" w:hanging="284"/>
                        <w:jc w:val="center"/>
                      </w:pPr>
                      <w:r>
                        <w:t>Agreeableness</w:t>
                      </w:r>
                    </w:p>
                    <w:p w14:paraId="1C0A6582" w14:textId="77777777" w:rsidR="00AE54C4" w:rsidRDefault="00AE54C4" w:rsidP="00AE54C4">
                      <w:pPr>
                        <w:ind w:left="284" w:hanging="284"/>
                        <w:jc w:val="center"/>
                      </w:pPr>
                      <w:r>
                        <w:t>Extraversion</w:t>
                      </w:r>
                    </w:p>
                    <w:p w14:paraId="55E4ED90" w14:textId="77777777" w:rsidR="00AE54C4" w:rsidRDefault="00AE54C4" w:rsidP="00AE54C4">
                      <w:pPr>
                        <w:ind w:left="284" w:hanging="284"/>
                        <w:jc w:val="center"/>
                      </w:pPr>
                      <w:r>
                        <w:t>Neuroticism</w:t>
                      </w:r>
                    </w:p>
                    <w:p w14:paraId="4A7A9623" w14:textId="77777777" w:rsidR="00AE54C4" w:rsidRDefault="00AE54C4" w:rsidP="00AE54C4">
                      <w:pPr>
                        <w:ind w:left="284" w:hanging="284"/>
                        <w:jc w:val="center"/>
                      </w:pPr>
                      <w:r>
                        <w:t>Openness</w:t>
                      </w:r>
                    </w:p>
                    <w:p w14:paraId="5BDE9AF9" w14:textId="77777777" w:rsidR="00AE54C4" w:rsidRDefault="00AE54C4" w:rsidP="00AE54C4">
                      <w:pPr>
                        <w:ind w:left="284" w:hanging="284"/>
                        <w:jc w:val="center"/>
                      </w:pPr>
                    </w:p>
                  </w:txbxContent>
                </v:textbox>
                <w10:wrap type="tight" anchorx="margin"/>
              </v:shape>
            </w:pict>
          </mc:Fallback>
        </mc:AlternateContent>
      </w:r>
      <w:r w:rsidR="00D12FE5" w:rsidRPr="003F1A8C">
        <w:rPr>
          <w:sz w:val="22"/>
          <w:szCs w:val="22"/>
        </w:rPr>
        <w:t xml:space="preserve">A culture of metacognitive awareness is a central to </w:t>
      </w:r>
      <w:r w:rsidR="000C67D2" w:rsidRPr="003F1A8C">
        <w:rPr>
          <w:i/>
          <w:sz w:val="22"/>
          <w:szCs w:val="22"/>
        </w:rPr>
        <w:t>GF</w:t>
      </w:r>
      <w:r w:rsidR="00D12FE5" w:rsidRPr="003F1A8C">
        <w:rPr>
          <w:sz w:val="22"/>
          <w:szCs w:val="22"/>
        </w:rPr>
        <w:t xml:space="preserve">’s view of “classrooms as learning communities.” Implicit to this idea is that teachers, and parents are not the ideal managers of all aspects of planning, monitoring, regulating, and feedback; rather teachers and parents provide </w:t>
      </w:r>
      <w:r w:rsidR="00D12FE5" w:rsidRPr="00B67345">
        <w:rPr>
          <w:sz w:val="22"/>
          <w:szCs w:val="22"/>
        </w:rPr>
        <w:t>the transitional support necessary for students to experience</w:t>
      </w:r>
      <w:r w:rsidR="00D12FE5" w:rsidRPr="003F1A8C">
        <w:rPr>
          <w:sz w:val="22"/>
          <w:szCs w:val="22"/>
        </w:rPr>
        <w:t xml:space="preserve"> academic success, but then “fade” support as students gain competence as strategic thinkers and active learners.  Through direct instruction</w:t>
      </w:r>
      <w:r w:rsidR="00DF5D79">
        <w:rPr>
          <w:sz w:val="22"/>
          <w:szCs w:val="22"/>
        </w:rPr>
        <w:t>,</w:t>
      </w:r>
      <w:r w:rsidR="00D12FE5" w:rsidRPr="003F1A8C">
        <w:rPr>
          <w:sz w:val="22"/>
          <w:szCs w:val="22"/>
        </w:rPr>
        <w:t xml:space="preserve"> guided practice in metacognitive declarative knowledge and strategies, members of </w:t>
      </w:r>
      <w:r w:rsidR="000C67D2" w:rsidRPr="003F1A8C">
        <w:rPr>
          <w:sz w:val="22"/>
          <w:szCs w:val="22"/>
        </w:rPr>
        <w:t>GF</w:t>
      </w:r>
      <w:r w:rsidR="00D12FE5" w:rsidRPr="003F1A8C">
        <w:rPr>
          <w:sz w:val="22"/>
          <w:szCs w:val="22"/>
        </w:rPr>
        <w:t>’s learning communities, learn to activate their “executive functions” (cognitive control over learning process), suppress impulsive behaviors (when counterproductive to group or individual learning,) and plan learning activities strategically. Skill specific strategies are taught in situ across learning domains (e.g., “Learning in a Lecture Environment</w:t>
      </w:r>
      <w:r w:rsidR="001B093C" w:rsidRPr="003F1A8C">
        <w:rPr>
          <w:sz w:val="22"/>
          <w:szCs w:val="22"/>
        </w:rPr>
        <w:t>;” “</w:t>
      </w:r>
      <w:r w:rsidR="00D12FE5" w:rsidRPr="003F1A8C">
        <w:rPr>
          <w:sz w:val="22"/>
          <w:szCs w:val="22"/>
        </w:rPr>
        <w:t>Optimizing Learning in a Seminar Format;” etc.)</w:t>
      </w:r>
    </w:p>
    <w:p w14:paraId="39155862" w14:textId="3FFE2F3B" w:rsidR="00D12FE5" w:rsidRPr="006D1D57" w:rsidRDefault="00D12FE5" w:rsidP="003F1A8C">
      <w:pPr>
        <w:jc w:val="both"/>
        <w:rPr>
          <w:sz w:val="16"/>
          <w:szCs w:val="16"/>
        </w:rPr>
      </w:pPr>
    </w:p>
    <w:p w14:paraId="02EC82CB" w14:textId="253DF62F" w:rsidR="00D12FE5" w:rsidRPr="003F1A8C" w:rsidRDefault="00DF5D79" w:rsidP="003F1A8C">
      <w:pPr>
        <w:jc w:val="both"/>
        <w:rPr>
          <w:sz w:val="22"/>
          <w:szCs w:val="22"/>
        </w:rPr>
      </w:pPr>
      <w:r w:rsidRPr="00DF5D79">
        <w:rPr>
          <w:i/>
          <w:sz w:val="22"/>
          <w:szCs w:val="22"/>
          <w:u w:val="single"/>
        </w:rPr>
        <w:t>Fixed-pattern behaviors</w:t>
      </w:r>
      <w:r>
        <w:rPr>
          <w:i/>
          <w:sz w:val="22"/>
          <w:szCs w:val="22"/>
          <w:u w:val="single"/>
        </w:rPr>
        <w:t>:</w:t>
      </w:r>
      <w:r w:rsidRPr="00DF5D79">
        <w:rPr>
          <w:sz w:val="22"/>
          <w:szCs w:val="22"/>
        </w:rPr>
        <w:t xml:space="preserve"> </w:t>
      </w:r>
      <w:r w:rsidR="00D12FE5" w:rsidRPr="003F1A8C">
        <w:rPr>
          <w:sz w:val="22"/>
          <w:szCs w:val="22"/>
        </w:rPr>
        <w:t>Habitu</w:t>
      </w:r>
      <w:r w:rsidR="00A06D4C">
        <w:rPr>
          <w:sz w:val="22"/>
          <w:szCs w:val="22"/>
        </w:rPr>
        <w:t>ated</w:t>
      </w:r>
      <w:r w:rsidR="00D12FE5" w:rsidRPr="003F1A8C">
        <w:rPr>
          <w:sz w:val="22"/>
          <w:szCs w:val="22"/>
        </w:rPr>
        <w:t xml:space="preserve"> fixed-pattern behaviors</w:t>
      </w:r>
      <w:r w:rsidR="005F56B9">
        <w:rPr>
          <w:sz w:val="22"/>
          <w:szCs w:val="22"/>
        </w:rPr>
        <w:t xml:space="preserve"> (disposition</w:t>
      </w:r>
      <w:r w:rsidR="006268E9">
        <w:rPr>
          <w:sz w:val="22"/>
          <w:szCs w:val="22"/>
        </w:rPr>
        <w:t>s</w:t>
      </w:r>
      <w:r w:rsidR="005F56B9">
        <w:rPr>
          <w:sz w:val="22"/>
          <w:szCs w:val="22"/>
        </w:rPr>
        <w:t>)</w:t>
      </w:r>
      <w:r w:rsidR="00D12FE5" w:rsidRPr="003F1A8C">
        <w:rPr>
          <w:sz w:val="22"/>
          <w:szCs w:val="22"/>
        </w:rPr>
        <w:t xml:space="preserve"> that are detrimental to learning (e.g., inappropriate orienting behaviors; attention seeking behaviors; disruptive</w:t>
      </w:r>
      <w:r w:rsidR="00A06D4C">
        <w:rPr>
          <w:sz w:val="22"/>
          <w:szCs w:val="22"/>
        </w:rPr>
        <w:t>,</w:t>
      </w:r>
      <w:r w:rsidR="006268E9">
        <w:rPr>
          <w:sz w:val="22"/>
          <w:szCs w:val="22"/>
        </w:rPr>
        <w:t xml:space="preserve"> avoidance</w:t>
      </w:r>
      <w:r w:rsidR="00A06D4C">
        <w:rPr>
          <w:sz w:val="22"/>
          <w:szCs w:val="22"/>
        </w:rPr>
        <w:t>,</w:t>
      </w:r>
      <w:r w:rsidR="00D12FE5" w:rsidRPr="003F1A8C">
        <w:rPr>
          <w:sz w:val="22"/>
          <w:szCs w:val="22"/>
        </w:rPr>
        <w:t xml:space="preserve"> off-</w:t>
      </w:r>
      <w:r w:rsidR="00AA00A3" w:rsidRPr="00AA00A3">
        <w:rPr>
          <w:sz w:val="22"/>
          <w:szCs w:val="22"/>
        </w:rPr>
        <w:t>topic</w:t>
      </w:r>
      <w:r w:rsidR="00A06D4C">
        <w:rPr>
          <w:sz w:val="22"/>
          <w:szCs w:val="22"/>
        </w:rPr>
        <w:t>, or</w:t>
      </w:r>
      <w:r w:rsidR="00AA00A3">
        <w:rPr>
          <w:sz w:val="22"/>
          <w:szCs w:val="22"/>
        </w:rPr>
        <w:t xml:space="preserve"> </w:t>
      </w:r>
      <w:r w:rsidR="00A06D4C" w:rsidRPr="003F1A8C">
        <w:rPr>
          <w:sz w:val="22"/>
          <w:szCs w:val="22"/>
        </w:rPr>
        <w:t>trolling</w:t>
      </w:r>
      <w:r w:rsidR="00A06D4C">
        <w:rPr>
          <w:sz w:val="22"/>
          <w:szCs w:val="22"/>
        </w:rPr>
        <w:t xml:space="preserve"> </w:t>
      </w:r>
      <w:r w:rsidR="00A06D4C" w:rsidRPr="003F1A8C">
        <w:rPr>
          <w:sz w:val="22"/>
          <w:szCs w:val="22"/>
        </w:rPr>
        <w:t>behaviors are</w:t>
      </w:r>
      <w:r w:rsidR="00FC4894">
        <w:rPr>
          <w:sz w:val="22"/>
          <w:szCs w:val="22"/>
        </w:rPr>
        <w:t xml:space="preserve"> “shaped” to </w:t>
      </w:r>
      <w:r w:rsidR="00A06D4C">
        <w:rPr>
          <w:sz w:val="22"/>
          <w:szCs w:val="22"/>
        </w:rPr>
        <w:t xml:space="preserve">more nearly </w:t>
      </w:r>
      <w:r w:rsidR="00FC4894">
        <w:rPr>
          <w:sz w:val="22"/>
          <w:szCs w:val="22"/>
        </w:rPr>
        <w:t>resemble social</w:t>
      </w:r>
      <w:r w:rsidR="006268E9">
        <w:rPr>
          <w:sz w:val="22"/>
          <w:szCs w:val="22"/>
        </w:rPr>
        <w:t>ly</w:t>
      </w:r>
      <w:r w:rsidR="00FC4894">
        <w:rPr>
          <w:sz w:val="22"/>
          <w:szCs w:val="22"/>
        </w:rPr>
        <w:t xml:space="preserve"> </w:t>
      </w:r>
      <w:r w:rsidR="00A06D4C">
        <w:rPr>
          <w:sz w:val="22"/>
          <w:szCs w:val="22"/>
        </w:rPr>
        <w:t>agreeable interactions</w:t>
      </w:r>
      <w:r w:rsidR="00FC4894">
        <w:rPr>
          <w:sz w:val="22"/>
          <w:szCs w:val="22"/>
        </w:rPr>
        <w:t xml:space="preserve"> or</w:t>
      </w:r>
      <w:r w:rsidR="00D12FE5" w:rsidRPr="00B67345">
        <w:rPr>
          <w:sz w:val="22"/>
          <w:szCs w:val="22"/>
        </w:rPr>
        <w:t xml:space="preserve"> </w:t>
      </w:r>
      <w:r w:rsidR="00A06D4C">
        <w:rPr>
          <w:sz w:val="22"/>
          <w:szCs w:val="22"/>
        </w:rPr>
        <w:t xml:space="preserve">behaviorally </w:t>
      </w:r>
      <w:r w:rsidR="00D12FE5" w:rsidRPr="00B67345">
        <w:rPr>
          <w:sz w:val="22"/>
          <w:szCs w:val="22"/>
        </w:rPr>
        <w:t>supplanted with</w:t>
      </w:r>
      <w:r w:rsidR="00D12FE5" w:rsidRPr="003F1A8C">
        <w:rPr>
          <w:sz w:val="22"/>
          <w:szCs w:val="22"/>
        </w:rPr>
        <w:t xml:space="preserve"> automatized “</w:t>
      </w:r>
      <w:r w:rsidR="00A06D4C">
        <w:rPr>
          <w:sz w:val="22"/>
          <w:szCs w:val="22"/>
        </w:rPr>
        <w:t>habitual</w:t>
      </w:r>
      <w:r w:rsidR="00D12FE5" w:rsidRPr="003F1A8C">
        <w:rPr>
          <w:sz w:val="22"/>
          <w:szCs w:val="22"/>
        </w:rPr>
        <w:t xml:space="preserve">” </w:t>
      </w:r>
      <w:r w:rsidR="00A06D4C">
        <w:rPr>
          <w:sz w:val="22"/>
          <w:szCs w:val="22"/>
        </w:rPr>
        <w:t xml:space="preserve">noncognitive </w:t>
      </w:r>
      <w:r w:rsidR="00D12FE5" w:rsidRPr="003F1A8C">
        <w:rPr>
          <w:sz w:val="22"/>
          <w:szCs w:val="22"/>
        </w:rPr>
        <w:t xml:space="preserve">behaviors that are conducive to learning (e.g., </w:t>
      </w:r>
      <w:r w:rsidR="005F56B9">
        <w:rPr>
          <w:sz w:val="22"/>
          <w:szCs w:val="22"/>
        </w:rPr>
        <w:t>Self-efficacy</w:t>
      </w:r>
      <w:r w:rsidR="00A06D4C">
        <w:rPr>
          <w:sz w:val="22"/>
          <w:szCs w:val="22"/>
        </w:rPr>
        <w:t xml:space="preserve"> and </w:t>
      </w:r>
      <w:r w:rsidR="00B13913">
        <w:rPr>
          <w:sz w:val="22"/>
          <w:szCs w:val="22"/>
        </w:rPr>
        <w:t xml:space="preserve">coping </w:t>
      </w:r>
      <w:r w:rsidR="00A06D4C">
        <w:rPr>
          <w:sz w:val="22"/>
          <w:szCs w:val="22"/>
        </w:rPr>
        <w:t xml:space="preserve">scripts; </w:t>
      </w:r>
      <w:r w:rsidR="00D12FE5" w:rsidRPr="003F1A8C">
        <w:rPr>
          <w:sz w:val="22"/>
          <w:szCs w:val="22"/>
        </w:rPr>
        <w:t xml:space="preserve">diffusion chaining, </w:t>
      </w:r>
      <w:r w:rsidR="00A06D4C">
        <w:rPr>
          <w:sz w:val="22"/>
          <w:szCs w:val="22"/>
        </w:rPr>
        <w:t xml:space="preserve">covert </w:t>
      </w:r>
      <w:r w:rsidR="00D12FE5" w:rsidRPr="003F1A8C">
        <w:rPr>
          <w:sz w:val="22"/>
          <w:szCs w:val="22"/>
        </w:rPr>
        <w:t xml:space="preserve">and overt </w:t>
      </w:r>
      <w:r w:rsidR="00FC4894">
        <w:rPr>
          <w:sz w:val="22"/>
          <w:szCs w:val="22"/>
        </w:rPr>
        <w:t xml:space="preserve">social </w:t>
      </w:r>
      <w:r w:rsidR="00D12FE5" w:rsidRPr="003F1A8C">
        <w:rPr>
          <w:sz w:val="22"/>
          <w:szCs w:val="22"/>
        </w:rPr>
        <w:t>shaping</w:t>
      </w:r>
      <w:r w:rsidR="00B13913">
        <w:rPr>
          <w:sz w:val="22"/>
          <w:szCs w:val="22"/>
        </w:rPr>
        <w:t xml:space="preserve"> techniques</w:t>
      </w:r>
      <w:r w:rsidR="003A54B4">
        <w:rPr>
          <w:sz w:val="22"/>
          <w:szCs w:val="22"/>
        </w:rPr>
        <w:t>,</w:t>
      </w:r>
      <w:r w:rsidR="00B13913">
        <w:rPr>
          <w:sz w:val="22"/>
          <w:szCs w:val="22"/>
        </w:rPr>
        <w:t xml:space="preserve"> </w:t>
      </w:r>
      <w:r w:rsidR="00D12FE5" w:rsidRPr="003F1A8C">
        <w:rPr>
          <w:sz w:val="22"/>
          <w:szCs w:val="22"/>
        </w:rPr>
        <w:t xml:space="preserve">(principally successive approximations and feedback loop chaining) are utilized to automatize a host of metacognitive procedural skills and adaptive learning behaviors.  </w:t>
      </w:r>
    </w:p>
    <w:p w14:paraId="744D2B49" w14:textId="77777777" w:rsidR="00FC4894" w:rsidRPr="00F34C20" w:rsidRDefault="00FC4894" w:rsidP="003F1A8C">
      <w:pPr>
        <w:jc w:val="both"/>
        <w:rPr>
          <w:sz w:val="14"/>
          <w:szCs w:val="14"/>
        </w:rPr>
      </w:pPr>
    </w:p>
    <w:p w14:paraId="0B7F733D" w14:textId="6865B432" w:rsidR="00205393" w:rsidRDefault="00005994" w:rsidP="00CF1C83">
      <w:pPr>
        <w:jc w:val="both"/>
        <w:rPr>
          <w:sz w:val="22"/>
          <w:szCs w:val="22"/>
        </w:rPr>
      </w:pPr>
      <w:r>
        <w:rPr>
          <w:noProof/>
        </w:rPr>
        <mc:AlternateContent>
          <mc:Choice Requires="wps">
            <w:drawing>
              <wp:anchor distT="36195" distB="36195" distL="36195" distR="36195" simplePos="0" relativeHeight="251651072" behindDoc="1" locked="0" layoutInCell="1" allowOverlap="1" wp14:anchorId="21644947" wp14:editId="5EEA9512">
                <wp:simplePos x="0" y="0"/>
                <wp:positionH relativeFrom="margin">
                  <wp:posOffset>3745230</wp:posOffset>
                </wp:positionH>
                <wp:positionV relativeFrom="paragraph">
                  <wp:posOffset>1672590</wp:posOffset>
                </wp:positionV>
                <wp:extent cx="2879725" cy="366395"/>
                <wp:effectExtent l="0" t="0" r="0" b="0"/>
                <wp:wrapTight wrapText="bothSides">
                  <wp:wrapPolygon edited="0">
                    <wp:start x="0" y="0"/>
                    <wp:lineTo x="0" y="21338"/>
                    <wp:lineTo x="21576" y="21338"/>
                    <wp:lineTo x="21576" y="0"/>
                    <wp:lineTo x="0" y="0"/>
                  </wp:wrapPolygon>
                </wp:wrapTight>
                <wp:docPr id="604"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366395"/>
                        </a:xfrm>
                        <a:prstGeom prst="rect">
                          <a:avLst/>
                        </a:prstGeom>
                        <a:noFill/>
                        <a:ln w="9525">
                          <a:solidFill>
                            <a:srgbClr val="000000"/>
                          </a:solidFill>
                          <a:miter lim="800000"/>
                          <a:headEnd/>
                          <a:tailEnd/>
                        </a:ln>
                      </wps:spPr>
                      <wps:txbx>
                        <w:txbxContent>
                          <w:p w14:paraId="293C70A3" w14:textId="4655C748" w:rsidR="00C22C3F" w:rsidRPr="00C22C3F" w:rsidRDefault="00C22C3F" w:rsidP="00C22C3F">
                            <w:pPr>
                              <w:jc w:val="center"/>
                              <w:rPr>
                                <w:rFonts w:ascii="Arial Narrow" w:hAnsi="Arial Narrow"/>
                                <w:sz w:val="18"/>
                                <w:szCs w:val="18"/>
                                <w:u w:val="single"/>
                              </w:rPr>
                            </w:pPr>
                            <w:r w:rsidRPr="00C22C3F">
                              <w:rPr>
                                <w:rFonts w:ascii="Arial Narrow" w:hAnsi="Arial Narrow"/>
                                <w:sz w:val="18"/>
                                <w:szCs w:val="18"/>
                                <w:u w:val="single"/>
                              </w:rPr>
                              <w:t>Guided Lecture Format</w:t>
                            </w:r>
                          </w:p>
                          <w:p w14:paraId="281D90DF" w14:textId="579BE171" w:rsidR="00B94DB3" w:rsidRPr="00B67345" w:rsidRDefault="00B94DB3" w:rsidP="00B94DB3">
                            <w:pPr>
                              <w:rPr>
                                <w:rFonts w:ascii="Arial Narrow" w:hAnsi="Arial Narrow"/>
                                <w:sz w:val="18"/>
                                <w:szCs w:val="18"/>
                              </w:rPr>
                            </w:pPr>
                            <w:r>
                              <w:rPr>
                                <w:rFonts w:ascii="Arial Narrow" w:hAnsi="Arial Narrow"/>
                                <w:sz w:val="18"/>
                                <w:szCs w:val="18"/>
                              </w:rPr>
                              <w:t>Review</w:t>
                            </w:r>
                            <w:r w:rsidR="00C8444D">
                              <w:rPr>
                                <w:rFonts w:ascii="Arial Narrow" w:hAnsi="Arial Narrow"/>
                                <w:sz w:val="18"/>
                                <w:szCs w:val="18"/>
                              </w:rPr>
                              <w:t>-</w:t>
                            </w:r>
                            <w:r w:rsidR="008D68E9">
                              <w:rPr>
                                <w:rFonts w:ascii="Arial Narrow" w:hAnsi="Arial Narrow"/>
                                <w:sz w:val="18"/>
                                <w:szCs w:val="18"/>
                              </w:rPr>
                              <w:t>with</w:t>
                            </w:r>
                            <w:r w:rsidR="00C8444D">
                              <w:rPr>
                                <w:rFonts w:ascii="Arial Narrow" w:hAnsi="Arial Narrow"/>
                                <w:sz w:val="18"/>
                                <w:szCs w:val="18"/>
                              </w:rPr>
                              <w:t>-</w:t>
                            </w:r>
                            <w:r>
                              <w:rPr>
                                <w:rFonts w:ascii="Arial Narrow" w:hAnsi="Arial Narrow"/>
                                <w:sz w:val="18"/>
                                <w:szCs w:val="18"/>
                              </w:rPr>
                              <w:t xml:space="preserve">elaboration </w:t>
                            </w:r>
                            <w:r w:rsidR="008D68E9">
                              <w:rPr>
                                <w:rFonts w:ascii="Arial Narrow" w:hAnsi="Arial Narrow"/>
                                <w:sz w:val="18"/>
                                <w:szCs w:val="18"/>
                              </w:rPr>
                              <w:t xml:space="preserve">    </w:t>
                            </w:r>
                            <w:r>
                              <w:rPr>
                                <w:rFonts w:ascii="Arial Narrow" w:hAnsi="Arial Narrow"/>
                                <w:sz w:val="18"/>
                                <w:szCs w:val="18"/>
                              </w:rPr>
                              <w:t xml:space="preserve"> target</w:t>
                            </w:r>
                            <w:r w:rsidR="008D68E9">
                              <w:rPr>
                                <w:rFonts w:ascii="Arial Narrow" w:hAnsi="Arial Narrow"/>
                                <w:sz w:val="18"/>
                                <w:szCs w:val="18"/>
                              </w:rPr>
                              <w:t>ed</w:t>
                            </w:r>
                            <w:r>
                              <w:rPr>
                                <w:rFonts w:ascii="Arial Narrow" w:hAnsi="Arial Narrow"/>
                                <w:sz w:val="18"/>
                                <w:szCs w:val="18"/>
                              </w:rPr>
                              <w:t xml:space="preserve"> content  </w:t>
                            </w:r>
                            <w:r w:rsidR="008D68E9">
                              <w:rPr>
                                <w:rFonts w:ascii="Arial Narrow" w:hAnsi="Arial Narrow"/>
                                <w:sz w:val="18"/>
                                <w:szCs w:val="18"/>
                              </w:rPr>
                              <w:t xml:space="preserve">   </w:t>
                            </w:r>
                            <w:r>
                              <w:rPr>
                                <w:rFonts w:ascii="Arial Narrow" w:hAnsi="Arial Narrow"/>
                                <w:sz w:val="18"/>
                                <w:szCs w:val="18"/>
                              </w:rPr>
                              <w:t xml:space="preserve">  cognitive prim</w:t>
                            </w:r>
                            <w:r w:rsidR="008D68E9">
                              <w:rPr>
                                <w:rFonts w:ascii="Arial Narrow" w:hAnsi="Arial Narrow"/>
                                <w:sz w:val="18"/>
                                <w:szCs w:val="18"/>
                              </w:rPr>
                              <w:t xml:space="preserve">ming </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44947" id="Text Box 604" o:spid="_x0000_s1562" type="#_x0000_t202" style="position:absolute;left:0;text-align:left;margin-left:294.9pt;margin-top:131.7pt;width:226.75pt;height:28.85pt;z-index:-251665408;visibility:visible;mso-wrap-style:square;mso-width-percent:0;mso-height-percent:0;mso-wrap-distance-left:2.85pt;mso-wrap-distance-top:2.85pt;mso-wrap-distance-right:2.85pt;mso-wrap-distance-bottom:2.8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" filled="f">
                <v:textbox inset="1mm,1mm,1mm,1mm">
                  <w:txbxContent>
                    <w:p w14:paraId="293C70A3" w14:textId="4655C748" w:rsidR="00C22C3F" w:rsidRPr="00C22C3F" w:rsidRDefault="00C22C3F" w:rsidP="00C22C3F">
                      <w:pPr>
                        <w:jc w:val="center"/>
                        <w:rPr>
                          <w:rFonts w:ascii="Arial Narrow" w:hAnsi="Arial Narrow"/>
                          <w:sz w:val="18"/>
                          <w:szCs w:val="18"/>
                          <w:u w:val="single"/>
                        </w:rPr>
                      </w:pPr>
                      <w:r w:rsidRPr="00C22C3F">
                        <w:rPr>
                          <w:rFonts w:ascii="Arial Narrow" w:hAnsi="Arial Narrow"/>
                          <w:sz w:val="18"/>
                          <w:szCs w:val="18"/>
                          <w:u w:val="single"/>
                        </w:rPr>
                        <w:t>Guided Lecture Format</w:t>
                      </w:r>
                    </w:p>
                    <w:p w14:paraId="281D90DF" w14:textId="579BE171" w:rsidR="00B94DB3" w:rsidRPr="00B67345" w:rsidRDefault="00B94DB3" w:rsidP="00B94DB3">
                      <w:pPr>
                        <w:rPr>
                          <w:rFonts w:ascii="Arial Narrow" w:hAnsi="Arial Narrow"/>
                          <w:sz w:val="18"/>
                          <w:szCs w:val="18"/>
                        </w:rPr>
                      </w:pPr>
                      <w:r>
                        <w:rPr>
                          <w:rFonts w:ascii="Arial Narrow" w:hAnsi="Arial Narrow"/>
                          <w:sz w:val="18"/>
                          <w:szCs w:val="18"/>
                        </w:rPr>
                        <w:t>Review</w:t>
                      </w:r>
                      <w:r w:rsidR="00C8444D">
                        <w:rPr>
                          <w:rFonts w:ascii="Arial Narrow" w:hAnsi="Arial Narrow"/>
                          <w:sz w:val="18"/>
                          <w:szCs w:val="18"/>
                        </w:rPr>
                        <w:t>-</w:t>
                      </w:r>
                      <w:r w:rsidR="008D68E9">
                        <w:rPr>
                          <w:rFonts w:ascii="Arial Narrow" w:hAnsi="Arial Narrow"/>
                          <w:sz w:val="18"/>
                          <w:szCs w:val="18"/>
                        </w:rPr>
                        <w:t>with</w:t>
                      </w:r>
                      <w:r w:rsidR="00C8444D">
                        <w:rPr>
                          <w:rFonts w:ascii="Arial Narrow" w:hAnsi="Arial Narrow"/>
                          <w:sz w:val="18"/>
                          <w:szCs w:val="18"/>
                        </w:rPr>
                        <w:t>-</w:t>
                      </w:r>
                      <w:r>
                        <w:rPr>
                          <w:rFonts w:ascii="Arial Narrow" w:hAnsi="Arial Narrow"/>
                          <w:sz w:val="18"/>
                          <w:szCs w:val="18"/>
                        </w:rPr>
                        <w:t xml:space="preserve">elaboration </w:t>
                      </w:r>
                      <w:r w:rsidR="008D68E9">
                        <w:rPr>
                          <w:rFonts w:ascii="Arial Narrow" w:hAnsi="Arial Narrow"/>
                          <w:sz w:val="18"/>
                          <w:szCs w:val="18"/>
                        </w:rPr>
                        <w:t xml:space="preserve">    </w:t>
                      </w:r>
                      <w:r>
                        <w:rPr>
                          <w:rFonts w:ascii="Arial Narrow" w:hAnsi="Arial Narrow"/>
                          <w:sz w:val="18"/>
                          <w:szCs w:val="18"/>
                        </w:rPr>
                        <w:t xml:space="preserve"> target</w:t>
                      </w:r>
                      <w:r w:rsidR="008D68E9">
                        <w:rPr>
                          <w:rFonts w:ascii="Arial Narrow" w:hAnsi="Arial Narrow"/>
                          <w:sz w:val="18"/>
                          <w:szCs w:val="18"/>
                        </w:rPr>
                        <w:t>ed</w:t>
                      </w:r>
                      <w:r>
                        <w:rPr>
                          <w:rFonts w:ascii="Arial Narrow" w:hAnsi="Arial Narrow"/>
                          <w:sz w:val="18"/>
                          <w:szCs w:val="18"/>
                        </w:rPr>
                        <w:t xml:space="preserve"> content  </w:t>
                      </w:r>
                      <w:r w:rsidR="008D68E9">
                        <w:rPr>
                          <w:rFonts w:ascii="Arial Narrow" w:hAnsi="Arial Narrow"/>
                          <w:sz w:val="18"/>
                          <w:szCs w:val="18"/>
                        </w:rPr>
                        <w:t xml:space="preserve">   </w:t>
                      </w:r>
                      <w:r>
                        <w:rPr>
                          <w:rFonts w:ascii="Arial Narrow" w:hAnsi="Arial Narrow"/>
                          <w:sz w:val="18"/>
                          <w:szCs w:val="18"/>
                        </w:rPr>
                        <w:t xml:space="preserve">  cognitive prim</w:t>
                      </w:r>
                      <w:r w:rsidR="008D68E9">
                        <w:rPr>
                          <w:rFonts w:ascii="Arial Narrow" w:hAnsi="Arial Narrow"/>
                          <w:sz w:val="18"/>
                          <w:szCs w:val="18"/>
                        </w:rPr>
                        <w:t xml:space="preserve">ming </w:t>
                      </w:r>
                    </w:p>
                  </w:txbxContent>
                </v:textbox>
                <w10:wrap type="tight" anchorx="margin"/>
              </v:shape>
            </w:pict>
          </mc:Fallback>
        </mc:AlternateContent>
      </w:r>
      <w:r>
        <w:rPr>
          <w:noProof/>
        </w:rPr>
        <mc:AlternateContent>
          <mc:Choice Requires="wps">
            <w:drawing>
              <wp:anchor distT="45720" distB="45720" distL="114300" distR="114300" simplePos="0" relativeHeight="251615232" behindDoc="1" locked="0" layoutInCell="1" allowOverlap="1" wp14:anchorId="5BD3FB23" wp14:editId="0AD39177">
                <wp:simplePos x="0" y="0"/>
                <wp:positionH relativeFrom="margin">
                  <wp:posOffset>4966335</wp:posOffset>
                </wp:positionH>
                <wp:positionV relativeFrom="paragraph">
                  <wp:posOffset>427990</wp:posOffset>
                </wp:positionV>
                <wp:extent cx="1732915" cy="789940"/>
                <wp:effectExtent l="0" t="0" r="635" b="0"/>
                <wp:wrapSquare wrapText="bothSides"/>
                <wp:docPr id="603"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789940"/>
                        </a:xfrm>
                        <a:prstGeom prst="rect">
                          <a:avLst/>
                        </a:prstGeom>
                        <a:solidFill>
                          <a:srgbClr val="FFFFFF"/>
                        </a:solidFill>
                        <a:ln w="9525">
                          <a:solidFill>
                            <a:srgbClr val="000000"/>
                          </a:solidFill>
                          <a:miter lim="800000"/>
                          <a:headEnd/>
                          <a:tailEnd/>
                        </a:ln>
                      </wps:spPr>
                      <wps:txbx>
                        <w:txbxContent>
                          <w:tbl>
                            <w:tblPr>
                              <w:tblStyle w:val="TableGrid"/>
                              <w:tblW w:w="0" w:type="auto"/>
                              <w:tblInd w:w="-142" w:type="dxa"/>
                              <w:tblLook w:val="04A0" w:firstRow="1" w:lastRow="0" w:firstColumn="1" w:lastColumn="0" w:noHBand="0" w:noVBand="1"/>
                            </w:tblPr>
                            <w:tblGrid>
                              <w:gridCol w:w="1006"/>
                              <w:gridCol w:w="754"/>
                              <w:gridCol w:w="809"/>
                            </w:tblGrid>
                            <w:tr w:rsidR="0005712F" w:rsidRPr="0005712F" w14:paraId="10BA86E6" w14:textId="77777777" w:rsidTr="00CF1C83">
                              <w:tc>
                                <w:tcPr>
                                  <w:tcW w:w="1006" w:type="dxa"/>
                                  <w:tcBorders>
                                    <w:top w:val="nil"/>
                                    <w:left w:val="nil"/>
                                    <w:bottom w:val="nil"/>
                                    <w:right w:val="nil"/>
                                  </w:tcBorders>
                                </w:tcPr>
                                <w:p w14:paraId="783EA389" w14:textId="77777777" w:rsidR="0005712F" w:rsidRPr="0005712F" w:rsidRDefault="0005712F">
                                  <w:pPr>
                                    <w:rPr>
                                      <w:rFonts w:ascii="Arial Narrow" w:hAnsi="Arial Narrow"/>
                                      <w:sz w:val="18"/>
                                      <w:szCs w:val="18"/>
                                    </w:rPr>
                                  </w:pPr>
                                </w:p>
                              </w:tc>
                              <w:tc>
                                <w:tcPr>
                                  <w:tcW w:w="1563" w:type="dxa"/>
                                  <w:gridSpan w:val="2"/>
                                  <w:tcBorders>
                                    <w:top w:val="nil"/>
                                    <w:left w:val="nil"/>
                                    <w:bottom w:val="single" w:sz="4" w:space="0" w:color="auto"/>
                                    <w:right w:val="nil"/>
                                  </w:tcBorders>
                                </w:tcPr>
                                <w:p w14:paraId="34FAB33A" w14:textId="06189F32" w:rsidR="0005712F" w:rsidRPr="00CF1C83" w:rsidRDefault="0005712F" w:rsidP="0005712F">
                                  <w:pPr>
                                    <w:jc w:val="center"/>
                                    <w:rPr>
                                      <w:rFonts w:ascii="Arial Narrow" w:hAnsi="Arial Narrow"/>
                                    </w:rPr>
                                  </w:pPr>
                                  <w:r w:rsidRPr="00CF1C83">
                                    <w:rPr>
                                      <w:rFonts w:ascii="Arial Narrow" w:hAnsi="Arial Narrow"/>
                                    </w:rPr>
                                    <w:t>Locus of control</w:t>
                                  </w:r>
                                </w:p>
                              </w:tc>
                            </w:tr>
                            <w:tr w:rsidR="0005712F" w:rsidRPr="0005712F" w14:paraId="149E81AE" w14:textId="77777777" w:rsidTr="00CF1C83">
                              <w:tc>
                                <w:tcPr>
                                  <w:tcW w:w="1006" w:type="dxa"/>
                                  <w:tcBorders>
                                    <w:top w:val="nil"/>
                                    <w:left w:val="nil"/>
                                    <w:bottom w:val="nil"/>
                                    <w:right w:val="single" w:sz="4" w:space="0" w:color="auto"/>
                                  </w:tcBorders>
                                </w:tcPr>
                                <w:p w14:paraId="5ED5DC53" w14:textId="37C13E25" w:rsidR="0005712F" w:rsidRPr="0005712F" w:rsidRDefault="0005712F" w:rsidP="0005712F">
                                  <w:pPr>
                                    <w:rPr>
                                      <w:rFonts w:ascii="Arial Narrow" w:hAnsi="Arial Narrow"/>
                                      <w:sz w:val="18"/>
                                      <w:szCs w:val="18"/>
                                    </w:rPr>
                                  </w:pPr>
                                </w:p>
                              </w:tc>
                              <w:tc>
                                <w:tcPr>
                                  <w:tcW w:w="754" w:type="dxa"/>
                                  <w:tcBorders>
                                    <w:top w:val="single" w:sz="4" w:space="0" w:color="auto"/>
                                    <w:left w:val="single" w:sz="4" w:space="0" w:color="auto"/>
                                    <w:bottom w:val="single" w:sz="4" w:space="0" w:color="auto"/>
                                    <w:right w:val="single" w:sz="4" w:space="0" w:color="auto"/>
                                  </w:tcBorders>
                                </w:tcPr>
                                <w:p w14:paraId="4D7253E3" w14:textId="16E92B3D" w:rsidR="0005712F" w:rsidRPr="00CF1C83" w:rsidRDefault="0005712F" w:rsidP="001B093C">
                                  <w:pPr>
                                    <w:jc w:val="center"/>
                                    <w:rPr>
                                      <w:rFonts w:ascii="Arial Narrow" w:hAnsi="Arial Narrow"/>
                                    </w:rPr>
                                  </w:pPr>
                                  <w:r w:rsidRPr="00CF1C83">
                                    <w:rPr>
                                      <w:rFonts w:ascii="Arial Narrow" w:hAnsi="Arial Narrow"/>
                                    </w:rPr>
                                    <w:t>internal</w:t>
                                  </w:r>
                                </w:p>
                              </w:tc>
                              <w:tc>
                                <w:tcPr>
                                  <w:tcW w:w="809" w:type="dxa"/>
                                  <w:tcBorders>
                                    <w:top w:val="single" w:sz="4" w:space="0" w:color="auto"/>
                                    <w:left w:val="single" w:sz="4" w:space="0" w:color="auto"/>
                                    <w:bottom w:val="single" w:sz="4" w:space="0" w:color="auto"/>
                                    <w:right w:val="single" w:sz="4" w:space="0" w:color="auto"/>
                                  </w:tcBorders>
                                </w:tcPr>
                                <w:p w14:paraId="36090F58" w14:textId="49E0060F" w:rsidR="0005712F" w:rsidRPr="00CF1C83" w:rsidRDefault="0005712F" w:rsidP="001B093C">
                                  <w:pPr>
                                    <w:jc w:val="center"/>
                                    <w:rPr>
                                      <w:rFonts w:ascii="Arial Narrow" w:hAnsi="Arial Narrow"/>
                                    </w:rPr>
                                  </w:pPr>
                                  <w:r w:rsidRPr="00CF1C83">
                                    <w:rPr>
                                      <w:rFonts w:ascii="Arial Narrow" w:hAnsi="Arial Narrow"/>
                                    </w:rPr>
                                    <w:t>external</w:t>
                                  </w:r>
                                </w:p>
                              </w:tc>
                            </w:tr>
                            <w:tr w:rsidR="0005712F" w:rsidRPr="0005712F" w14:paraId="52262BAE" w14:textId="77777777" w:rsidTr="00CF1C83">
                              <w:trPr>
                                <w:trHeight w:val="270"/>
                              </w:trPr>
                              <w:tc>
                                <w:tcPr>
                                  <w:tcW w:w="1006" w:type="dxa"/>
                                  <w:tcBorders>
                                    <w:top w:val="nil"/>
                                    <w:left w:val="nil"/>
                                    <w:bottom w:val="nil"/>
                                    <w:right w:val="single" w:sz="4" w:space="0" w:color="auto"/>
                                  </w:tcBorders>
                                </w:tcPr>
                                <w:p w14:paraId="1FE1BA78" w14:textId="0B79F2ED" w:rsidR="0005712F" w:rsidRPr="0005712F" w:rsidRDefault="0005712F" w:rsidP="00046ED4">
                                  <w:pPr>
                                    <w:jc w:val="center"/>
                                    <w:rPr>
                                      <w:rFonts w:ascii="Arial Narrow" w:hAnsi="Arial Narrow"/>
                                      <w:sz w:val="18"/>
                                      <w:szCs w:val="18"/>
                                    </w:rPr>
                                  </w:pPr>
                                  <w:r w:rsidRPr="00CF1C83">
                                    <w:rPr>
                                      <w:rFonts w:ascii="Arial Narrow" w:hAnsi="Arial Narrow"/>
                                    </w:rPr>
                                    <w:t>control</w:t>
                                  </w:r>
                                </w:p>
                              </w:tc>
                              <w:tc>
                                <w:tcPr>
                                  <w:tcW w:w="754" w:type="dxa"/>
                                  <w:tcBorders>
                                    <w:top w:val="single" w:sz="4" w:space="0" w:color="auto"/>
                                    <w:left w:val="single" w:sz="4" w:space="0" w:color="auto"/>
                                    <w:bottom w:val="single" w:sz="4" w:space="0" w:color="auto"/>
                                    <w:right w:val="single" w:sz="4" w:space="0" w:color="auto"/>
                                  </w:tcBorders>
                                </w:tcPr>
                                <w:p w14:paraId="31BB414C" w14:textId="7714D60E" w:rsidR="0005712F" w:rsidRPr="00CF1C83" w:rsidRDefault="0005712F" w:rsidP="001B093C">
                                  <w:pPr>
                                    <w:jc w:val="center"/>
                                    <w:rPr>
                                      <w:rFonts w:ascii="Arial Narrow" w:hAnsi="Arial Narrow"/>
                                    </w:rPr>
                                  </w:pPr>
                                  <w:r w:rsidRPr="00CF1C83">
                                    <w:rPr>
                                      <w:rFonts w:ascii="Arial Narrow" w:hAnsi="Arial Narrow"/>
                                    </w:rPr>
                                    <w:t>ability</w:t>
                                  </w:r>
                                </w:p>
                              </w:tc>
                              <w:tc>
                                <w:tcPr>
                                  <w:tcW w:w="809" w:type="dxa"/>
                                  <w:tcBorders>
                                    <w:top w:val="single" w:sz="4" w:space="0" w:color="auto"/>
                                    <w:left w:val="single" w:sz="4" w:space="0" w:color="auto"/>
                                    <w:bottom w:val="single" w:sz="4" w:space="0" w:color="auto"/>
                                    <w:right w:val="single" w:sz="4" w:space="0" w:color="auto"/>
                                  </w:tcBorders>
                                </w:tcPr>
                                <w:p w14:paraId="77C4C0D2" w14:textId="11CE26C1" w:rsidR="0005712F" w:rsidRPr="00CF1C83" w:rsidRDefault="0005712F" w:rsidP="001B093C">
                                  <w:pPr>
                                    <w:jc w:val="center"/>
                                    <w:rPr>
                                      <w:rFonts w:ascii="Arial Narrow" w:hAnsi="Arial Narrow"/>
                                    </w:rPr>
                                  </w:pPr>
                                  <w:r w:rsidRPr="00CF1C83">
                                    <w:rPr>
                                      <w:rFonts w:ascii="Arial Narrow" w:hAnsi="Arial Narrow"/>
                                    </w:rPr>
                                    <w:t>difficulty</w:t>
                                  </w:r>
                                </w:p>
                              </w:tc>
                            </w:tr>
                            <w:tr w:rsidR="0005712F" w:rsidRPr="0005712F" w14:paraId="71D25E1A" w14:textId="77777777" w:rsidTr="00CF1C83">
                              <w:trPr>
                                <w:trHeight w:val="270"/>
                              </w:trPr>
                              <w:tc>
                                <w:tcPr>
                                  <w:tcW w:w="1006" w:type="dxa"/>
                                  <w:tcBorders>
                                    <w:top w:val="nil"/>
                                    <w:left w:val="nil"/>
                                    <w:bottom w:val="nil"/>
                                    <w:right w:val="single" w:sz="4" w:space="0" w:color="auto"/>
                                  </w:tcBorders>
                                </w:tcPr>
                                <w:p w14:paraId="20D587E2" w14:textId="6E78F969" w:rsidR="0005712F" w:rsidRPr="0005712F" w:rsidRDefault="0005712F" w:rsidP="00046ED4">
                                  <w:pPr>
                                    <w:jc w:val="center"/>
                                    <w:rPr>
                                      <w:rFonts w:ascii="Arial Narrow" w:hAnsi="Arial Narrow"/>
                                      <w:sz w:val="18"/>
                                      <w:szCs w:val="18"/>
                                    </w:rPr>
                                  </w:pPr>
                                  <w:r w:rsidRPr="00CF1C83">
                                    <w:rPr>
                                      <w:rFonts w:ascii="Arial Narrow" w:hAnsi="Arial Narrow"/>
                                    </w:rPr>
                                    <w:t>no control</w:t>
                                  </w:r>
                                </w:p>
                              </w:tc>
                              <w:tc>
                                <w:tcPr>
                                  <w:tcW w:w="754" w:type="dxa"/>
                                  <w:tcBorders>
                                    <w:top w:val="single" w:sz="4" w:space="0" w:color="auto"/>
                                    <w:left w:val="single" w:sz="4" w:space="0" w:color="auto"/>
                                    <w:bottom w:val="single" w:sz="4" w:space="0" w:color="auto"/>
                                    <w:right w:val="single" w:sz="4" w:space="0" w:color="auto"/>
                                  </w:tcBorders>
                                </w:tcPr>
                                <w:p w14:paraId="3ACAB06F" w14:textId="35374D9F" w:rsidR="0005712F" w:rsidRPr="00CF1C83" w:rsidRDefault="0005712F" w:rsidP="001B093C">
                                  <w:pPr>
                                    <w:jc w:val="center"/>
                                    <w:rPr>
                                      <w:rFonts w:ascii="Arial Narrow" w:hAnsi="Arial Narrow"/>
                                    </w:rPr>
                                  </w:pPr>
                                  <w:r w:rsidRPr="00CF1C83">
                                    <w:rPr>
                                      <w:rFonts w:ascii="Arial Narrow" w:hAnsi="Arial Narrow"/>
                                    </w:rPr>
                                    <w:t>effort</w:t>
                                  </w:r>
                                </w:p>
                              </w:tc>
                              <w:tc>
                                <w:tcPr>
                                  <w:tcW w:w="809" w:type="dxa"/>
                                  <w:tcBorders>
                                    <w:top w:val="single" w:sz="4" w:space="0" w:color="auto"/>
                                    <w:left w:val="single" w:sz="4" w:space="0" w:color="auto"/>
                                    <w:bottom w:val="single" w:sz="4" w:space="0" w:color="auto"/>
                                    <w:right w:val="single" w:sz="4" w:space="0" w:color="auto"/>
                                  </w:tcBorders>
                                </w:tcPr>
                                <w:p w14:paraId="0CDF692B" w14:textId="1F722017" w:rsidR="0005712F" w:rsidRPr="00CF1C83" w:rsidRDefault="0005712F" w:rsidP="001B093C">
                                  <w:pPr>
                                    <w:jc w:val="center"/>
                                    <w:rPr>
                                      <w:rFonts w:ascii="Arial Narrow" w:hAnsi="Arial Narrow"/>
                                    </w:rPr>
                                  </w:pPr>
                                  <w:r w:rsidRPr="00CF1C83">
                                    <w:rPr>
                                      <w:rFonts w:ascii="Arial Narrow" w:hAnsi="Arial Narrow"/>
                                    </w:rPr>
                                    <w:t>luck</w:t>
                                  </w:r>
                                </w:p>
                              </w:tc>
                            </w:tr>
                          </w:tbl>
                          <w:p w14:paraId="479A5A45" w14:textId="53477D44" w:rsidR="0005712F" w:rsidRPr="0005712F" w:rsidRDefault="0005712F">
                            <w:pPr>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3FB23" id="Text Box 603" o:spid="_x0000_s1563" type="#_x0000_t202" style="position:absolute;left:0;text-align:left;margin-left:391.05pt;margin-top:33.7pt;width:136.45pt;height:62.2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">
                <v:textbox>
                  <w:txbxContent>
                    <w:tbl>
                      <w:tblPr>
                        <w:tblStyle w:val="TableGrid"/>
                        <w:tblW w:w="0" w:type="auto"/>
                        <w:tblInd w:w="-142" w:type="dxa"/>
                        <w:tblLook w:val="04A0" w:firstRow="1" w:lastRow="0" w:firstColumn="1" w:lastColumn="0" w:noHBand="0" w:noVBand="1"/>
                      </w:tblPr>
                      <w:tblGrid>
                        <w:gridCol w:w="1006"/>
                        <w:gridCol w:w="754"/>
                        <w:gridCol w:w="809"/>
                      </w:tblGrid>
                      <w:tr w:rsidR="0005712F" w:rsidRPr="0005712F" w14:paraId="10BA86E6" w14:textId="77777777" w:rsidTr="00CF1C83">
                        <w:tc>
                          <w:tcPr>
                            <w:tcW w:w="1006" w:type="dxa"/>
                            <w:tcBorders>
                              <w:top w:val="nil"/>
                              <w:left w:val="nil"/>
                              <w:bottom w:val="nil"/>
                              <w:right w:val="nil"/>
                            </w:tcBorders>
                          </w:tcPr>
                          <w:p w14:paraId="783EA389" w14:textId="77777777" w:rsidR="0005712F" w:rsidRPr="0005712F" w:rsidRDefault="0005712F">
                            <w:pPr>
                              <w:rPr>
                                <w:rFonts w:ascii="Arial Narrow" w:hAnsi="Arial Narrow"/>
                                <w:sz w:val="18"/>
                                <w:szCs w:val="18"/>
                              </w:rPr>
                            </w:pPr>
                          </w:p>
                        </w:tc>
                        <w:tc>
                          <w:tcPr>
                            <w:tcW w:w="1563" w:type="dxa"/>
                            <w:gridSpan w:val="2"/>
                            <w:tcBorders>
                              <w:top w:val="nil"/>
                              <w:left w:val="nil"/>
                              <w:bottom w:val="single" w:sz="4" w:space="0" w:color="auto"/>
                              <w:right w:val="nil"/>
                            </w:tcBorders>
                          </w:tcPr>
                          <w:p w14:paraId="34FAB33A" w14:textId="06189F32" w:rsidR="0005712F" w:rsidRPr="00CF1C83" w:rsidRDefault="0005712F" w:rsidP="0005712F">
                            <w:pPr>
                              <w:jc w:val="center"/>
                              <w:rPr>
                                <w:rFonts w:ascii="Arial Narrow" w:hAnsi="Arial Narrow"/>
                              </w:rPr>
                            </w:pPr>
                            <w:r w:rsidRPr="00CF1C83">
                              <w:rPr>
                                <w:rFonts w:ascii="Arial Narrow" w:hAnsi="Arial Narrow"/>
                              </w:rPr>
                              <w:t>Locus of control</w:t>
                            </w:r>
                          </w:p>
                        </w:tc>
                      </w:tr>
                      <w:tr w:rsidR="0005712F" w:rsidRPr="0005712F" w14:paraId="149E81AE" w14:textId="77777777" w:rsidTr="00CF1C83">
                        <w:tc>
                          <w:tcPr>
                            <w:tcW w:w="1006" w:type="dxa"/>
                            <w:tcBorders>
                              <w:top w:val="nil"/>
                              <w:left w:val="nil"/>
                              <w:bottom w:val="nil"/>
                              <w:right w:val="single" w:sz="4" w:space="0" w:color="auto"/>
                            </w:tcBorders>
                          </w:tcPr>
                          <w:p w14:paraId="5ED5DC53" w14:textId="37C13E25" w:rsidR="0005712F" w:rsidRPr="0005712F" w:rsidRDefault="0005712F" w:rsidP="0005712F">
                            <w:pPr>
                              <w:rPr>
                                <w:rFonts w:ascii="Arial Narrow" w:hAnsi="Arial Narrow"/>
                                <w:sz w:val="18"/>
                                <w:szCs w:val="18"/>
                              </w:rPr>
                            </w:pPr>
                          </w:p>
                        </w:tc>
                        <w:tc>
                          <w:tcPr>
                            <w:tcW w:w="754" w:type="dxa"/>
                            <w:tcBorders>
                              <w:top w:val="single" w:sz="4" w:space="0" w:color="auto"/>
                              <w:left w:val="single" w:sz="4" w:space="0" w:color="auto"/>
                              <w:bottom w:val="single" w:sz="4" w:space="0" w:color="auto"/>
                              <w:right w:val="single" w:sz="4" w:space="0" w:color="auto"/>
                            </w:tcBorders>
                          </w:tcPr>
                          <w:p w14:paraId="4D7253E3" w14:textId="16E92B3D" w:rsidR="0005712F" w:rsidRPr="00CF1C83" w:rsidRDefault="0005712F" w:rsidP="001B093C">
                            <w:pPr>
                              <w:jc w:val="center"/>
                              <w:rPr>
                                <w:rFonts w:ascii="Arial Narrow" w:hAnsi="Arial Narrow"/>
                              </w:rPr>
                            </w:pPr>
                            <w:r w:rsidRPr="00CF1C83">
                              <w:rPr>
                                <w:rFonts w:ascii="Arial Narrow" w:hAnsi="Arial Narrow"/>
                              </w:rPr>
                              <w:t>internal</w:t>
                            </w:r>
                          </w:p>
                        </w:tc>
                        <w:tc>
                          <w:tcPr>
                            <w:tcW w:w="809" w:type="dxa"/>
                            <w:tcBorders>
                              <w:top w:val="single" w:sz="4" w:space="0" w:color="auto"/>
                              <w:left w:val="single" w:sz="4" w:space="0" w:color="auto"/>
                              <w:bottom w:val="single" w:sz="4" w:space="0" w:color="auto"/>
                              <w:right w:val="single" w:sz="4" w:space="0" w:color="auto"/>
                            </w:tcBorders>
                          </w:tcPr>
                          <w:p w14:paraId="36090F58" w14:textId="49E0060F" w:rsidR="0005712F" w:rsidRPr="00CF1C83" w:rsidRDefault="0005712F" w:rsidP="001B093C">
                            <w:pPr>
                              <w:jc w:val="center"/>
                              <w:rPr>
                                <w:rFonts w:ascii="Arial Narrow" w:hAnsi="Arial Narrow"/>
                              </w:rPr>
                            </w:pPr>
                            <w:r w:rsidRPr="00CF1C83">
                              <w:rPr>
                                <w:rFonts w:ascii="Arial Narrow" w:hAnsi="Arial Narrow"/>
                              </w:rPr>
                              <w:t>external</w:t>
                            </w:r>
                          </w:p>
                        </w:tc>
                      </w:tr>
                      <w:tr w:rsidR="0005712F" w:rsidRPr="0005712F" w14:paraId="52262BAE" w14:textId="77777777" w:rsidTr="00CF1C83">
                        <w:trPr>
                          <w:trHeight w:val="270"/>
                        </w:trPr>
                        <w:tc>
                          <w:tcPr>
                            <w:tcW w:w="1006" w:type="dxa"/>
                            <w:tcBorders>
                              <w:top w:val="nil"/>
                              <w:left w:val="nil"/>
                              <w:bottom w:val="nil"/>
                              <w:right w:val="single" w:sz="4" w:space="0" w:color="auto"/>
                            </w:tcBorders>
                          </w:tcPr>
                          <w:p w14:paraId="1FE1BA78" w14:textId="0B79F2ED" w:rsidR="0005712F" w:rsidRPr="0005712F" w:rsidRDefault="0005712F" w:rsidP="00046ED4">
                            <w:pPr>
                              <w:jc w:val="center"/>
                              <w:rPr>
                                <w:rFonts w:ascii="Arial Narrow" w:hAnsi="Arial Narrow"/>
                                <w:sz w:val="18"/>
                                <w:szCs w:val="18"/>
                              </w:rPr>
                            </w:pPr>
                            <w:r w:rsidRPr="00CF1C83">
                              <w:rPr>
                                <w:rFonts w:ascii="Arial Narrow" w:hAnsi="Arial Narrow"/>
                              </w:rPr>
                              <w:t>control</w:t>
                            </w:r>
                          </w:p>
                        </w:tc>
                        <w:tc>
                          <w:tcPr>
                            <w:tcW w:w="754" w:type="dxa"/>
                            <w:tcBorders>
                              <w:top w:val="single" w:sz="4" w:space="0" w:color="auto"/>
                              <w:left w:val="single" w:sz="4" w:space="0" w:color="auto"/>
                              <w:bottom w:val="single" w:sz="4" w:space="0" w:color="auto"/>
                              <w:right w:val="single" w:sz="4" w:space="0" w:color="auto"/>
                            </w:tcBorders>
                          </w:tcPr>
                          <w:p w14:paraId="31BB414C" w14:textId="7714D60E" w:rsidR="0005712F" w:rsidRPr="00CF1C83" w:rsidRDefault="0005712F" w:rsidP="001B093C">
                            <w:pPr>
                              <w:jc w:val="center"/>
                              <w:rPr>
                                <w:rFonts w:ascii="Arial Narrow" w:hAnsi="Arial Narrow"/>
                              </w:rPr>
                            </w:pPr>
                            <w:r w:rsidRPr="00CF1C83">
                              <w:rPr>
                                <w:rFonts w:ascii="Arial Narrow" w:hAnsi="Arial Narrow"/>
                              </w:rPr>
                              <w:t>ability</w:t>
                            </w:r>
                          </w:p>
                        </w:tc>
                        <w:tc>
                          <w:tcPr>
                            <w:tcW w:w="809" w:type="dxa"/>
                            <w:tcBorders>
                              <w:top w:val="single" w:sz="4" w:space="0" w:color="auto"/>
                              <w:left w:val="single" w:sz="4" w:space="0" w:color="auto"/>
                              <w:bottom w:val="single" w:sz="4" w:space="0" w:color="auto"/>
                              <w:right w:val="single" w:sz="4" w:space="0" w:color="auto"/>
                            </w:tcBorders>
                          </w:tcPr>
                          <w:p w14:paraId="77C4C0D2" w14:textId="11CE26C1" w:rsidR="0005712F" w:rsidRPr="00CF1C83" w:rsidRDefault="0005712F" w:rsidP="001B093C">
                            <w:pPr>
                              <w:jc w:val="center"/>
                              <w:rPr>
                                <w:rFonts w:ascii="Arial Narrow" w:hAnsi="Arial Narrow"/>
                              </w:rPr>
                            </w:pPr>
                            <w:r w:rsidRPr="00CF1C83">
                              <w:rPr>
                                <w:rFonts w:ascii="Arial Narrow" w:hAnsi="Arial Narrow"/>
                              </w:rPr>
                              <w:t>difficulty</w:t>
                            </w:r>
                          </w:p>
                        </w:tc>
                      </w:tr>
                      <w:tr w:rsidR="0005712F" w:rsidRPr="0005712F" w14:paraId="71D25E1A" w14:textId="77777777" w:rsidTr="00CF1C83">
                        <w:trPr>
                          <w:trHeight w:val="270"/>
                        </w:trPr>
                        <w:tc>
                          <w:tcPr>
                            <w:tcW w:w="1006" w:type="dxa"/>
                            <w:tcBorders>
                              <w:top w:val="nil"/>
                              <w:left w:val="nil"/>
                              <w:bottom w:val="nil"/>
                              <w:right w:val="single" w:sz="4" w:space="0" w:color="auto"/>
                            </w:tcBorders>
                          </w:tcPr>
                          <w:p w14:paraId="20D587E2" w14:textId="6E78F969" w:rsidR="0005712F" w:rsidRPr="0005712F" w:rsidRDefault="0005712F" w:rsidP="00046ED4">
                            <w:pPr>
                              <w:jc w:val="center"/>
                              <w:rPr>
                                <w:rFonts w:ascii="Arial Narrow" w:hAnsi="Arial Narrow"/>
                                <w:sz w:val="18"/>
                                <w:szCs w:val="18"/>
                              </w:rPr>
                            </w:pPr>
                            <w:r w:rsidRPr="00CF1C83">
                              <w:rPr>
                                <w:rFonts w:ascii="Arial Narrow" w:hAnsi="Arial Narrow"/>
                              </w:rPr>
                              <w:t>no control</w:t>
                            </w:r>
                          </w:p>
                        </w:tc>
                        <w:tc>
                          <w:tcPr>
                            <w:tcW w:w="754" w:type="dxa"/>
                            <w:tcBorders>
                              <w:top w:val="single" w:sz="4" w:space="0" w:color="auto"/>
                              <w:left w:val="single" w:sz="4" w:space="0" w:color="auto"/>
                              <w:bottom w:val="single" w:sz="4" w:space="0" w:color="auto"/>
                              <w:right w:val="single" w:sz="4" w:space="0" w:color="auto"/>
                            </w:tcBorders>
                          </w:tcPr>
                          <w:p w14:paraId="3ACAB06F" w14:textId="35374D9F" w:rsidR="0005712F" w:rsidRPr="00CF1C83" w:rsidRDefault="0005712F" w:rsidP="001B093C">
                            <w:pPr>
                              <w:jc w:val="center"/>
                              <w:rPr>
                                <w:rFonts w:ascii="Arial Narrow" w:hAnsi="Arial Narrow"/>
                              </w:rPr>
                            </w:pPr>
                            <w:r w:rsidRPr="00CF1C83">
                              <w:rPr>
                                <w:rFonts w:ascii="Arial Narrow" w:hAnsi="Arial Narrow"/>
                              </w:rPr>
                              <w:t>effort</w:t>
                            </w:r>
                          </w:p>
                        </w:tc>
                        <w:tc>
                          <w:tcPr>
                            <w:tcW w:w="809" w:type="dxa"/>
                            <w:tcBorders>
                              <w:top w:val="single" w:sz="4" w:space="0" w:color="auto"/>
                              <w:left w:val="single" w:sz="4" w:space="0" w:color="auto"/>
                              <w:bottom w:val="single" w:sz="4" w:space="0" w:color="auto"/>
                              <w:right w:val="single" w:sz="4" w:space="0" w:color="auto"/>
                            </w:tcBorders>
                          </w:tcPr>
                          <w:p w14:paraId="0CDF692B" w14:textId="1F722017" w:rsidR="0005712F" w:rsidRPr="00CF1C83" w:rsidRDefault="0005712F" w:rsidP="001B093C">
                            <w:pPr>
                              <w:jc w:val="center"/>
                              <w:rPr>
                                <w:rFonts w:ascii="Arial Narrow" w:hAnsi="Arial Narrow"/>
                              </w:rPr>
                            </w:pPr>
                            <w:r w:rsidRPr="00CF1C83">
                              <w:rPr>
                                <w:rFonts w:ascii="Arial Narrow" w:hAnsi="Arial Narrow"/>
                              </w:rPr>
                              <w:t>luck</w:t>
                            </w:r>
                          </w:p>
                        </w:tc>
                      </w:tr>
                    </w:tbl>
                    <w:p w14:paraId="479A5A45" w14:textId="53477D44" w:rsidR="0005712F" w:rsidRPr="0005712F" w:rsidRDefault="0005712F">
                      <w:pPr>
                        <w:rPr>
                          <w:rFonts w:ascii="Arial Narrow" w:hAnsi="Arial Narrow"/>
                          <w:sz w:val="18"/>
                          <w:szCs w:val="18"/>
                        </w:rPr>
                      </w:pPr>
                    </w:p>
                  </w:txbxContent>
                </v:textbox>
                <w10:wrap type="square" anchorx="margin"/>
              </v:shape>
            </w:pict>
          </mc:Fallback>
        </mc:AlternateContent>
      </w:r>
      <w:r w:rsidR="00D12FE5" w:rsidRPr="003F1A8C">
        <w:rPr>
          <w:i/>
          <w:sz w:val="22"/>
          <w:szCs w:val="22"/>
          <w:u w:val="single"/>
        </w:rPr>
        <w:t>Self-monitored Learning</w:t>
      </w:r>
      <w:r w:rsidR="00D12FE5" w:rsidRPr="00F61406">
        <w:rPr>
          <w:i/>
          <w:sz w:val="22"/>
          <w:szCs w:val="22"/>
        </w:rPr>
        <w:t xml:space="preserve">: </w:t>
      </w:r>
      <w:r w:rsidR="00A86249" w:rsidRPr="003F1A8C">
        <w:rPr>
          <w:sz w:val="22"/>
          <w:szCs w:val="22"/>
        </w:rPr>
        <w:t xml:space="preserve">Teaching practices utilized at </w:t>
      </w:r>
      <w:r w:rsidR="00A86249" w:rsidRPr="00E537D9">
        <w:rPr>
          <w:sz w:val="22"/>
          <w:szCs w:val="22"/>
        </w:rPr>
        <w:t>GF</w:t>
      </w:r>
      <w:r w:rsidR="00A86249" w:rsidRPr="003F1A8C">
        <w:rPr>
          <w:sz w:val="22"/>
          <w:szCs w:val="22"/>
        </w:rPr>
        <w:t xml:space="preserve"> </w:t>
      </w:r>
      <w:r w:rsidR="00A86249">
        <w:rPr>
          <w:sz w:val="22"/>
          <w:szCs w:val="22"/>
        </w:rPr>
        <w:t xml:space="preserve">not only </w:t>
      </w:r>
      <w:r w:rsidR="00A86249" w:rsidRPr="003F1A8C">
        <w:rPr>
          <w:sz w:val="22"/>
          <w:szCs w:val="22"/>
        </w:rPr>
        <w:t>help</w:t>
      </w:r>
      <w:r w:rsidR="00A86249">
        <w:rPr>
          <w:sz w:val="22"/>
          <w:szCs w:val="22"/>
        </w:rPr>
        <w:t>s</w:t>
      </w:r>
      <w:r w:rsidR="00A86249" w:rsidRPr="003F1A8C">
        <w:rPr>
          <w:sz w:val="22"/>
          <w:szCs w:val="22"/>
        </w:rPr>
        <w:t xml:space="preserve"> form meaningful associations between what </w:t>
      </w:r>
      <w:r w:rsidR="00E537D9">
        <w:rPr>
          <w:sz w:val="22"/>
          <w:szCs w:val="22"/>
        </w:rPr>
        <w:t>students</w:t>
      </w:r>
      <w:r w:rsidR="00A86249" w:rsidRPr="003F1A8C">
        <w:rPr>
          <w:sz w:val="22"/>
          <w:szCs w:val="22"/>
        </w:rPr>
        <w:t xml:space="preserve"> have learned and what they are learning</w:t>
      </w:r>
      <w:r w:rsidR="0073603D">
        <w:rPr>
          <w:sz w:val="22"/>
          <w:szCs w:val="22"/>
        </w:rPr>
        <w:t>;</w:t>
      </w:r>
      <w:r w:rsidR="00A86249">
        <w:rPr>
          <w:sz w:val="22"/>
          <w:szCs w:val="22"/>
        </w:rPr>
        <w:t xml:space="preserve"> but include</w:t>
      </w:r>
      <w:r w:rsidR="0073603D">
        <w:rPr>
          <w:sz w:val="22"/>
          <w:szCs w:val="22"/>
        </w:rPr>
        <w:t>s</w:t>
      </w:r>
      <w:r w:rsidR="00A86249">
        <w:rPr>
          <w:sz w:val="22"/>
          <w:szCs w:val="22"/>
        </w:rPr>
        <w:t xml:space="preserve"> the teaching of </w:t>
      </w:r>
      <w:r w:rsidR="0073603D">
        <w:rPr>
          <w:sz w:val="22"/>
          <w:szCs w:val="22"/>
        </w:rPr>
        <w:t>mentalistic</w:t>
      </w:r>
      <w:r w:rsidR="00A86249">
        <w:rPr>
          <w:sz w:val="22"/>
          <w:szCs w:val="22"/>
        </w:rPr>
        <w:t xml:space="preserve"> techniques </w:t>
      </w:r>
      <w:r w:rsidR="002C45ED">
        <w:rPr>
          <w:sz w:val="22"/>
          <w:szCs w:val="22"/>
        </w:rPr>
        <w:t>that helps</w:t>
      </w:r>
      <w:r w:rsidR="00E537D9">
        <w:rPr>
          <w:sz w:val="22"/>
          <w:szCs w:val="22"/>
        </w:rPr>
        <w:t xml:space="preserve"> increase retention</w:t>
      </w:r>
      <w:r w:rsidR="001836CA">
        <w:rPr>
          <w:sz w:val="22"/>
          <w:szCs w:val="22"/>
        </w:rPr>
        <w:t xml:space="preserve"> and recall</w:t>
      </w:r>
      <w:r w:rsidR="002C45ED">
        <w:rPr>
          <w:sz w:val="22"/>
          <w:szCs w:val="22"/>
        </w:rPr>
        <w:t>,</w:t>
      </w:r>
      <w:r w:rsidR="00216E95">
        <w:rPr>
          <w:sz w:val="22"/>
          <w:szCs w:val="22"/>
        </w:rPr>
        <w:t xml:space="preserve"> </w:t>
      </w:r>
      <w:r w:rsidR="002C45ED">
        <w:rPr>
          <w:sz w:val="22"/>
          <w:szCs w:val="22"/>
        </w:rPr>
        <w:t xml:space="preserve">while </w:t>
      </w:r>
      <w:r w:rsidR="00216E95">
        <w:rPr>
          <w:sz w:val="22"/>
          <w:szCs w:val="22"/>
        </w:rPr>
        <w:t>reduc</w:t>
      </w:r>
      <w:r w:rsidR="002C45ED">
        <w:rPr>
          <w:sz w:val="22"/>
          <w:szCs w:val="22"/>
        </w:rPr>
        <w:t xml:space="preserve">ing </w:t>
      </w:r>
      <w:r w:rsidR="00216E95">
        <w:rPr>
          <w:sz w:val="22"/>
          <w:szCs w:val="22"/>
        </w:rPr>
        <w:t>encoding effort</w:t>
      </w:r>
      <w:r w:rsidR="001836CA">
        <w:rPr>
          <w:sz w:val="22"/>
          <w:szCs w:val="22"/>
        </w:rPr>
        <w:t xml:space="preserve">. </w:t>
      </w:r>
      <w:r w:rsidR="00F61406" w:rsidRPr="001A4DC9">
        <w:rPr>
          <w:sz w:val="22"/>
          <w:szCs w:val="22"/>
        </w:rPr>
        <w:t xml:space="preserve">The </w:t>
      </w:r>
      <w:r w:rsidR="001836CA">
        <w:rPr>
          <w:sz w:val="22"/>
          <w:szCs w:val="22"/>
        </w:rPr>
        <w:t>value</w:t>
      </w:r>
      <w:r w:rsidR="00F61406" w:rsidRPr="001A4DC9">
        <w:rPr>
          <w:sz w:val="22"/>
          <w:szCs w:val="22"/>
        </w:rPr>
        <w:t xml:space="preserve"> of time</w:t>
      </w:r>
      <w:r w:rsidR="0073603D">
        <w:rPr>
          <w:sz w:val="22"/>
          <w:szCs w:val="22"/>
        </w:rPr>
        <w:t>-</w:t>
      </w:r>
      <w:r w:rsidR="00F61406" w:rsidRPr="001A4DC9">
        <w:rPr>
          <w:sz w:val="22"/>
          <w:szCs w:val="22"/>
        </w:rPr>
        <w:t>and</w:t>
      </w:r>
      <w:r w:rsidR="0073603D">
        <w:rPr>
          <w:sz w:val="22"/>
          <w:szCs w:val="22"/>
        </w:rPr>
        <w:t>-</w:t>
      </w:r>
      <w:r w:rsidR="00F61406" w:rsidRPr="001A4DC9">
        <w:rPr>
          <w:sz w:val="22"/>
          <w:szCs w:val="22"/>
        </w:rPr>
        <w:t>effort</w:t>
      </w:r>
      <w:r w:rsidR="00F3245F">
        <w:rPr>
          <w:sz w:val="22"/>
          <w:szCs w:val="22"/>
        </w:rPr>
        <w:t xml:space="preserve"> investments</w:t>
      </w:r>
      <w:r w:rsidR="0091131C">
        <w:rPr>
          <w:sz w:val="22"/>
          <w:szCs w:val="22"/>
        </w:rPr>
        <w:t>,</w:t>
      </w:r>
      <w:r w:rsidR="00F3245F">
        <w:rPr>
          <w:sz w:val="22"/>
          <w:szCs w:val="22"/>
        </w:rPr>
        <w:t xml:space="preserve"> </w:t>
      </w:r>
      <w:r w:rsidR="00F3245F" w:rsidRPr="001A4DC9">
        <w:rPr>
          <w:sz w:val="22"/>
          <w:szCs w:val="22"/>
        </w:rPr>
        <w:t>in</w:t>
      </w:r>
      <w:r w:rsidR="00F61406" w:rsidRPr="001A4DC9">
        <w:rPr>
          <w:sz w:val="22"/>
          <w:szCs w:val="22"/>
        </w:rPr>
        <w:t xml:space="preserve"> learning</w:t>
      </w:r>
      <w:r w:rsidR="0091131C">
        <w:rPr>
          <w:sz w:val="22"/>
          <w:szCs w:val="22"/>
        </w:rPr>
        <w:t>,</w:t>
      </w:r>
      <w:r w:rsidR="00F61406" w:rsidRPr="001A4DC9">
        <w:rPr>
          <w:sz w:val="22"/>
          <w:szCs w:val="22"/>
        </w:rPr>
        <w:t xml:space="preserve"> </w:t>
      </w:r>
      <w:r w:rsidR="00C048E4">
        <w:rPr>
          <w:sz w:val="22"/>
          <w:szCs w:val="22"/>
        </w:rPr>
        <w:t>is</w:t>
      </w:r>
      <w:r w:rsidR="00F61406" w:rsidRPr="001A4DC9">
        <w:rPr>
          <w:sz w:val="22"/>
          <w:szCs w:val="22"/>
        </w:rPr>
        <w:t xml:space="preserve"> critically dependent on the effectiveness of </w:t>
      </w:r>
      <w:r w:rsidR="00F3245F">
        <w:rPr>
          <w:sz w:val="22"/>
          <w:szCs w:val="22"/>
        </w:rPr>
        <w:t>students</w:t>
      </w:r>
      <w:r w:rsidR="00C048E4">
        <w:rPr>
          <w:sz w:val="22"/>
          <w:szCs w:val="22"/>
        </w:rPr>
        <w:t>’</w:t>
      </w:r>
      <w:r w:rsidR="00F61406" w:rsidRPr="001A4DC9">
        <w:rPr>
          <w:sz w:val="22"/>
          <w:szCs w:val="22"/>
        </w:rPr>
        <w:t xml:space="preserve"> self-monitoring and self-regul</w:t>
      </w:r>
      <w:r w:rsidR="002C45ED">
        <w:rPr>
          <w:sz w:val="22"/>
          <w:szCs w:val="22"/>
        </w:rPr>
        <w:t>atory</w:t>
      </w:r>
      <w:r w:rsidR="001A4DC9" w:rsidRPr="001A4DC9">
        <w:rPr>
          <w:sz w:val="22"/>
          <w:szCs w:val="22"/>
        </w:rPr>
        <w:t xml:space="preserve"> skills</w:t>
      </w:r>
      <w:r w:rsidR="00C048E4">
        <w:rPr>
          <w:sz w:val="22"/>
          <w:szCs w:val="22"/>
        </w:rPr>
        <w:t>.</w:t>
      </w:r>
      <w:r w:rsidR="00E537D9" w:rsidRPr="00E537D9">
        <w:rPr>
          <w:sz w:val="22"/>
          <w:szCs w:val="22"/>
        </w:rPr>
        <w:t xml:space="preserve"> </w:t>
      </w:r>
      <w:r w:rsidR="0091131C">
        <w:rPr>
          <w:sz w:val="22"/>
          <w:szCs w:val="22"/>
        </w:rPr>
        <w:t>The development of these fundamental metacognitive skills is n</w:t>
      </w:r>
      <w:r w:rsidR="00E537D9" w:rsidRPr="00E537D9">
        <w:rPr>
          <w:sz w:val="22"/>
          <w:szCs w:val="22"/>
        </w:rPr>
        <w:t xml:space="preserve">ot only </w:t>
      </w:r>
      <w:r w:rsidR="0091131C">
        <w:rPr>
          <w:sz w:val="22"/>
          <w:szCs w:val="22"/>
        </w:rPr>
        <w:t>critical to the</w:t>
      </w:r>
      <w:r w:rsidR="00E537D9" w:rsidRPr="00E537D9">
        <w:rPr>
          <w:sz w:val="22"/>
          <w:szCs w:val="22"/>
        </w:rPr>
        <w:t xml:space="preserve"> acquisition of </w:t>
      </w:r>
      <w:r w:rsidR="0091131C">
        <w:rPr>
          <w:sz w:val="22"/>
          <w:szCs w:val="22"/>
        </w:rPr>
        <w:t xml:space="preserve">“conscious” </w:t>
      </w:r>
      <w:r w:rsidR="00E537D9" w:rsidRPr="00E537D9">
        <w:rPr>
          <w:sz w:val="22"/>
          <w:szCs w:val="22"/>
        </w:rPr>
        <w:t xml:space="preserve">academic knowledge but </w:t>
      </w:r>
      <w:r w:rsidR="0091131C">
        <w:rPr>
          <w:sz w:val="22"/>
          <w:szCs w:val="22"/>
        </w:rPr>
        <w:t>it</w:t>
      </w:r>
      <w:r w:rsidR="00C8444D">
        <w:rPr>
          <w:sz w:val="22"/>
          <w:szCs w:val="22"/>
        </w:rPr>
        <w:t xml:space="preserve"> is</w:t>
      </w:r>
      <w:r w:rsidR="0091131C">
        <w:rPr>
          <w:sz w:val="22"/>
          <w:szCs w:val="22"/>
        </w:rPr>
        <w:t xml:space="preserve"> critical to</w:t>
      </w:r>
      <w:r w:rsidR="0073603D">
        <w:rPr>
          <w:sz w:val="22"/>
          <w:szCs w:val="22"/>
        </w:rPr>
        <w:t xml:space="preserve"> </w:t>
      </w:r>
      <w:r w:rsidR="00216E95">
        <w:rPr>
          <w:sz w:val="22"/>
          <w:szCs w:val="22"/>
        </w:rPr>
        <w:t>the</w:t>
      </w:r>
      <w:r w:rsidR="0073603D">
        <w:rPr>
          <w:sz w:val="22"/>
          <w:szCs w:val="22"/>
        </w:rPr>
        <w:t xml:space="preserve"> </w:t>
      </w:r>
      <w:r w:rsidR="00216E95">
        <w:rPr>
          <w:sz w:val="22"/>
          <w:szCs w:val="22"/>
        </w:rPr>
        <w:t>growth</w:t>
      </w:r>
      <w:r w:rsidR="0091131C">
        <w:rPr>
          <w:sz w:val="22"/>
          <w:szCs w:val="22"/>
        </w:rPr>
        <w:t xml:space="preserve"> of</w:t>
      </w:r>
      <w:r w:rsidR="00216E95">
        <w:rPr>
          <w:sz w:val="22"/>
          <w:szCs w:val="22"/>
        </w:rPr>
        <w:t xml:space="preserve"> </w:t>
      </w:r>
      <w:r w:rsidR="0091131C">
        <w:rPr>
          <w:sz w:val="22"/>
          <w:szCs w:val="22"/>
        </w:rPr>
        <w:t>“sentient”</w:t>
      </w:r>
      <w:r w:rsidR="0073603D">
        <w:rPr>
          <w:sz w:val="22"/>
          <w:szCs w:val="22"/>
        </w:rPr>
        <w:t xml:space="preserve"> </w:t>
      </w:r>
      <w:r w:rsidR="00E537D9" w:rsidRPr="00E537D9">
        <w:rPr>
          <w:sz w:val="22"/>
          <w:szCs w:val="22"/>
        </w:rPr>
        <w:t>social an</w:t>
      </w:r>
      <w:r w:rsidR="002C45ED">
        <w:rPr>
          <w:sz w:val="22"/>
          <w:szCs w:val="22"/>
        </w:rPr>
        <w:t>d</w:t>
      </w:r>
      <w:r w:rsidR="00E537D9" w:rsidRPr="00E537D9">
        <w:rPr>
          <w:sz w:val="22"/>
          <w:szCs w:val="22"/>
        </w:rPr>
        <w:t xml:space="preserve"> emotional </w:t>
      </w:r>
      <w:r w:rsidR="0073603D">
        <w:rPr>
          <w:sz w:val="22"/>
          <w:szCs w:val="22"/>
        </w:rPr>
        <w:t>awareness</w:t>
      </w:r>
      <w:r w:rsidR="00E537D9" w:rsidRPr="00E537D9">
        <w:rPr>
          <w:sz w:val="22"/>
          <w:szCs w:val="22"/>
        </w:rPr>
        <w:t xml:space="preserve">. </w:t>
      </w:r>
      <w:r w:rsidR="00D12FE5" w:rsidRPr="003F1A8C">
        <w:rPr>
          <w:sz w:val="22"/>
          <w:szCs w:val="22"/>
        </w:rPr>
        <w:t>Declarative knowledge, procedural knowledge, and the development</w:t>
      </w:r>
      <w:r w:rsidR="00C048E4">
        <w:rPr>
          <w:sz w:val="22"/>
          <w:szCs w:val="22"/>
        </w:rPr>
        <w:t xml:space="preserve"> and automatization of</w:t>
      </w:r>
      <w:r w:rsidR="00D12FE5" w:rsidRPr="003F1A8C">
        <w:rPr>
          <w:sz w:val="22"/>
          <w:szCs w:val="22"/>
        </w:rPr>
        <w:t xml:space="preserve"> “</w:t>
      </w:r>
      <w:r w:rsidR="00CF1C83">
        <w:rPr>
          <w:sz w:val="22"/>
          <w:szCs w:val="22"/>
        </w:rPr>
        <w:t>L</w:t>
      </w:r>
      <w:r w:rsidR="00D12FE5" w:rsidRPr="003F1A8C">
        <w:rPr>
          <w:sz w:val="22"/>
          <w:szCs w:val="22"/>
        </w:rPr>
        <w:t>earning</w:t>
      </w:r>
      <w:r w:rsidR="00CF1C83">
        <w:rPr>
          <w:sz w:val="22"/>
          <w:szCs w:val="22"/>
        </w:rPr>
        <w:t>-</w:t>
      </w:r>
      <w:r w:rsidR="00D12FE5" w:rsidRPr="003F1A8C">
        <w:rPr>
          <w:sz w:val="22"/>
          <w:szCs w:val="22"/>
        </w:rPr>
        <w:t>to</w:t>
      </w:r>
      <w:r w:rsidR="00CF1C83">
        <w:rPr>
          <w:sz w:val="22"/>
          <w:szCs w:val="22"/>
        </w:rPr>
        <w:t>-</w:t>
      </w:r>
      <w:r w:rsidR="00D12FE5" w:rsidRPr="003F1A8C">
        <w:rPr>
          <w:sz w:val="22"/>
          <w:szCs w:val="22"/>
        </w:rPr>
        <w:t xml:space="preserve">Learn” skills are </w:t>
      </w:r>
      <w:r w:rsidR="00C048E4">
        <w:rPr>
          <w:sz w:val="22"/>
          <w:szCs w:val="22"/>
        </w:rPr>
        <w:t xml:space="preserve">initially </w:t>
      </w:r>
      <w:r w:rsidR="00D12FE5" w:rsidRPr="003F1A8C">
        <w:rPr>
          <w:sz w:val="22"/>
          <w:szCs w:val="22"/>
        </w:rPr>
        <w:t>taught direct</w:t>
      </w:r>
      <w:r w:rsidR="002C45ED">
        <w:rPr>
          <w:sz w:val="22"/>
          <w:szCs w:val="22"/>
        </w:rPr>
        <w:t>ly. As “repetitions-with-modulation</w:t>
      </w:r>
      <w:r w:rsidR="00205393">
        <w:rPr>
          <w:sz w:val="22"/>
          <w:szCs w:val="22"/>
        </w:rPr>
        <w:t>s</w:t>
      </w:r>
      <w:r w:rsidR="002C45ED">
        <w:rPr>
          <w:sz w:val="22"/>
          <w:szCs w:val="22"/>
        </w:rPr>
        <w:t>” continue</w:t>
      </w:r>
      <w:r w:rsidR="00205393">
        <w:rPr>
          <w:sz w:val="22"/>
          <w:szCs w:val="22"/>
        </w:rPr>
        <w:t>,</w:t>
      </w:r>
      <w:r w:rsidR="002C45ED">
        <w:rPr>
          <w:sz w:val="22"/>
          <w:szCs w:val="22"/>
        </w:rPr>
        <w:t xml:space="preserve">    </w:t>
      </w:r>
      <w:r w:rsidR="00205393">
        <w:rPr>
          <w:sz w:val="22"/>
          <w:szCs w:val="22"/>
        </w:rPr>
        <w:t>the functional scaffolds of these skills</w:t>
      </w:r>
      <w:r w:rsidR="00C048E4">
        <w:rPr>
          <w:sz w:val="22"/>
          <w:szCs w:val="22"/>
        </w:rPr>
        <w:t xml:space="preserve"> gradually </w:t>
      </w:r>
      <w:r w:rsidR="00205393">
        <w:rPr>
          <w:sz w:val="22"/>
          <w:szCs w:val="22"/>
        </w:rPr>
        <w:t xml:space="preserve">ossify and </w:t>
      </w:r>
      <w:r w:rsidR="00C048E4">
        <w:rPr>
          <w:sz w:val="22"/>
          <w:szCs w:val="22"/>
        </w:rPr>
        <w:t>fade into noncognitive processing routines</w:t>
      </w:r>
      <w:r w:rsidR="00205393">
        <w:rPr>
          <w:sz w:val="22"/>
          <w:szCs w:val="22"/>
        </w:rPr>
        <w:t>, while all the time they are</w:t>
      </w:r>
      <w:r w:rsidR="00C048E4">
        <w:rPr>
          <w:sz w:val="22"/>
          <w:szCs w:val="22"/>
        </w:rPr>
        <w:t xml:space="preserve"> </w:t>
      </w:r>
      <w:r w:rsidR="00205393">
        <w:rPr>
          <w:sz w:val="22"/>
          <w:szCs w:val="22"/>
        </w:rPr>
        <w:t>held in proximal association with the</w:t>
      </w:r>
      <w:r w:rsidR="00C048E4">
        <w:rPr>
          <w:sz w:val="22"/>
          <w:szCs w:val="22"/>
        </w:rPr>
        <w:t xml:space="preserve"> subject targets</w:t>
      </w:r>
      <w:r w:rsidR="00D12FE5" w:rsidRPr="003F1A8C">
        <w:rPr>
          <w:sz w:val="22"/>
          <w:szCs w:val="22"/>
        </w:rPr>
        <w:t xml:space="preserve">. </w:t>
      </w:r>
    </w:p>
    <w:p w14:paraId="07E96CF4" w14:textId="77777777" w:rsidR="00C8444D" w:rsidRDefault="00C8444D" w:rsidP="00CF1C83">
      <w:pPr>
        <w:jc w:val="both"/>
        <w:rPr>
          <w:sz w:val="22"/>
          <w:szCs w:val="22"/>
        </w:rPr>
      </w:pPr>
    </w:p>
    <w:p w14:paraId="4FA8D147" w14:textId="11263FB3" w:rsidR="001B093C" w:rsidRDefault="00C8444D" w:rsidP="00C8444D">
      <w:pPr>
        <w:jc w:val="both"/>
        <w:rPr>
          <w:sz w:val="22"/>
          <w:szCs w:val="22"/>
        </w:rPr>
      </w:pPr>
      <w:r w:rsidRPr="00C8444D">
        <w:rPr>
          <w:i/>
          <w:iCs/>
          <w:sz w:val="22"/>
          <w:szCs w:val="22"/>
          <w:u w:val="single"/>
        </w:rPr>
        <w:t>Lifelong Learning Behaviors</w:t>
      </w:r>
      <w:r>
        <w:rPr>
          <w:sz w:val="22"/>
          <w:szCs w:val="22"/>
        </w:rPr>
        <w:t xml:space="preserve">: </w:t>
      </w:r>
      <w:r w:rsidR="00D12FE5" w:rsidRPr="003F1A8C">
        <w:rPr>
          <w:sz w:val="22"/>
          <w:szCs w:val="22"/>
        </w:rPr>
        <w:t>Students come to understand that learning is a cumulative</w:t>
      </w:r>
      <w:r w:rsidR="00216E95">
        <w:rPr>
          <w:sz w:val="22"/>
          <w:szCs w:val="22"/>
        </w:rPr>
        <w:t>,</w:t>
      </w:r>
      <w:r w:rsidR="00D12FE5" w:rsidRPr="003F1A8C">
        <w:rPr>
          <w:sz w:val="22"/>
          <w:szCs w:val="22"/>
        </w:rPr>
        <w:t xml:space="preserve"> lifelong process, not an all-or-none mental state. Students come to realize that they are in control of their own academic success</w:t>
      </w:r>
      <w:r w:rsidR="00CF1C83">
        <w:rPr>
          <w:sz w:val="22"/>
          <w:szCs w:val="22"/>
        </w:rPr>
        <w:t xml:space="preserve"> or failure</w:t>
      </w:r>
      <w:r w:rsidR="00046ED4">
        <w:rPr>
          <w:sz w:val="22"/>
          <w:szCs w:val="22"/>
        </w:rPr>
        <w:t>.</w:t>
      </w:r>
      <w:r w:rsidR="00654F78">
        <w:rPr>
          <w:sz w:val="22"/>
          <w:szCs w:val="22"/>
        </w:rPr>
        <w:t xml:space="preserve"> They come to understand that they can </w:t>
      </w:r>
      <w:r w:rsidR="00350484">
        <w:rPr>
          <w:sz w:val="22"/>
          <w:szCs w:val="22"/>
        </w:rPr>
        <w:t>monitor and mediate not only their learning but their impulses, and emotions.</w:t>
      </w:r>
      <w:r w:rsidR="00654F78">
        <w:rPr>
          <w:sz w:val="22"/>
          <w:szCs w:val="22"/>
        </w:rPr>
        <w:t xml:space="preserve"> </w:t>
      </w:r>
      <w:r w:rsidR="00D12FE5" w:rsidRPr="003F1A8C">
        <w:rPr>
          <w:sz w:val="22"/>
          <w:szCs w:val="22"/>
        </w:rPr>
        <w:t xml:space="preserve"> </w:t>
      </w:r>
      <w:r w:rsidR="00046ED4">
        <w:rPr>
          <w:sz w:val="22"/>
          <w:szCs w:val="22"/>
        </w:rPr>
        <w:t>The</w:t>
      </w:r>
      <w:r w:rsidR="00350484">
        <w:rPr>
          <w:sz w:val="22"/>
          <w:szCs w:val="22"/>
        </w:rPr>
        <w:t>y</w:t>
      </w:r>
      <w:r w:rsidR="00046ED4">
        <w:rPr>
          <w:sz w:val="22"/>
          <w:szCs w:val="22"/>
        </w:rPr>
        <w:t xml:space="preserve"> learn</w:t>
      </w:r>
      <w:r w:rsidR="00D12FE5" w:rsidRPr="003F1A8C">
        <w:rPr>
          <w:sz w:val="22"/>
          <w:szCs w:val="22"/>
        </w:rPr>
        <w:t xml:space="preserve"> that</w:t>
      </w:r>
      <w:r w:rsidR="00F12ED1">
        <w:rPr>
          <w:sz w:val="22"/>
          <w:szCs w:val="22"/>
        </w:rPr>
        <w:t>, in most cases,</w:t>
      </w:r>
      <w:r w:rsidR="00D12FE5" w:rsidRPr="003F1A8C">
        <w:rPr>
          <w:sz w:val="22"/>
          <w:szCs w:val="22"/>
        </w:rPr>
        <w:t xml:space="preserve"> </w:t>
      </w:r>
      <w:r w:rsidR="001836CA">
        <w:rPr>
          <w:sz w:val="22"/>
          <w:szCs w:val="22"/>
        </w:rPr>
        <w:t xml:space="preserve">as </w:t>
      </w:r>
      <w:r w:rsidR="00D12FE5" w:rsidRPr="003F1A8C">
        <w:rPr>
          <w:sz w:val="22"/>
          <w:szCs w:val="22"/>
        </w:rPr>
        <w:t xml:space="preserve">effort </w:t>
      </w:r>
      <w:r w:rsidR="00046ED4">
        <w:rPr>
          <w:sz w:val="22"/>
          <w:szCs w:val="22"/>
        </w:rPr>
        <w:t>increase</w:t>
      </w:r>
      <w:r w:rsidR="00350484">
        <w:rPr>
          <w:sz w:val="22"/>
          <w:szCs w:val="22"/>
        </w:rPr>
        <w:t>s</w:t>
      </w:r>
      <w:r w:rsidR="00046ED4">
        <w:rPr>
          <w:sz w:val="22"/>
          <w:szCs w:val="22"/>
        </w:rPr>
        <w:t xml:space="preserve"> abilit</w:t>
      </w:r>
      <w:r w:rsidR="00350484">
        <w:rPr>
          <w:sz w:val="22"/>
          <w:szCs w:val="22"/>
        </w:rPr>
        <w:t>y</w:t>
      </w:r>
      <w:r w:rsidR="00F12ED1">
        <w:rPr>
          <w:sz w:val="22"/>
          <w:szCs w:val="22"/>
        </w:rPr>
        <w:t xml:space="preserve"> expands</w:t>
      </w:r>
      <w:r w:rsidR="001836CA">
        <w:rPr>
          <w:sz w:val="22"/>
          <w:szCs w:val="22"/>
        </w:rPr>
        <w:t>,</w:t>
      </w:r>
      <w:r w:rsidR="00046ED4">
        <w:rPr>
          <w:sz w:val="22"/>
          <w:szCs w:val="22"/>
        </w:rPr>
        <w:t xml:space="preserve"> and </w:t>
      </w:r>
      <w:r w:rsidR="001836CA">
        <w:rPr>
          <w:sz w:val="22"/>
          <w:szCs w:val="22"/>
        </w:rPr>
        <w:t xml:space="preserve">that </w:t>
      </w:r>
      <w:r w:rsidR="00F12ED1">
        <w:rPr>
          <w:sz w:val="22"/>
          <w:szCs w:val="22"/>
        </w:rPr>
        <w:t>things that</w:t>
      </w:r>
      <w:r w:rsidR="001836CA">
        <w:rPr>
          <w:sz w:val="22"/>
          <w:szCs w:val="22"/>
        </w:rPr>
        <w:t xml:space="preserve"> </w:t>
      </w:r>
      <w:r w:rsidR="00350484">
        <w:rPr>
          <w:sz w:val="22"/>
          <w:szCs w:val="22"/>
        </w:rPr>
        <w:t>are</w:t>
      </w:r>
      <w:r w:rsidR="00046ED4">
        <w:rPr>
          <w:sz w:val="22"/>
          <w:szCs w:val="22"/>
        </w:rPr>
        <w:t xml:space="preserve"> hard </w:t>
      </w:r>
      <w:r w:rsidR="00350484">
        <w:rPr>
          <w:sz w:val="22"/>
          <w:szCs w:val="22"/>
        </w:rPr>
        <w:t>today,</w:t>
      </w:r>
      <w:r w:rsidR="00F12ED1">
        <w:rPr>
          <w:sz w:val="22"/>
          <w:szCs w:val="22"/>
        </w:rPr>
        <w:t xml:space="preserve"> with effort, will be</w:t>
      </w:r>
      <w:r w:rsidR="00046ED4">
        <w:rPr>
          <w:sz w:val="22"/>
          <w:szCs w:val="22"/>
        </w:rPr>
        <w:t xml:space="preserve"> easy</w:t>
      </w:r>
      <w:r w:rsidR="00350484">
        <w:rPr>
          <w:sz w:val="22"/>
          <w:szCs w:val="22"/>
        </w:rPr>
        <w:t xml:space="preserve"> tomorrow</w:t>
      </w:r>
      <w:r w:rsidR="00046ED4">
        <w:rPr>
          <w:sz w:val="22"/>
          <w:szCs w:val="22"/>
        </w:rPr>
        <w:t>. They learn that</w:t>
      </w:r>
      <w:r w:rsidR="0073353B">
        <w:rPr>
          <w:sz w:val="22"/>
          <w:szCs w:val="22"/>
        </w:rPr>
        <w:t xml:space="preserve"> with “intelligent thought” and planning,</w:t>
      </w:r>
      <w:r w:rsidR="00046ED4">
        <w:rPr>
          <w:sz w:val="22"/>
          <w:szCs w:val="22"/>
        </w:rPr>
        <w:t xml:space="preserve"> </w:t>
      </w:r>
      <w:r w:rsidR="00D12FE5" w:rsidRPr="003F1A8C">
        <w:rPr>
          <w:sz w:val="22"/>
          <w:szCs w:val="22"/>
        </w:rPr>
        <w:t>reward</w:t>
      </w:r>
      <w:r w:rsidR="00046ED4">
        <w:rPr>
          <w:sz w:val="22"/>
          <w:szCs w:val="22"/>
        </w:rPr>
        <w:t>s,</w:t>
      </w:r>
      <w:r w:rsidR="00D12FE5" w:rsidRPr="003F1A8C">
        <w:rPr>
          <w:sz w:val="22"/>
          <w:szCs w:val="22"/>
        </w:rPr>
        <w:t xml:space="preserve"> both long-term and short-term</w:t>
      </w:r>
      <w:r w:rsidR="00046ED4">
        <w:rPr>
          <w:sz w:val="22"/>
          <w:szCs w:val="22"/>
        </w:rPr>
        <w:t xml:space="preserve"> come with</w:t>
      </w:r>
      <w:r w:rsidR="0073353B">
        <w:rPr>
          <w:sz w:val="22"/>
          <w:szCs w:val="22"/>
        </w:rPr>
        <w:t xml:space="preserve"> their</w:t>
      </w:r>
      <w:r w:rsidR="00046ED4">
        <w:rPr>
          <w:sz w:val="22"/>
          <w:szCs w:val="22"/>
        </w:rPr>
        <w:t xml:space="preserve"> success; success they control</w:t>
      </w:r>
      <w:r w:rsidR="00CF1C83">
        <w:rPr>
          <w:sz w:val="22"/>
          <w:szCs w:val="22"/>
        </w:rPr>
        <w:t>.</w:t>
      </w:r>
      <w:r w:rsidR="00D12FE5" w:rsidRPr="003F1A8C">
        <w:rPr>
          <w:sz w:val="22"/>
          <w:szCs w:val="22"/>
        </w:rPr>
        <w:t xml:space="preserve"> </w:t>
      </w:r>
      <w:r w:rsidR="00216E95">
        <w:rPr>
          <w:sz w:val="22"/>
          <w:szCs w:val="22"/>
        </w:rPr>
        <w:t>Teachers encourage s</w:t>
      </w:r>
      <w:r w:rsidR="00D12FE5" w:rsidRPr="003F1A8C">
        <w:rPr>
          <w:sz w:val="22"/>
          <w:szCs w:val="22"/>
        </w:rPr>
        <w:t>tudents</w:t>
      </w:r>
      <w:r w:rsidR="00216E95">
        <w:rPr>
          <w:sz w:val="22"/>
          <w:szCs w:val="22"/>
        </w:rPr>
        <w:t xml:space="preserve"> to</w:t>
      </w:r>
      <w:r w:rsidR="00D12FE5" w:rsidRPr="003F1A8C">
        <w:rPr>
          <w:sz w:val="22"/>
          <w:szCs w:val="22"/>
        </w:rPr>
        <w:t xml:space="preserve"> </w:t>
      </w:r>
      <w:r w:rsidR="00216E95">
        <w:rPr>
          <w:sz w:val="22"/>
          <w:szCs w:val="22"/>
        </w:rPr>
        <w:t xml:space="preserve">think strategically. </w:t>
      </w:r>
      <w:r w:rsidR="0073353B">
        <w:rPr>
          <w:sz w:val="22"/>
          <w:szCs w:val="22"/>
        </w:rPr>
        <w:t xml:space="preserve">Teachers model and encourage students to embed explicit metacognitive problem-solving strategies “automatically” </w:t>
      </w:r>
      <w:r w:rsidR="00D12FE5" w:rsidRPr="003F1A8C">
        <w:rPr>
          <w:sz w:val="22"/>
          <w:szCs w:val="22"/>
        </w:rPr>
        <w:t xml:space="preserve">within </w:t>
      </w:r>
      <w:r w:rsidR="0073353B">
        <w:rPr>
          <w:sz w:val="22"/>
          <w:szCs w:val="22"/>
        </w:rPr>
        <w:t xml:space="preserve">both </w:t>
      </w:r>
      <w:r w:rsidR="00216E95">
        <w:rPr>
          <w:sz w:val="22"/>
          <w:szCs w:val="22"/>
        </w:rPr>
        <w:t>academic</w:t>
      </w:r>
      <w:r w:rsidR="00D12FE5" w:rsidRPr="003F1A8C">
        <w:rPr>
          <w:sz w:val="22"/>
          <w:szCs w:val="22"/>
        </w:rPr>
        <w:t xml:space="preserve"> </w:t>
      </w:r>
      <w:r w:rsidR="00350484">
        <w:rPr>
          <w:sz w:val="22"/>
          <w:szCs w:val="22"/>
        </w:rPr>
        <w:t>and social</w:t>
      </w:r>
      <w:r w:rsidR="0032378D">
        <w:rPr>
          <w:sz w:val="22"/>
          <w:szCs w:val="22"/>
        </w:rPr>
        <w:t xml:space="preserve"> patterns of </w:t>
      </w:r>
      <w:r w:rsidR="00350484">
        <w:rPr>
          <w:sz w:val="22"/>
          <w:szCs w:val="22"/>
        </w:rPr>
        <w:t>interaction</w:t>
      </w:r>
      <w:r w:rsidR="00D12FE5" w:rsidRPr="003F1A8C">
        <w:rPr>
          <w:sz w:val="22"/>
          <w:szCs w:val="22"/>
        </w:rPr>
        <w:t xml:space="preserve">.  </w:t>
      </w:r>
      <w:r w:rsidR="0032378D">
        <w:rPr>
          <w:sz w:val="22"/>
          <w:szCs w:val="22"/>
        </w:rPr>
        <w:t>GF’s p</w:t>
      </w:r>
      <w:r w:rsidR="00D12FE5" w:rsidRPr="003F1A8C">
        <w:rPr>
          <w:sz w:val="22"/>
          <w:szCs w:val="22"/>
        </w:rPr>
        <w:t>edagogical practices</w:t>
      </w:r>
      <w:r w:rsidR="00C22C3F">
        <w:rPr>
          <w:sz w:val="22"/>
          <w:szCs w:val="22"/>
        </w:rPr>
        <w:t xml:space="preserve"> allow students to experience</w:t>
      </w:r>
      <w:r w:rsidR="0032378D">
        <w:rPr>
          <w:sz w:val="22"/>
          <w:szCs w:val="22"/>
        </w:rPr>
        <w:t xml:space="preserve"> and apply</w:t>
      </w:r>
      <w:r w:rsidR="00C22C3F">
        <w:rPr>
          <w:sz w:val="22"/>
          <w:szCs w:val="22"/>
        </w:rPr>
        <w:t xml:space="preserve"> a</w:t>
      </w:r>
      <w:r w:rsidR="00D12FE5" w:rsidRPr="003F1A8C">
        <w:rPr>
          <w:sz w:val="22"/>
          <w:szCs w:val="22"/>
        </w:rPr>
        <w:t xml:space="preserve"> large variety of </w:t>
      </w:r>
      <w:r w:rsidR="00C22C3F">
        <w:rPr>
          <w:sz w:val="22"/>
          <w:szCs w:val="22"/>
        </w:rPr>
        <w:t>empiric</w:t>
      </w:r>
      <w:r w:rsidR="00F12ED1">
        <w:rPr>
          <w:sz w:val="22"/>
          <w:szCs w:val="22"/>
        </w:rPr>
        <w:t>, heuristic,</w:t>
      </w:r>
      <w:r w:rsidR="00C22C3F">
        <w:rPr>
          <w:sz w:val="22"/>
          <w:szCs w:val="22"/>
        </w:rPr>
        <w:t xml:space="preserve"> and analytic strategies to the solution</w:t>
      </w:r>
      <w:r w:rsidR="00350484">
        <w:rPr>
          <w:sz w:val="22"/>
          <w:szCs w:val="22"/>
        </w:rPr>
        <w:t xml:space="preserve"> </w:t>
      </w:r>
      <w:r w:rsidR="00C22C3F">
        <w:rPr>
          <w:sz w:val="22"/>
          <w:szCs w:val="22"/>
        </w:rPr>
        <w:t xml:space="preserve">of academic and </w:t>
      </w:r>
      <w:r w:rsidR="00350484">
        <w:rPr>
          <w:sz w:val="22"/>
          <w:szCs w:val="22"/>
        </w:rPr>
        <w:t>nonacademic</w:t>
      </w:r>
      <w:r w:rsidR="00C22C3F">
        <w:rPr>
          <w:sz w:val="22"/>
          <w:szCs w:val="22"/>
        </w:rPr>
        <w:t xml:space="preserve"> problems. </w:t>
      </w:r>
      <w:r w:rsidR="0073353B">
        <w:rPr>
          <w:sz w:val="22"/>
          <w:szCs w:val="22"/>
        </w:rPr>
        <w:t xml:space="preserve">Additional </w:t>
      </w:r>
      <w:r w:rsidR="00D12FE5" w:rsidRPr="003F1A8C">
        <w:rPr>
          <w:sz w:val="22"/>
          <w:szCs w:val="22"/>
        </w:rPr>
        <w:t>skills</w:t>
      </w:r>
      <w:r w:rsidR="0073353B">
        <w:rPr>
          <w:sz w:val="22"/>
          <w:szCs w:val="22"/>
        </w:rPr>
        <w:t xml:space="preserve">, that have been shown to promote </w:t>
      </w:r>
      <w:r w:rsidR="0032378D">
        <w:rPr>
          <w:sz w:val="22"/>
          <w:szCs w:val="22"/>
        </w:rPr>
        <w:t>self-esteem,</w:t>
      </w:r>
      <w:r w:rsidR="0073353B">
        <w:rPr>
          <w:sz w:val="22"/>
          <w:szCs w:val="22"/>
        </w:rPr>
        <w:t xml:space="preserve"> teachers </w:t>
      </w:r>
      <w:r w:rsidR="0032378D">
        <w:rPr>
          <w:sz w:val="22"/>
          <w:szCs w:val="22"/>
        </w:rPr>
        <w:t xml:space="preserve">model and </w:t>
      </w:r>
      <w:r w:rsidR="0073353B">
        <w:rPr>
          <w:sz w:val="22"/>
          <w:szCs w:val="22"/>
        </w:rPr>
        <w:t>teach</w:t>
      </w:r>
      <w:r w:rsidR="00D12FE5" w:rsidRPr="003F1A8C">
        <w:rPr>
          <w:sz w:val="22"/>
          <w:szCs w:val="22"/>
        </w:rPr>
        <w:t xml:space="preserve"> </w:t>
      </w:r>
      <w:r w:rsidR="0032378D">
        <w:rPr>
          <w:sz w:val="22"/>
          <w:szCs w:val="22"/>
        </w:rPr>
        <w:t>include</w:t>
      </w:r>
      <w:r w:rsidR="00D12FE5" w:rsidRPr="003F1A8C">
        <w:rPr>
          <w:sz w:val="22"/>
          <w:szCs w:val="22"/>
        </w:rPr>
        <w:t xml:space="preserve">:  strategic planning; organizational chunking; task analysis; hierarchical knowledge </w:t>
      </w:r>
      <w:r w:rsidRPr="003F1A8C">
        <w:rPr>
          <w:sz w:val="22"/>
          <w:szCs w:val="22"/>
        </w:rPr>
        <w:t>trees</w:t>
      </w:r>
      <w:r>
        <w:rPr>
          <w:sz w:val="22"/>
          <w:szCs w:val="22"/>
        </w:rPr>
        <w:t>; theory</w:t>
      </w:r>
      <w:r w:rsidR="006E3AAB" w:rsidRPr="006E3AAB">
        <w:rPr>
          <w:sz w:val="22"/>
          <w:szCs w:val="22"/>
        </w:rPr>
        <w:t xml:space="preserve"> of mind</w:t>
      </w:r>
      <w:r w:rsidR="006E3AAB">
        <w:rPr>
          <w:sz w:val="22"/>
          <w:szCs w:val="22"/>
        </w:rPr>
        <w:t>.</w:t>
      </w:r>
      <w:r w:rsidR="00D12FE5" w:rsidRPr="003F1A8C">
        <w:rPr>
          <w:sz w:val="22"/>
          <w:szCs w:val="22"/>
        </w:rPr>
        <w:t xml:space="preserve"> </w:t>
      </w:r>
    </w:p>
    <w:p w14:paraId="616CC575" w14:textId="04884AEF" w:rsidR="00D12FE5" w:rsidRDefault="00D12FE5" w:rsidP="003F1A8C">
      <w:pPr>
        <w:jc w:val="both"/>
        <w:rPr>
          <w:sz w:val="22"/>
          <w:szCs w:val="22"/>
        </w:rPr>
      </w:pPr>
    </w:p>
    <w:p w14:paraId="7D939B4E" w14:textId="7AAE12F6" w:rsidR="00445BF5" w:rsidRDefault="00005994" w:rsidP="00477245">
      <w:pPr>
        <w:jc w:val="both"/>
        <w:rPr>
          <w:sz w:val="22"/>
          <w:szCs w:val="22"/>
        </w:rPr>
      </w:pPr>
      <w:r>
        <w:rPr>
          <w:noProof/>
        </w:rPr>
        <mc:AlternateContent>
          <mc:Choice Requires="wpg">
            <w:drawing>
              <wp:anchor distT="0" distB="0" distL="114300" distR="114300" simplePos="0" relativeHeight="251625472" behindDoc="0" locked="0" layoutInCell="1" allowOverlap="1" wp14:anchorId="12218F7C" wp14:editId="4D2AB6A7">
                <wp:simplePos x="0" y="0"/>
                <wp:positionH relativeFrom="margin">
                  <wp:posOffset>5353685</wp:posOffset>
                </wp:positionH>
                <wp:positionV relativeFrom="paragraph">
                  <wp:posOffset>334645</wp:posOffset>
                </wp:positionV>
                <wp:extent cx="1424940" cy="1421130"/>
                <wp:effectExtent l="3175" t="13970" r="10160" b="12700"/>
                <wp:wrapSquare wrapText="bothSides"/>
                <wp:docPr id="595" name="Group 1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4940" cy="1421130"/>
                          <a:chOff x="0" y="0"/>
                          <a:chExt cx="14253" cy="14211"/>
                        </a:xfrm>
                      </wpg:grpSpPr>
                      <wpg:grpSp>
                        <wpg:cNvPr id="596" name="Group 54"/>
                        <wpg:cNvGrpSpPr>
                          <a:grpSpLocks/>
                        </wpg:cNvGrpSpPr>
                        <wpg:grpSpPr bwMode="auto">
                          <a:xfrm>
                            <a:off x="0" y="0"/>
                            <a:ext cx="14253" cy="14211"/>
                            <a:chOff x="0" y="0"/>
                            <a:chExt cx="14253" cy="14211"/>
                          </a:xfrm>
                        </wpg:grpSpPr>
                        <wps:wsp>
                          <wps:cNvPr id="597" name="Text Box 19"/>
                          <wps:cNvSpPr txBox="1">
                            <a:spLocks noChangeArrowheads="1"/>
                          </wps:cNvSpPr>
                          <wps:spPr bwMode="auto">
                            <a:xfrm>
                              <a:off x="112" y="0"/>
                              <a:ext cx="14141" cy="1421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FEEE4B" w14:textId="77777777" w:rsidR="00A474CB" w:rsidRPr="00C84938" w:rsidRDefault="00A474CB" w:rsidP="00A474CB">
                                <w:pPr>
                                  <w:rPr>
                                    <w:rFonts w:ascii="Arial Narrow" w:hAnsi="Arial Narrow"/>
                                    <w:sz w:val="16"/>
                                    <w:szCs w:val="16"/>
                                  </w:rPr>
                                </w:pPr>
                              </w:p>
                              <w:tbl>
                                <w:tblPr>
                                  <w:tblStyle w:val="TableGrid"/>
                                  <w:tblW w:w="1652" w:type="dxa"/>
                                  <w:jc w:val="center"/>
                                  <w:tblLook w:val="04A0" w:firstRow="1" w:lastRow="0" w:firstColumn="1" w:lastColumn="0" w:noHBand="0" w:noVBand="1"/>
                                </w:tblPr>
                                <w:tblGrid>
                                  <w:gridCol w:w="236"/>
                                  <w:gridCol w:w="236"/>
                                  <w:gridCol w:w="236"/>
                                  <w:gridCol w:w="236"/>
                                  <w:gridCol w:w="236"/>
                                  <w:gridCol w:w="236"/>
                                  <w:gridCol w:w="236"/>
                                </w:tblGrid>
                                <w:tr w:rsidR="00A474CB" w14:paraId="5913C686" w14:textId="77777777" w:rsidTr="00D902AB">
                                  <w:trPr>
                                    <w:trHeight w:val="110"/>
                                    <w:jc w:val="center"/>
                                  </w:trPr>
                                  <w:tc>
                                    <w:tcPr>
                                      <w:tcW w:w="236" w:type="dxa"/>
                                      <w:tcBorders>
                                        <w:top w:val="nil"/>
                                      </w:tcBorders>
                                      <w:vAlign w:val="center"/>
                                    </w:tcPr>
                                    <w:p w14:paraId="75089A6B" w14:textId="77777777" w:rsidR="00A474CB" w:rsidRDefault="00A474CB" w:rsidP="00627579">
                                      <w:pPr>
                                        <w:jc w:val="center"/>
                                      </w:pPr>
                                    </w:p>
                                  </w:tc>
                                  <w:tc>
                                    <w:tcPr>
                                      <w:tcW w:w="236" w:type="dxa"/>
                                      <w:tcBorders>
                                        <w:top w:val="nil"/>
                                      </w:tcBorders>
                                      <w:vAlign w:val="center"/>
                                    </w:tcPr>
                                    <w:p w14:paraId="6618FFA4" w14:textId="77777777" w:rsidR="00A474CB" w:rsidRDefault="00A474CB" w:rsidP="00627579">
                                      <w:pPr>
                                        <w:jc w:val="center"/>
                                      </w:pPr>
                                    </w:p>
                                  </w:tc>
                                  <w:tc>
                                    <w:tcPr>
                                      <w:tcW w:w="236" w:type="dxa"/>
                                      <w:tcBorders>
                                        <w:top w:val="nil"/>
                                      </w:tcBorders>
                                      <w:vAlign w:val="center"/>
                                    </w:tcPr>
                                    <w:p w14:paraId="681431AF" w14:textId="77777777" w:rsidR="00A474CB" w:rsidRDefault="00A474CB" w:rsidP="00627579">
                                      <w:pPr>
                                        <w:jc w:val="center"/>
                                      </w:pPr>
                                    </w:p>
                                  </w:tc>
                                  <w:tc>
                                    <w:tcPr>
                                      <w:tcW w:w="236" w:type="dxa"/>
                                      <w:tcBorders>
                                        <w:top w:val="nil"/>
                                      </w:tcBorders>
                                      <w:vAlign w:val="center"/>
                                    </w:tcPr>
                                    <w:p w14:paraId="69C2F11F" w14:textId="77777777" w:rsidR="00A474CB" w:rsidRDefault="00A474CB" w:rsidP="00627579">
                                      <w:pPr>
                                        <w:jc w:val="center"/>
                                      </w:pPr>
                                    </w:p>
                                  </w:tc>
                                  <w:tc>
                                    <w:tcPr>
                                      <w:tcW w:w="236" w:type="dxa"/>
                                      <w:tcBorders>
                                        <w:top w:val="nil"/>
                                      </w:tcBorders>
                                      <w:vAlign w:val="center"/>
                                    </w:tcPr>
                                    <w:p w14:paraId="76A91756" w14:textId="77777777" w:rsidR="00A474CB" w:rsidRDefault="00A474CB" w:rsidP="00627579">
                                      <w:pPr>
                                        <w:jc w:val="center"/>
                                      </w:pPr>
                                    </w:p>
                                  </w:tc>
                                  <w:tc>
                                    <w:tcPr>
                                      <w:tcW w:w="236" w:type="dxa"/>
                                      <w:tcBorders>
                                        <w:top w:val="nil"/>
                                      </w:tcBorders>
                                      <w:vAlign w:val="center"/>
                                    </w:tcPr>
                                    <w:p w14:paraId="4FF13FB8" w14:textId="77777777" w:rsidR="00A474CB" w:rsidRDefault="00A474CB" w:rsidP="00627579">
                                      <w:pPr>
                                        <w:jc w:val="center"/>
                                      </w:pPr>
                                    </w:p>
                                  </w:tc>
                                  <w:tc>
                                    <w:tcPr>
                                      <w:tcW w:w="236" w:type="dxa"/>
                                      <w:tcBorders>
                                        <w:top w:val="nil"/>
                                      </w:tcBorders>
                                      <w:vAlign w:val="center"/>
                                    </w:tcPr>
                                    <w:p w14:paraId="75264AE2" w14:textId="77777777" w:rsidR="00A474CB" w:rsidRDefault="00A474CB" w:rsidP="00627579">
                                      <w:pPr>
                                        <w:jc w:val="center"/>
                                      </w:pPr>
                                    </w:p>
                                  </w:tc>
                                </w:tr>
                                <w:tr w:rsidR="00A474CB" w14:paraId="555ACA96" w14:textId="77777777" w:rsidTr="00C84938">
                                  <w:trPr>
                                    <w:trHeight w:val="101"/>
                                    <w:jc w:val="center"/>
                                  </w:trPr>
                                  <w:tc>
                                    <w:tcPr>
                                      <w:tcW w:w="236" w:type="dxa"/>
                                    </w:tcPr>
                                    <w:p w14:paraId="66B3D76C" w14:textId="77777777" w:rsidR="00A474CB" w:rsidRDefault="00A474CB" w:rsidP="00627579"/>
                                  </w:tc>
                                  <w:tc>
                                    <w:tcPr>
                                      <w:tcW w:w="236" w:type="dxa"/>
                                    </w:tcPr>
                                    <w:p w14:paraId="1C5C34C9" w14:textId="77777777" w:rsidR="00A474CB" w:rsidRDefault="00A474CB" w:rsidP="00627579"/>
                                  </w:tc>
                                  <w:tc>
                                    <w:tcPr>
                                      <w:tcW w:w="236" w:type="dxa"/>
                                    </w:tcPr>
                                    <w:p w14:paraId="1861C1BD" w14:textId="77777777" w:rsidR="00A474CB" w:rsidRDefault="00A474CB" w:rsidP="00627579"/>
                                  </w:tc>
                                  <w:tc>
                                    <w:tcPr>
                                      <w:tcW w:w="236" w:type="dxa"/>
                                    </w:tcPr>
                                    <w:p w14:paraId="79522468" w14:textId="77777777" w:rsidR="00A474CB" w:rsidRDefault="00A474CB" w:rsidP="00627579"/>
                                  </w:tc>
                                  <w:tc>
                                    <w:tcPr>
                                      <w:tcW w:w="236" w:type="dxa"/>
                                    </w:tcPr>
                                    <w:p w14:paraId="5F4BA530" w14:textId="77777777" w:rsidR="00A474CB" w:rsidRDefault="00A474CB" w:rsidP="00627579"/>
                                  </w:tc>
                                  <w:tc>
                                    <w:tcPr>
                                      <w:tcW w:w="236" w:type="dxa"/>
                                    </w:tcPr>
                                    <w:p w14:paraId="740D0291" w14:textId="77777777" w:rsidR="00A474CB" w:rsidRDefault="00A474CB" w:rsidP="00627579"/>
                                  </w:tc>
                                  <w:tc>
                                    <w:tcPr>
                                      <w:tcW w:w="236" w:type="dxa"/>
                                    </w:tcPr>
                                    <w:p w14:paraId="3228769A" w14:textId="77777777" w:rsidR="00A474CB" w:rsidRDefault="00A474CB" w:rsidP="00627579"/>
                                  </w:tc>
                                </w:tr>
                                <w:tr w:rsidR="00A474CB" w14:paraId="62292911" w14:textId="77777777" w:rsidTr="00C84938">
                                  <w:trPr>
                                    <w:trHeight w:val="101"/>
                                    <w:jc w:val="center"/>
                                  </w:trPr>
                                  <w:tc>
                                    <w:tcPr>
                                      <w:tcW w:w="236" w:type="dxa"/>
                                    </w:tcPr>
                                    <w:p w14:paraId="171AB1C3" w14:textId="77777777" w:rsidR="00A474CB" w:rsidRDefault="00A474CB" w:rsidP="00627579"/>
                                  </w:tc>
                                  <w:tc>
                                    <w:tcPr>
                                      <w:tcW w:w="236" w:type="dxa"/>
                                    </w:tcPr>
                                    <w:p w14:paraId="76225470" w14:textId="77777777" w:rsidR="00A474CB" w:rsidRDefault="00A474CB" w:rsidP="00627579"/>
                                  </w:tc>
                                  <w:tc>
                                    <w:tcPr>
                                      <w:tcW w:w="236" w:type="dxa"/>
                                    </w:tcPr>
                                    <w:p w14:paraId="1E0E3B49" w14:textId="77777777" w:rsidR="00A474CB" w:rsidRDefault="00A474CB" w:rsidP="00627579"/>
                                  </w:tc>
                                  <w:tc>
                                    <w:tcPr>
                                      <w:tcW w:w="236" w:type="dxa"/>
                                    </w:tcPr>
                                    <w:p w14:paraId="230516E5" w14:textId="77777777" w:rsidR="00A474CB" w:rsidRDefault="00A474CB" w:rsidP="00627579"/>
                                  </w:tc>
                                  <w:tc>
                                    <w:tcPr>
                                      <w:tcW w:w="236" w:type="dxa"/>
                                    </w:tcPr>
                                    <w:p w14:paraId="154C0B96" w14:textId="77777777" w:rsidR="00A474CB" w:rsidRDefault="00A474CB" w:rsidP="00627579"/>
                                  </w:tc>
                                  <w:tc>
                                    <w:tcPr>
                                      <w:tcW w:w="236" w:type="dxa"/>
                                    </w:tcPr>
                                    <w:p w14:paraId="21653C68" w14:textId="77777777" w:rsidR="00A474CB" w:rsidRDefault="00A474CB" w:rsidP="00627579"/>
                                  </w:tc>
                                  <w:tc>
                                    <w:tcPr>
                                      <w:tcW w:w="236" w:type="dxa"/>
                                    </w:tcPr>
                                    <w:p w14:paraId="43CB1D20" w14:textId="77777777" w:rsidR="00A474CB" w:rsidRDefault="00A474CB" w:rsidP="00627579"/>
                                  </w:tc>
                                </w:tr>
                                <w:tr w:rsidR="00A474CB" w14:paraId="1F63C3D3" w14:textId="77777777" w:rsidTr="00C84938">
                                  <w:trPr>
                                    <w:trHeight w:val="101"/>
                                    <w:jc w:val="center"/>
                                  </w:trPr>
                                  <w:tc>
                                    <w:tcPr>
                                      <w:tcW w:w="236" w:type="dxa"/>
                                    </w:tcPr>
                                    <w:p w14:paraId="60196636" w14:textId="77777777" w:rsidR="00A474CB" w:rsidRDefault="00A474CB" w:rsidP="00627579"/>
                                  </w:tc>
                                  <w:tc>
                                    <w:tcPr>
                                      <w:tcW w:w="236" w:type="dxa"/>
                                    </w:tcPr>
                                    <w:p w14:paraId="49731B2E" w14:textId="77777777" w:rsidR="00A474CB" w:rsidRDefault="00A474CB" w:rsidP="00627579"/>
                                  </w:tc>
                                  <w:tc>
                                    <w:tcPr>
                                      <w:tcW w:w="236" w:type="dxa"/>
                                    </w:tcPr>
                                    <w:p w14:paraId="5FE68D53" w14:textId="77777777" w:rsidR="00A474CB" w:rsidRDefault="00A474CB" w:rsidP="00627579"/>
                                  </w:tc>
                                  <w:tc>
                                    <w:tcPr>
                                      <w:tcW w:w="236" w:type="dxa"/>
                                    </w:tcPr>
                                    <w:p w14:paraId="2AC88C49" w14:textId="77777777" w:rsidR="00A474CB" w:rsidRDefault="00A474CB" w:rsidP="00627579"/>
                                  </w:tc>
                                  <w:tc>
                                    <w:tcPr>
                                      <w:tcW w:w="236" w:type="dxa"/>
                                    </w:tcPr>
                                    <w:p w14:paraId="6ABA8BE8" w14:textId="77777777" w:rsidR="00A474CB" w:rsidRDefault="00A474CB" w:rsidP="00627579"/>
                                  </w:tc>
                                  <w:tc>
                                    <w:tcPr>
                                      <w:tcW w:w="236" w:type="dxa"/>
                                    </w:tcPr>
                                    <w:p w14:paraId="119636C0" w14:textId="77777777" w:rsidR="00A474CB" w:rsidRDefault="00A474CB" w:rsidP="00627579"/>
                                  </w:tc>
                                  <w:tc>
                                    <w:tcPr>
                                      <w:tcW w:w="236" w:type="dxa"/>
                                    </w:tcPr>
                                    <w:p w14:paraId="4ABF13B4" w14:textId="77777777" w:rsidR="00A474CB" w:rsidRDefault="00A474CB" w:rsidP="00627579"/>
                                  </w:tc>
                                </w:tr>
                                <w:tr w:rsidR="00A474CB" w14:paraId="62DD7185" w14:textId="77777777" w:rsidTr="00C84938">
                                  <w:trPr>
                                    <w:trHeight w:val="101"/>
                                    <w:jc w:val="center"/>
                                  </w:trPr>
                                  <w:tc>
                                    <w:tcPr>
                                      <w:tcW w:w="236" w:type="dxa"/>
                                    </w:tcPr>
                                    <w:p w14:paraId="515C2A8D" w14:textId="77777777" w:rsidR="00A474CB" w:rsidRDefault="00A474CB" w:rsidP="00627579"/>
                                  </w:tc>
                                  <w:tc>
                                    <w:tcPr>
                                      <w:tcW w:w="236" w:type="dxa"/>
                                    </w:tcPr>
                                    <w:p w14:paraId="57D94634" w14:textId="77777777" w:rsidR="00A474CB" w:rsidRDefault="00A474CB" w:rsidP="00627579"/>
                                  </w:tc>
                                  <w:tc>
                                    <w:tcPr>
                                      <w:tcW w:w="236" w:type="dxa"/>
                                    </w:tcPr>
                                    <w:p w14:paraId="456710B5" w14:textId="77777777" w:rsidR="00A474CB" w:rsidRDefault="00A474CB" w:rsidP="00627579"/>
                                  </w:tc>
                                  <w:tc>
                                    <w:tcPr>
                                      <w:tcW w:w="236" w:type="dxa"/>
                                    </w:tcPr>
                                    <w:p w14:paraId="1DF8C51A" w14:textId="77777777" w:rsidR="00A474CB" w:rsidRDefault="00A474CB" w:rsidP="00627579"/>
                                  </w:tc>
                                  <w:tc>
                                    <w:tcPr>
                                      <w:tcW w:w="236" w:type="dxa"/>
                                    </w:tcPr>
                                    <w:p w14:paraId="6BAE25A6" w14:textId="77777777" w:rsidR="00A474CB" w:rsidRDefault="00A474CB" w:rsidP="00627579"/>
                                  </w:tc>
                                  <w:tc>
                                    <w:tcPr>
                                      <w:tcW w:w="236" w:type="dxa"/>
                                    </w:tcPr>
                                    <w:p w14:paraId="12E73BC8" w14:textId="77777777" w:rsidR="00A474CB" w:rsidRDefault="00A474CB" w:rsidP="00627579"/>
                                  </w:tc>
                                  <w:tc>
                                    <w:tcPr>
                                      <w:tcW w:w="236" w:type="dxa"/>
                                    </w:tcPr>
                                    <w:p w14:paraId="4BED1F7A" w14:textId="77777777" w:rsidR="00A474CB" w:rsidRDefault="00A474CB" w:rsidP="00627579"/>
                                  </w:tc>
                                </w:tr>
                                <w:tr w:rsidR="00A474CB" w14:paraId="3EC317DA" w14:textId="77777777" w:rsidTr="00C84938">
                                  <w:trPr>
                                    <w:trHeight w:val="101"/>
                                    <w:jc w:val="center"/>
                                  </w:trPr>
                                  <w:tc>
                                    <w:tcPr>
                                      <w:tcW w:w="236" w:type="dxa"/>
                                    </w:tcPr>
                                    <w:p w14:paraId="6458F23A" w14:textId="77777777" w:rsidR="00A474CB" w:rsidRDefault="00A474CB" w:rsidP="00627579"/>
                                  </w:tc>
                                  <w:tc>
                                    <w:tcPr>
                                      <w:tcW w:w="236" w:type="dxa"/>
                                    </w:tcPr>
                                    <w:p w14:paraId="43517F06" w14:textId="77777777" w:rsidR="00A474CB" w:rsidRDefault="00A474CB" w:rsidP="00627579"/>
                                  </w:tc>
                                  <w:tc>
                                    <w:tcPr>
                                      <w:tcW w:w="236" w:type="dxa"/>
                                    </w:tcPr>
                                    <w:p w14:paraId="2882EEDC" w14:textId="77777777" w:rsidR="00A474CB" w:rsidRDefault="00A474CB" w:rsidP="00627579"/>
                                  </w:tc>
                                  <w:tc>
                                    <w:tcPr>
                                      <w:tcW w:w="236" w:type="dxa"/>
                                    </w:tcPr>
                                    <w:p w14:paraId="4212340E" w14:textId="77777777" w:rsidR="00A474CB" w:rsidRDefault="00A474CB" w:rsidP="00627579"/>
                                  </w:tc>
                                  <w:tc>
                                    <w:tcPr>
                                      <w:tcW w:w="236" w:type="dxa"/>
                                    </w:tcPr>
                                    <w:p w14:paraId="4F63D786" w14:textId="77777777" w:rsidR="00A474CB" w:rsidRDefault="00A474CB" w:rsidP="00627579"/>
                                  </w:tc>
                                  <w:tc>
                                    <w:tcPr>
                                      <w:tcW w:w="236" w:type="dxa"/>
                                    </w:tcPr>
                                    <w:p w14:paraId="445012BC" w14:textId="77777777" w:rsidR="00A474CB" w:rsidRDefault="00A474CB" w:rsidP="00627579"/>
                                  </w:tc>
                                  <w:tc>
                                    <w:tcPr>
                                      <w:tcW w:w="236" w:type="dxa"/>
                                    </w:tcPr>
                                    <w:p w14:paraId="4EEB9515" w14:textId="77777777" w:rsidR="00A474CB" w:rsidRDefault="00A474CB" w:rsidP="00627579"/>
                                  </w:tc>
                                </w:tr>
                                <w:tr w:rsidR="00A474CB" w14:paraId="586A9F08" w14:textId="77777777" w:rsidTr="00C84938">
                                  <w:trPr>
                                    <w:trHeight w:val="101"/>
                                    <w:jc w:val="center"/>
                                  </w:trPr>
                                  <w:tc>
                                    <w:tcPr>
                                      <w:tcW w:w="236" w:type="dxa"/>
                                    </w:tcPr>
                                    <w:p w14:paraId="5D76DC23" w14:textId="77777777" w:rsidR="00A474CB" w:rsidRDefault="00A474CB" w:rsidP="00627579"/>
                                  </w:tc>
                                  <w:tc>
                                    <w:tcPr>
                                      <w:tcW w:w="236" w:type="dxa"/>
                                    </w:tcPr>
                                    <w:p w14:paraId="33E811AB" w14:textId="77777777" w:rsidR="00A474CB" w:rsidRDefault="00A474CB" w:rsidP="00627579"/>
                                  </w:tc>
                                  <w:tc>
                                    <w:tcPr>
                                      <w:tcW w:w="236" w:type="dxa"/>
                                    </w:tcPr>
                                    <w:p w14:paraId="68FA96A0" w14:textId="77777777" w:rsidR="00A474CB" w:rsidRDefault="00A474CB" w:rsidP="00627579"/>
                                  </w:tc>
                                  <w:tc>
                                    <w:tcPr>
                                      <w:tcW w:w="236" w:type="dxa"/>
                                    </w:tcPr>
                                    <w:p w14:paraId="7071593B" w14:textId="77777777" w:rsidR="00A474CB" w:rsidRDefault="00A474CB" w:rsidP="00627579"/>
                                  </w:tc>
                                  <w:tc>
                                    <w:tcPr>
                                      <w:tcW w:w="236" w:type="dxa"/>
                                    </w:tcPr>
                                    <w:p w14:paraId="477915DC" w14:textId="77777777" w:rsidR="00A474CB" w:rsidRDefault="00A474CB" w:rsidP="00627579"/>
                                  </w:tc>
                                  <w:tc>
                                    <w:tcPr>
                                      <w:tcW w:w="236" w:type="dxa"/>
                                    </w:tcPr>
                                    <w:p w14:paraId="0B486248" w14:textId="77777777" w:rsidR="00A474CB" w:rsidRDefault="00A474CB" w:rsidP="00627579"/>
                                  </w:tc>
                                  <w:tc>
                                    <w:tcPr>
                                      <w:tcW w:w="236" w:type="dxa"/>
                                    </w:tcPr>
                                    <w:p w14:paraId="72EF10F6" w14:textId="77777777" w:rsidR="00A474CB" w:rsidRDefault="00A474CB" w:rsidP="00627579"/>
                                  </w:tc>
                                </w:tr>
                              </w:tbl>
                              <w:p w14:paraId="0D63E4E1" w14:textId="77777777" w:rsidR="00A474CB" w:rsidRPr="00C84938" w:rsidRDefault="00A474CB" w:rsidP="00A474CB">
                                <w:pPr>
                                  <w:ind w:left="284" w:right="400" w:hanging="284"/>
                                  <w:rPr>
                                    <w:rFonts w:ascii="Arial Narrow" w:hAnsi="Arial Narrow"/>
                                  </w:rPr>
                                </w:pPr>
                                <w:r>
                                  <w:rPr>
                                    <w:rFonts w:ascii="Arial Narrow" w:hAnsi="Arial Narrow"/>
                                  </w:rPr>
                                  <w:t xml:space="preserve">         1   2   3   4   days</w:t>
                                </w:r>
                              </w:p>
                            </w:txbxContent>
                          </wps:txbx>
                          <wps:bodyPr rot="0" vert="horz" wrap="square" lIns="36000" tIns="36000" rIns="36000" bIns="36000" anchor="t" anchorCtr="0" upright="1">
                            <a:noAutofit/>
                          </wps:bodyPr>
                        </wps:wsp>
                        <wps:wsp>
                          <wps:cNvPr id="598" name="Text Box 20"/>
                          <wps:cNvSpPr txBox="1">
                            <a:spLocks noChangeArrowheads="1"/>
                          </wps:cNvSpPr>
                          <wps:spPr bwMode="auto">
                            <a:xfrm rot="-5400000">
                              <a:off x="-3767" y="5592"/>
                              <a:ext cx="9819"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03F97" w14:textId="77777777" w:rsidR="00A474CB" w:rsidRPr="00514A22" w:rsidRDefault="00A474CB" w:rsidP="00A474CB">
                                <w:pPr>
                                  <w:rPr>
                                    <w:rFonts w:ascii="Arial Narrow" w:hAnsi="Arial Narrow"/>
                                    <w:sz w:val="18"/>
                                    <w:szCs w:val="18"/>
                                  </w:rPr>
                                </w:pPr>
                                <w:r>
                                  <w:rPr>
                                    <w:rFonts w:ascii="Arial Narrow" w:hAnsi="Arial Narrow"/>
                                    <w:sz w:val="18"/>
                                    <w:szCs w:val="18"/>
                                  </w:rPr>
                                  <w:t>R</w:t>
                                </w:r>
                                <w:r w:rsidRPr="00514A22">
                                  <w:rPr>
                                    <w:rFonts w:ascii="Arial Narrow" w:hAnsi="Arial Narrow"/>
                                    <w:sz w:val="18"/>
                                    <w:szCs w:val="18"/>
                                  </w:rPr>
                                  <w:t xml:space="preserve">etained Information </w:t>
                                </w:r>
                              </w:p>
                            </w:txbxContent>
                          </wps:txbx>
                          <wps:bodyPr rot="0" vert="eaVert" wrap="square" lIns="36000" tIns="36000" rIns="36000" bIns="36000" anchor="t" anchorCtr="0" upright="1">
                            <a:noAutofit/>
                          </wps:bodyPr>
                        </wps:wsp>
                      </wpg:grpSp>
                      <wps:wsp>
                        <wps:cNvPr id="599" name="Freeform: Shape 57"/>
                        <wps:cNvSpPr>
                          <a:spLocks/>
                        </wps:cNvSpPr>
                        <wps:spPr bwMode="auto">
                          <a:xfrm rot="-5400000">
                            <a:off x="4049" y="1081"/>
                            <a:ext cx="7791" cy="8960"/>
                          </a:xfrm>
                          <a:custGeom>
                            <a:avLst/>
                            <a:gdLst>
                              <a:gd name="T0" fmla="*/ 779145 w 2224942"/>
                              <a:gd name="T1" fmla="*/ 0 h 2399432"/>
                              <a:gd name="T2" fmla="*/ 0 w 2224942"/>
                              <a:gd name="T3" fmla="*/ 895985 h 2399432"/>
                              <a:gd name="T4" fmla="*/ 0 60000 65536"/>
                              <a:gd name="T5" fmla="*/ 0 60000 65536"/>
                            </a:gdLst>
                            <a:ahLst/>
                            <a:cxnLst>
                              <a:cxn ang="T4">
                                <a:pos x="T0" y="T1"/>
                              </a:cxn>
                              <a:cxn ang="T5">
                                <a:pos x="T2" y="T3"/>
                              </a:cxn>
                            </a:cxnLst>
                            <a:rect l="0" t="0" r="r" b="b"/>
                            <a:pathLst>
                              <a:path w="2224942" h="2399432">
                                <a:moveTo>
                                  <a:pt x="2224943" y="-1"/>
                                </a:moveTo>
                                <a:cubicBezTo>
                                  <a:pt x="1330222" y="343524"/>
                                  <a:pt x="424888" y="798922"/>
                                  <a:pt x="-1" y="2399431"/>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00" name="Freeform: Shape 58"/>
                        <wps:cNvSpPr>
                          <a:spLocks/>
                        </wps:cNvSpPr>
                        <wps:spPr bwMode="auto">
                          <a:xfrm rot="-5400000">
                            <a:off x="6094" y="515"/>
                            <a:ext cx="5230" cy="7366"/>
                          </a:xfrm>
                          <a:custGeom>
                            <a:avLst/>
                            <a:gdLst>
                              <a:gd name="T0" fmla="*/ 523017 w 2777038"/>
                              <a:gd name="T1" fmla="*/ 0 h 2883758"/>
                              <a:gd name="T2" fmla="*/ 0 w 2777038"/>
                              <a:gd name="T3" fmla="*/ 736553 h 2883758"/>
                              <a:gd name="T4" fmla="*/ 0 60000 65536"/>
                              <a:gd name="T5" fmla="*/ 0 60000 65536"/>
                            </a:gdLst>
                            <a:ahLst/>
                            <a:cxnLst>
                              <a:cxn ang="T4">
                                <a:pos x="T0" y="T1"/>
                              </a:cxn>
                              <a:cxn ang="T5">
                                <a:pos x="T2" y="T3"/>
                              </a:cxn>
                            </a:cxnLst>
                            <a:rect l="0" t="0" r="r" b="b"/>
                            <a:pathLst>
                              <a:path w="2777038" h="2883758">
                                <a:moveTo>
                                  <a:pt x="2777038" y="0"/>
                                </a:moveTo>
                                <a:cubicBezTo>
                                  <a:pt x="1721197" y="666193"/>
                                  <a:pt x="550393" y="1760130"/>
                                  <a:pt x="2" y="2883756"/>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01" name="Freeform: Shape 59"/>
                        <wps:cNvSpPr>
                          <a:spLocks/>
                        </wps:cNvSpPr>
                        <wps:spPr bwMode="auto">
                          <a:xfrm rot="-5400000">
                            <a:off x="8521" y="-451"/>
                            <a:ext cx="1817" cy="5974"/>
                          </a:xfrm>
                          <a:custGeom>
                            <a:avLst/>
                            <a:gdLst>
                              <a:gd name="T0" fmla="*/ 181639 w 3359420"/>
                              <a:gd name="T1" fmla="*/ 0 h 3074273"/>
                              <a:gd name="T2" fmla="*/ 0 w 3359420"/>
                              <a:gd name="T3" fmla="*/ 597445 h 3074273"/>
                              <a:gd name="T4" fmla="*/ 0 60000 65536"/>
                              <a:gd name="T5" fmla="*/ 0 60000 65536"/>
                            </a:gdLst>
                            <a:ahLst/>
                            <a:cxnLst>
                              <a:cxn ang="T4">
                                <a:pos x="T0" y="T1"/>
                              </a:cxn>
                              <a:cxn ang="T5">
                                <a:pos x="T2" y="T3"/>
                              </a:cxn>
                            </a:cxnLst>
                            <a:rect l="0" t="0" r="r" b="b"/>
                            <a:pathLst>
                              <a:path w="3359420" h="3074273">
                                <a:moveTo>
                                  <a:pt x="3359411" y="-2"/>
                                </a:moveTo>
                                <a:cubicBezTo>
                                  <a:pt x="1433718" y="866778"/>
                                  <a:pt x="413738" y="1577242"/>
                                  <a:pt x="8" y="3074275"/>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02" name="Freeform: Shape 60"/>
                        <wps:cNvSpPr>
                          <a:spLocks/>
                        </wps:cNvSpPr>
                        <wps:spPr bwMode="auto">
                          <a:xfrm rot="-5400000">
                            <a:off x="2162" y="1447"/>
                            <a:ext cx="9993" cy="10464"/>
                          </a:xfrm>
                          <a:custGeom>
                            <a:avLst/>
                            <a:gdLst>
                              <a:gd name="T0" fmla="*/ 999296 w 2160232"/>
                              <a:gd name="T1" fmla="*/ 0 h 1599429"/>
                              <a:gd name="T2" fmla="*/ 1409 w 2160232"/>
                              <a:gd name="T3" fmla="*/ 1046400 h 1599429"/>
                              <a:gd name="T4" fmla="*/ 0 60000 65536"/>
                              <a:gd name="T5" fmla="*/ 0 60000 65536"/>
                            </a:gdLst>
                            <a:ahLst/>
                            <a:cxnLst>
                              <a:cxn ang="T4">
                                <a:pos x="T0" y="T1"/>
                              </a:cxn>
                              <a:cxn ang="T5">
                                <a:pos x="T2" y="T3"/>
                              </a:cxn>
                            </a:cxnLst>
                            <a:rect l="0" t="0" r="r" b="b"/>
                            <a:pathLst>
                              <a:path w="2160232" h="1599429">
                                <a:moveTo>
                                  <a:pt x="2160233" y="0"/>
                                </a:moveTo>
                                <a:cubicBezTo>
                                  <a:pt x="255975" y="51866"/>
                                  <a:pt x="-34714" y="540154"/>
                                  <a:pt x="3045" y="1599429"/>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218F7C" id="Group 1366" o:spid="_x0000_s1564" style="position:absolute;left:0;text-align:left;margin-left:421.55pt;margin-top:26.35pt;width:112.2pt;height:111.9pt;z-index:251625472;mso-position-horizontal-relative:margin" coordsize="14253,1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">
                <v:group id="Group 54" o:spid="_x0000_s1565" style="position:absolute;width:14253;height:14211" coordsize="14253,1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Text Box 19" o:spid="_x0000_s1566" type="#_x0000_t202" style="position:absolute;left:112;width:14141;height:1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" filled="f">
                    <v:textbox inset="1mm,1mm,1mm,1mm">
                      <w:txbxContent>
                        <w:p w14:paraId="5EFEEE4B" w14:textId="77777777" w:rsidR="00A474CB" w:rsidRPr="00C84938" w:rsidRDefault="00A474CB" w:rsidP="00A474CB">
                          <w:pPr>
                            <w:rPr>
                              <w:rFonts w:ascii="Arial Narrow" w:hAnsi="Arial Narrow"/>
                              <w:sz w:val="16"/>
                              <w:szCs w:val="16"/>
                            </w:rPr>
                          </w:pPr>
                        </w:p>
                        <w:tbl>
                          <w:tblPr>
                            <w:tblStyle w:val="TableGrid"/>
                            <w:tblW w:w="1652" w:type="dxa"/>
                            <w:jc w:val="center"/>
                            <w:tblLook w:val="04A0" w:firstRow="1" w:lastRow="0" w:firstColumn="1" w:lastColumn="0" w:noHBand="0" w:noVBand="1"/>
                          </w:tblPr>
                          <w:tblGrid>
                            <w:gridCol w:w="236"/>
                            <w:gridCol w:w="236"/>
                            <w:gridCol w:w="236"/>
                            <w:gridCol w:w="236"/>
                            <w:gridCol w:w="236"/>
                            <w:gridCol w:w="236"/>
                            <w:gridCol w:w="236"/>
                          </w:tblGrid>
                          <w:tr w:rsidR="00A474CB" w14:paraId="5913C686" w14:textId="77777777" w:rsidTr="00D902AB">
                            <w:trPr>
                              <w:trHeight w:val="110"/>
                              <w:jc w:val="center"/>
                            </w:trPr>
                            <w:tc>
                              <w:tcPr>
                                <w:tcW w:w="236" w:type="dxa"/>
                                <w:tcBorders>
                                  <w:top w:val="nil"/>
                                </w:tcBorders>
                                <w:vAlign w:val="center"/>
                              </w:tcPr>
                              <w:p w14:paraId="75089A6B" w14:textId="77777777" w:rsidR="00A474CB" w:rsidRDefault="00A474CB" w:rsidP="00627579">
                                <w:pPr>
                                  <w:jc w:val="center"/>
                                </w:pPr>
                              </w:p>
                            </w:tc>
                            <w:tc>
                              <w:tcPr>
                                <w:tcW w:w="236" w:type="dxa"/>
                                <w:tcBorders>
                                  <w:top w:val="nil"/>
                                </w:tcBorders>
                                <w:vAlign w:val="center"/>
                              </w:tcPr>
                              <w:p w14:paraId="6618FFA4" w14:textId="77777777" w:rsidR="00A474CB" w:rsidRDefault="00A474CB" w:rsidP="00627579">
                                <w:pPr>
                                  <w:jc w:val="center"/>
                                </w:pPr>
                              </w:p>
                            </w:tc>
                            <w:tc>
                              <w:tcPr>
                                <w:tcW w:w="236" w:type="dxa"/>
                                <w:tcBorders>
                                  <w:top w:val="nil"/>
                                </w:tcBorders>
                                <w:vAlign w:val="center"/>
                              </w:tcPr>
                              <w:p w14:paraId="681431AF" w14:textId="77777777" w:rsidR="00A474CB" w:rsidRDefault="00A474CB" w:rsidP="00627579">
                                <w:pPr>
                                  <w:jc w:val="center"/>
                                </w:pPr>
                              </w:p>
                            </w:tc>
                            <w:tc>
                              <w:tcPr>
                                <w:tcW w:w="236" w:type="dxa"/>
                                <w:tcBorders>
                                  <w:top w:val="nil"/>
                                </w:tcBorders>
                                <w:vAlign w:val="center"/>
                              </w:tcPr>
                              <w:p w14:paraId="69C2F11F" w14:textId="77777777" w:rsidR="00A474CB" w:rsidRDefault="00A474CB" w:rsidP="00627579">
                                <w:pPr>
                                  <w:jc w:val="center"/>
                                </w:pPr>
                              </w:p>
                            </w:tc>
                            <w:tc>
                              <w:tcPr>
                                <w:tcW w:w="236" w:type="dxa"/>
                                <w:tcBorders>
                                  <w:top w:val="nil"/>
                                </w:tcBorders>
                                <w:vAlign w:val="center"/>
                              </w:tcPr>
                              <w:p w14:paraId="76A91756" w14:textId="77777777" w:rsidR="00A474CB" w:rsidRDefault="00A474CB" w:rsidP="00627579">
                                <w:pPr>
                                  <w:jc w:val="center"/>
                                </w:pPr>
                              </w:p>
                            </w:tc>
                            <w:tc>
                              <w:tcPr>
                                <w:tcW w:w="236" w:type="dxa"/>
                                <w:tcBorders>
                                  <w:top w:val="nil"/>
                                </w:tcBorders>
                                <w:vAlign w:val="center"/>
                              </w:tcPr>
                              <w:p w14:paraId="4FF13FB8" w14:textId="77777777" w:rsidR="00A474CB" w:rsidRDefault="00A474CB" w:rsidP="00627579">
                                <w:pPr>
                                  <w:jc w:val="center"/>
                                </w:pPr>
                              </w:p>
                            </w:tc>
                            <w:tc>
                              <w:tcPr>
                                <w:tcW w:w="236" w:type="dxa"/>
                                <w:tcBorders>
                                  <w:top w:val="nil"/>
                                </w:tcBorders>
                                <w:vAlign w:val="center"/>
                              </w:tcPr>
                              <w:p w14:paraId="75264AE2" w14:textId="77777777" w:rsidR="00A474CB" w:rsidRDefault="00A474CB" w:rsidP="00627579">
                                <w:pPr>
                                  <w:jc w:val="center"/>
                                </w:pPr>
                              </w:p>
                            </w:tc>
                          </w:tr>
                          <w:tr w:rsidR="00A474CB" w14:paraId="555ACA96" w14:textId="77777777" w:rsidTr="00C84938">
                            <w:trPr>
                              <w:trHeight w:val="101"/>
                              <w:jc w:val="center"/>
                            </w:trPr>
                            <w:tc>
                              <w:tcPr>
                                <w:tcW w:w="236" w:type="dxa"/>
                              </w:tcPr>
                              <w:p w14:paraId="66B3D76C" w14:textId="77777777" w:rsidR="00A474CB" w:rsidRDefault="00A474CB" w:rsidP="00627579"/>
                            </w:tc>
                            <w:tc>
                              <w:tcPr>
                                <w:tcW w:w="236" w:type="dxa"/>
                              </w:tcPr>
                              <w:p w14:paraId="1C5C34C9" w14:textId="77777777" w:rsidR="00A474CB" w:rsidRDefault="00A474CB" w:rsidP="00627579"/>
                            </w:tc>
                            <w:tc>
                              <w:tcPr>
                                <w:tcW w:w="236" w:type="dxa"/>
                              </w:tcPr>
                              <w:p w14:paraId="1861C1BD" w14:textId="77777777" w:rsidR="00A474CB" w:rsidRDefault="00A474CB" w:rsidP="00627579"/>
                            </w:tc>
                            <w:tc>
                              <w:tcPr>
                                <w:tcW w:w="236" w:type="dxa"/>
                              </w:tcPr>
                              <w:p w14:paraId="79522468" w14:textId="77777777" w:rsidR="00A474CB" w:rsidRDefault="00A474CB" w:rsidP="00627579"/>
                            </w:tc>
                            <w:tc>
                              <w:tcPr>
                                <w:tcW w:w="236" w:type="dxa"/>
                              </w:tcPr>
                              <w:p w14:paraId="5F4BA530" w14:textId="77777777" w:rsidR="00A474CB" w:rsidRDefault="00A474CB" w:rsidP="00627579"/>
                            </w:tc>
                            <w:tc>
                              <w:tcPr>
                                <w:tcW w:w="236" w:type="dxa"/>
                              </w:tcPr>
                              <w:p w14:paraId="740D0291" w14:textId="77777777" w:rsidR="00A474CB" w:rsidRDefault="00A474CB" w:rsidP="00627579"/>
                            </w:tc>
                            <w:tc>
                              <w:tcPr>
                                <w:tcW w:w="236" w:type="dxa"/>
                              </w:tcPr>
                              <w:p w14:paraId="3228769A" w14:textId="77777777" w:rsidR="00A474CB" w:rsidRDefault="00A474CB" w:rsidP="00627579"/>
                            </w:tc>
                          </w:tr>
                          <w:tr w:rsidR="00A474CB" w14:paraId="62292911" w14:textId="77777777" w:rsidTr="00C84938">
                            <w:trPr>
                              <w:trHeight w:val="101"/>
                              <w:jc w:val="center"/>
                            </w:trPr>
                            <w:tc>
                              <w:tcPr>
                                <w:tcW w:w="236" w:type="dxa"/>
                              </w:tcPr>
                              <w:p w14:paraId="171AB1C3" w14:textId="77777777" w:rsidR="00A474CB" w:rsidRDefault="00A474CB" w:rsidP="00627579"/>
                            </w:tc>
                            <w:tc>
                              <w:tcPr>
                                <w:tcW w:w="236" w:type="dxa"/>
                              </w:tcPr>
                              <w:p w14:paraId="76225470" w14:textId="77777777" w:rsidR="00A474CB" w:rsidRDefault="00A474CB" w:rsidP="00627579"/>
                            </w:tc>
                            <w:tc>
                              <w:tcPr>
                                <w:tcW w:w="236" w:type="dxa"/>
                              </w:tcPr>
                              <w:p w14:paraId="1E0E3B49" w14:textId="77777777" w:rsidR="00A474CB" w:rsidRDefault="00A474CB" w:rsidP="00627579"/>
                            </w:tc>
                            <w:tc>
                              <w:tcPr>
                                <w:tcW w:w="236" w:type="dxa"/>
                              </w:tcPr>
                              <w:p w14:paraId="230516E5" w14:textId="77777777" w:rsidR="00A474CB" w:rsidRDefault="00A474CB" w:rsidP="00627579"/>
                            </w:tc>
                            <w:tc>
                              <w:tcPr>
                                <w:tcW w:w="236" w:type="dxa"/>
                              </w:tcPr>
                              <w:p w14:paraId="154C0B96" w14:textId="77777777" w:rsidR="00A474CB" w:rsidRDefault="00A474CB" w:rsidP="00627579"/>
                            </w:tc>
                            <w:tc>
                              <w:tcPr>
                                <w:tcW w:w="236" w:type="dxa"/>
                              </w:tcPr>
                              <w:p w14:paraId="21653C68" w14:textId="77777777" w:rsidR="00A474CB" w:rsidRDefault="00A474CB" w:rsidP="00627579"/>
                            </w:tc>
                            <w:tc>
                              <w:tcPr>
                                <w:tcW w:w="236" w:type="dxa"/>
                              </w:tcPr>
                              <w:p w14:paraId="43CB1D20" w14:textId="77777777" w:rsidR="00A474CB" w:rsidRDefault="00A474CB" w:rsidP="00627579"/>
                            </w:tc>
                          </w:tr>
                          <w:tr w:rsidR="00A474CB" w14:paraId="1F63C3D3" w14:textId="77777777" w:rsidTr="00C84938">
                            <w:trPr>
                              <w:trHeight w:val="101"/>
                              <w:jc w:val="center"/>
                            </w:trPr>
                            <w:tc>
                              <w:tcPr>
                                <w:tcW w:w="236" w:type="dxa"/>
                              </w:tcPr>
                              <w:p w14:paraId="60196636" w14:textId="77777777" w:rsidR="00A474CB" w:rsidRDefault="00A474CB" w:rsidP="00627579"/>
                            </w:tc>
                            <w:tc>
                              <w:tcPr>
                                <w:tcW w:w="236" w:type="dxa"/>
                              </w:tcPr>
                              <w:p w14:paraId="49731B2E" w14:textId="77777777" w:rsidR="00A474CB" w:rsidRDefault="00A474CB" w:rsidP="00627579"/>
                            </w:tc>
                            <w:tc>
                              <w:tcPr>
                                <w:tcW w:w="236" w:type="dxa"/>
                              </w:tcPr>
                              <w:p w14:paraId="5FE68D53" w14:textId="77777777" w:rsidR="00A474CB" w:rsidRDefault="00A474CB" w:rsidP="00627579"/>
                            </w:tc>
                            <w:tc>
                              <w:tcPr>
                                <w:tcW w:w="236" w:type="dxa"/>
                              </w:tcPr>
                              <w:p w14:paraId="2AC88C49" w14:textId="77777777" w:rsidR="00A474CB" w:rsidRDefault="00A474CB" w:rsidP="00627579"/>
                            </w:tc>
                            <w:tc>
                              <w:tcPr>
                                <w:tcW w:w="236" w:type="dxa"/>
                              </w:tcPr>
                              <w:p w14:paraId="6ABA8BE8" w14:textId="77777777" w:rsidR="00A474CB" w:rsidRDefault="00A474CB" w:rsidP="00627579"/>
                            </w:tc>
                            <w:tc>
                              <w:tcPr>
                                <w:tcW w:w="236" w:type="dxa"/>
                              </w:tcPr>
                              <w:p w14:paraId="119636C0" w14:textId="77777777" w:rsidR="00A474CB" w:rsidRDefault="00A474CB" w:rsidP="00627579"/>
                            </w:tc>
                            <w:tc>
                              <w:tcPr>
                                <w:tcW w:w="236" w:type="dxa"/>
                              </w:tcPr>
                              <w:p w14:paraId="4ABF13B4" w14:textId="77777777" w:rsidR="00A474CB" w:rsidRDefault="00A474CB" w:rsidP="00627579"/>
                            </w:tc>
                          </w:tr>
                          <w:tr w:rsidR="00A474CB" w14:paraId="62DD7185" w14:textId="77777777" w:rsidTr="00C84938">
                            <w:trPr>
                              <w:trHeight w:val="101"/>
                              <w:jc w:val="center"/>
                            </w:trPr>
                            <w:tc>
                              <w:tcPr>
                                <w:tcW w:w="236" w:type="dxa"/>
                              </w:tcPr>
                              <w:p w14:paraId="515C2A8D" w14:textId="77777777" w:rsidR="00A474CB" w:rsidRDefault="00A474CB" w:rsidP="00627579"/>
                            </w:tc>
                            <w:tc>
                              <w:tcPr>
                                <w:tcW w:w="236" w:type="dxa"/>
                              </w:tcPr>
                              <w:p w14:paraId="57D94634" w14:textId="77777777" w:rsidR="00A474CB" w:rsidRDefault="00A474CB" w:rsidP="00627579"/>
                            </w:tc>
                            <w:tc>
                              <w:tcPr>
                                <w:tcW w:w="236" w:type="dxa"/>
                              </w:tcPr>
                              <w:p w14:paraId="456710B5" w14:textId="77777777" w:rsidR="00A474CB" w:rsidRDefault="00A474CB" w:rsidP="00627579"/>
                            </w:tc>
                            <w:tc>
                              <w:tcPr>
                                <w:tcW w:w="236" w:type="dxa"/>
                              </w:tcPr>
                              <w:p w14:paraId="1DF8C51A" w14:textId="77777777" w:rsidR="00A474CB" w:rsidRDefault="00A474CB" w:rsidP="00627579"/>
                            </w:tc>
                            <w:tc>
                              <w:tcPr>
                                <w:tcW w:w="236" w:type="dxa"/>
                              </w:tcPr>
                              <w:p w14:paraId="6BAE25A6" w14:textId="77777777" w:rsidR="00A474CB" w:rsidRDefault="00A474CB" w:rsidP="00627579"/>
                            </w:tc>
                            <w:tc>
                              <w:tcPr>
                                <w:tcW w:w="236" w:type="dxa"/>
                              </w:tcPr>
                              <w:p w14:paraId="12E73BC8" w14:textId="77777777" w:rsidR="00A474CB" w:rsidRDefault="00A474CB" w:rsidP="00627579"/>
                            </w:tc>
                            <w:tc>
                              <w:tcPr>
                                <w:tcW w:w="236" w:type="dxa"/>
                              </w:tcPr>
                              <w:p w14:paraId="4BED1F7A" w14:textId="77777777" w:rsidR="00A474CB" w:rsidRDefault="00A474CB" w:rsidP="00627579"/>
                            </w:tc>
                          </w:tr>
                          <w:tr w:rsidR="00A474CB" w14:paraId="3EC317DA" w14:textId="77777777" w:rsidTr="00C84938">
                            <w:trPr>
                              <w:trHeight w:val="101"/>
                              <w:jc w:val="center"/>
                            </w:trPr>
                            <w:tc>
                              <w:tcPr>
                                <w:tcW w:w="236" w:type="dxa"/>
                              </w:tcPr>
                              <w:p w14:paraId="6458F23A" w14:textId="77777777" w:rsidR="00A474CB" w:rsidRDefault="00A474CB" w:rsidP="00627579"/>
                            </w:tc>
                            <w:tc>
                              <w:tcPr>
                                <w:tcW w:w="236" w:type="dxa"/>
                              </w:tcPr>
                              <w:p w14:paraId="43517F06" w14:textId="77777777" w:rsidR="00A474CB" w:rsidRDefault="00A474CB" w:rsidP="00627579"/>
                            </w:tc>
                            <w:tc>
                              <w:tcPr>
                                <w:tcW w:w="236" w:type="dxa"/>
                              </w:tcPr>
                              <w:p w14:paraId="2882EEDC" w14:textId="77777777" w:rsidR="00A474CB" w:rsidRDefault="00A474CB" w:rsidP="00627579"/>
                            </w:tc>
                            <w:tc>
                              <w:tcPr>
                                <w:tcW w:w="236" w:type="dxa"/>
                              </w:tcPr>
                              <w:p w14:paraId="4212340E" w14:textId="77777777" w:rsidR="00A474CB" w:rsidRDefault="00A474CB" w:rsidP="00627579"/>
                            </w:tc>
                            <w:tc>
                              <w:tcPr>
                                <w:tcW w:w="236" w:type="dxa"/>
                              </w:tcPr>
                              <w:p w14:paraId="4F63D786" w14:textId="77777777" w:rsidR="00A474CB" w:rsidRDefault="00A474CB" w:rsidP="00627579"/>
                            </w:tc>
                            <w:tc>
                              <w:tcPr>
                                <w:tcW w:w="236" w:type="dxa"/>
                              </w:tcPr>
                              <w:p w14:paraId="445012BC" w14:textId="77777777" w:rsidR="00A474CB" w:rsidRDefault="00A474CB" w:rsidP="00627579"/>
                            </w:tc>
                            <w:tc>
                              <w:tcPr>
                                <w:tcW w:w="236" w:type="dxa"/>
                              </w:tcPr>
                              <w:p w14:paraId="4EEB9515" w14:textId="77777777" w:rsidR="00A474CB" w:rsidRDefault="00A474CB" w:rsidP="00627579"/>
                            </w:tc>
                          </w:tr>
                          <w:tr w:rsidR="00A474CB" w14:paraId="586A9F08" w14:textId="77777777" w:rsidTr="00C84938">
                            <w:trPr>
                              <w:trHeight w:val="101"/>
                              <w:jc w:val="center"/>
                            </w:trPr>
                            <w:tc>
                              <w:tcPr>
                                <w:tcW w:w="236" w:type="dxa"/>
                              </w:tcPr>
                              <w:p w14:paraId="5D76DC23" w14:textId="77777777" w:rsidR="00A474CB" w:rsidRDefault="00A474CB" w:rsidP="00627579"/>
                            </w:tc>
                            <w:tc>
                              <w:tcPr>
                                <w:tcW w:w="236" w:type="dxa"/>
                              </w:tcPr>
                              <w:p w14:paraId="33E811AB" w14:textId="77777777" w:rsidR="00A474CB" w:rsidRDefault="00A474CB" w:rsidP="00627579"/>
                            </w:tc>
                            <w:tc>
                              <w:tcPr>
                                <w:tcW w:w="236" w:type="dxa"/>
                              </w:tcPr>
                              <w:p w14:paraId="68FA96A0" w14:textId="77777777" w:rsidR="00A474CB" w:rsidRDefault="00A474CB" w:rsidP="00627579"/>
                            </w:tc>
                            <w:tc>
                              <w:tcPr>
                                <w:tcW w:w="236" w:type="dxa"/>
                              </w:tcPr>
                              <w:p w14:paraId="7071593B" w14:textId="77777777" w:rsidR="00A474CB" w:rsidRDefault="00A474CB" w:rsidP="00627579"/>
                            </w:tc>
                            <w:tc>
                              <w:tcPr>
                                <w:tcW w:w="236" w:type="dxa"/>
                              </w:tcPr>
                              <w:p w14:paraId="477915DC" w14:textId="77777777" w:rsidR="00A474CB" w:rsidRDefault="00A474CB" w:rsidP="00627579"/>
                            </w:tc>
                            <w:tc>
                              <w:tcPr>
                                <w:tcW w:w="236" w:type="dxa"/>
                              </w:tcPr>
                              <w:p w14:paraId="0B486248" w14:textId="77777777" w:rsidR="00A474CB" w:rsidRDefault="00A474CB" w:rsidP="00627579"/>
                            </w:tc>
                            <w:tc>
                              <w:tcPr>
                                <w:tcW w:w="236" w:type="dxa"/>
                              </w:tcPr>
                              <w:p w14:paraId="72EF10F6" w14:textId="77777777" w:rsidR="00A474CB" w:rsidRDefault="00A474CB" w:rsidP="00627579"/>
                            </w:tc>
                          </w:tr>
                        </w:tbl>
                        <w:p w14:paraId="0D63E4E1" w14:textId="77777777" w:rsidR="00A474CB" w:rsidRPr="00C84938" w:rsidRDefault="00A474CB" w:rsidP="00A474CB">
                          <w:pPr>
                            <w:ind w:left="284" w:right="400" w:hanging="284"/>
                            <w:rPr>
                              <w:rFonts w:ascii="Arial Narrow" w:hAnsi="Arial Narrow"/>
                            </w:rPr>
                          </w:pPr>
                          <w:r>
                            <w:rPr>
                              <w:rFonts w:ascii="Arial Narrow" w:hAnsi="Arial Narrow"/>
                            </w:rPr>
                            <w:t xml:space="preserve">         1   2   3   4   days</w:t>
                          </w:r>
                        </w:p>
                      </w:txbxContent>
                    </v:textbox>
                  </v:shape>
                  <v:shape id="Text Box 20" o:spid="_x0000_s1567" type="#_x0000_t202" style="position:absolute;left:-3767;top:5592;width:9819;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" filled="f" stroked="f">
                    <v:textbox style="layout-flow:vertical-ideographic" inset="1mm,1mm,1mm,1mm">
                      <w:txbxContent>
                        <w:p w14:paraId="4C503F97" w14:textId="77777777" w:rsidR="00A474CB" w:rsidRPr="00514A22" w:rsidRDefault="00A474CB" w:rsidP="00A474CB">
                          <w:pPr>
                            <w:rPr>
                              <w:rFonts w:ascii="Arial Narrow" w:hAnsi="Arial Narrow"/>
                              <w:sz w:val="18"/>
                              <w:szCs w:val="18"/>
                            </w:rPr>
                          </w:pPr>
                          <w:r>
                            <w:rPr>
                              <w:rFonts w:ascii="Arial Narrow" w:hAnsi="Arial Narrow"/>
                              <w:sz w:val="18"/>
                              <w:szCs w:val="18"/>
                            </w:rPr>
                            <w:t>R</w:t>
                          </w:r>
                          <w:r w:rsidRPr="00514A22">
                            <w:rPr>
                              <w:rFonts w:ascii="Arial Narrow" w:hAnsi="Arial Narrow"/>
                              <w:sz w:val="18"/>
                              <w:szCs w:val="18"/>
                            </w:rPr>
                            <w:t xml:space="preserve">etained Information </w:t>
                          </w:r>
                        </w:p>
                      </w:txbxContent>
                    </v:textbox>
                  </v:shape>
                </v:group>
                <v:shape id="Freeform: Shape 57" o:spid="_x0000_s1568" style="position:absolute;left:4049;top:1081;width:7791;height:8960;rotation:-90;visibility:visible;mso-wrap-style:square;v-text-anchor:middle" coordsize="2224942,239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" path="m2224943,-1c1330222,343524,424888,798922,-1,2399431e" filled="f" strokeweight="1pt">
                  <v:stroke joinstyle="miter"/>
                  <v:path arrowok="t" o:connecttype="custom" o:connectlocs="2728,0;0,3346" o:connectangles="0,0"/>
                </v:shape>
                <v:shape id="Freeform: Shape 58" o:spid="_x0000_s1569" style="position:absolute;left:6094;top:515;width:5230;height:7366;rotation:-90;visibility:visible;mso-wrap-style:square;v-text-anchor:middle" coordsize="2777038,288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" path="m2777038,c1721197,666193,550393,1760130,2,2883756e" filled="f" strokeweight="1pt">
                  <v:stroke joinstyle="miter"/>
                  <v:path arrowok="t" o:connecttype="custom" o:connectlocs="985,0;0,1881" o:connectangles="0,0"/>
                </v:shape>
                <v:shape id="Freeform: Shape 59" o:spid="_x0000_s1570" style="position:absolute;left:8521;top:-451;width:1817;height:5974;rotation:-90;visibility:visible;mso-wrap-style:square;v-text-anchor:middle" coordsize="3359420,30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" path="m3359411,-2c1433718,866778,413738,1577242,8,3074275e" filled="f" strokeweight="1pt">
                  <v:stroke joinstyle="miter"/>
                  <v:path arrowok="t" o:connecttype="custom" o:connectlocs="98,0;0,1161" o:connectangles="0,0"/>
                </v:shape>
                <v:shape id="Freeform: Shape 60" o:spid="_x0000_s1571" style="position:absolute;left:2162;top:1447;width:9993;height:10464;rotation:-90;visibility:visible;mso-wrap-style:square;v-text-anchor:middle" coordsize="2160232,159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" path="m2160233,c255975,51866,-34714,540154,3045,1599429e" filled="f" strokeweight="1pt">
                  <v:stroke joinstyle="miter"/>
                  <v:path arrowok="t" o:connecttype="custom" o:connectlocs="4623,0;7,6846" o:connectangles="0,0"/>
                </v:shape>
                <w10:wrap type="square" anchorx="margin"/>
              </v:group>
            </w:pict>
          </mc:Fallback>
        </mc:AlternateContent>
      </w:r>
      <w:r w:rsidR="00445BF5" w:rsidRPr="00445BF5">
        <w:rPr>
          <w:i/>
          <w:sz w:val="22"/>
          <w:szCs w:val="22"/>
          <w:u w:val="single"/>
        </w:rPr>
        <w:t xml:space="preserve">Distributed </w:t>
      </w:r>
      <w:r w:rsidR="00445BF5">
        <w:rPr>
          <w:i/>
          <w:sz w:val="22"/>
          <w:szCs w:val="22"/>
          <w:u w:val="single"/>
        </w:rPr>
        <w:t xml:space="preserve">Learning with </w:t>
      </w:r>
      <w:r w:rsidR="006E3AAB">
        <w:rPr>
          <w:i/>
          <w:sz w:val="22"/>
          <w:szCs w:val="22"/>
          <w:u w:val="single"/>
        </w:rPr>
        <w:t>E</w:t>
      </w:r>
      <w:r w:rsidR="00445BF5">
        <w:rPr>
          <w:i/>
          <w:sz w:val="22"/>
          <w:szCs w:val="22"/>
          <w:u w:val="single"/>
        </w:rPr>
        <w:t>laboration</w:t>
      </w:r>
      <w:r w:rsidR="00445BF5" w:rsidRPr="00445BF5">
        <w:rPr>
          <w:sz w:val="22"/>
          <w:szCs w:val="22"/>
        </w:rPr>
        <w:t>:</w:t>
      </w:r>
      <w:r w:rsidR="00445BF5">
        <w:rPr>
          <w:sz w:val="22"/>
          <w:szCs w:val="22"/>
        </w:rPr>
        <w:t xml:space="preserve"> </w:t>
      </w:r>
      <w:r w:rsidR="0022171B">
        <w:rPr>
          <w:sz w:val="22"/>
          <w:szCs w:val="22"/>
        </w:rPr>
        <w:t xml:space="preserve">is </w:t>
      </w:r>
      <w:r w:rsidR="009A6295">
        <w:rPr>
          <w:sz w:val="22"/>
          <w:szCs w:val="22"/>
        </w:rPr>
        <w:t xml:space="preserve">among GF’s important </w:t>
      </w:r>
      <w:r w:rsidR="0022171B">
        <w:rPr>
          <w:sz w:val="22"/>
          <w:szCs w:val="22"/>
        </w:rPr>
        <w:t>instruction-</w:t>
      </w:r>
      <w:r w:rsidR="00445BF5" w:rsidRPr="00445BF5">
        <w:rPr>
          <w:sz w:val="22"/>
          <w:szCs w:val="22"/>
        </w:rPr>
        <w:t xml:space="preserve">learning </w:t>
      </w:r>
      <w:r w:rsidR="008C080D">
        <w:rPr>
          <w:sz w:val="22"/>
          <w:szCs w:val="22"/>
        </w:rPr>
        <w:t>strategies</w:t>
      </w:r>
      <w:r w:rsidR="0022171B">
        <w:rPr>
          <w:sz w:val="22"/>
          <w:szCs w:val="22"/>
        </w:rPr>
        <w:t xml:space="preserve"> in</w:t>
      </w:r>
      <w:r w:rsidR="00445BF5" w:rsidRPr="00445BF5">
        <w:rPr>
          <w:sz w:val="22"/>
          <w:szCs w:val="22"/>
        </w:rPr>
        <w:t xml:space="preserve"> which </w:t>
      </w:r>
      <w:r w:rsidR="0022171B" w:rsidRPr="00445BF5">
        <w:rPr>
          <w:sz w:val="22"/>
          <w:szCs w:val="22"/>
        </w:rPr>
        <w:t>particular</w:t>
      </w:r>
      <w:r w:rsidR="0022171B">
        <w:rPr>
          <w:sz w:val="22"/>
          <w:szCs w:val="22"/>
        </w:rPr>
        <w:t xml:space="preserve">ly </w:t>
      </w:r>
      <w:r w:rsidR="002F2173">
        <w:rPr>
          <w:sz w:val="22"/>
          <w:szCs w:val="22"/>
        </w:rPr>
        <w:t xml:space="preserve">complex </w:t>
      </w:r>
      <w:r w:rsidR="0022171B">
        <w:rPr>
          <w:sz w:val="22"/>
          <w:szCs w:val="22"/>
        </w:rPr>
        <w:t xml:space="preserve">learning goals are </w:t>
      </w:r>
      <w:r w:rsidR="009A6295">
        <w:rPr>
          <w:sz w:val="22"/>
          <w:szCs w:val="22"/>
        </w:rPr>
        <w:t xml:space="preserve">strategically </w:t>
      </w:r>
      <w:r w:rsidR="0022171B">
        <w:rPr>
          <w:sz w:val="22"/>
          <w:szCs w:val="22"/>
        </w:rPr>
        <w:t>decomposed</w:t>
      </w:r>
      <w:r w:rsidR="009A6295">
        <w:rPr>
          <w:sz w:val="22"/>
          <w:szCs w:val="22"/>
        </w:rPr>
        <w:t xml:space="preserve"> to allow for hierarchical cognitive mapping and high</w:t>
      </w:r>
      <w:r w:rsidR="008C080D">
        <w:rPr>
          <w:sz w:val="22"/>
          <w:szCs w:val="22"/>
        </w:rPr>
        <w:t>-</w:t>
      </w:r>
      <w:r w:rsidR="009A6295">
        <w:rPr>
          <w:sz w:val="22"/>
          <w:szCs w:val="22"/>
        </w:rPr>
        <w:t>specificity cue</w:t>
      </w:r>
      <w:r w:rsidR="008C080D">
        <w:rPr>
          <w:sz w:val="22"/>
          <w:szCs w:val="22"/>
        </w:rPr>
        <w:t>-</w:t>
      </w:r>
      <w:r w:rsidR="009A6295">
        <w:rPr>
          <w:sz w:val="22"/>
          <w:szCs w:val="22"/>
        </w:rPr>
        <w:t xml:space="preserve">encoding. These sessions are </w:t>
      </w:r>
      <w:r w:rsidR="002F2173" w:rsidRPr="002F2173">
        <w:rPr>
          <w:sz w:val="22"/>
          <w:szCs w:val="22"/>
        </w:rPr>
        <w:t xml:space="preserve">distributed over </w:t>
      </w:r>
      <w:r w:rsidR="008C080D">
        <w:rPr>
          <w:sz w:val="22"/>
          <w:szCs w:val="22"/>
        </w:rPr>
        <w:t>time</w:t>
      </w:r>
      <w:r w:rsidR="0022171B">
        <w:rPr>
          <w:sz w:val="22"/>
          <w:szCs w:val="22"/>
        </w:rPr>
        <w:t>. Each session is structured into three parts: review</w:t>
      </w:r>
      <w:r w:rsidR="008C080D">
        <w:rPr>
          <w:sz w:val="22"/>
          <w:szCs w:val="22"/>
        </w:rPr>
        <w:t>-</w:t>
      </w:r>
      <w:r w:rsidR="0022171B">
        <w:rPr>
          <w:sz w:val="22"/>
          <w:szCs w:val="22"/>
        </w:rPr>
        <w:t>with</w:t>
      </w:r>
      <w:r w:rsidR="008C080D">
        <w:rPr>
          <w:sz w:val="22"/>
          <w:szCs w:val="22"/>
        </w:rPr>
        <w:t>-</w:t>
      </w:r>
      <w:r w:rsidR="0022171B">
        <w:rPr>
          <w:sz w:val="22"/>
          <w:szCs w:val="22"/>
        </w:rPr>
        <w:t>elaboration, targe</w:t>
      </w:r>
      <w:r w:rsidR="00267EAA">
        <w:rPr>
          <w:sz w:val="22"/>
          <w:szCs w:val="22"/>
        </w:rPr>
        <w:t xml:space="preserve">t content, and cognitive primming. </w:t>
      </w:r>
      <w:r w:rsidR="008C080D">
        <w:rPr>
          <w:sz w:val="22"/>
          <w:szCs w:val="22"/>
        </w:rPr>
        <w:t>These s</w:t>
      </w:r>
      <w:r w:rsidR="002F2173">
        <w:rPr>
          <w:sz w:val="22"/>
          <w:szCs w:val="22"/>
        </w:rPr>
        <w:t>equenced sessions</w:t>
      </w:r>
      <w:r w:rsidR="00267EAA">
        <w:rPr>
          <w:sz w:val="22"/>
          <w:szCs w:val="22"/>
        </w:rPr>
        <w:t xml:space="preserve"> </w:t>
      </w:r>
      <w:r w:rsidR="008C080D">
        <w:rPr>
          <w:sz w:val="22"/>
          <w:szCs w:val="22"/>
        </w:rPr>
        <w:t xml:space="preserve">are designed to </w:t>
      </w:r>
      <w:r w:rsidR="00267EAA">
        <w:rPr>
          <w:sz w:val="22"/>
          <w:szCs w:val="22"/>
        </w:rPr>
        <w:t>overlap</w:t>
      </w:r>
      <w:r w:rsidR="008C080D">
        <w:rPr>
          <w:sz w:val="22"/>
          <w:szCs w:val="22"/>
        </w:rPr>
        <w:t>;</w:t>
      </w:r>
      <w:r w:rsidR="00267EAA">
        <w:rPr>
          <w:sz w:val="22"/>
          <w:szCs w:val="22"/>
        </w:rPr>
        <w:t xml:space="preserve"> each current session overlaps with the previous session. Primed content</w:t>
      </w:r>
      <w:r w:rsidR="008C080D">
        <w:rPr>
          <w:sz w:val="22"/>
          <w:szCs w:val="22"/>
        </w:rPr>
        <w:t>,</w:t>
      </w:r>
      <w:r w:rsidR="00267EAA">
        <w:rPr>
          <w:sz w:val="22"/>
          <w:szCs w:val="22"/>
        </w:rPr>
        <w:t xml:space="preserve"> from the previous session</w:t>
      </w:r>
      <w:r w:rsidR="008C080D">
        <w:rPr>
          <w:sz w:val="22"/>
          <w:szCs w:val="22"/>
        </w:rPr>
        <w:t>,</w:t>
      </w:r>
      <w:r w:rsidR="00267EAA">
        <w:rPr>
          <w:sz w:val="22"/>
          <w:szCs w:val="22"/>
        </w:rPr>
        <w:t xml:space="preserve"> becomes the target content</w:t>
      </w:r>
      <w:r w:rsidR="008C080D">
        <w:rPr>
          <w:sz w:val="22"/>
          <w:szCs w:val="22"/>
        </w:rPr>
        <w:t xml:space="preserve"> in the current session.</w:t>
      </w:r>
      <w:r w:rsidR="00267EAA">
        <w:rPr>
          <w:sz w:val="22"/>
          <w:szCs w:val="22"/>
        </w:rPr>
        <w:t xml:space="preserve"> </w:t>
      </w:r>
      <w:r w:rsidR="008C080D">
        <w:rPr>
          <w:sz w:val="22"/>
          <w:szCs w:val="22"/>
        </w:rPr>
        <w:t>T</w:t>
      </w:r>
      <w:r w:rsidR="00267EAA">
        <w:rPr>
          <w:sz w:val="22"/>
          <w:szCs w:val="22"/>
        </w:rPr>
        <w:t xml:space="preserve">arget content from the previous becomes the reviewed </w:t>
      </w:r>
      <w:r w:rsidR="008C080D">
        <w:rPr>
          <w:sz w:val="22"/>
          <w:szCs w:val="22"/>
        </w:rPr>
        <w:t>in the current</w:t>
      </w:r>
      <w:r w:rsidR="00267EAA">
        <w:rPr>
          <w:sz w:val="22"/>
          <w:szCs w:val="22"/>
        </w:rPr>
        <w:t xml:space="preserve">. </w:t>
      </w:r>
      <w:r w:rsidR="008C080D">
        <w:rPr>
          <w:sz w:val="22"/>
          <w:szCs w:val="22"/>
        </w:rPr>
        <w:t>Sessions</w:t>
      </w:r>
      <w:r w:rsidR="00445BF5" w:rsidRPr="00445BF5">
        <w:rPr>
          <w:sz w:val="22"/>
          <w:szCs w:val="22"/>
        </w:rPr>
        <w:t xml:space="preserve"> are separated by</w:t>
      </w:r>
      <w:r w:rsidR="008C080D">
        <w:rPr>
          <w:sz w:val="22"/>
          <w:szCs w:val="22"/>
        </w:rPr>
        <w:t xml:space="preserve"> a</w:t>
      </w:r>
      <w:r w:rsidR="00445BF5" w:rsidRPr="00445BF5">
        <w:rPr>
          <w:sz w:val="22"/>
          <w:szCs w:val="22"/>
        </w:rPr>
        <w:t xml:space="preserve"> </w:t>
      </w:r>
      <w:r w:rsidR="008C080D" w:rsidRPr="00445BF5">
        <w:rPr>
          <w:sz w:val="22"/>
          <w:szCs w:val="22"/>
        </w:rPr>
        <w:t>lengthy rest period (24 hours)</w:t>
      </w:r>
      <w:r w:rsidR="00445BF5" w:rsidRPr="00445BF5">
        <w:rPr>
          <w:sz w:val="22"/>
          <w:szCs w:val="22"/>
        </w:rPr>
        <w:t xml:space="preserve"> or </w:t>
      </w:r>
      <w:r w:rsidR="008C080D">
        <w:rPr>
          <w:sz w:val="22"/>
          <w:szCs w:val="22"/>
        </w:rPr>
        <w:t xml:space="preserve">by short </w:t>
      </w:r>
      <w:r w:rsidR="00445BF5" w:rsidRPr="00445BF5">
        <w:rPr>
          <w:sz w:val="22"/>
          <w:szCs w:val="22"/>
        </w:rPr>
        <w:t xml:space="preserve">periods of </w:t>
      </w:r>
      <w:r w:rsidR="008C080D">
        <w:rPr>
          <w:sz w:val="22"/>
          <w:szCs w:val="22"/>
        </w:rPr>
        <w:t>high engagement</w:t>
      </w:r>
      <w:r w:rsidR="009A6295">
        <w:rPr>
          <w:sz w:val="22"/>
          <w:szCs w:val="22"/>
        </w:rPr>
        <w:t xml:space="preserve"> in </w:t>
      </w:r>
      <w:r w:rsidR="00445BF5" w:rsidRPr="00445BF5">
        <w:rPr>
          <w:sz w:val="22"/>
          <w:szCs w:val="22"/>
        </w:rPr>
        <w:t xml:space="preserve">different activities, rather than occurring </w:t>
      </w:r>
      <w:r w:rsidR="009A6295">
        <w:rPr>
          <w:sz w:val="22"/>
          <w:szCs w:val="22"/>
        </w:rPr>
        <w:t xml:space="preserve">in close temporal proximity. </w:t>
      </w:r>
    </w:p>
    <w:p w14:paraId="315D78B0" w14:textId="1C650525" w:rsidR="0029131B" w:rsidRDefault="0029131B" w:rsidP="0029131B">
      <w:pPr>
        <w:jc w:val="both"/>
        <w:rPr>
          <w:i/>
          <w:sz w:val="22"/>
          <w:szCs w:val="22"/>
          <w:u w:val="single"/>
        </w:rPr>
      </w:pPr>
    </w:p>
    <w:p w14:paraId="5E8B40A9" w14:textId="77777777" w:rsidR="00D00E9B" w:rsidRDefault="00445BF5" w:rsidP="0029131B">
      <w:pPr>
        <w:jc w:val="both"/>
        <w:rPr>
          <w:sz w:val="22"/>
          <w:szCs w:val="22"/>
        </w:rPr>
      </w:pPr>
      <w:r w:rsidRPr="00445BF5">
        <w:rPr>
          <w:i/>
          <w:sz w:val="22"/>
          <w:szCs w:val="22"/>
          <w:u w:val="single"/>
        </w:rPr>
        <w:t>Review with Elaboration</w:t>
      </w:r>
      <w:r>
        <w:rPr>
          <w:sz w:val="22"/>
          <w:szCs w:val="22"/>
        </w:rPr>
        <w:t xml:space="preserve">: </w:t>
      </w:r>
      <w:r w:rsidR="00EF5A57" w:rsidRPr="00B94DB3">
        <w:rPr>
          <w:sz w:val="22"/>
          <w:szCs w:val="22"/>
        </w:rPr>
        <w:t>Differential-associative processing</w:t>
      </w:r>
      <w:r w:rsidR="00EF5A57">
        <w:rPr>
          <w:sz w:val="22"/>
          <w:szCs w:val="22"/>
        </w:rPr>
        <w:t>:</w:t>
      </w:r>
      <w:r w:rsidR="0029131B" w:rsidRPr="0029131B">
        <w:rPr>
          <w:sz w:val="22"/>
          <w:szCs w:val="22"/>
        </w:rPr>
        <w:t xml:space="preserve"> </w:t>
      </w:r>
      <w:r w:rsidR="0029131B">
        <w:rPr>
          <w:sz w:val="22"/>
          <w:szCs w:val="22"/>
        </w:rPr>
        <w:t xml:space="preserve">Distributed Practice:   </w:t>
      </w:r>
    </w:p>
    <w:p w14:paraId="40308EB6" w14:textId="0C9F8353" w:rsidR="0029131B" w:rsidRDefault="00D00E9B" w:rsidP="0029131B">
      <w:pPr>
        <w:jc w:val="both"/>
        <w:rPr>
          <w:sz w:val="22"/>
          <w:szCs w:val="22"/>
        </w:rPr>
      </w:pPr>
      <w:bookmarkStart w:id="48" w:name="_Hlk125381151"/>
      <w:r>
        <w:rPr>
          <w:sz w:val="22"/>
          <w:szCs w:val="22"/>
        </w:rPr>
        <w:t xml:space="preserve">Cognitive Maps: visual model of a concept such as the six arithmetic operations </w:t>
      </w:r>
      <w:r w:rsidR="0029131B">
        <w:rPr>
          <w:sz w:val="22"/>
          <w:szCs w:val="22"/>
        </w:rPr>
        <w:t xml:space="preserve">                     </w:t>
      </w:r>
      <w:bookmarkEnd w:id="48"/>
    </w:p>
    <w:p w14:paraId="77EFA3DF" w14:textId="6F5E2F76" w:rsidR="00B94DB3" w:rsidRDefault="00005994" w:rsidP="00B94DB3">
      <w:pPr>
        <w:jc w:val="both"/>
        <w:rPr>
          <w:sz w:val="22"/>
          <w:szCs w:val="22"/>
        </w:rPr>
      </w:pPr>
      <w:r>
        <w:rPr>
          <w:noProof/>
        </w:rPr>
        <w:lastRenderedPageBreak/>
        <mc:AlternateContent>
          <mc:Choice Requires="wpg">
            <w:drawing>
              <wp:anchor distT="0" distB="0" distL="114300" distR="114300" simplePos="0" relativeHeight="251636736" behindDoc="1" locked="0" layoutInCell="1" allowOverlap="1" wp14:anchorId="4F2AD1BC" wp14:editId="3FE5D661">
                <wp:simplePos x="0" y="0"/>
                <wp:positionH relativeFrom="column">
                  <wp:posOffset>41910</wp:posOffset>
                </wp:positionH>
                <wp:positionV relativeFrom="paragraph">
                  <wp:posOffset>294640</wp:posOffset>
                </wp:positionV>
                <wp:extent cx="1572895" cy="422275"/>
                <wp:effectExtent l="0" t="114300" r="0" b="111125"/>
                <wp:wrapSquare wrapText="bothSides"/>
                <wp:docPr id="593"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2895" cy="422275"/>
                          <a:chOff x="0" y="0"/>
                          <a:chExt cx="1573145" cy="422655"/>
                        </a:xfrm>
                      </wpg:grpSpPr>
                      <wpg:grpSp>
                        <wpg:cNvPr id="594" name="Group 1407"/>
                        <wpg:cNvGrpSpPr/>
                        <wpg:grpSpPr>
                          <a:xfrm>
                            <a:off x="0" y="0"/>
                            <a:ext cx="1573145" cy="422655"/>
                            <a:chOff x="0" y="0"/>
                            <a:chExt cx="1573145" cy="422655"/>
                          </a:xfrm>
                        </wpg:grpSpPr>
                        <wpg:grpSp>
                          <wpg:cNvPr id="471" name="Group 471"/>
                          <wpg:cNvGrpSpPr/>
                          <wpg:grpSpPr>
                            <a:xfrm>
                              <a:off x="0" y="0"/>
                              <a:ext cx="1573145" cy="422655"/>
                              <a:chOff x="0" y="0"/>
                              <a:chExt cx="1573145" cy="422655"/>
                            </a:xfrm>
                          </wpg:grpSpPr>
                          <wpg:grpSp>
                            <wpg:cNvPr id="472" name="Group 472"/>
                            <wpg:cNvGrpSpPr/>
                            <wpg:grpSpPr>
                              <a:xfrm>
                                <a:off x="0" y="22485"/>
                                <a:ext cx="445135" cy="374754"/>
                                <a:chOff x="0" y="0"/>
                                <a:chExt cx="445135" cy="374754"/>
                              </a:xfrm>
                            </wpg:grpSpPr>
                            <wps:wsp>
                              <wps:cNvPr id="480" name="Oval 480"/>
                              <wps:cNvSpPr/>
                              <wps:spPr>
                                <a:xfrm>
                                  <a:off x="41223" y="0"/>
                                  <a:ext cx="374754" cy="374754"/>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Text Box 481"/>
                              <wps:cNvSpPr txBox="1">
                                <a:spLocks noChangeArrowheads="1"/>
                              </wps:cNvSpPr>
                              <wps:spPr bwMode="auto">
                                <a:xfrm>
                                  <a:off x="0" y="44970"/>
                                  <a:ext cx="445135" cy="276860"/>
                                </a:xfrm>
                                <a:prstGeom prst="rect">
                                  <a:avLst/>
                                </a:prstGeom>
                                <a:noFill/>
                                <a:ln w="9525">
                                  <a:noFill/>
                                  <a:miter lim="800000"/>
                                  <a:headEnd/>
                                  <a:tailEnd/>
                                </a:ln>
                              </wps:spPr>
                              <wps:txbx>
                                <w:txbxContent>
                                  <w:p w14:paraId="5D0C20D8" w14:textId="77777777" w:rsidR="00532FDB" w:rsidRPr="00ED75F5" w:rsidRDefault="00532FDB" w:rsidP="00532FDB">
                                    <w:pPr>
                                      <w:ind w:left="284" w:hanging="284"/>
                                      <w:jc w:val="center"/>
                                      <w:rPr>
                                        <w:rFonts w:ascii="Arial Narrow" w:hAnsi="Arial Narrow"/>
                                        <w:sz w:val="22"/>
                                        <w:szCs w:val="22"/>
                                      </w:rPr>
                                    </w:pPr>
                                    <w:r w:rsidRPr="00ED75F5">
                                      <w:rPr>
                                        <w:rFonts w:ascii="Arial Narrow" w:hAnsi="Arial Narrow"/>
                                        <w:sz w:val="22"/>
                                        <w:szCs w:val="22"/>
                                      </w:rPr>
                                      <w:t>input</w:t>
                                    </w:r>
                                  </w:p>
                                </w:txbxContent>
                              </wps:txbx>
                              <wps:bodyPr rot="0" vert="horz" wrap="square" lIns="36000" tIns="36000" rIns="36000" bIns="36000" anchor="t" anchorCtr="0">
                                <a:noAutofit/>
                              </wps:bodyPr>
                            </wps:wsp>
                          </wpg:grpSp>
                          <wpg:grpSp>
                            <wpg:cNvPr id="482" name="Group 482"/>
                            <wpg:cNvGrpSpPr/>
                            <wpg:grpSpPr>
                              <a:xfrm>
                                <a:off x="535899" y="0"/>
                                <a:ext cx="502171" cy="422655"/>
                                <a:chOff x="0" y="0"/>
                                <a:chExt cx="445135" cy="374754"/>
                              </a:xfrm>
                            </wpg:grpSpPr>
                            <wps:wsp>
                              <wps:cNvPr id="483" name="Oval 483"/>
                              <wps:cNvSpPr/>
                              <wps:spPr>
                                <a:xfrm>
                                  <a:off x="41223" y="0"/>
                                  <a:ext cx="374754" cy="374754"/>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Text Box 488"/>
                              <wps:cNvSpPr txBox="1">
                                <a:spLocks noChangeArrowheads="1"/>
                              </wps:cNvSpPr>
                              <wps:spPr bwMode="auto">
                                <a:xfrm>
                                  <a:off x="0" y="78198"/>
                                  <a:ext cx="445135" cy="276860"/>
                                </a:xfrm>
                                <a:prstGeom prst="rect">
                                  <a:avLst/>
                                </a:prstGeom>
                                <a:noFill/>
                                <a:ln w="9525">
                                  <a:noFill/>
                                  <a:miter lim="800000"/>
                                  <a:headEnd/>
                                  <a:tailEnd/>
                                </a:ln>
                              </wps:spPr>
                              <wps:txbx>
                                <w:txbxContent>
                                  <w:p w14:paraId="14EF49DF" w14:textId="77777777" w:rsidR="00532FDB" w:rsidRPr="00ED75F5" w:rsidRDefault="00532FDB" w:rsidP="00532FDB">
                                    <w:pPr>
                                      <w:ind w:left="284" w:hanging="284"/>
                                      <w:jc w:val="center"/>
                                      <w:rPr>
                                        <w:rFonts w:ascii="Arial Narrow" w:hAnsi="Arial Narrow"/>
                                        <w:sz w:val="22"/>
                                        <w:szCs w:val="22"/>
                                      </w:rPr>
                                    </w:pPr>
                                    <w:r>
                                      <w:rPr>
                                        <w:rFonts w:ascii="Arial Narrow" w:hAnsi="Arial Narrow"/>
                                        <w:sz w:val="22"/>
                                        <w:szCs w:val="22"/>
                                      </w:rPr>
                                      <w:t>system</w:t>
                                    </w:r>
                                  </w:p>
                                </w:txbxContent>
                              </wps:txbx>
                              <wps:bodyPr rot="0" vert="horz" wrap="square" lIns="36000" tIns="36000" rIns="36000" bIns="36000" anchor="t" anchorCtr="0">
                                <a:noAutofit/>
                              </wps:bodyPr>
                            </wps:wsp>
                          </wpg:grpSp>
                          <wpg:grpSp>
                            <wpg:cNvPr id="609" name="Group 609"/>
                            <wpg:cNvGrpSpPr/>
                            <wpg:grpSpPr>
                              <a:xfrm>
                                <a:off x="1128010" y="41223"/>
                                <a:ext cx="445135" cy="374754"/>
                                <a:chOff x="0" y="0"/>
                                <a:chExt cx="445135" cy="374754"/>
                              </a:xfrm>
                            </wpg:grpSpPr>
                            <wps:wsp>
                              <wps:cNvPr id="614" name="Oval 614"/>
                              <wps:cNvSpPr/>
                              <wps:spPr>
                                <a:xfrm>
                                  <a:off x="41223" y="0"/>
                                  <a:ext cx="374754" cy="374754"/>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 name="Text Box 615"/>
                              <wps:cNvSpPr txBox="1">
                                <a:spLocks noChangeArrowheads="1"/>
                              </wps:cNvSpPr>
                              <wps:spPr bwMode="auto">
                                <a:xfrm>
                                  <a:off x="0" y="44970"/>
                                  <a:ext cx="445135" cy="276860"/>
                                </a:xfrm>
                                <a:prstGeom prst="rect">
                                  <a:avLst/>
                                </a:prstGeom>
                                <a:noFill/>
                                <a:ln w="9525">
                                  <a:noFill/>
                                  <a:miter lim="800000"/>
                                  <a:headEnd/>
                                  <a:tailEnd/>
                                </a:ln>
                              </wps:spPr>
                              <wps:txbx>
                                <w:txbxContent>
                                  <w:p w14:paraId="64CEB06C" w14:textId="77777777" w:rsidR="00532FDB" w:rsidRPr="00ED75F5" w:rsidRDefault="00532FDB" w:rsidP="00532FDB">
                                    <w:pPr>
                                      <w:ind w:left="284" w:hanging="284"/>
                                      <w:jc w:val="center"/>
                                      <w:rPr>
                                        <w:rFonts w:ascii="Arial Narrow" w:hAnsi="Arial Narrow"/>
                                        <w:sz w:val="22"/>
                                        <w:szCs w:val="22"/>
                                      </w:rPr>
                                    </w:pPr>
                                    <w:r>
                                      <w:rPr>
                                        <w:rFonts w:ascii="Arial Narrow" w:hAnsi="Arial Narrow"/>
                                        <w:sz w:val="22"/>
                                        <w:szCs w:val="22"/>
                                      </w:rPr>
                                      <w:t>out</w:t>
                                    </w:r>
                                    <w:r w:rsidRPr="00ED75F5">
                                      <w:rPr>
                                        <w:rFonts w:ascii="Arial Narrow" w:hAnsi="Arial Narrow"/>
                                        <w:sz w:val="22"/>
                                        <w:szCs w:val="22"/>
                                      </w:rPr>
                                      <w:t>put</w:t>
                                    </w:r>
                                  </w:p>
                                </w:txbxContent>
                              </wps:txbx>
                              <wps:bodyPr rot="0" vert="horz" wrap="square" lIns="36000" tIns="36000" rIns="36000" bIns="36000" anchor="t" anchorCtr="0">
                                <a:noAutofit/>
                              </wps:bodyPr>
                            </wps:wsp>
                          </wpg:grpSp>
                        </wpg:grpSp>
                        <wps:wsp>
                          <wps:cNvPr id="616" name="Connector: Elbow 616"/>
                          <wps:cNvCnPr/>
                          <wps:spPr>
                            <a:xfrm rot="16200000">
                              <a:off x="1047928" y="94490"/>
                              <a:ext cx="45719" cy="546579"/>
                            </a:xfrm>
                            <a:prstGeom prst="bentConnector3">
                              <a:avLst>
                                <a:gd name="adj1" fmla="val -307091"/>
                              </a:avLst>
                            </a:prstGeom>
                            <a:noFill/>
                            <a:ln w="6350" cap="flat" cmpd="sng" algn="ctr">
                              <a:solidFill>
                                <a:sysClr val="windowText" lastClr="000000"/>
                              </a:solidFill>
                              <a:prstDash val="solid"/>
                              <a:miter lim="800000"/>
                              <a:tailEnd type="triangle"/>
                            </a:ln>
                            <a:effectLst/>
                          </wps:spPr>
                          <wps:bodyPr/>
                        </wps:wsp>
                        <wps:wsp>
                          <wps:cNvPr id="619" name="Connector: Elbow 619"/>
                          <wps:cNvCnPr/>
                          <wps:spPr>
                            <a:xfrm rot="5400000">
                              <a:off x="1054772" y="-215958"/>
                              <a:ext cx="45719" cy="546579"/>
                            </a:xfrm>
                            <a:prstGeom prst="bentConnector3">
                              <a:avLst>
                                <a:gd name="adj1" fmla="val -331683"/>
                              </a:avLst>
                            </a:prstGeom>
                            <a:noFill/>
                            <a:ln w="6350" cap="flat" cmpd="sng" algn="ctr">
                              <a:solidFill>
                                <a:sysClr val="windowText" lastClr="000000"/>
                              </a:solidFill>
                              <a:prstDash val="solid"/>
                              <a:miter lim="800000"/>
                              <a:tailEnd type="triangle"/>
                            </a:ln>
                            <a:effectLst/>
                          </wps:spPr>
                          <wps:bodyPr/>
                        </wps:wsp>
                      </wpg:grpSp>
                      <wps:wsp>
                        <wps:cNvPr id="620" name="Straight Arrow Connector 620"/>
                        <wps:cNvCnPr/>
                        <wps:spPr>
                          <a:xfrm>
                            <a:off x="427220" y="205491"/>
                            <a:ext cx="161144" cy="0"/>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4F2AD1BC" id="Group 593" o:spid="_x0000_s1572" style="position:absolute;left:0;text-align:left;margin-left:3.3pt;margin-top:23.2pt;width:123.85pt;height:33.25pt;z-index:-251679744" coordsize="15731,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">
                <v:group id="Group 1407" o:spid="_x0000_s1573" style="position:absolute;width:15731;height:4226" coordsize="15731,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group id="Group 471" o:spid="_x0000_s1574" style="position:absolute;width:15731;height:4226" coordsize="15731,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group id="Group 472" o:spid="_x0000_s1575" style="position:absolute;top:224;width:4451;height:3748" coordsize="445135,37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oval id="Oval 480" o:spid="_x0000_s1576" style="position:absolute;left:41223;width:374754;height:374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" filled="f" strokecolor="windowText" strokeweight="1pt">
                        <v:stroke joinstyle="miter"/>
                      </v:oval>
                      <v:shape id="Text Box 481" o:spid="_x0000_s1577" type="#_x0000_t202" style="position:absolute;top:44970;width:445135;height:27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" filled="f" stroked="f">
                        <v:textbox inset="1mm,1mm,1mm,1mm">
                          <w:txbxContent>
                            <w:p w14:paraId="5D0C20D8" w14:textId="77777777" w:rsidR="00532FDB" w:rsidRPr="00ED75F5" w:rsidRDefault="00532FDB" w:rsidP="00532FDB">
                              <w:pPr>
                                <w:ind w:left="284" w:hanging="284"/>
                                <w:jc w:val="center"/>
                                <w:rPr>
                                  <w:rFonts w:ascii="Arial Narrow" w:hAnsi="Arial Narrow"/>
                                  <w:sz w:val="22"/>
                                  <w:szCs w:val="22"/>
                                </w:rPr>
                              </w:pPr>
                              <w:r w:rsidRPr="00ED75F5">
                                <w:rPr>
                                  <w:rFonts w:ascii="Arial Narrow" w:hAnsi="Arial Narrow"/>
                                  <w:sz w:val="22"/>
                                  <w:szCs w:val="22"/>
                                </w:rPr>
                                <w:t>input</w:t>
                              </w:r>
                            </w:p>
                          </w:txbxContent>
                        </v:textbox>
                      </v:shape>
                    </v:group>
                    <v:group id="Group 482" o:spid="_x0000_s1578" style="position:absolute;left:5358;width:5022;height:4226" coordsize="445135,37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oval id="Oval 483" o:spid="_x0000_s1579" style="position:absolute;left:41223;width:374754;height:374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" filled="f" strokecolor="windowText" strokeweight="1pt">
                        <v:stroke joinstyle="miter"/>
                      </v:oval>
                      <v:shape id="Text Box 488" o:spid="_x0000_s1580" type="#_x0000_t202" style="position:absolute;top:78198;width:445135;height:27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" filled="f" stroked="f">
                        <v:textbox inset="1mm,1mm,1mm,1mm">
                          <w:txbxContent>
                            <w:p w14:paraId="14EF49DF" w14:textId="77777777" w:rsidR="00532FDB" w:rsidRPr="00ED75F5" w:rsidRDefault="00532FDB" w:rsidP="00532FDB">
                              <w:pPr>
                                <w:ind w:left="284" w:hanging="284"/>
                                <w:jc w:val="center"/>
                                <w:rPr>
                                  <w:rFonts w:ascii="Arial Narrow" w:hAnsi="Arial Narrow"/>
                                  <w:sz w:val="22"/>
                                  <w:szCs w:val="22"/>
                                </w:rPr>
                              </w:pPr>
                              <w:r>
                                <w:rPr>
                                  <w:rFonts w:ascii="Arial Narrow" w:hAnsi="Arial Narrow"/>
                                  <w:sz w:val="22"/>
                                  <w:szCs w:val="22"/>
                                </w:rPr>
                                <w:t>system</w:t>
                              </w:r>
                            </w:p>
                          </w:txbxContent>
                        </v:textbox>
                      </v:shape>
                    </v:group>
                    <v:group id="Group 609" o:spid="_x0000_s1581" style="position:absolute;left:11280;top:412;width:4451;height:3747" coordsize="445135,37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oval id="Oval 614" o:spid="_x0000_s1582" style="position:absolute;left:41223;width:374754;height:374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" filled="f" strokecolor="windowText" strokeweight="1pt">
                        <v:stroke joinstyle="miter"/>
                      </v:oval>
                      <v:shape id="Text Box 615" o:spid="_x0000_s1583" type="#_x0000_t202" style="position:absolute;top:44970;width:445135;height:27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" filled="f" stroked="f">
                        <v:textbox inset="1mm,1mm,1mm,1mm">
                          <w:txbxContent>
                            <w:p w14:paraId="64CEB06C" w14:textId="77777777" w:rsidR="00532FDB" w:rsidRPr="00ED75F5" w:rsidRDefault="00532FDB" w:rsidP="00532FDB">
                              <w:pPr>
                                <w:ind w:left="284" w:hanging="284"/>
                                <w:jc w:val="center"/>
                                <w:rPr>
                                  <w:rFonts w:ascii="Arial Narrow" w:hAnsi="Arial Narrow"/>
                                  <w:sz w:val="22"/>
                                  <w:szCs w:val="22"/>
                                </w:rPr>
                              </w:pPr>
                              <w:r>
                                <w:rPr>
                                  <w:rFonts w:ascii="Arial Narrow" w:hAnsi="Arial Narrow"/>
                                  <w:sz w:val="22"/>
                                  <w:szCs w:val="22"/>
                                </w:rPr>
                                <w:t>out</w:t>
                              </w:r>
                              <w:r w:rsidRPr="00ED75F5">
                                <w:rPr>
                                  <w:rFonts w:ascii="Arial Narrow" w:hAnsi="Arial Narrow"/>
                                  <w:sz w:val="22"/>
                                  <w:szCs w:val="22"/>
                                </w:rPr>
                                <w:t>put</w:t>
                              </w:r>
                            </w:p>
                          </w:txbxContent>
                        </v:textbox>
                      </v:shape>
                    </v:group>
                  </v:group>
                  <v:shape id="Connector: Elbow 616" o:spid="_x0000_s1584" type="#_x0000_t34" style="position:absolute;left:10478;top:945;width:457;height:546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" adj="-66332" strokecolor="windowText" strokeweight=".5pt">
                    <v:stroke endarrow="block"/>
                  </v:shape>
                  <v:shape id="Connector: Elbow 619" o:spid="_x0000_s1585" type="#_x0000_t34" style="position:absolute;left:10547;top:-2160;width:457;height:546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" adj="-71644" strokecolor="windowText" strokeweight=".5pt">
                    <v:stroke endarrow="block"/>
                  </v:shape>
                </v:group>
                <v:shape id="Straight Arrow Connector 620" o:spid="_x0000_s1586" type="#_x0000_t32" style="position:absolute;left:4272;top:2054;width:16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" strokecolor="windowText" strokeweight=".5pt">
                  <v:stroke endarrow="block" joinstyle="miter"/>
                </v:shape>
                <w10:wrap type="square"/>
              </v:group>
            </w:pict>
          </mc:Fallback>
        </mc:AlternateContent>
      </w:r>
    </w:p>
    <w:p w14:paraId="24E00FE5" w14:textId="5CEBED1D" w:rsidR="00686CEB" w:rsidRPr="003F1A8C" w:rsidRDefault="00686CEB" w:rsidP="003F1A8C">
      <w:pPr>
        <w:jc w:val="both"/>
        <w:rPr>
          <w:sz w:val="22"/>
          <w:szCs w:val="22"/>
        </w:rPr>
      </w:pPr>
      <w:r w:rsidRPr="003F1A8C">
        <w:rPr>
          <w:i/>
          <w:sz w:val="22"/>
          <w:szCs w:val="22"/>
          <w:u w:val="single"/>
        </w:rPr>
        <w:t>Feedback</w:t>
      </w:r>
      <w:r w:rsidR="0022171B">
        <w:rPr>
          <w:i/>
          <w:sz w:val="22"/>
          <w:szCs w:val="22"/>
          <w:u w:val="single"/>
        </w:rPr>
        <w:t xml:space="preserve"> </w:t>
      </w:r>
      <w:r w:rsidRPr="003F1A8C">
        <w:rPr>
          <w:i/>
          <w:sz w:val="22"/>
          <w:szCs w:val="22"/>
          <w:u w:val="single"/>
        </w:rPr>
        <w:t>Loops</w:t>
      </w:r>
      <w:r w:rsidRPr="003F1A8C">
        <w:rPr>
          <w:sz w:val="22"/>
          <w:szCs w:val="22"/>
        </w:rPr>
        <w:t xml:space="preserve">: Expert Trials, Challenge </w:t>
      </w:r>
      <w:r w:rsidR="0022171B">
        <w:rPr>
          <w:sz w:val="22"/>
          <w:szCs w:val="22"/>
        </w:rPr>
        <w:t>Trials</w:t>
      </w:r>
      <w:r w:rsidRPr="003F1A8C">
        <w:rPr>
          <w:sz w:val="22"/>
          <w:szCs w:val="22"/>
        </w:rPr>
        <w:t xml:space="preserve">, </w:t>
      </w:r>
      <w:r w:rsidR="00905E7F">
        <w:rPr>
          <w:sz w:val="22"/>
          <w:szCs w:val="22"/>
        </w:rPr>
        <w:t>Challenge</w:t>
      </w:r>
      <w:r w:rsidR="0022171B" w:rsidRPr="0022171B">
        <w:rPr>
          <w:sz w:val="22"/>
          <w:szCs w:val="22"/>
        </w:rPr>
        <w:t xml:space="preserve"> </w:t>
      </w:r>
      <w:r w:rsidR="0022171B">
        <w:rPr>
          <w:sz w:val="22"/>
          <w:szCs w:val="22"/>
        </w:rPr>
        <w:t>Exercises</w:t>
      </w:r>
      <w:r w:rsidRPr="003F1A8C">
        <w:rPr>
          <w:sz w:val="22"/>
          <w:szCs w:val="22"/>
        </w:rPr>
        <w:t>, incremental exams and projects provide</w:t>
      </w:r>
      <w:r w:rsidR="0022171B">
        <w:rPr>
          <w:sz w:val="22"/>
          <w:szCs w:val="22"/>
        </w:rPr>
        <w:t xml:space="preserve"> </w:t>
      </w:r>
      <w:r w:rsidR="0032378D">
        <w:rPr>
          <w:sz w:val="22"/>
          <w:szCs w:val="22"/>
        </w:rPr>
        <w:t xml:space="preserve">for </w:t>
      </w:r>
      <w:r w:rsidR="0032378D" w:rsidRPr="003F1A8C">
        <w:rPr>
          <w:sz w:val="22"/>
          <w:szCs w:val="22"/>
        </w:rPr>
        <w:t>formative</w:t>
      </w:r>
      <w:r w:rsidRPr="003F1A8C">
        <w:rPr>
          <w:sz w:val="22"/>
          <w:szCs w:val="22"/>
        </w:rPr>
        <w:t xml:space="preserve"> and summative evaluations of individual student performance</w:t>
      </w:r>
      <w:r w:rsidR="00B536C3">
        <w:rPr>
          <w:sz w:val="22"/>
          <w:szCs w:val="22"/>
        </w:rPr>
        <w:t xml:space="preserve"> and declarative grasp of targeted learning goals. </w:t>
      </w:r>
      <w:r w:rsidRPr="003F1A8C">
        <w:rPr>
          <w:sz w:val="22"/>
          <w:szCs w:val="22"/>
        </w:rPr>
        <w:t xml:space="preserve"> Continuous formative evaluations of each student’s progress towards their individualized goals is made possible through the Expert Trials and Challenge protocols along with their high frequency administration. Instructors input student data directly into MARC (</w:t>
      </w:r>
      <w:r w:rsidR="000C67D2" w:rsidRPr="003F1A8C">
        <w:rPr>
          <w:i/>
          <w:sz w:val="22"/>
          <w:szCs w:val="22"/>
        </w:rPr>
        <w:t>GF</w:t>
      </w:r>
      <w:r w:rsidRPr="003F1A8C">
        <w:rPr>
          <w:sz w:val="22"/>
          <w:szCs w:val="22"/>
        </w:rPr>
        <w:t xml:space="preserve">’s automated data analysis and management system) as it is generated, where the official school record is maintained. Students maintain dated records of their progress in their personal log. </w:t>
      </w:r>
      <w:r w:rsidR="0022171B">
        <w:rPr>
          <w:sz w:val="22"/>
          <w:szCs w:val="22"/>
        </w:rPr>
        <w:t xml:space="preserve"> </w:t>
      </w:r>
    </w:p>
    <w:p w14:paraId="42CE775E" w14:textId="6588BB10" w:rsidR="00686CEB" w:rsidRPr="003F1A8C" w:rsidRDefault="00686CEB" w:rsidP="003F1A8C">
      <w:pPr>
        <w:jc w:val="both"/>
        <w:rPr>
          <w:sz w:val="22"/>
          <w:szCs w:val="22"/>
        </w:rPr>
      </w:pPr>
    </w:p>
    <w:p w14:paraId="05C62D50" w14:textId="726F10BB" w:rsidR="00686CEB" w:rsidRPr="003F1A8C" w:rsidRDefault="00686CEB" w:rsidP="003F1A8C">
      <w:pPr>
        <w:jc w:val="both"/>
        <w:rPr>
          <w:sz w:val="22"/>
          <w:szCs w:val="22"/>
        </w:rPr>
      </w:pPr>
      <w:r w:rsidRPr="003F1A8C">
        <w:rPr>
          <w:sz w:val="22"/>
          <w:szCs w:val="22"/>
        </w:rPr>
        <w:t xml:space="preserve">With the use of “MARC” students, parents, instructors, and administrators have real-time access to “trend-analysis” predictions of individual student progress. Expert Trials and Challenges are fine-grained (test in high detail, rather than sample), provide for deep learning and rehearsal of previously learned content; build new knowledge and procedural skill </w:t>
      </w:r>
      <w:r w:rsidR="00EC2A89">
        <w:rPr>
          <w:sz w:val="22"/>
          <w:szCs w:val="22"/>
        </w:rPr>
        <w:t>with</w:t>
      </w:r>
      <w:r w:rsidRPr="003F1A8C">
        <w:rPr>
          <w:sz w:val="22"/>
          <w:szCs w:val="22"/>
        </w:rPr>
        <w:t xml:space="preserve"> previously learned material; are administered at a high frequency (daily), are returned to the student only minutes after completion; and are immediately followed by a corrective “Need-to-know” feedback sessions guided by high quality student outcome data. (</w:t>
      </w:r>
      <w:r w:rsidR="00E07858" w:rsidRPr="003F1A8C">
        <w:rPr>
          <w:sz w:val="22"/>
          <w:szCs w:val="22"/>
        </w:rPr>
        <w:t>See</w:t>
      </w:r>
      <w:r w:rsidRPr="003F1A8C">
        <w:rPr>
          <w:sz w:val="22"/>
          <w:szCs w:val="22"/>
        </w:rPr>
        <w:t>: Expert Trials / Challenge Exercises / Homework).</w:t>
      </w:r>
    </w:p>
    <w:p w14:paraId="1EC51993" w14:textId="00B4B0C2" w:rsidR="00686CEB" w:rsidRDefault="00686CEB" w:rsidP="003F1A8C">
      <w:pPr>
        <w:jc w:val="both"/>
        <w:rPr>
          <w:sz w:val="22"/>
          <w:szCs w:val="22"/>
        </w:rPr>
      </w:pPr>
    </w:p>
    <w:p w14:paraId="3BC0C1F2" w14:textId="726D2966" w:rsidR="006E0136" w:rsidRPr="00090AD8" w:rsidRDefault="006E0136" w:rsidP="003F1A8C">
      <w:pPr>
        <w:jc w:val="both"/>
        <w:rPr>
          <w:i/>
          <w:sz w:val="22"/>
          <w:szCs w:val="22"/>
        </w:rPr>
      </w:pPr>
      <w:r w:rsidRPr="00090AD8">
        <w:rPr>
          <w:i/>
          <w:sz w:val="22"/>
          <w:szCs w:val="22"/>
          <w:u w:val="single"/>
        </w:rPr>
        <w:t>advanced organizers</w:t>
      </w:r>
      <w:r w:rsidRPr="00090AD8">
        <w:rPr>
          <w:i/>
          <w:sz w:val="22"/>
          <w:szCs w:val="22"/>
        </w:rPr>
        <w:t>:</w:t>
      </w:r>
      <w:r w:rsidR="00D75D5F" w:rsidRPr="00090AD8">
        <w:rPr>
          <w:rFonts w:ascii="Arial" w:hAnsi="Arial" w:cs="Arial"/>
          <w:color w:val="000000"/>
          <w:sz w:val="18"/>
          <w:szCs w:val="18"/>
          <w:lang w:eastAsia="zh-CN"/>
        </w:rPr>
        <w:t xml:space="preserve"> , cognitive flexibility, inhibitory impulse control</w:t>
      </w:r>
    </w:p>
    <w:p w14:paraId="5ED8C630" w14:textId="3D38100E" w:rsidR="00477245" w:rsidRPr="00090AD8" w:rsidRDefault="00477245" w:rsidP="003F1A8C">
      <w:pPr>
        <w:jc w:val="both"/>
        <w:rPr>
          <w:i/>
          <w:sz w:val="22"/>
          <w:szCs w:val="22"/>
        </w:rPr>
      </w:pPr>
    </w:p>
    <w:p w14:paraId="2ACCC327" w14:textId="22F2E2BE" w:rsidR="00477245" w:rsidRPr="00090AD8" w:rsidRDefault="00477245" w:rsidP="003F1A8C">
      <w:pPr>
        <w:jc w:val="both"/>
        <w:rPr>
          <w:rFonts w:asciiTheme="majorBidi" w:hAnsiTheme="majorBidi" w:cstheme="majorBidi"/>
          <w:i/>
          <w:u w:val="single"/>
        </w:rPr>
      </w:pPr>
      <w:r w:rsidRPr="00090AD8">
        <w:rPr>
          <w:i/>
          <w:sz w:val="22"/>
          <w:szCs w:val="22"/>
          <w:u w:val="single"/>
        </w:rPr>
        <w:t>self-efficacy</w:t>
      </w:r>
      <w:r w:rsidRPr="00090AD8">
        <w:rPr>
          <w:i/>
          <w:color w:val="FF0000"/>
          <w:sz w:val="22"/>
          <w:szCs w:val="22"/>
        </w:rPr>
        <w:t xml:space="preserve">: </w:t>
      </w:r>
      <w:r w:rsidRPr="00090AD8">
        <w:rPr>
          <w:rFonts w:asciiTheme="majorBidi" w:hAnsiTheme="majorBidi" w:cstheme="majorBidi"/>
          <w:sz w:val="22"/>
          <w:szCs w:val="22"/>
          <w:lang w:eastAsia="zh-CN"/>
        </w:rPr>
        <w:t>belief in one's capabilities to organize and execute the courses of action required to manage prospective situations</w:t>
      </w:r>
    </w:p>
    <w:p w14:paraId="4523A508" w14:textId="77777777" w:rsidR="00477245" w:rsidRPr="00090AD8" w:rsidRDefault="00477245" w:rsidP="003F1A8C">
      <w:pPr>
        <w:jc w:val="both"/>
        <w:rPr>
          <w:i/>
          <w:sz w:val="22"/>
          <w:szCs w:val="22"/>
          <w:u w:val="single"/>
        </w:rPr>
      </w:pPr>
    </w:p>
    <w:p w14:paraId="2EEDA5EB" w14:textId="01E83AC7" w:rsidR="00831DC5" w:rsidRPr="00090AD8" w:rsidRDefault="00831DC5" w:rsidP="003F1A8C">
      <w:pPr>
        <w:jc w:val="both"/>
        <w:rPr>
          <w:sz w:val="22"/>
          <w:szCs w:val="22"/>
        </w:rPr>
      </w:pPr>
      <w:r w:rsidRPr="00090AD8">
        <w:rPr>
          <w:i/>
          <w:sz w:val="22"/>
          <w:szCs w:val="22"/>
          <w:u w:val="single"/>
        </w:rPr>
        <w:t>Hebbian Paradox:</w:t>
      </w:r>
      <w:r w:rsidRPr="00090AD8">
        <w:rPr>
          <w:sz w:val="22"/>
          <w:szCs w:val="22"/>
        </w:rPr>
        <w:t xml:space="preserve"> (One must first know a thing, before one can learn that thing.) The contrast between recognizing and knowing. </w:t>
      </w:r>
      <w:r w:rsidR="000175D2" w:rsidRPr="00090AD8">
        <w:rPr>
          <w:sz w:val="22"/>
          <w:szCs w:val="22"/>
        </w:rPr>
        <w:t>Concepts and/or constructs confronted for the first time</w:t>
      </w:r>
      <w:r w:rsidR="006437C3" w:rsidRPr="00090AD8">
        <w:rPr>
          <w:sz w:val="22"/>
          <w:szCs w:val="22"/>
        </w:rPr>
        <w:t xml:space="preserve"> leave a fragile memory trace and</w:t>
      </w:r>
      <w:r w:rsidR="000175D2" w:rsidRPr="00090AD8">
        <w:rPr>
          <w:sz w:val="22"/>
          <w:szCs w:val="22"/>
        </w:rPr>
        <w:t xml:space="preserve"> remain temporally plastic (unstable)</w:t>
      </w:r>
      <w:r w:rsidR="006437C3" w:rsidRPr="00090AD8">
        <w:rPr>
          <w:sz w:val="22"/>
          <w:szCs w:val="22"/>
        </w:rPr>
        <w:t>.</w:t>
      </w:r>
      <w:r w:rsidR="000175D2" w:rsidRPr="00090AD8">
        <w:rPr>
          <w:sz w:val="22"/>
          <w:szCs w:val="22"/>
        </w:rPr>
        <w:t xml:space="preserve"> </w:t>
      </w:r>
      <w:r w:rsidR="00C00FC2" w:rsidRPr="00090AD8">
        <w:rPr>
          <w:sz w:val="22"/>
          <w:szCs w:val="22"/>
        </w:rPr>
        <w:t>Without</w:t>
      </w:r>
      <w:r w:rsidR="000175D2" w:rsidRPr="00090AD8">
        <w:rPr>
          <w:sz w:val="22"/>
          <w:szCs w:val="22"/>
        </w:rPr>
        <w:t xml:space="preserve"> </w:t>
      </w:r>
      <w:r w:rsidR="006437C3" w:rsidRPr="00090AD8">
        <w:rPr>
          <w:sz w:val="22"/>
          <w:szCs w:val="22"/>
        </w:rPr>
        <w:t xml:space="preserve">compensatory </w:t>
      </w:r>
      <w:r w:rsidR="00C00FC2" w:rsidRPr="00090AD8">
        <w:rPr>
          <w:sz w:val="22"/>
          <w:szCs w:val="22"/>
        </w:rPr>
        <w:t xml:space="preserve">amplification the trace degrades </w:t>
      </w:r>
      <w:r w:rsidR="000175D2" w:rsidRPr="00090AD8">
        <w:rPr>
          <w:sz w:val="22"/>
          <w:szCs w:val="22"/>
        </w:rPr>
        <w:t xml:space="preserve">on </w:t>
      </w:r>
      <w:r w:rsidR="00C00FC2" w:rsidRPr="00090AD8">
        <w:rPr>
          <w:sz w:val="22"/>
          <w:szCs w:val="22"/>
        </w:rPr>
        <w:t xml:space="preserve">a </w:t>
      </w:r>
      <w:r w:rsidR="000175D2" w:rsidRPr="00090AD8">
        <w:rPr>
          <w:sz w:val="22"/>
          <w:szCs w:val="22"/>
        </w:rPr>
        <w:t>short timescale.</w:t>
      </w:r>
    </w:p>
    <w:p w14:paraId="518F9353" w14:textId="77777777" w:rsidR="00C00FC2" w:rsidRPr="00090AD8" w:rsidRDefault="00C00FC2" w:rsidP="003F1A8C">
      <w:pPr>
        <w:jc w:val="both"/>
        <w:rPr>
          <w:i/>
          <w:sz w:val="22"/>
          <w:szCs w:val="22"/>
          <w:u w:val="single"/>
        </w:rPr>
      </w:pPr>
    </w:p>
    <w:p w14:paraId="795724CA" w14:textId="2419BEEC" w:rsidR="00D319BF" w:rsidRPr="00090AD8" w:rsidRDefault="00D319BF" w:rsidP="006E0136">
      <w:pPr>
        <w:jc w:val="both"/>
        <w:rPr>
          <w:sz w:val="22"/>
          <w:szCs w:val="22"/>
        </w:rPr>
      </w:pPr>
      <w:r w:rsidRPr="00090AD8">
        <w:rPr>
          <w:i/>
          <w:sz w:val="22"/>
          <w:szCs w:val="22"/>
          <w:u w:val="single"/>
        </w:rPr>
        <w:t>Cognitive Primer</w:t>
      </w:r>
      <w:r w:rsidRPr="00090AD8">
        <w:rPr>
          <w:sz w:val="22"/>
          <w:szCs w:val="22"/>
        </w:rPr>
        <w:t xml:space="preserve">: A property of learning in that exposure to one stimulus influences </w:t>
      </w:r>
      <w:r w:rsidR="00831DC5" w:rsidRPr="00090AD8">
        <w:rPr>
          <w:sz w:val="22"/>
          <w:szCs w:val="22"/>
        </w:rPr>
        <w:t>the</w:t>
      </w:r>
      <w:r w:rsidRPr="00090AD8">
        <w:rPr>
          <w:sz w:val="22"/>
          <w:szCs w:val="22"/>
        </w:rPr>
        <w:t xml:space="preserve"> subsequent</w:t>
      </w:r>
      <w:r w:rsidR="00831DC5" w:rsidRPr="00090AD8">
        <w:rPr>
          <w:sz w:val="22"/>
          <w:szCs w:val="22"/>
        </w:rPr>
        <w:t xml:space="preserve"> exposure</w:t>
      </w:r>
      <w:r w:rsidRPr="00090AD8">
        <w:rPr>
          <w:sz w:val="22"/>
          <w:szCs w:val="22"/>
        </w:rPr>
        <w:t xml:space="preserve"> </w:t>
      </w:r>
      <w:r w:rsidR="00831DC5" w:rsidRPr="00090AD8">
        <w:rPr>
          <w:sz w:val="22"/>
          <w:szCs w:val="22"/>
        </w:rPr>
        <w:t xml:space="preserve">to the same or another associated </w:t>
      </w:r>
      <w:r w:rsidRPr="00090AD8">
        <w:rPr>
          <w:sz w:val="22"/>
          <w:szCs w:val="22"/>
        </w:rPr>
        <w:t>stimulus</w:t>
      </w:r>
      <w:r w:rsidR="00831DC5" w:rsidRPr="00090AD8">
        <w:rPr>
          <w:sz w:val="22"/>
          <w:szCs w:val="22"/>
        </w:rPr>
        <w:t xml:space="preserve">. Related to the </w:t>
      </w:r>
      <w:bookmarkStart w:id="49" w:name="_Hlk125446302"/>
      <w:r w:rsidR="00831DC5" w:rsidRPr="00090AD8">
        <w:rPr>
          <w:sz w:val="22"/>
          <w:szCs w:val="22"/>
        </w:rPr>
        <w:t xml:space="preserve">Hebbian Paradox </w:t>
      </w:r>
      <w:bookmarkEnd w:id="49"/>
    </w:p>
    <w:p w14:paraId="5ED62D44" w14:textId="77777777" w:rsidR="00D319BF" w:rsidRPr="00090AD8" w:rsidRDefault="00D319BF" w:rsidP="003F1A8C">
      <w:pPr>
        <w:jc w:val="both"/>
        <w:rPr>
          <w:sz w:val="22"/>
          <w:szCs w:val="22"/>
        </w:rPr>
      </w:pPr>
    </w:p>
    <w:p w14:paraId="0A72E922" w14:textId="1AF6D10A" w:rsidR="00E07858" w:rsidRPr="003F1A8C" w:rsidRDefault="00E07858" w:rsidP="003F1A8C">
      <w:pPr>
        <w:jc w:val="both"/>
        <w:rPr>
          <w:i/>
          <w:sz w:val="22"/>
          <w:szCs w:val="22"/>
          <w:u w:val="single"/>
        </w:rPr>
      </w:pPr>
      <w:r w:rsidRPr="00090AD8">
        <w:rPr>
          <w:i/>
          <w:sz w:val="22"/>
          <w:szCs w:val="22"/>
          <w:u w:val="single"/>
        </w:rPr>
        <w:t xml:space="preserve">Assessment </w:t>
      </w:r>
      <w:r w:rsidR="00BB048E" w:rsidRPr="00090AD8">
        <w:rPr>
          <w:i/>
          <w:sz w:val="22"/>
          <w:szCs w:val="22"/>
          <w:u w:val="single"/>
        </w:rPr>
        <w:t>Objectives</w:t>
      </w:r>
      <w:r w:rsidRPr="00090AD8">
        <w:rPr>
          <w:i/>
          <w:sz w:val="22"/>
          <w:szCs w:val="22"/>
        </w:rPr>
        <w:t>:</w:t>
      </w:r>
      <w:r w:rsidRPr="00090AD8">
        <w:rPr>
          <w:sz w:val="22"/>
          <w:szCs w:val="22"/>
        </w:rPr>
        <w:t xml:space="preserve"> A variety of assessment tools utilized at </w:t>
      </w:r>
      <w:r w:rsidR="000C67D2" w:rsidRPr="00090AD8">
        <w:rPr>
          <w:rFonts w:ascii="Arial Narrow" w:hAnsi="Arial Narrow"/>
          <w:i/>
          <w:sz w:val="22"/>
          <w:szCs w:val="22"/>
        </w:rPr>
        <w:t>GF</w:t>
      </w:r>
      <w:r w:rsidRPr="00090AD8">
        <w:rPr>
          <w:sz w:val="22"/>
          <w:szCs w:val="22"/>
        </w:rPr>
        <w:t xml:space="preserve"> produce overlapping data streams that </w:t>
      </w:r>
      <w:r w:rsidR="00F51F43" w:rsidRPr="00090AD8">
        <w:rPr>
          <w:sz w:val="22"/>
          <w:szCs w:val="22"/>
        </w:rPr>
        <w:t>represent</w:t>
      </w:r>
      <w:r w:rsidRPr="00090AD8">
        <w:rPr>
          <w:sz w:val="22"/>
          <w:szCs w:val="22"/>
        </w:rPr>
        <w:t xml:space="preserve"> related but distinctly different objectives including: Appropriate placement of students; Reports to parents or guardians of assessment outcomes documenting their child’s progress towards individualized student learning objectives (SLO); Providing students with individualized data driven, feedback (assessment) loops with which they can monitor and adjust</w:t>
      </w:r>
      <w:r w:rsidRPr="003F1A8C">
        <w:rPr>
          <w:sz w:val="22"/>
          <w:szCs w:val="22"/>
        </w:rPr>
        <w:t xml:space="preserve"> their own progress; Providing instructors with data driven real-time feedback loops, with which they can monitor teaching effectiveness in each content subject; Providing administrators with data driven real-time feedback loops with which they can monitor instructor effectiveness, by content subject, by grade, by student demographics, and the school as a whole; Guiding the selection of in-service training topics; And providing data driven evaluations that can inform the further development and revision of subject content materials and pedagogical strategies.</w:t>
      </w:r>
    </w:p>
    <w:p w14:paraId="756670D3" w14:textId="77777777" w:rsidR="00E07858" w:rsidRPr="003F1A8C" w:rsidRDefault="00E07858" w:rsidP="003F1A8C">
      <w:pPr>
        <w:jc w:val="both"/>
        <w:rPr>
          <w:i/>
          <w:sz w:val="22"/>
          <w:szCs w:val="22"/>
          <w:u w:val="single"/>
        </w:rPr>
      </w:pPr>
    </w:p>
    <w:p w14:paraId="760346AF" w14:textId="54CA78D1" w:rsidR="00686CEB" w:rsidRPr="003F1A8C" w:rsidRDefault="00686CEB" w:rsidP="003F1A8C">
      <w:pPr>
        <w:jc w:val="both"/>
        <w:rPr>
          <w:sz w:val="22"/>
          <w:szCs w:val="22"/>
        </w:rPr>
      </w:pPr>
      <w:r w:rsidRPr="003F1A8C">
        <w:rPr>
          <w:i/>
          <w:sz w:val="22"/>
          <w:szCs w:val="22"/>
          <w:u w:val="single"/>
        </w:rPr>
        <w:t>Progress Reports</w:t>
      </w:r>
      <w:r w:rsidRPr="003F1A8C">
        <w:rPr>
          <w:sz w:val="22"/>
          <w:szCs w:val="22"/>
        </w:rPr>
        <w:t>: End of term Student Progress Reports are mailed to each student’s home address at approximately fourth-</w:t>
      </w:r>
      <w:r w:rsidR="00BB048E" w:rsidRPr="003F1A8C">
        <w:rPr>
          <w:sz w:val="22"/>
          <w:szCs w:val="22"/>
        </w:rPr>
        <w:t>five-day</w:t>
      </w:r>
      <w:r w:rsidRPr="003F1A8C">
        <w:rPr>
          <w:sz w:val="22"/>
          <w:szCs w:val="22"/>
        </w:rPr>
        <w:t xml:space="preserve"> intervals. Midterm Student Progress “Trend Reports” (reports predicating end-of-term letter grades) are mailed home midway through each term. However, with the use of MARC parents, teachers, administrators, and students can view progress towards individualized goals in real-time (daily/hourly) over a secure internet link.  The instructor enters raw data directly into MARC where it is condensed, processed, and directed to various output reports, including the Student Progress Report. </w:t>
      </w:r>
    </w:p>
    <w:p w14:paraId="76BBA779" w14:textId="77777777" w:rsidR="00320F2C" w:rsidRPr="003F1A8C" w:rsidRDefault="00320F2C" w:rsidP="003F1A8C">
      <w:pPr>
        <w:jc w:val="both"/>
        <w:rPr>
          <w:sz w:val="22"/>
          <w:szCs w:val="22"/>
        </w:rPr>
      </w:pPr>
    </w:p>
    <w:p w14:paraId="716B6B80" w14:textId="3F1873C5" w:rsidR="00E07858" w:rsidRPr="003F1A8C" w:rsidRDefault="00686CEB" w:rsidP="003C3240">
      <w:pPr>
        <w:jc w:val="both"/>
        <w:rPr>
          <w:sz w:val="22"/>
          <w:szCs w:val="22"/>
        </w:rPr>
      </w:pPr>
      <w:r w:rsidRPr="003F1A8C">
        <w:rPr>
          <w:sz w:val="22"/>
          <w:szCs w:val="22"/>
        </w:rPr>
        <w:t>The follow</w:t>
      </w:r>
      <w:r w:rsidR="000C43E7" w:rsidRPr="003F1A8C">
        <w:rPr>
          <w:sz w:val="22"/>
          <w:szCs w:val="22"/>
        </w:rPr>
        <w:t>ing</w:t>
      </w:r>
      <w:r w:rsidRPr="003F1A8C">
        <w:rPr>
          <w:sz w:val="22"/>
          <w:szCs w:val="22"/>
        </w:rPr>
        <w:t xml:space="preserve"> is an example of a typical end-of-term student progress report. </w:t>
      </w:r>
      <w:r w:rsidR="000C43E7" w:rsidRPr="003F1A8C">
        <w:rPr>
          <w:sz w:val="22"/>
          <w:szCs w:val="22"/>
        </w:rPr>
        <w:t>C</w:t>
      </w:r>
      <w:r w:rsidRPr="003F1A8C">
        <w:rPr>
          <w:sz w:val="22"/>
          <w:szCs w:val="22"/>
        </w:rPr>
        <w:t xml:space="preserve">olumn one (Subject Domains) and column eight (Instructional Series) </w:t>
      </w:r>
      <w:r w:rsidR="00F51F43" w:rsidRPr="003F1A8C">
        <w:rPr>
          <w:sz w:val="22"/>
          <w:szCs w:val="22"/>
        </w:rPr>
        <w:t xml:space="preserve">may </w:t>
      </w:r>
      <w:r w:rsidRPr="003F1A8C">
        <w:rPr>
          <w:sz w:val="22"/>
          <w:szCs w:val="22"/>
        </w:rPr>
        <w:t>vary slightly within classrooms and substantially between classrooms.   Column two (Start Number) is the student’s level</w:t>
      </w:r>
      <w:r w:rsidR="000C43E7" w:rsidRPr="003F1A8C">
        <w:rPr>
          <w:sz w:val="22"/>
          <w:szCs w:val="22"/>
        </w:rPr>
        <w:t xml:space="preserve"> in the indicated series</w:t>
      </w:r>
      <w:r w:rsidRPr="003F1A8C">
        <w:rPr>
          <w:sz w:val="22"/>
          <w:szCs w:val="22"/>
        </w:rPr>
        <w:t xml:space="preserve"> at the beginning of the term</w:t>
      </w:r>
      <w:r w:rsidR="000C43E7" w:rsidRPr="003F1A8C">
        <w:rPr>
          <w:sz w:val="22"/>
          <w:szCs w:val="22"/>
        </w:rPr>
        <w:t>.</w:t>
      </w:r>
      <w:r w:rsidRPr="003F1A8C">
        <w:rPr>
          <w:sz w:val="22"/>
          <w:szCs w:val="22"/>
        </w:rPr>
        <w:t xml:space="preserve"> </w:t>
      </w:r>
      <w:r w:rsidR="000C43E7" w:rsidRPr="003F1A8C">
        <w:rPr>
          <w:sz w:val="22"/>
          <w:szCs w:val="22"/>
        </w:rPr>
        <w:t>C</w:t>
      </w:r>
      <w:r w:rsidRPr="003F1A8C">
        <w:rPr>
          <w:sz w:val="22"/>
          <w:szCs w:val="22"/>
        </w:rPr>
        <w:t xml:space="preserve">olumn three (End Number) is the student’s level at the end of the term. Their difference is used to calculate column four, Percent of </w:t>
      </w:r>
      <w:r w:rsidR="007167B4" w:rsidRPr="003F1A8C">
        <w:rPr>
          <w:sz w:val="22"/>
          <w:szCs w:val="22"/>
        </w:rPr>
        <w:t>the individualized goal</w:t>
      </w:r>
      <w:r w:rsidRPr="003F1A8C">
        <w:rPr>
          <w:sz w:val="22"/>
          <w:szCs w:val="22"/>
        </w:rPr>
        <w:t xml:space="preserve">. Column five is the Letter Grade (A-F) based on the student’s “Growth” relative to individualized Goal. Column six indicates the student’s functional grade level relative to the student’s actual grade level (ABG-above grade level; ATG-at grade level; BLG-below grade level). Column seven (Subject Weighted Grade) is the student’s grade (A-F) in the Subject, weighted </w:t>
      </w:r>
      <w:r w:rsidR="007167B4" w:rsidRPr="003F1A8C">
        <w:rPr>
          <w:sz w:val="22"/>
          <w:szCs w:val="22"/>
        </w:rPr>
        <w:t xml:space="preserve">across </w:t>
      </w:r>
      <w:r w:rsidR="00430E47" w:rsidRPr="003F1A8C">
        <w:rPr>
          <w:sz w:val="22"/>
          <w:szCs w:val="22"/>
        </w:rPr>
        <w:t xml:space="preserve">subject </w:t>
      </w:r>
      <w:r w:rsidRPr="003F1A8C">
        <w:rPr>
          <w:sz w:val="22"/>
          <w:szCs w:val="22"/>
        </w:rPr>
        <w:t xml:space="preserve">Domains.    </w:t>
      </w:r>
    </w:p>
    <w:p w14:paraId="06F0FDA6" w14:textId="77777777" w:rsidR="00974AEB" w:rsidRPr="003F1A8C" w:rsidRDefault="00686CEB">
      <w:pPr>
        <w:rPr>
          <w:sz w:val="22"/>
          <w:szCs w:val="22"/>
        </w:rPr>
      </w:pPr>
      <w:r w:rsidRPr="003F1A8C">
        <w:rPr>
          <w:sz w:val="22"/>
          <w:szCs w:val="22"/>
        </w:rPr>
        <w:t xml:space="preserve"> </w:t>
      </w:r>
      <w:r w:rsidRPr="003F1A8C">
        <w:rPr>
          <w:sz w:val="22"/>
          <w:szCs w:val="22"/>
          <w:u w:val="single"/>
        </w:rPr>
        <w:t xml:space="preserve"> </w:t>
      </w:r>
    </w:p>
    <w:p w14:paraId="663F72D0" w14:textId="1D57D3ED" w:rsidR="00974AEB" w:rsidRPr="003F1A8C" w:rsidRDefault="00974AEB" w:rsidP="003F1A8C">
      <w:pPr>
        <w:jc w:val="both"/>
        <w:rPr>
          <w:sz w:val="22"/>
          <w:szCs w:val="22"/>
        </w:rPr>
      </w:pPr>
      <w:bookmarkStart w:id="50" w:name="_Hlk122797327"/>
      <w:r w:rsidRPr="00C05240">
        <w:rPr>
          <w:i/>
          <w:sz w:val="22"/>
          <w:szCs w:val="22"/>
          <w:u w:val="single"/>
        </w:rPr>
        <w:t>Benchmark Growth Model</w:t>
      </w:r>
      <w:bookmarkEnd w:id="50"/>
      <w:r w:rsidRPr="00C05240">
        <w:rPr>
          <w:i/>
          <w:sz w:val="22"/>
          <w:szCs w:val="22"/>
          <w:u w:val="single"/>
        </w:rPr>
        <w:t xml:space="preserve">/ </w:t>
      </w:r>
      <w:r w:rsidR="00006B06" w:rsidRPr="00C05240">
        <w:rPr>
          <w:i/>
          <w:sz w:val="22"/>
          <w:szCs w:val="22"/>
          <w:u w:val="single"/>
        </w:rPr>
        <w:t>Goals</w:t>
      </w:r>
      <w:r w:rsidRPr="00C05240">
        <w:rPr>
          <w:i/>
          <w:sz w:val="22"/>
          <w:szCs w:val="22"/>
        </w:rPr>
        <w:t>:</w:t>
      </w:r>
      <w:r w:rsidRPr="003F1A8C">
        <w:rPr>
          <w:i/>
          <w:sz w:val="22"/>
          <w:szCs w:val="22"/>
        </w:rPr>
        <w:t xml:space="preserve"> </w:t>
      </w:r>
      <w:r w:rsidR="00950A6D" w:rsidRPr="003F1A8C">
        <w:rPr>
          <w:i/>
          <w:sz w:val="22"/>
          <w:szCs w:val="22"/>
        </w:rPr>
        <w:t>GF</w:t>
      </w:r>
      <w:r w:rsidRPr="003F1A8C">
        <w:rPr>
          <w:sz w:val="22"/>
          <w:szCs w:val="22"/>
        </w:rPr>
        <w:t xml:space="preserve"> incorporates a learner centered instructional model in which academic growth, from each student’s individualized baseline is </w:t>
      </w:r>
      <w:r w:rsidR="00006B06">
        <w:rPr>
          <w:sz w:val="22"/>
          <w:szCs w:val="22"/>
        </w:rPr>
        <w:t xml:space="preserve">considered </w:t>
      </w:r>
      <w:r w:rsidR="00492D89">
        <w:rPr>
          <w:sz w:val="22"/>
          <w:szCs w:val="22"/>
        </w:rPr>
        <w:t>a</w:t>
      </w:r>
      <w:r w:rsidR="00006B06">
        <w:rPr>
          <w:sz w:val="22"/>
          <w:szCs w:val="22"/>
        </w:rPr>
        <w:t xml:space="preserve"> primary metric</w:t>
      </w:r>
      <w:r w:rsidRPr="003F1A8C">
        <w:rPr>
          <w:sz w:val="22"/>
          <w:szCs w:val="22"/>
        </w:rPr>
        <w:t>.</w:t>
      </w:r>
      <w:r w:rsidR="00006B06">
        <w:rPr>
          <w:sz w:val="22"/>
          <w:szCs w:val="22"/>
        </w:rPr>
        <w:t xml:space="preserve"> </w:t>
      </w:r>
      <w:r w:rsidRPr="003F1A8C">
        <w:rPr>
          <w:sz w:val="22"/>
          <w:szCs w:val="22"/>
        </w:rPr>
        <w:t xml:space="preserve"> For </w:t>
      </w:r>
      <w:r w:rsidR="00006B06">
        <w:rPr>
          <w:sz w:val="22"/>
          <w:szCs w:val="22"/>
        </w:rPr>
        <w:t>a</w:t>
      </w:r>
      <w:r w:rsidRPr="003F1A8C">
        <w:rPr>
          <w:sz w:val="22"/>
          <w:szCs w:val="22"/>
        </w:rPr>
        <w:t xml:space="preserve"> student who is functioning well above grade level, setting a grade level goal commensurate </w:t>
      </w:r>
      <w:r w:rsidR="0036692A">
        <w:rPr>
          <w:sz w:val="22"/>
          <w:szCs w:val="22"/>
        </w:rPr>
        <w:t>based on</w:t>
      </w:r>
      <w:r w:rsidRPr="003F1A8C">
        <w:rPr>
          <w:sz w:val="22"/>
          <w:szCs w:val="22"/>
        </w:rPr>
        <w:t xml:space="preserve"> age can be </w:t>
      </w:r>
      <w:r w:rsidR="0036692A">
        <w:rPr>
          <w:sz w:val="22"/>
          <w:szCs w:val="22"/>
        </w:rPr>
        <w:t xml:space="preserve">terribly </w:t>
      </w:r>
      <w:r w:rsidRPr="003F1A8C">
        <w:rPr>
          <w:sz w:val="22"/>
          <w:szCs w:val="22"/>
        </w:rPr>
        <w:t xml:space="preserve">discouraging. For such a student, </w:t>
      </w:r>
      <w:r w:rsidR="00950A6D" w:rsidRPr="003F1A8C">
        <w:rPr>
          <w:i/>
          <w:sz w:val="22"/>
          <w:szCs w:val="22"/>
        </w:rPr>
        <w:t>GF</w:t>
      </w:r>
      <w:r w:rsidRPr="003F1A8C">
        <w:rPr>
          <w:sz w:val="22"/>
          <w:szCs w:val="22"/>
        </w:rPr>
        <w:t xml:space="preserve"> will set </w:t>
      </w:r>
      <w:r w:rsidRPr="003F1A8C">
        <w:rPr>
          <w:sz w:val="22"/>
          <w:szCs w:val="22"/>
        </w:rPr>
        <w:lastRenderedPageBreak/>
        <w:t xml:space="preserve">a goal that is rigorous but reasonable, even if it requires completing AP calculus and AP physics in the eighth grade (not unheard of at </w:t>
      </w:r>
      <w:r w:rsidR="00950A6D" w:rsidRPr="003F1A8C">
        <w:rPr>
          <w:i/>
          <w:sz w:val="22"/>
          <w:szCs w:val="22"/>
        </w:rPr>
        <w:t>GF</w:t>
      </w:r>
      <w:r w:rsidRPr="003F1A8C">
        <w:rPr>
          <w:sz w:val="22"/>
          <w:szCs w:val="22"/>
        </w:rPr>
        <w:t xml:space="preserve">). For the student whose skills are so poor that reaching grade level within the foreseeable future is unachievable, setting a grade level goal commensurate with age </w:t>
      </w:r>
      <w:r w:rsidR="00492D89">
        <w:rPr>
          <w:sz w:val="22"/>
          <w:szCs w:val="22"/>
        </w:rPr>
        <w:t>will likely</w:t>
      </w:r>
      <w:r w:rsidRPr="003F1A8C">
        <w:rPr>
          <w:sz w:val="22"/>
          <w:szCs w:val="22"/>
        </w:rPr>
        <w:t xml:space="preserve"> guarantee academic failure</w:t>
      </w:r>
      <w:r w:rsidR="00492D89">
        <w:rPr>
          <w:sz w:val="22"/>
          <w:szCs w:val="22"/>
        </w:rPr>
        <w:t xml:space="preserve"> (an example of cumulative failure</w:t>
      </w:r>
      <w:r w:rsidRPr="003F1A8C">
        <w:rPr>
          <w:sz w:val="22"/>
          <w:szCs w:val="22"/>
        </w:rPr>
        <w:t>.</w:t>
      </w:r>
      <w:r w:rsidR="00492D89">
        <w:rPr>
          <w:sz w:val="22"/>
          <w:szCs w:val="22"/>
        </w:rPr>
        <w:t>)</w:t>
      </w:r>
      <w:r w:rsidRPr="003F1A8C">
        <w:rPr>
          <w:sz w:val="22"/>
          <w:szCs w:val="22"/>
        </w:rPr>
        <w:t xml:space="preserve">  For such a student, </w:t>
      </w:r>
      <w:r w:rsidR="00950A6D" w:rsidRPr="003F1A8C">
        <w:rPr>
          <w:i/>
          <w:sz w:val="22"/>
          <w:szCs w:val="22"/>
        </w:rPr>
        <w:t>GF</w:t>
      </w:r>
      <w:r w:rsidRPr="003F1A8C">
        <w:rPr>
          <w:sz w:val="22"/>
          <w:szCs w:val="22"/>
        </w:rPr>
        <w:t xml:space="preserve"> will set goals that are rigorous but reasonable, such that the student will experience frequent success, and that will </w:t>
      </w:r>
      <w:r w:rsidR="00492D89">
        <w:rPr>
          <w:sz w:val="22"/>
          <w:szCs w:val="22"/>
        </w:rPr>
        <w:t xml:space="preserve">sooner than later </w:t>
      </w:r>
      <w:r w:rsidRPr="003F1A8C">
        <w:rPr>
          <w:sz w:val="22"/>
          <w:szCs w:val="22"/>
        </w:rPr>
        <w:t xml:space="preserve">lead to the acquisition of grade level proficiency. </w:t>
      </w:r>
      <w:r w:rsidR="00950A6D" w:rsidRPr="003F1A8C">
        <w:rPr>
          <w:i/>
          <w:sz w:val="22"/>
          <w:szCs w:val="22"/>
        </w:rPr>
        <w:t>GF</w:t>
      </w:r>
      <w:r w:rsidRPr="003F1A8C">
        <w:rPr>
          <w:sz w:val="22"/>
          <w:szCs w:val="22"/>
        </w:rPr>
        <w:t xml:space="preserve"> recognizes that motivation and passion are increased when learning-task-demands are within a student’s ability to succeed with effort, but above a student’s ability to succeed without meaningful effort. </w:t>
      </w:r>
      <w:r w:rsidR="00950A6D" w:rsidRPr="003F1A8C">
        <w:rPr>
          <w:i/>
          <w:sz w:val="22"/>
          <w:szCs w:val="22"/>
        </w:rPr>
        <w:t>GF</w:t>
      </w:r>
      <w:r w:rsidRPr="003F1A8C">
        <w:rPr>
          <w:sz w:val="22"/>
          <w:szCs w:val="22"/>
        </w:rPr>
        <w:t xml:space="preserve"> recognizes that success increases passion and motivation, and greatly expands students’ ZPD range. </w:t>
      </w:r>
      <w:r w:rsidR="00950A6D" w:rsidRPr="003F1A8C">
        <w:rPr>
          <w:i/>
          <w:sz w:val="22"/>
          <w:szCs w:val="22"/>
        </w:rPr>
        <w:t>GF</w:t>
      </w:r>
      <w:r w:rsidRPr="003F1A8C">
        <w:rPr>
          <w:sz w:val="22"/>
          <w:szCs w:val="22"/>
        </w:rPr>
        <w:t xml:space="preserve"> also recognizes that both, success with little effort, and failure due to task-demands that require unreasonable effort, greatly decrease motivation, passion and diminishes students’ ZPD range. </w:t>
      </w:r>
      <w:r w:rsidR="00950A6D" w:rsidRPr="003F1A8C">
        <w:rPr>
          <w:i/>
          <w:sz w:val="22"/>
          <w:szCs w:val="22"/>
        </w:rPr>
        <w:t>GF</w:t>
      </w:r>
      <w:r w:rsidRPr="003F1A8C">
        <w:rPr>
          <w:sz w:val="22"/>
          <w:szCs w:val="22"/>
        </w:rPr>
        <w:t xml:space="preserve"> believes it essential to place students at the appropriate challenge levels where they can succeed with meaningful effort; not at their “cumulative failure level” where they simply fall increasingly behind.  When students have not mastered the required skills to reach grade proficiency, are segregated into classes based on only grade level, they are unlikely to succeed. When students who have already exceeded grade level proficiency standards, are segregated into classes based on only grade, they are unlikely to reach their potential. In both cases, our society suffers. </w:t>
      </w:r>
    </w:p>
    <w:p w14:paraId="2B248788" w14:textId="77777777" w:rsidR="00974AEB" w:rsidRPr="003F1A8C" w:rsidRDefault="00974AEB" w:rsidP="003F1A8C">
      <w:pPr>
        <w:jc w:val="both"/>
        <w:rPr>
          <w:i/>
          <w:sz w:val="22"/>
          <w:szCs w:val="22"/>
        </w:rPr>
      </w:pPr>
    </w:p>
    <w:p w14:paraId="33702A73" w14:textId="7B35DDCA" w:rsidR="00974AEB" w:rsidRPr="003F1A8C" w:rsidRDefault="00950A6D" w:rsidP="003F1A8C">
      <w:pPr>
        <w:jc w:val="both"/>
        <w:rPr>
          <w:sz w:val="22"/>
          <w:szCs w:val="22"/>
        </w:rPr>
      </w:pPr>
      <w:r w:rsidRPr="003F1A8C">
        <w:rPr>
          <w:i/>
          <w:sz w:val="22"/>
          <w:szCs w:val="22"/>
        </w:rPr>
        <w:t>GF</w:t>
      </w:r>
      <w:r w:rsidR="00974AEB" w:rsidRPr="003F1A8C">
        <w:rPr>
          <w:i/>
          <w:sz w:val="22"/>
          <w:szCs w:val="22"/>
        </w:rPr>
        <w:t xml:space="preserve">’s </w:t>
      </w:r>
      <w:r w:rsidR="00974AEB" w:rsidRPr="003F1A8C">
        <w:rPr>
          <w:sz w:val="22"/>
          <w:szCs w:val="22"/>
        </w:rPr>
        <w:t xml:space="preserve">“benchmark” growth model produces accelerated academic growth and offers realistic hope for students who are behind, </w:t>
      </w:r>
      <w:r w:rsidR="00FA07DC" w:rsidRPr="003F1A8C">
        <w:rPr>
          <w:sz w:val="22"/>
          <w:szCs w:val="22"/>
        </w:rPr>
        <w:t>to eventually</w:t>
      </w:r>
      <w:r w:rsidR="00974AEB" w:rsidRPr="003F1A8C">
        <w:rPr>
          <w:sz w:val="22"/>
          <w:szCs w:val="22"/>
        </w:rPr>
        <w:t xml:space="preserve"> meet or exceed grade level expectations. Ironically, </w:t>
      </w:r>
      <w:r w:rsidRPr="003F1A8C">
        <w:rPr>
          <w:i/>
          <w:sz w:val="22"/>
          <w:szCs w:val="22"/>
        </w:rPr>
        <w:t>GF</w:t>
      </w:r>
      <w:r w:rsidR="00974AEB" w:rsidRPr="003F1A8C">
        <w:rPr>
          <w:sz w:val="22"/>
          <w:szCs w:val="22"/>
        </w:rPr>
        <w:t xml:space="preserve">’s growth model also offers pronounced advantages to advanced students who are curious about everything, motivated by scholarly achievement, and who recognize the enduring benefits of academic success. No student is required to wait for an instructor or other students to progress. Instructional strategies which address broad variations in student knowledge includes an open-ended content design which allows students to progress at their own pace without being restricted by either grade-level-content barriers or lock-step-pacing. Students work at their challenge level and ceiling effects (grade-level-content barriers) have been eliminated.  </w:t>
      </w:r>
    </w:p>
    <w:p w14:paraId="71194089" w14:textId="77777777" w:rsidR="00974AEB" w:rsidRPr="003F1A8C" w:rsidRDefault="00974AEB" w:rsidP="003F1A8C">
      <w:pPr>
        <w:jc w:val="both"/>
        <w:rPr>
          <w:sz w:val="22"/>
          <w:szCs w:val="22"/>
        </w:rPr>
      </w:pPr>
    </w:p>
    <w:p w14:paraId="70CDC1E6" w14:textId="0A433C47" w:rsidR="0012305C" w:rsidRPr="003F1A8C" w:rsidRDefault="00974AEB" w:rsidP="003F1A8C">
      <w:pPr>
        <w:jc w:val="both"/>
        <w:rPr>
          <w:sz w:val="22"/>
          <w:szCs w:val="22"/>
        </w:rPr>
      </w:pPr>
      <w:r w:rsidRPr="003F1A8C">
        <w:rPr>
          <w:sz w:val="22"/>
          <w:szCs w:val="22"/>
        </w:rPr>
        <w:t xml:space="preserve">Seldom does a group of same grade students produce an educationally homogeneous classroom. Students are not uniform in regard to academic preparation, family or peer support, drive, or developed talent. With the realization that a school is comprised of individuals whose learning characteristics vary from student to student, it follows that students possess needs specific to their particular strengths or weaknesses. As a consequence, each student has a unique learning profile. At </w:t>
      </w:r>
      <w:r w:rsidR="00950A6D" w:rsidRPr="003F1A8C">
        <w:rPr>
          <w:i/>
          <w:sz w:val="22"/>
          <w:szCs w:val="22"/>
        </w:rPr>
        <w:t>GF</w:t>
      </w:r>
      <w:r w:rsidRPr="003F1A8C">
        <w:rPr>
          <w:sz w:val="22"/>
          <w:szCs w:val="22"/>
        </w:rPr>
        <w:t xml:space="preserve">, Students receive instruction at their functional level. They are allowed to benefit from their unique cognitive resources and receive resources consistent with their needs. Curricular materials are sequenced and stepped to challenge but not overwhelm the students. Although students are empowered to control their own progress, they are required to meet or exceed specific minimum growth goals. Students are expected to progress towards these goals commensurate with their prior knowledge and cognitive characteristics. Over time, most students can be expected to accelerate beyond traditional grade level expectations. However, if a student is not learning at a rate commensurate with ability, teachers and </w:t>
      </w:r>
      <w:r w:rsidR="00291D76" w:rsidRPr="003F1A8C">
        <w:rPr>
          <w:sz w:val="22"/>
          <w:szCs w:val="22"/>
        </w:rPr>
        <w:t>staff do</w:t>
      </w:r>
      <w:r w:rsidRPr="003F1A8C">
        <w:rPr>
          <w:sz w:val="22"/>
          <w:szCs w:val="22"/>
        </w:rPr>
        <w:t xml:space="preserve"> ‘what-ever-it-takes’ to ensure academic success.  </w:t>
      </w:r>
    </w:p>
    <w:p w14:paraId="209497C2" w14:textId="77777777" w:rsidR="0012305C" w:rsidRPr="003F1A8C" w:rsidRDefault="0012305C" w:rsidP="003F1A8C">
      <w:pPr>
        <w:jc w:val="both"/>
        <w:rPr>
          <w:sz w:val="22"/>
          <w:szCs w:val="22"/>
        </w:rPr>
      </w:pPr>
    </w:p>
    <w:p w14:paraId="7F8EA30C" w14:textId="3A7DEA07" w:rsidR="00974AEB" w:rsidRPr="003F1A8C" w:rsidRDefault="00974AEB" w:rsidP="003F1A8C">
      <w:pPr>
        <w:jc w:val="both"/>
        <w:rPr>
          <w:sz w:val="22"/>
          <w:szCs w:val="22"/>
        </w:rPr>
      </w:pPr>
      <w:r w:rsidRPr="003F1A8C">
        <w:rPr>
          <w:sz w:val="22"/>
          <w:szCs w:val="22"/>
        </w:rPr>
        <w:t xml:space="preserve">Students are expected to achieve mastery as demonstrated by objective and clear outcome criteria. Each student accrues a cumulative portfolio that testifies to the breadth and depth of learning achievement. Instructional level is not constrained by a student’s age or grade. Classroom spread relative to students’ academic level and learning behavioral profiles, is reduced through the use of multi-grade classrooms.  Students are selected for classroom membership based on academic level and learning behavioral profiles not age or grade. Multi-grade classrooms support appropriate instruction level for each student.  </w:t>
      </w:r>
      <w:r w:rsidR="002174D2" w:rsidRPr="003F1A8C">
        <w:rPr>
          <w:sz w:val="22"/>
          <w:szCs w:val="22"/>
        </w:rPr>
        <w:t>Additionally,</w:t>
      </w:r>
      <w:r w:rsidRPr="003F1A8C">
        <w:rPr>
          <w:sz w:val="22"/>
          <w:szCs w:val="22"/>
        </w:rPr>
        <w:t xml:space="preserve"> they provide for a mix of older and younger children, facilitating a broad range of natural and desirable social behaviors (e.g., nurturing, spontaneous cross age cooperation, teacher-learner flexibility). </w:t>
      </w:r>
    </w:p>
    <w:p w14:paraId="1E11FEB2" w14:textId="77777777" w:rsidR="00974AEB" w:rsidRPr="003F1A8C" w:rsidRDefault="00974AEB" w:rsidP="003F1A8C">
      <w:pPr>
        <w:jc w:val="both"/>
        <w:rPr>
          <w:sz w:val="22"/>
          <w:szCs w:val="22"/>
        </w:rPr>
      </w:pPr>
    </w:p>
    <w:p w14:paraId="3364A58B" w14:textId="45AC831D" w:rsidR="00974AEB" w:rsidRPr="003F1A8C" w:rsidRDefault="00EC2A89" w:rsidP="003F1A8C">
      <w:pPr>
        <w:jc w:val="both"/>
        <w:rPr>
          <w:i/>
          <w:sz w:val="22"/>
          <w:szCs w:val="22"/>
        </w:rPr>
      </w:pPr>
      <w:r>
        <w:rPr>
          <w:i/>
          <w:sz w:val="22"/>
          <w:szCs w:val="22"/>
          <w:u w:val="single"/>
        </w:rPr>
        <w:t xml:space="preserve">Identifying </w:t>
      </w:r>
      <w:r w:rsidR="00974AEB" w:rsidRPr="003F1A8C">
        <w:rPr>
          <w:i/>
          <w:sz w:val="22"/>
          <w:szCs w:val="22"/>
          <w:u w:val="single"/>
        </w:rPr>
        <w:t>Goals</w:t>
      </w:r>
      <w:r w:rsidR="00974AEB" w:rsidRPr="003F1A8C">
        <w:rPr>
          <w:i/>
          <w:sz w:val="22"/>
          <w:szCs w:val="22"/>
        </w:rPr>
        <w:t>:</w:t>
      </w:r>
      <w:r w:rsidR="00974AEB" w:rsidRPr="003F1A8C">
        <w:rPr>
          <w:sz w:val="22"/>
          <w:szCs w:val="22"/>
        </w:rPr>
        <w:t xml:space="preserve"> Within the MARC Environment student performance data is evaluated and output reports are produced that include the goals listed below: </w:t>
      </w:r>
    </w:p>
    <w:p w14:paraId="372F85C9" w14:textId="1FAA8D2C" w:rsidR="00974AEB" w:rsidRPr="003F1A8C" w:rsidRDefault="00974AEB">
      <w:pPr>
        <w:numPr>
          <w:ilvl w:val="0"/>
          <w:numId w:val="13"/>
        </w:numPr>
        <w:jc w:val="both"/>
        <w:rPr>
          <w:sz w:val="22"/>
          <w:szCs w:val="22"/>
        </w:rPr>
      </w:pPr>
      <w:r w:rsidRPr="003F1A8C">
        <w:rPr>
          <w:sz w:val="22"/>
          <w:szCs w:val="22"/>
        </w:rPr>
        <w:t xml:space="preserve">By the first day of the schoolyear, each enrolled student shall be assigned a rigorous but realistic individualized “yearend” (end of the schoolyear) academic growth goal in each content subject; relative to each student’s baseline measure, grade benchmarks, instructional level, performance level, calculated average learning curve trend (past growth performance).   </w:t>
      </w:r>
    </w:p>
    <w:p w14:paraId="352C4404" w14:textId="77777777" w:rsidR="00974AEB" w:rsidRPr="003F1A8C" w:rsidRDefault="00974AEB">
      <w:pPr>
        <w:numPr>
          <w:ilvl w:val="0"/>
          <w:numId w:val="13"/>
        </w:numPr>
        <w:jc w:val="both"/>
        <w:rPr>
          <w:sz w:val="22"/>
          <w:szCs w:val="22"/>
        </w:rPr>
      </w:pPr>
      <w:r w:rsidRPr="003F1A8C">
        <w:rPr>
          <w:sz w:val="22"/>
          <w:szCs w:val="22"/>
        </w:rPr>
        <w:t>Each student’s yearend-goal, in each content subject, shall be divided into “midterm,” and “quarter-end” academic growth goals for first, second, third, and fourth quarters; relative to the number of weeks in each quarter.</w:t>
      </w:r>
    </w:p>
    <w:p w14:paraId="7E3A18AD" w14:textId="77777777" w:rsidR="00974AEB" w:rsidRPr="003F1A8C" w:rsidRDefault="00974AEB">
      <w:pPr>
        <w:numPr>
          <w:ilvl w:val="0"/>
          <w:numId w:val="13"/>
        </w:numPr>
        <w:jc w:val="both"/>
        <w:rPr>
          <w:sz w:val="22"/>
          <w:szCs w:val="22"/>
        </w:rPr>
      </w:pPr>
      <w:r w:rsidRPr="003F1A8C">
        <w:rPr>
          <w:sz w:val="22"/>
          <w:szCs w:val="22"/>
        </w:rPr>
        <w:t xml:space="preserve">Each student’s quarter-end-goal, for the first quarter shall be divided into “weekly” and “daily” academic growth goals in each subject area; relative to instructional days. </w:t>
      </w:r>
    </w:p>
    <w:p w14:paraId="15D1B324" w14:textId="77777777" w:rsidR="00974AEB" w:rsidRPr="003F1A8C" w:rsidRDefault="00974AEB">
      <w:pPr>
        <w:numPr>
          <w:ilvl w:val="0"/>
          <w:numId w:val="13"/>
        </w:numPr>
        <w:jc w:val="both"/>
        <w:rPr>
          <w:sz w:val="22"/>
          <w:szCs w:val="22"/>
        </w:rPr>
      </w:pPr>
      <w:r w:rsidRPr="003F1A8C">
        <w:rPr>
          <w:sz w:val="22"/>
          <w:szCs w:val="22"/>
        </w:rPr>
        <w:t>Between the end of the first quarter and beginning of the second quarter, each student’s first quarter-end-goal shall be reviewed and if necessary, adjusted to reflect a rigorous but realistic yearend-goal, second-midterm-goal, second-quarter-end-goal, weekly-goal, and daily-goal; likewise for second quarter to third quarter, and third quarter to fourth quarter.</w:t>
      </w:r>
    </w:p>
    <w:p w14:paraId="28D21D28" w14:textId="77777777" w:rsidR="00974AEB" w:rsidRPr="003F1A8C" w:rsidRDefault="00974AEB">
      <w:pPr>
        <w:numPr>
          <w:ilvl w:val="0"/>
          <w:numId w:val="13"/>
        </w:numPr>
        <w:jc w:val="both"/>
        <w:rPr>
          <w:i/>
          <w:sz w:val="22"/>
          <w:szCs w:val="22"/>
        </w:rPr>
      </w:pPr>
      <w:r w:rsidRPr="003F1A8C">
        <w:rPr>
          <w:sz w:val="22"/>
          <w:szCs w:val="22"/>
        </w:rPr>
        <w:lastRenderedPageBreak/>
        <w:t>Student performance, classroom-wide shall be ranked on the basis of “preparedness” within each content subject. Each subject ranking shall be divided into three coherent (meaningful cut scores) clusters. Each subject-performance-cluster shall be assigned rigorous but realistic yearend-goals, first-midterm-goals, first-quarter-end-goals, weekly-goals, and daily-goals; based on cluster averages.</w:t>
      </w:r>
    </w:p>
    <w:p w14:paraId="1FB56066" w14:textId="77777777" w:rsidR="00974AEB" w:rsidRPr="003F1A8C" w:rsidRDefault="00974AEB">
      <w:pPr>
        <w:numPr>
          <w:ilvl w:val="0"/>
          <w:numId w:val="13"/>
        </w:numPr>
        <w:jc w:val="both"/>
        <w:rPr>
          <w:i/>
          <w:sz w:val="22"/>
          <w:szCs w:val="22"/>
        </w:rPr>
      </w:pPr>
      <w:r w:rsidRPr="003F1A8C">
        <w:rPr>
          <w:sz w:val="22"/>
          <w:szCs w:val="22"/>
        </w:rPr>
        <w:t>Student performance, school-wide shall be ranked on the basis of “preparedness” within each content subject. Each subject ranking shall be divided into three coherent clusters. Each subject-performance-cluster shall be assigned rigorous but realistic goals</w:t>
      </w:r>
    </w:p>
    <w:p w14:paraId="0C3FECDE" w14:textId="77777777" w:rsidR="00974AEB" w:rsidRPr="003F1A8C" w:rsidRDefault="00974AEB">
      <w:pPr>
        <w:numPr>
          <w:ilvl w:val="0"/>
          <w:numId w:val="13"/>
        </w:numPr>
        <w:jc w:val="both"/>
        <w:rPr>
          <w:i/>
          <w:sz w:val="22"/>
          <w:szCs w:val="22"/>
        </w:rPr>
      </w:pPr>
      <w:r w:rsidRPr="003F1A8C">
        <w:rPr>
          <w:sz w:val="22"/>
          <w:szCs w:val="22"/>
        </w:rPr>
        <w:t xml:space="preserve">MARC will automatically compile various other classroom-level and school-level demographic subject-performance-clusters, and assign rigorous but realistic goals based on a given algorithm.   </w:t>
      </w:r>
    </w:p>
    <w:p w14:paraId="333747D2" w14:textId="77777777" w:rsidR="00974AEB" w:rsidRPr="003F1A8C" w:rsidRDefault="00974AEB" w:rsidP="003F1A8C">
      <w:pPr>
        <w:jc w:val="both"/>
        <w:rPr>
          <w:sz w:val="22"/>
          <w:szCs w:val="22"/>
          <w:highlight w:val="cyan"/>
        </w:rPr>
      </w:pPr>
    </w:p>
    <w:p w14:paraId="6ACB1675" w14:textId="05EF37AA" w:rsidR="00974AEB" w:rsidRPr="00FB7401" w:rsidRDefault="002174D2" w:rsidP="006628CE">
      <w:pPr>
        <w:jc w:val="both"/>
        <w:rPr>
          <w:sz w:val="24"/>
          <w:szCs w:val="24"/>
        </w:rPr>
      </w:pPr>
      <w:r>
        <w:rPr>
          <w:i/>
          <w:sz w:val="24"/>
          <w:szCs w:val="24"/>
          <w:u w:val="single"/>
        </w:rPr>
        <w:t xml:space="preserve">Progress </w:t>
      </w:r>
      <w:r w:rsidR="005312B9">
        <w:rPr>
          <w:i/>
          <w:sz w:val="24"/>
          <w:szCs w:val="24"/>
          <w:u w:val="single"/>
        </w:rPr>
        <w:t xml:space="preserve">Towards </w:t>
      </w:r>
      <w:r w:rsidR="006D14D6">
        <w:rPr>
          <w:i/>
          <w:sz w:val="24"/>
          <w:szCs w:val="24"/>
          <w:u w:val="single"/>
        </w:rPr>
        <w:t>Goal</w:t>
      </w:r>
      <w:r w:rsidR="005312B9">
        <w:rPr>
          <w:i/>
          <w:sz w:val="24"/>
          <w:szCs w:val="24"/>
          <w:u w:val="single"/>
        </w:rPr>
        <w:t>s</w:t>
      </w:r>
      <w:r w:rsidR="006D14D6">
        <w:rPr>
          <w:i/>
          <w:sz w:val="24"/>
          <w:szCs w:val="24"/>
          <w:u w:val="single"/>
        </w:rPr>
        <w:t xml:space="preserve"> </w:t>
      </w:r>
      <w:r w:rsidR="0029131B" w:rsidRPr="00FB7401">
        <w:rPr>
          <w:i/>
          <w:sz w:val="24"/>
          <w:szCs w:val="24"/>
          <w:u w:val="single"/>
        </w:rPr>
        <w:t xml:space="preserve">/ </w:t>
      </w:r>
      <w:r w:rsidR="00291D76">
        <w:rPr>
          <w:i/>
          <w:sz w:val="24"/>
          <w:szCs w:val="24"/>
          <w:u w:val="single"/>
        </w:rPr>
        <w:t xml:space="preserve"> </w:t>
      </w:r>
      <w:r>
        <w:rPr>
          <w:i/>
          <w:sz w:val="24"/>
          <w:szCs w:val="24"/>
          <w:u w:val="single"/>
        </w:rPr>
        <w:t>Demographic</w:t>
      </w:r>
      <w:r w:rsidR="005312B9">
        <w:rPr>
          <w:i/>
          <w:sz w:val="24"/>
          <w:szCs w:val="24"/>
          <w:u w:val="single"/>
        </w:rPr>
        <w:t>s</w:t>
      </w:r>
      <w:r w:rsidR="00974AEB" w:rsidRPr="00FB7401">
        <w:rPr>
          <w:i/>
          <w:sz w:val="24"/>
          <w:szCs w:val="24"/>
        </w:rPr>
        <w:t xml:space="preserve">: </w:t>
      </w:r>
      <w:r w:rsidR="00974AEB" w:rsidRPr="00FB7401">
        <w:rPr>
          <w:sz w:val="24"/>
          <w:szCs w:val="24"/>
        </w:rPr>
        <w:t xml:space="preserve">A growth model of academic achievement is used in determining student, cohort, classroom-level, and school-level progress towards identified goals. Group academic performance is evaluated on basis of averaged individual student performance within </w:t>
      </w:r>
      <w:r w:rsidR="00291D76">
        <w:rPr>
          <w:sz w:val="24"/>
          <w:szCs w:val="24"/>
        </w:rPr>
        <w:t>fixed/flexible quartile</w:t>
      </w:r>
      <w:r w:rsidR="00D11E6A">
        <w:rPr>
          <w:sz w:val="24"/>
          <w:szCs w:val="24"/>
        </w:rPr>
        <w:t>s</w:t>
      </w:r>
      <w:r w:rsidR="00D11E6A" w:rsidRPr="00FB7401">
        <w:rPr>
          <w:sz w:val="24"/>
          <w:szCs w:val="24"/>
        </w:rPr>
        <w:t xml:space="preserve">.  </w:t>
      </w:r>
      <w:r w:rsidR="00291D76">
        <w:rPr>
          <w:sz w:val="24"/>
          <w:szCs w:val="24"/>
        </w:rPr>
        <w:t>(</w:t>
      </w:r>
      <w:r w:rsidR="00D11E6A">
        <w:rPr>
          <w:sz w:val="24"/>
          <w:szCs w:val="24"/>
        </w:rPr>
        <w:t>Initial</w:t>
      </w:r>
      <w:r w:rsidR="00291D76">
        <w:rPr>
          <w:sz w:val="24"/>
          <w:szCs w:val="24"/>
        </w:rPr>
        <w:t xml:space="preserve"> quartile group assignments are fixed on the basis </w:t>
      </w:r>
      <w:r w:rsidR="00D11E6A">
        <w:rPr>
          <w:sz w:val="24"/>
          <w:szCs w:val="24"/>
        </w:rPr>
        <w:t xml:space="preserve">intake performance plus expected growth. End-state quartile membership is “flexible” determined by “change scores.” Such that! Each classroom will </w:t>
      </w:r>
      <w:r w:rsidR="006628CE">
        <w:rPr>
          <w:sz w:val="24"/>
          <w:szCs w:val="24"/>
        </w:rPr>
        <w:t>initially</w:t>
      </w:r>
      <w:r w:rsidR="00D11E6A">
        <w:rPr>
          <w:sz w:val="24"/>
          <w:szCs w:val="24"/>
        </w:rPr>
        <w:t xml:space="preserve"> distribute quartile</w:t>
      </w:r>
      <w:r w:rsidR="006628CE">
        <w:rPr>
          <w:sz w:val="24"/>
          <w:szCs w:val="24"/>
        </w:rPr>
        <w:t xml:space="preserve"> membership evenly. However, in a classroom with high average student learning it is possible to have the two upper quartiles over-filled and no students assigned to the lower quartiles. </w:t>
      </w:r>
      <w:r w:rsidR="00974AEB" w:rsidRPr="00FB7401">
        <w:rPr>
          <w:sz w:val="24"/>
          <w:szCs w:val="24"/>
        </w:rPr>
        <w:t>At the beginning of the school year, specific academic goals are delineated for individual students, classrooms, subgroups within classrooms, cohorts, and the school as a whole. Goals for various groupings are determined by averaging the outcome history (learning curves and baselines) of individual members within the particular group and adding a rigorous but realistic growth factor for each content-subject. Reduction in academic variation within each classroom increases achievement outcomes for all students</w:t>
      </w:r>
      <w:r w:rsidR="006628CE">
        <w:rPr>
          <w:sz w:val="24"/>
          <w:szCs w:val="24"/>
        </w:rPr>
        <w:t>.</w:t>
      </w:r>
      <w:r w:rsidR="00974AEB" w:rsidRPr="00FB7401">
        <w:rPr>
          <w:sz w:val="24"/>
          <w:szCs w:val="24"/>
        </w:rPr>
        <w:t xml:space="preserve"> </w:t>
      </w:r>
    </w:p>
    <w:p w14:paraId="0C29782C" w14:textId="77777777" w:rsidR="00974AEB" w:rsidRPr="003F1A8C" w:rsidRDefault="00974AEB" w:rsidP="003F1A8C">
      <w:pPr>
        <w:jc w:val="both"/>
        <w:rPr>
          <w:sz w:val="22"/>
          <w:szCs w:val="22"/>
        </w:rPr>
      </w:pPr>
    </w:p>
    <w:p w14:paraId="2DF3F897" w14:textId="30C80AEF" w:rsidR="00974AEB" w:rsidRPr="00315840" w:rsidRDefault="00974AEB" w:rsidP="003F1A8C">
      <w:pPr>
        <w:jc w:val="both"/>
        <w:rPr>
          <w:sz w:val="24"/>
          <w:szCs w:val="24"/>
        </w:rPr>
      </w:pPr>
      <w:bookmarkStart w:id="51" w:name="_Hlk122878807"/>
      <w:r w:rsidRPr="00315840">
        <w:rPr>
          <w:i/>
          <w:sz w:val="24"/>
          <w:szCs w:val="24"/>
          <w:u w:val="single"/>
        </w:rPr>
        <w:t xml:space="preserve">MARC </w:t>
      </w:r>
      <w:r w:rsidRPr="005312B9">
        <w:rPr>
          <w:i/>
          <w:sz w:val="24"/>
          <w:szCs w:val="24"/>
        </w:rPr>
        <w:t>(Measurement and Analysis Report Compiler)</w:t>
      </w:r>
      <w:r w:rsidRPr="00315840">
        <w:rPr>
          <w:sz w:val="24"/>
          <w:szCs w:val="24"/>
        </w:rPr>
        <w:t>: MARC</w:t>
      </w:r>
      <w:r w:rsidR="00FB7401">
        <w:rPr>
          <w:sz w:val="24"/>
          <w:szCs w:val="24"/>
        </w:rPr>
        <w:t>,</w:t>
      </w:r>
      <w:r w:rsidRPr="00315840">
        <w:rPr>
          <w:sz w:val="24"/>
          <w:szCs w:val="24"/>
        </w:rPr>
        <w:t xml:space="preserve"> </w:t>
      </w:r>
      <w:r w:rsidR="003927B8" w:rsidRPr="00315840">
        <w:rPr>
          <w:i/>
          <w:sz w:val="24"/>
          <w:szCs w:val="24"/>
        </w:rPr>
        <w:t>GF</w:t>
      </w:r>
      <w:r w:rsidRPr="00315840">
        <w:rPr>
          <w:sz w:val="24"/>
          <w:szCs w:val="24"/>
        </w:rPr>
        <w:t>’s automated data analysis and management system is a repository for raw data related to academic performance</w:t>
      </w:r>
      <w:r w:rsidR="00FB7401">
        <w:rPr>
          <w:sz w:val="24"/>
          <w:szCs w:val="24"/>
        </w:rPr>
        <w:t xml:space="preserve"> and nonacademic factors the impact performance</w:t>
      </w:r>
      <w:r w:rsidRPr="00315840">
        <w:rPr>
          <w:sz w:val="24"/>
          <w:szCs w:val="24"/>
        </w:rPr>
        <w:t>; collected from sources such as formative evaluations (Expert Trials, Challenges, Homework, etc.), summative exams, and standardized tests (SAT, ACT,</w:t>
      </w:r>
      <w:r w:rsidR="00FB7401">
        <w:rPr>
          <w:sz w:val="24"/>
          <w:szCs w:val="24"/>
        </w:rPr>
        <w:t xml:space="preserve"> MAP </w:t>
      </w:r>
      <w:r w:rsidRPr="00315840">
        <w:rPr>
          <w:sz w:val="24"/>
          <w:szCs w:val="24"/>
        </w:rPr>
        <w:t>etc.); as well as from sources ancillary to academic performance, such as raw data collected from parent and student perception surveys, student attendance, and educator in-service training attendance.  MARC is equipped with specialized algorithms and statistical tools so as to perform a variety of collection, organization, analysis, graphing, and reporting tasks. Among the significant advantages MARC makes possible is the ability for parents, teachers, administrators, and students to view student progress towards individualized goals in real-time (daily/hourly) and to view simple to understand predictions  as to whether progress towards goals is on-track. Within the MARC Environment, meaningful and measurable academic data relevant to student progress and proficiency, educator and school performance, and pedagogical and instructional material effectiveness is collected and stored in rational data arrays; such data when analyzed provides valid</w:t>
      </w:r>
      <w:r w:rsidR="00AE6C22">
        <w:rPr>
          <w:sz w:val="24"/>
          <w:szCs w:val="24"/>
        </w:rPr>
        <w:t>,</w:t>
      </w:r>
      <w:r w:rsidRPr="00315840">
        <w:rPr>
          <w:sz w:val="24"/>
          <w:szCs w:val="24"/>
        </w:rPr>
        <w:t xml:space="preserve"> reliable</w:t>
      </w:r>
      <w:r w:rsidR="00AE6C22">
        <w:rPr>
          <w:sz w:val="24"/>
          <w:szCs w:val="24"/>
        </w:rPr>
        <w:t xml:space="preserve">, and </w:t>
      </w:r>
      <w:r w:rsidR="006D6346">
        <w:rPr>
          <w:sz w:val="24"/>
          <w:szCs w:val="24"/>
        </w:rPr>
        <w:t>relevant</w:t>
      </w:r>
      <w:r w:rsidRPr="00315840">
        <w:rPr>
          <w:sz w:val="24"/>
          <w:szCs w:val="24"/>
        </w:rPr>
        <w:t xml:space="preserve"> indicators with which to drive wise and informed educational choices.  Students, Parents, Instructors, and administrators have variously restricted (secure) access to MARC’s output reports on line.</w:t>
      </w:r>
    </w:p>
    <w:bookmarkEnd w:id="51"/>
    <w:p w14:paraId="03949313" w14:textId="786F4561" w:rsidR="00974AEB" w:rsidRDefault="00974AEB" w:rsidP="003F1A8C">
      <w:pPr>
        <w:jc w:val="both"/>
        <w:rPr>
          <w:i/>
          <w:sz w:val="22"/>
          <w:szCs w:val="22"/>
          <w:u w:val="single"/>
        </w:rPr>
      </w:pPr>
    </w:p>
    <w:p w14:paraId="2385CAB9" w14:textId="4AF2C891" w:rsidR="00C04095" w:rsidRDefault="00FB7401" w:rsidP="003F1A8C">
      <w:pPr>
        <w:jc w:val="both"/>
        <w:rPr>
          <w:sz w:val="24"/>
          <w:szCs w:val="24"/>
        </w:rPr>
      </w:pPr>
      <w:r w:rsidRPr="006D14D6">
        <w:rPr>
          <w:i/>
          <w:iCs/>
          <w:sz w:val="24"/>
          <w:szCs w:val="24"/>
          <w:u w:val="single"/>
        </w:rPr>
        <w:t>MARC</w:t>
      </w:r>
      <w:r w:rsidR="006D14D6">
        <w:rPr>
          <w:i/>
          <w:iCs/>
          <w:sz w:val="24"/>
          <w:szCs w:val="24"/>
          <w:u w:val="single"/>
        </w:rPr>
        <w:t>/</w:t>
      </w:r>
      <w:r w:rsidRPr="006D14D6">
        <w:rPr>
          <w:i/>
          <w:iCs/>
          <w:sz w:val="24"/>
          <w:szCs w:val="24"/>
          <w:u w:val="single"/>
        </w:rPr>
        <w:t xml:space="preserve"> Continuous assessment in real-time</w:t>
      </w:r>
      <w:r w:rsidRPr="00FB7401">
        <w:rPr>
          <w:sz w:val="24"/>
          <w:szCs w:val="24"/>
        </w:rPr>
        <w:t>: Direct input protocols greatly reduces instructors’ data collection and analysis efforts, leaving instructors with increased opportunity for high quality student contact time. The user interface is designed to look like an incentive chart</w:t>
      </w:r>
      <w:r w:rsidR="006D6346">
        <w:rPr>
          <w:sz w:val="24"/>
          <w:szCs w:val="24"/>
        </w:rPr>
        <w:t>; a</w:t>
      </w:r>
      <w:r w:rsidR="00D53D9F">
        <w:rPr>
          <w:sz w:val="24"/>
          <w:szCs w:val="24"/>
        </w:rPr>
        <w:t>n</w:t>
      </w:r>
      <w:r w:rsidR="006D6346">
        <w:rPr>
          <w:sz w:val="24"/>
          <w:szCs w:val="24"/>
        </w:rPr>
        <w:t xml:space="preserve"> </w:t>
      </w:r>
      <w:r w:rsidR="00D53D9F">
        <w:rPr>
          <w:sz w:val="24"/>
          <w:szCs w:val="24"/>
        </w:rPr>
        <w:t>instructor familiar</w:t>
      </w:r>
      <w:r w:rsidR="00FB204C">
        <w:rPr>
          <w:sz w:val="24"/>
          <w:szCs w:val="24"/>
        </w:rPr>
        <w:t xml:space="preserve"> </w:t>
      </w:r>
      <w:r w:rsidR="006D6346">
        <w:rPr>
          <w:sz w:val="24"/>
          <w:szCs w:val="24"/>
        </w:rPr>
        <w:t>format</w:t>
      </w:r>
      <w:r w:rsidR="00D53D9F">
        <w:rPr>
          <w:sz w:val="24"/>
          <w:szCs w:val="24"/>
        </w:rPr>
        <w:t xml:space="preserve">. </w:t>
      </w:r>
      <w:r w:rsidR="00D53D9F" w:rsidRPr="00FB7401">
        <w:rPr>
          <w:sz w:val="24"/>
          <w:szCs w:val="24"/>
        </w:rPr>
        <w:t>The</w:t>
      </w:r>
      <w:r w:rsidRPr="00FB7401">
        <w:rPr>
          <w:sz w:val="24"/>
          <w:szCs w:val="24"/>
        </w:rPr>
        <w:t xml:space="preserve"> instructor simply enters the date of mastery or a “c” for the current date. This simple yet powerful interface metaphor allows for rapid acclimation to the software by the faculty. Once entered, the data is automatically processed, analyzed and directed to various output reports. In each core content-subject, </w:t>
      </w:r>
      <w:r w:rsidR="00D53D9F">
        <w:rPr>
          <w:sz w:val="24"/>
          <w:szCs w:val="24"/>
        </w:rPr>
        <w:t>GF</w:t>
      </w:r>
      <w:r w:rsidRPr="00FB7401">
        <w:rPr>
          <w:sz w:val="24"/>
          <w:szCs w:val="24"/>
        </w:rPr>
        <w:t xml:space="preserve"> utilizes a series of criterion referenced proprietary instructional and evaluative materials. Each content-series contains “Expert Trials” (mastery power-exams) and “Challenge Exercises” (application/ procedural knowledge assessments) that are sequentially numbered. Numbers correspond to discrete topics within the general subject of each series. Student “mastery rates” across series numbers, on these instruments, together with outcomes from various types of dynamic assessments, generate continuous data streams, within each content-subject, which measure student growth over time. MARC analyzes these data streams together with other relevant factors such as item </w:t>
      </w:r>
      <w:r w:rsidR="004F5049">
        <w:rPr>
          <w:sz w:val="24"/>
          <w:szCs w:val="24"/>
        </w:rPr>
        <w:t>difficulty</w:t>
      </w:r>
      <w:r w:rsidRPr="00FB7401">
        <w:rPr>
          <w:sz w:val="24"/>
          <w:szCs w:val="24"/>
        </w:rPr>
        <w:t xml:space="preserve">. The report that is produced includes, among other things, a prioritized list of discrete topics, within each content-subject, arranged by the greatest need of instruction for the largest number of students. The instructor uses this information to fuel continuous feedback loops. This information provides many opportunities for educators to </w:t>
      </w:r>
      <w:r w:rsidRPr="00FB7401">
        <w:rPr>
          <w:sz w:val="24"/>
          <w:szCs w:val="24"/>
        </w:rPr>
        <w:lastRenderedPageBreak/>
        <w:t xml:space="preserve">modify instructional practices, interventions, goals, and targets (group of students or individual students) based on data driven judgements relative to progress. MARC automatically “flags” (graphically and with an audible alarm) individual student and group performance (interval linked growth towards defined goals) with a measured variance of greater than ten percent from goal. Both performance that falls below and exceeds targeted goals is flagged. Additionally, MARC collects and analyzes data concerning the number of times each Expert or Challenge has been attempted prior to mastery and the frequency of proctored opportunities. Expert Trials, Challenges exercises, and other dynamic assessments across all core content subjects, provide fine-grained and frequent (daily) measures of content knowledge which inform </w:t>
      </w:r>
      <w:r w:rsidRPr="004F5049">
        <w:rPr>
          <w:sz w:val="24"/>
          <w:szCs w:val="24"/>
        </w:rPr>
        <w:t xml:space="preserve">corrective Need-to-know feedback sessions. </w:t>
      </w:r>
      <w:r w:rsidR="00C04095" w:rsidRPr="004F5049">
        <w:rPr>
          <w:sz w:val="24"/>
          <w:szCs w:val="24"/>
        </w:rPr>
        <w:t>(</w:t>
      </w:r>
      <w:r w:rsidR="00C04095">
        <w:rPr>
          <w:sz w:val="24"/>
          <w:szCs w:val="24"/>
        </w:rPr>
        <w:t xml:space="preserve">See: </w:t>
      </w:r>
      <w:r w:rsidRPr="00FB7401">
        <w:rPr>
          <w:sz w:val="24"/>
          <w:szCs w:val="24"/>
        </w:rPr>
        <w:t>Need-to-Know Discussions.</w:t>
      </w:r>
      <w:r w:rsidR="00C04095">
        <w:rPr>
          <w:sz w:val="24"/>
          <w:szCs w:val="24"/>
        </w:rPr>
        <w:t>)</w:t>
      </w:r>
      <w:r w:rsidRPr="00FB7401">
        <w:rPr>
          <w:sz w:val="24"/>
          <w:szCs w:val="24"/>
        </w:rPr>
        <w:t xml:space="preserve"> “Expert” and “Challenge” numbers are expected to correlate with, and be predictive of, student outcome scores on standardized exams normed on grade level benchmarks. Each student’s progress is recorded daily in MARC, and progress within the core subjects towards specific individual and group goals, along with long-term and short-term “trend” predictions, are automatically calculated and reported within the MARC environment. </w:t>
      </w:r>
    </w:p>
    <w:p w14:paraId="5C6FFA30" w14:textId="77777777" w:rsidR="00C04095" w:rsidRDefault="00C04095" w:rsidP="003F1A8C">
      <w:pPr>
        <w:jc w:val="both"/>
        <w:rPr>
          <w:sz w:val="24"/>
          <w:szCs w:val="24"/>
        </w:rPr>
      </w:pPr>
    </w:p>
    <w:p w14:paraId="7746F09E" w14:textId="33A39A41" w:rsidR="006D14D6" w:rsidRDefault="00FB7401" w:rsidP="003F1A8C">
      <w:pPr>
        <w:jc w:val="both"/>
        <w:rPr>
          <w:sz w:val="24"/>
          <w:szCs w:val="24"/>
        </w:rPr>
      </w:pPr>
      <w:r w:rsidRPr="00FB7401">
        <w:rPr>
          <w:sz w:val="24"/>
          <w:szCs w:val="24"/>
        </w:rPr>
        <w:t>Students may progress at varying rates, but each student is assigned individualized growth goals in each content subject series. In most cases, it takes several years for a student to complete a specific content series. At the beginning of each year, each student begins on the “number” in each subject series where s/he finished the year before. This number suffices as the returning student’s baseline measure. Baselines are ascertained for new students by utilizing summative criterion referenced intake evaluations which inform placement decisions. Each student’s baseline measure is used to gauge progress (growth). Students and parents and/or guardians are provided with summative reports indicating incremental progress (difference measures) or growth from the student’s measured baseline scores towards the student’s individualized goal (see: Student Progress Reports). Students receive explicit training and direct instruction in metacognitive strategies. Students are trained to monitor their own progress, reflect upon inputs (effortful learning procedures), and outcomes and adjust learning strategies and/or behaviors (</w:t>
      </w:r>
      <w:r w:rsidR="00C04095">
        <w:rPr>
          <w:sz w:val="24"/>
          <w:szCs w:val="24"/>
        </w:rPr>
        <w:t>S</w:t>
      </w:r>
      <w:r w:rsidRPr="00FB7401">
        <w:rPr>
          <w:sz w:val="24"/>
          <w:szCs w:val="24"/>
        </w:rPr>
        <w:t xml:space="preserve">ee: Metacognitive Skills). </w:t>
      </w:r>
    </w:p>
    <w:p w14:paraId="7E0A3A12" w14:textId="77777777" w:rsidR="006D14D6" w:rsidRDefault="006D14D6" w:rsidP="003F1A8C">
      <w:pPr>
        <w:jc w:val="both"/>
        <w:rPr>
          <w:sz w:val="24"/>
          <w:szCs w:val="24"/>
        </w:rPr>
      </w:pPr>
    </w:p>
    <w:p w14:paraId="5F30EE67" w14:textId="6BE3F821" w:rsidR="000B3747" w:rsidRPr="00FB7401" w:rsidRDefault="00FB7401" w:rsidP="003F1A8C">
      <w:pPr>
        <w:jc w:val="both"/>
        <w:rPr>
          <w:i/>
          <w:sz w:val="24"/>
          <w:szCs w:val="24"/>
          <w:u w:val="single"/>
        </w:rPr>
      </w:pPr>
      <w:r w:rsidRPr="00FB7401">
        <w:rPr>
          <w:sz w:val="24"/>
          <w:szCs w:val="24"/>
        </w:rPr>
        <w:t>MARC uses MySQL as a back-end relational database. The server-side scripting language PHP then generates dynamic webpages via SQL queries to the database. AJAX (asynchronous JavaScript and XML) techniques allow the teachers to enter scores without the need to reload the webpage thus allowing rapid and efficient processing of data. The only software required to access MARC is a standards compliant web browser (</w:t>
      </w:r>
      <w:r w:rsidR="004F5049" w:rsidRPr="00FB7401">
        <w:rPr>
          <w:sz w:val="24"/>
          <w:szCs w:val="24"/>
        </w:rPr>
        <w:t>e.g.,</w:t>
      </w:r>
      <w:r w:rsidRPr="00FB7401">
        <w:rPr>
          <w:sz w:val="24"/>
          <w:szCs w:val="24"/>
        </w:rPr>
        <w:t xml:space="preserve"> Internet Explorer, Google Chrome, Firefox, or Safari). Communication with the server on which MARC runs is over the secure protocol HTTPS. Username and password authentication is handled by the Apache HTTP Server, the world’s most used web server software. Once logged onto MARC, users have access only to the data to which they have explicitly been given access. Multimedia presentations (e.g. graphs) are displayed on the user’s web browser through the use of HTML5.</w:t>
      </w:r>
    </w:p>
    <w:p w14:paraId="7A279935" w14:textId="77777777" w:rsidR="003F531A" w:rsidRDefault="003F531A" w:rsidP="003F531A">
      <w:pPr>
        <w:jc w:val="both"/>
        <w:rPr>
          <w:i/>
          <w:sz w:val="22"/>
          <w:szCs w:val="22"/>
          <w:u w:val="single"/>
        </w:rPr>
      </w:pPr>
    </w:p>
    <w:p w14:paraId="78B7158B" w14:textId="46D5F348" w:rsidR="003F531A" w:rsidRPr="00CB1345" w:rsidRDefault="003F531A" w:rsidP="003F531A">
      <w:pPr>
        <w:jc w:val="both"/>
        <w:rPr>
          <w:i/>
          <w:sz w:val="22"/>
          <w:szCs w:val="22"/>
          <w:u w:val="single"/>
        </w:rPr>
      </w:pPr>
      <w:r w:rsidRPr="00CB1345">
        <w:rPr>
          <w:i/>
          <w:sz w:val="22"/>
          <w:szCs w:val="22"/>
          <w:u w:val="single"/>
        </w:rPr>
        <w:t>Expected Competencies</w:t>
      </w:r>
      <w:r w:rsidR="004F5049">
        <w:rPr>
          <w:i/>
          <w:sz w:val="22"/>
          <w:szCs w:val="22"/>
          <w:u w:val="single"/>
        </w:rPr>
        <w:t xml:space="preserve"> for </w:t>
      </w:r>
      <w:r w:rsidR="00106915">
        <w:rPr>
          <w:i/>
          <w:sz w:val="22"/>
          <w:szCs w:val="22"/>
          <w:u w:val="single"/>
        </w:rPr>
        <w:t xml:space="preserve">teachers and </w:t>
      </w:r>
      <w:r w:rsidR="004F5049">
        <w:rPr>
          <w:i/>
          <w:sz w:val="22"/>
          <w:szCs w:val="22"/>
          <w:u w:val="single"/>
        </w:rPr>
        <w:t>staff</w:t>
      </w:r>
    </w:p>
    <w:p w14:paraId="46B362EF" w14:textId="7A695596" w:rsidR="00177960" w:rsidRPr="00DC366B" w:rsidRDefault="00177960">
      <w:pPr>
        <w:pStyle w:val="ListParagraph"/>
        <w:numPr>
          <w:ilvl w:val="0"/>
          <w:numId w:val="18"/>
        </w:numPr>
        <w:spacing w:after="0" w:line="240" w:lineRule="auto"/>
        <w:ind w:left="714" w:hanging="357"/>
        <w:rPr>
          <w:rFonts w:ascii="Times New Roman" w:eastAsia="Times New Roman" w:hAnsi="Times New Roman"/>
        </w:rPr>
      </w:pPr>
      <w:r w:rsidRPr="00DC366B">
        <w:rPr>
          <w:rFonts w:ascii="Times New Roman" w:eastAsia="Times New Roman" w:hAnsi="Times New Roman"/>
        </w:rPr>
        <w:t>Project a positive attitude</w:t>
      </w:r>
    </w:p>
    <w:p w14:paraId="360554A7" w14:textId="276E2260" w:rsidR="00A92D8B" w:rsidRPr="00DC366B" w:rsidRDefault="00A92D8B">
      <w:pPr>
        <w:pStyle w:val="ListParagraph"/>
        <w:numPr>
          <w:ilvl w:val="0"/>
          <w:numId w:val="18"/>
        </w:numPr>
        <w:spacing w:after="0" w:line="240" w:lineRule="auto"/>
        <w:ind w:left="714" w:hanging="357"/>
        <w:rPr>
          <w:rFonts w:ascii="Times New Roman" w:eastAsia="Times New Roman" w:hAnsi="Times New Roman"/>
        </w:rPr>
      </w:pPr>
      <w:r w:rsidRPr="00DC366B">
        <w:rPr>
          <w:rFonts w:ascii="Times New Roman" w:eastAsia="Times New Roman" w:hAnsi="Times New Roman"/>
        </w:rPr>
        <w:t>Display good judgment</w:t>
      </w:r>
    </w:p>
    <w:p w14:paraId="2D4052A8" w14:textId="022E565A" w:rsidR="003F531A" w:rsidRPr="00DC366B" w:rsidRDefault="003F531A">
      <w:pPr>
        <w:pStyle w:val="ListParagraph"/>
        <w:numPr>
          <w:ilvl w:val="0"/>
          <w:numId w:val="18"/>
        </w:numPr>
        <w:spacing w:after="0" w:line="240" w:lineRule="auto"/>
        <w:ind w:left="714" w:hanging="357"/>
        <w:rPr>
          <w:rFonts w:ascii="Times New Roman" w:eastAsia="Times New Roman" w:hAnsi="Times New Roman"/>
        </w:rPr>
      </w:pPr>
      <w:r w:rsidRPr="00DC366B">
        <w:rPr>
          <w:rFonts w:ascii="Times New Roman" w:eastAsia="Times New Roman" w:hAnsi="Times New Roman"/>
        </w:rPr>
        <w:t>Honesty</w:t>
      </w:r>
      <w:r w:rsidR="007120B8" w:rsidRPr="00DC366B">
        <w:rPr>
          <w:rFonts w:ascii="Times New Roman" w:eastAsia="Times New Roman" w:hAnsi="Times New Roman"/>
        </w:rPr>
        <w:t>:</w:t>
      </w:r>
      <w:r w:rsidRPr="00DC366B">
        <w:rPr>
          <w:rFonts w:ascii="Times New Roman" w:eastAsia="Times New Roman" w:hAnsi="Times New Roman"/>
        </w:rPr>
        <w:t xml:space="preserve"> trustworthy, loyal</w:t>
      </w:r>
      <w:r w:rsidR="008849F8" w:rsidRPr="00DC366B">
        <w:rPr>
          <w:rFonts w:ascii="Times New Roman" w:eastAsia="Times New Roman" w:hAnsi="Times New Roman"/>
        </w:rPr>
        <w:t>ty</w:t>
      </w:r>
      <w:r w:rsidRPr="00DC366B">
        <w:rPr>
          <w:rFonts w:ascii="Times New Roman" w:eastAsia="Times New Roman" w:hAnsi="Times New Roman"/>
        </w:rPr>
        <w:t xml:space="preserve">, </w:t>
      </w:r>
      <w:r w:rsidR="008849F8" w:rsidRPr="00DC366B">
        <w:rPr>
          <w:rFonts w:ascii="Times New Roman" w:eastAsia="Times New Roman" w:hAnsi="Times New Roman"/>
        </w:rPr>
        <w:t>sincerity</w:t>
      </w:r>
      <w:r w:rsidRPr="00DC366B">
        <w:rPr>
          <w:rFonts w:ascii="Times New Roman" w:eastAsia="Times New Roman" w:hAnsi="Times New Roman"/>
        </w:rPr>
        <w:t>, fair</w:t>
      </w:r>
      <w:r w:rsidR="008849F8" w:rsidRPr="00DC366B">
        <w:rPr>
          <w:rFonts w:ascii="Times New Roman" w:eastAsia="Times New Roman" w:hAnsi="Times New Roman"/>
        </w:rPr>
        <w:t>ness</w:t>
      </w:r>
    </w:p>
    <w:p w14:paraId="08D91A67" w14:textId="0E12CC25" w:rsidR="00177960" w:rsidRPr="00DC366B" w:rsidRDefault="00177960">
      <w:pPr>
        <w:pStyle w:val="ListParagraph"/>
        <w:numPr>
          <w:ilvl w:val="0"/>
          <w:numId w:val="18"/>
        </w:numPr>
        <w:spacing w:after="0" w:line="240" w:lineRule="auto"/>
        <w:ind w:left="714" w:hanging="357"/>
        <w:rPr>
          <w:rFonts w:ascii="Times New Roman" w:eastAsia="Times New Roman" w:hAnsi="Times New Roman"/>
        </w:rPr>
      </w:pPr>
      <w:r w:rsidRPr="00DC366B">
        <w:rPr>
          <w:rFonts w:ascii="Times New Roman" w:eastAsia="Times New Roman" w:hAnsi="Times New Roman"/>
        </w:rPr>
        <w:t>courtesy</w:t>
      </w:r>
    </w:p>
    <w:p w14:paraId="17AFC1D0" w14:textId="05C8F12E" w:rsidR="003F531A" w:rsidRPr="00DC366B" w:rsidRDefault="003F531A">
      <w:pPr>
        <w:pStyle w:val="ListParagraph"/>
        <w:numPr>
          <w:ilvl w:val="0"/>
          <w:numId w:val="18"/>
        </w:numPr>
        <w:spacing w:after="0" w:line="240" w:lineRule="auto"/>
        <w:ind w:left="714" w:hanging="357"/>
        <w:rPr>
          <w:rFonts w:ascii="Times New Roman" w:eastAsia="Times New Roman" w:hAnsi="Times New Roman"/>
        </w:rPr>
      </w:pPr>
      <w:r w:rsidRPr="00DC366B">
        <w:rPr>
          <w:rFonts w:ascii="Times New Roman" w:eastAsia="Times New Roman" w:hAnsi="Times New Roman"/>
        </w:rPr>
        <w:t xml:space="preserve">Integrity </w:t>
      </w:r>
    </w:p>
    <w:p w14:paraId="4CAB06AD" w14:textId="3D814B81" w:rsidR="003F531A" w:rsidRPr="00DC366B" w:rsidRDefault="003F531A">
      <w:pPr>
        <w:pStyle w:val="ListParagraph"/>
        <w:numPr>
          <w:ilvl w:val="0"/>
          <w:numId w:val="18"/>
        </w:numPr>
        <w:spacing w:after="0" w:line="240" w:lineRule="auto"/>
        <w:ind w:left="714" w:hanging="357"/>
        <w:rPr>
          <w:rFonts w:ascii="Times New Roman" w:eastAsia="Times New Roman" w:hAnsi="Times New Roman"/>
        </w:rPr>
      </w:pPr>
      <w:r w:rsidRPr="00DC366B">
        <w:rPr>
          <w:rFonts w:ascii="Times New Roman" w:eastAsia="Times New Roman" w:hAnsi="Times New Roman"/>
        </w:rPr>
        <w:t>Transparency</w:t>
      </w:r>
      <w:r w:rsidR="00A92D8B" w:rsidRPr="00DC366B">
        <w:rPr>
          <w:rFonts w:ascii="Times New Roman" w:eastAsia="Times New Roman" w:hAnsi="Times New Roman"/>
        </w:rPr>
        <w:t xml:space="preserve">; act openly </w:t>
      </w:r>
    </w:p>
    <w:p w14:paraId="582C0AF0" w14:textId="4EFE086C" w:rsidR="003F531A" w:rsidRPr="00DC366B" w:rsidRDefault="003F531A">
      <w:pPr>
        <w:pStyle w:val="ListParagraph"/>
        <w:numPr>
          <w:ilvl w:val="0"/>
          <w:numId w:val="18"/>
        </w:numPr>
        <w:spacing w:after="0" w:line="240" w:lineRule="auto"/>
        <w:ind w:left="714" w:hanging="357"/>
        <w:rPr>
          <w:rFonts w:ascii="Times New Roman" w:eastAsia="Times New Roman" w:hAnsi="Times New Roman"/>
        </w:rPr>
      </w:pPr>
      <w:r w:rsidRPr="00DC366B">
        <w:rPr>
          <w:rFonts w:ascii="Times New Roman" w:eastAsia="Times New Roman" w:hAnsi="Times New Roman"/>
        </w:rPr>
        <w:t>Accountability</w:t>
      </w:r>
      <w:r w:rsidR="007120B8" w:rsidRPr="00DC366B">
        <w:rPr>
          <w:rFonts w:ascii="Times New Roman" w:eastAsia="Times New Roman" w:hAnsi="Times New Roman"/>
        </w:rPr>
        <w:t>:</w:t>
      </w:r>
      <w:r w:rsidRPr="00DC366B">
        <w:rPr>
          <w:rFonts w:ascii="Times New Roman" w:eastAsia="Times New Roman" w:hAnsi="Times New Roman"/>
        </w:rPr>
        <w:t xml:space="preserve"> taking responsibility for</w:t>
      </w:r>
      <w:r w:rsidR="007120B8" w:rsidRPr="00DC366B">
        <w:rPr>
          <w:rFonts w:ascii="Times New Roman" w:eastAsia="Times New Roman" w:hAnsi="Times New Roman"/>
        </w:rPr>
        <w:t xml:space="preserve"> </w:t>
      </w:r>
      <w:r w:rsidRPr="00DC366B">
        <w:rPr>
          <w:rFonts w:ascii="Times New Roman" w:eastAsia="Times New Roman" w:hAnsi="Times New Roman"/>
        </w:rPr>
        <w:t xml:space="preserve">actions and </w:t>
      </w:r>
      <w:r w:rsidR="00177960" w:rsidRPr="00DC366B">
        <w:rPr>
          <w:rFonts w:ascii="Times New Roman" w:eastAsia="Times New Roman" w:hAnsi="Times New Roman"/>
        </w:rPr>
        <w:t xml:space="preserve">consequences </w:t>
      </w:r>
      <w:r w:rsidRPr="00DC366B">
        <w:rPr>
          <w:rFonts w:ascii="Times New Roman" w:eastAsia="Times New Roman" w:hAnsi="Times New Roman"/>
        </w:rPr>
        <w:t xml:space="preserve"> </w:t>
      </w:r>
    </w:p>
    <w:p w14:paraId="2CAC8F33" w14:textId="14B3DB5A" w:rsidR="003F531A" w:rsidRPr="00DC366B" w:rsidRDefault="003F531A">
      <w:pPr>
        <w:pStyle w:val="ListParagraph"/>
        <w:numPr>
          <w:ilvl w:val="0"/>
          <w:numId w:val="18"/>
        </w:numPr>
        <w:spacing w:after="0" w:line="240" w:lineRule="auto"/>
        <w:ind w:left="714" w:hanging="357"/>
        <w:rPr>
          <w:rFonts w:ascii="Times New Roman" w:eastAsia="Times New Roman" w:hAnsi="Times New Roman"/>
        </w:rPr>
      </w:pPr>
      <w:r w:rsidRPr="00DC366B">
        <w:rPr>
          <w:rFonts w:ascii="Times New Roman" w:eastAsia="Times New Roman" w:hAnsi="Times New Roman"/>
        </w:rPr>
        <w:t>Objectivity</w:t>
      </w:r>
      <w:r w:rsidR="007120B8" w:rsidRPr="00DC366B">
        <w:rPr>
          <w:rFonts w:ascii="Times New Roman" w:eastAsia="Times New Roman" w:hAnsi="Times New Roman"/>
        </w:rPr>
        <w:t>:</w:t>
      </w:r>
      <w:r w:rsidRPr="00DC366B">
        <w:rPr>
          <w:rFonts w:ascii="Times New Roman" w:eastAsia="Times New Roman" w:hAnsi="Times New Roman"/>
        </w:rPr>
        <w:t xml:space="preserve"> </w:t>
      </w:r>
      <w:r w:rsidR="007120B8" w:rsidRPr="00DC366B">
        <w:rPr>
          <w:rFonts w:ascii="Times New Roman" w:eastAsia="Times New Roman" w:hAnsi="Times New Roman"/>
        </w:rPr>
        <w:t xml:space="preserve">unbiased </w:t>
      </w:r>
    </w:p>
    <w:p w14:paraId="72FE7496" w14:textId="29EBBF92" w:rsidR="003F531A" w:rsidRPr="00DC366B" w:rsidRDefault="003F531A">
      <w:pPr>
        <w:pStyle w:val="ListParagraph"/>
        <w:numPr>
          <w:ilvl w:val="0"/>
          <w:numId w:val="18"/>
        </w:numPr>
        <w:spacing w:after="0" w:line="240" w:lineRule="auto"/>
        <w:ind w:left="714" w:hanging="357"/>
        <w:rPr>
          <w:rFonts w:ascii="Times New Roman" w:eastAsia="Times New Roman" w:hAnsi="Times New Roman"/>
        </w:rPr>
      </w:pPr>
      <w:r w:rsidRPr="00DC366B">
        <w:rPr>
          <w:rFonts w:ascii="Times New Roman" w:eastAsia="Times New Roman" w:hAnsi="Times New Roman"/>
        </w:rPr>
        <w:t>Respectfulness</w:t>
      </w:r>
      <w:r w:rsidR="007120B8" w:rsidRPr="00DC366B">
        <w:rPr>
          <w:rFonts w:ascii="Times New Roman" w:eastAsia="Times New Roman" w:hAnsi="Times New Roman"/>
        </w:rPr>
        <w:t>:</w:t>
      </w:r>
      <w:r w:rsidRPr="00DC366B">
        <w:rPr>
          <w:rFonts w:ascii="Times New Roman" w:eastAsia="Times New Roman" w:hAnsi="Times New Roman"/>
        </w:rPr>
        <w:t xml:space="preserve"> treating </w:t>
      </w:r>
      <w:r w:rsidR="00106915">
        <w:rPr>
          <w:rFonts w:ascii="Times New Roman" w:eastAsia="Times New Roman" w:hAnsi="Times New Roman"/>
        </w:rPr>
        <w:t xml:space="preserve">all </w:t>
      </w:r>
      <w:r w:rsidR="007120B8" w:rsidRPr="00DC366B">
        <w:rPr>
          <w:rFonts w:ascii="Times New Roman" w:eastAsia="Times New Roman" w:hAnsi="Times New Roman"/>
        </w:rPr>
        <w:t>others</w:t>
      </w:r>
      <w:r w:rsidRPr="00DC366B">
        <w:rPr>
          <w:rFonts w:ascii="Times New Roman" w:eastAsia="Times New Roman" w:hAnsi="Times New Roman"/>
        </w:rPr>
        <w:t xml:space="preserve"> with </w:t>
      </w:r>
      <w:r w:rsidR="008A685D" w:rsidRPr="00DC366B">
        <w:rPr>
          <w:rFonts w:ascii="Times New Roman" w:eastAsia="Times New Roman" w:hAnsi="Times New Roman"/>
        </w:rPr>
        <w:t>kindness</w:t>
      </w:r>
      <w:r w:rsidRPr="00DC366B">
        <w:rPr>
          <w:rFonts w:ascii="Times New Roman" w:eastAsia="Times New Roman" w:hAnsi="Times New Roman"/>
        </w:rPr>
        <w:t xml:space="preserve"> and compassion</w:t>
      </w:r>
    </w:p>
    <w:p w14:paraId="21A5BE31" w14:textId="67CD82B6" w:rsidR="003F531A" w:rsidRPr="00DC366B" w:rsidRDefault="007120B8">
      <w:pPr>
        <w:pStyle w:val="ListParagraph"/>
        <w:numPr>
          <w:ilvl w:val="0"/>
          <w:numId w:val="18"/>
        </w:numPr>
        <w:spacing w:after="0" w:line="240" w:lineRule="auto"/>
        <w:ind w:left="714" w:hanging="357"/>
        <w:jc w:val="both"/>
        <w:rPr>
          <w:rFonts w:ascii="Times New Roman" w:eastAsia="Times New Roman" w:hAnsi="Times New Roman"/>
        </w:rPr>
      </w:pPr>
      <w:r w:rsidRPr="00DC366B">
        <w:rPr>
          <w:rFonts w:ascii="Times New Roman" w:eastAsia="Times New Roman" w:hAnsi="Times New Roman"/>
        </w:rPr>
        <w:t xml:space="preserve">Compliance: Follow </w:t>
      </w:r>
      <w:r w:rsidR="003F531A" w:rsidRPr="00DC366B">
        <w:rPr>
          <w:rFonts w:ascii="Times New Roman" w:eastAsia="Times New Roman" w:hAnsi="Times New Roman"/>
        </w:rPr>
        <w:t>the law</w:t>
      </w:r>
      <w:r w:rsidRPr="00DC366B">
        <w:rPr>
          <w:rFonts w:ascii="Times New Roman" w:eastAsia="Times New Roman" w:hAnsi="Times New Roman"/>
        </w:rPr>
        <w:t>, Standard Operating Procedures (SOP),</w:t>
      </w:r>
      <w:r w:rsidR="003F531A" w:rsidRPr="00DC366B">
        <w:rPr>
          <w:rFonts w:ascii="Times New Roman" w:eastAsia="Times New Roman" w:hAnsi="Times New Roman"/>
        </w:rPr>
        <w:t xml:space="preserve"> regulatory</w:t>
      </w:r>
      <w:r w:rsidR="00F2447A" w:rsidRPr="00DC366B">
        <w:rPr>
          <w:rFonts w:ascii="Times New Roman" w:eastAsia="Times New Roman" w:hAnsi="Times New Roman"/>
        </w:rPr>
        <w:t>,</w:t>
      </w:r>
      <w:r w:rsidR="003F531A" w:rsidRPr="00DC366B">
        <w:rPr>
          <w:rFonts w:ascii="Times New Roman" w:eastAsia="Times New Roman" w:hAnsi="Times New Roman"/>
        </w:rPr>
        <w:t xml:space="preserve"> governmental</w:t>
      </w:r>
      <w:r w:rsidR="00F2447A" w:rsidRPr="00DC366B">
        <w:rPr>
          <w:rFonts w:ascii="Times New Roman" w:eastAsia="Times New Roman" w:hAnsi="Times New Roman"/>
        </w:rPr>
        <w:t xml:space="preserve">, GF </w:t>
      </w:r>
      <w:r w:rsidR="003F531A" w:rsidRPr="00DC366B">
        <w:rPr>
          <w:rFonts w:ascii="Times New Roman" w:eastAsia="Times New Roman" w:hAnsi="Times New Roman"/>
        </w:rPr>
        <w:t>guidelines</w:t>
      </w:r>
    </w:p>
    <w:p w14:paraId="13C41D51" w14:textId="3534888E" w:rsidR="008A685D" w:rsidRPr="00DC366B" w:rsidRDefault="008849F8">
      <w:pPr>
        <w:pStyle w:val="ListParagraph"/>
        <w:numPr>
          <w:ilvl w:val="0"/>
          <w:numId w:val="18"/>
        </w:numPr>
        <w:spacing w:after="0" w:line="240" w:lineRule="auto"/>
        <w:ind w:left="714" w:hanging="357"/>
        <w:jc w:val="both"/>
        <w:rPr>
          <w:rFonts w:ascii="Times New Roman" w:eastAsia="Times New Roman" w:hAnsi="Times New Roman"/>
        </w:rPr>
      </w:pPr>
      <w:r w:rsidRPr="00DC366B">
        <w:rPr>
          <w:rFonts w:ascii="Times New Roman" w:eastAsia="Times New Roman" w:hAnsi="Times New Roman"/>
        </w:rPr>
        <w:t>A</w:t>
      </w:r>
      <w:r w:rsidR="008A685D" w:rsidRPr="00DC366B">
        <w:rPr>
          <w:rFonts w:ascii="Times New Roman" w:eastAsia="Times New Roman" w:hAnsi="Times New Roman"/>
        </w:rPr>
        <w:t xml:space="preserve">ct as </w:t>
      </w:r>
      <w:r w:rsidR="00177960" w:rsidRPr="00DC366B">
        <w:rPr>
          <w:rFonts w:ascii="Times New Roman" w:eastAsia="Times New Roman" w:hAnsi="Times New Roman"/>
        </w:rPr>
        <w:t xml:space="preserve">a </w:t>
      </w:r>
      <w:r w:rsidR="008A685D" w:rsidRPr="00DC366B">
        <w:rPr>
          <w:rFonts w:ascii="Times New Roman" w:eastAsia="Times New Roman" w:hAnsi="Times New Roman"/>
        </w:rPr>
        <w:t>role model to students</w:t>
      </w:r>
    </w:p>
    <w:p w14:paraId="1850C512" w14:textId="4027478E" w:rsidR="008A685D" w:rsidRPr="00DC366B" w:rsidRDefault="008849F8">
      <w:pPr>
        <w:pStyle w:val="ListParagraph"/>
        <w:numPr>
          <w:ilvl w:val="0"/>
          <w:numId w:val="18"/>
        </w:numPr>
        <w:spacing w:after="0" w:line="240" w:lineRule="auto"/>
        <w:ind w:left="714" w:hanging="357"/>
        <w:jc w:val="both"/>
        <w:rPr>
          <w:rFonts w:ascii="Times New Roman" w:eastAsia="Times New Roman" w:hAnsi="Times New Roman"/>
        </w:rPr>
      </w:pPr>
      <w:r w:rsidRPr="00DC366B">
        <w:rPr>
          <w:rFonts w:ascii="Times New Roman" w:eastAsia="Times New Roman" w:hAnsi="Times New Roman"/>
        </w:rPr>
        <w:t>P</w:t>
      </w:r>
      <w:r w:rsidR="008A685D" w:rsidRPr="00DC366B">
        <w:rPr>
          <w:rFonts w:ascii="Times New Roman" w:eastAsia="Times New Roman" w:hAnsi="Times New Roman"/>
        </w:rPr>
        <w:t>rotect students from mistreatment</w:t>
      </w:r>
    </w:p>
    <w:p w14:paraId="4C816100" w14:textId="675B4638" w:rsidR="008A685D" w:rsidRPr="00DC366B" w:rsidRDefault="00177960">
      <w:pPr>
        <w:pStyle w:val="ListParagraph"/>
        <w:numPr>
          <w:ilvl w:val="0"/>
          <w:numId w:val="18"/>
        </w:numPr>
        <w:spacing w:after="0" w:line="240" w:lineRule="auto"/>
        <w:ind w:left="714" w:hanging="357"/>
        <w:jc w:val="both"/>
        <w:rPr>
          <w:rFonts w:ascii="Times New Roman" w:eastAsia="Times New Roman" w:hAnsi="Times New Roman"/>
        </w:rPr>
      </w:pPr>
      <w:r w:rsidRPr="00DC366B">
        <w:rPr>
          <w:rFonts w:ascii="Times New Roman" w:eastAsia="Times New Roman" w:hAnsi="Times New Roman"/>
        </w:rPr>
        <w:t>Treat</w:t>
      </w:r>
      <w:r w:rsidR="008A685D" w:rsidRPr="00DC366B">
        <w:rPr>
          <w:rFonts w:ascii="Times New Roman" w:eastAsia="Times New Roman" w:hAnsi="Times New Roman"/>
        </w:rPr>
        <w:t xml:space="preserve"> </w:t>
      </w:r>
      <w:r w:rsidR="00106915">
        <w:rPr>
          <w:rFonts w:ascii="Times New Roman" w:eastAsia="Times New Roman" w:hAnsi="Times New Roman"/>
        </w:rPr>
        <w:t>your</w:t>
      </w:r>
      <w:r w:rsidR="008A685D" w:rsidRPr="00DC366B">
        <w:rPr>
          <w:rFonts w:ascii="Times New Roman" w:eastAsia="Times New Roman" w:hAnsi="Times New Roman"/>
        </w:rPr>
        <w:t xml:space="preserve"> </w:t>
      </w:r>
      <w:r w:rsidR="00F2447A" w:rsidRPr="00DC366B">
        <w:rPr>
          <w:rFonts w:ascii="Times New Roman" w:eastAsia="Times New Roman" w:hAnsi="Times New Roman"/>
        </w:rPr>
        <w:t xml:space="preserve">classroom as a </w:t>
      </w:r>
      <w:r w:rsidR="008849F8" w:rsidRPr="00DC366B">
        <w:rPr>
          <w:rFonts w:ascii="Times New Roman" w:eastAsia="Times New Roman" w:hAnsi="Times New Roman"/>
        </w:rPr>
        <w:t xml:space="preserve">sanctuary for </w:t>
      </w:r>
      <w:r w:rsidR="00106915">
        <w:rPr>
          <w:rFonts w:ascii="Times New Roman" w:eastAsia="Times New Roman" w:hAnsi="Times New Roman"/>
        </w:rPr>
        <w:t xml:space="preserve">the </w:t>
      </w:r>
      <w:r w:rsidR="008849F8" w:rsidRPr="00DC366B">
        <w:rPr>
          <w:rFonts w:ascii="Times New Roman" w:eastAsia="Times New Roman" w:hAnsi="Times New Roman"/>
        </w:rPr>
        <w:t>dissemination of knowledge</w:t>
      </w:r>
      <w:r w:rsidR="008A685D" w:rsidRPr="00DC366B">
        <w:rPr>
          <w:rFonts w:ascii="Times New Roman" w:eastAsia="Times New Roman" w:hAnsi="Times New Roman"/>
        </w:rPr>
        <w:t xml:space="preserve"> </w:t>
      </w:r>
      <w:r w:rsidR="00106915">
        <w:rPr>
          <w:rFonts w:ascii="Times New Roman" w:eastAsia="Times New Roman" w:hAnsi="Times New Roman"/>
        </w:rPr>
        <w:t>to all children without bias or prejudice</w:t>
      </w:r>
    </w:p>
    <w:p w14:paraId="48EC5A8D" w14:textId="77777777" w:rsidR="00DC366B" w:rsidRDefault="00DC366B" w:rsidP="00DC366B">
      <w:pPr>
        <w:jc w:val="both"/>
        <w:rPr>
          <w:i/>
          <w:sz w:val="22"/>
          <w:szCs w:val="22"/>
          <w:u w:val="single"/>
        </w:rPr>
      </w:pPr>
      <w:bookmarkStart w:id="52" w:name="_Hlk123374229"/>
    </w:p>
    <w:bookmarkEnd w:id="52"/>
    <w:p w14:paraId="22C0392C" w14:textId="55475BA6" w:rsidR="00974AEB" w:rsidRPr="003F1A8C" w:rsidRDefault="00974AEB" w:rsidP="003F1A8C">
      <w:pPr>
        <w:jc w:val="both"/>
        <w:rPr>
          <w:sz w:val="22"/>
          <w:szCs w:val="22"/>
        </w:rPr>
      </w:pPr>
      <w:r w:rsidRPr="003F1A8C">
        <w:rPr>
          <w:i/>
          <w:sz w:val="22"/>
          <w:szCs w:val="22"/>
          <w:u w:val="single"/>
        </w:rPr>
        <w:t>Teacher responsibilities</w:t>
      </w:r>
      <w:r w:rsidRPr="003F1A8C">
        <w:rPr>
          <w:i/>
          <w:sz w:val="22"/>
          <w:szCs w:val="22"/>
        </w:rPr>
        <w:t xml:space="preserve">: </w:t>
      </w:r>
      <w:r w:rsidRPr="003F1A8C">
        <w:rPr>
          <w:sz w:val="22"/>
          <w:szCs w:val="22"/>
        </w:rPr>
        <w:t>Teacher roles and responsibilities</w:t>
      </w:r>
      <w:r w:rsidR="003F531A">
        <w:rPr>
          <w:sz w:val="22"/>
          <w:szCs w:val="22"/>
        </w:rPr>
        <w:t xml:space="preserve"> </w:t>
      </w:r>
      <w:r w:rsidRPr="003F1A8C">
        <w:rPr>
          <w:sz w:val="22"/>
          <w:szCs w:val="22"/>
        </w:rPr>
        <w:t>include:</w:t>
      </w:r>
    </w:p>
    <w:p w14:paraId="435E2447" w14:textId="77777777" w:rsidR="00974AEB" w:rsidRPr="003F1A8C" w:rsidRDefault="00974AEB">
      <w:pPr>
        <w:numPr>
          <w:ilvl w:val="0"/>
          <w:numId w:val="12"/>
        </w:numPr>
        <w:jc w:val="both"/>
        <w:rPr>
          <w:i/>
          <w:sz w:val="22"/>
          <w:szCs w:val="22"/>
        </w:rPr>
      </w:pPr>
      <w:r w:rsidRPr="003F1A8C">
        <w:rPr>
          <w:sz w:val="22"/>
          <w:szCs w:val="22"/>
        </w:rPr>
        <w:t>Properly entering each student’s academic mastery/retake data (e.g., Expert, Challenge, assignment) directly into MARC in a timely (daily) manner (see: II.A.1.a. Expert Trials, Challenge Exercises);</w:t>
      </w:r>
    </w:p>
    <w:p w14:paraId="0DA282BA" w14:textId="77777777" w:rsidR="00974AEB" w:rsidRPr="003F1A8C" w:rsidRDefault="00974AEB">
      <w:pPr>
        <w:numPr>
          <w:ilvl w:val="0"/>
          <w:numId w:val="12"/>
        </w:numPr>
        <w:jc w:val="both"/>
        <w:rPr>
          <w:i/>
          <w:sz w:val="22"/>
          <w:szCs w:val="22"/>
        </w:rPr>
      </w:pPr>
      <w:r w:rsidRPr="003F1A8C">
        <w:rPr>
          <w:sz w:val="22"/>
          <w:szCs w:val="22"/>
        </w:rPr>
        <w:lastRenderedPageBreak/>
        <w:t>Ensuring that confidentiality safeguards (FERPA) regarding student data are maintained;</w:t>
      </w:r>
    </w:p>
    <w:p w14:paraId="2E7DBF43" w14:textId="77777777" w:rsidR="00974AEB" w:rsidRPr="003F1A8C" w:rsidRDefault="00974AEB">
      <w:pPr>
        <w:numPr>
          <w:ilvl w:val="0"/>
          <w:numId w:val="12"/>
        </w:numPr>
        <w:jc w:val="both"/>
        <w:rPr>
          <w:i/>
          <w:sz w:val="22"/>
          <w:szCs w:val="22"/>
        </w:rPr>
      </w:pPr>
      <w:r w:rsidRPr="003F1A8C">
        <w:rPr>
          <w:sz w:val="22"/>
          <w:szCs w:val="22"/>
        </w:rPr>
        <w:t xml:space="preserve">Within the MARC Environment and during normal classroom operations, teachers are responsible for monitoring student progress towards individualized goals; </w:t>
      </w:r>
    </w:p>
    <w:p w14:paraId="291F2ED4" w14:textId="77777777" w:rsidR="00974AEB" w:rsidRPr="003F1A8C" w:rsidRDefault="00974AEB">
      <w:pPr>
        <w:numPr>
          <w:ilvl w:val="0"/>
          <w:numId w:val="12"/>
        </w:numPr>
        <w:jc w:val="both"/>
        <w:rPr>
          <w:i/>
          <w:sz w:val="22"/>
          <w:szCs w:val="22"/>
        </w:rPr>
      </w:pPr>
      <w:r w:rsidRPr="003F1A8C">
        <w:rPr>
          <w:sz w:val="22"/>
          <w:szCs w:val="22"/>
        </w:rPr>
        <w:t>Viewing flagged “off goal” individual student, class-wide, and targeted group outcomes, across all subjects and planning effective interventions where indicated;</w:t>
      </w:r>
    </w:p>
    <w:p w14:paraId="2C544B6A" w14:textId="77777777" w:rsidR="00974AEB" w:rsidRPr="003F1A8C" w:rsidRDefault="00974AEB">
      <w:pPr>
        <w:numPr>
          <w:ilvl w:val="0"/>
          <w:numId w:val="12"/>
        </w:numPr>
        <w:jc w:val="both"/>
        <w:rPr>
          <w:i/>
          <w:sz w:val="22"/>
          <w:szCs w:val="22"/>
        </w:rPr>
      </w:pPr>
      <w:r w:rsidRPr="003F1A8C">
        <w:rPr>
          <w:sz w:val="22"/>
          <w:szCs w:val="22"/>
        </w:rPr>
        <w:t xml:space="preserve">Monitor students’ timely progress towards their individualized goals and assist when required;  </w:t>
      </w:r>
    </w:p>
    <w:p w14:paraId="38DDF787" w14:textId="77777777" w:rsidR="00974AEB" w:rsidRPr="003F1A8C" w:rsidRDefault="00974AEB">
      <w:pPr>
        <w:numPr>
          <w:ilvl w:val="0"/>
          <w:numId w:val="12"/>
        </w:numPr>
        <w:jc w:val="both"/>
        <w:rPr>
          <w:sz w:val="22"/>
          <w:szCs w:val="22"/>
        </w:rPr>
      </w:pPr>
      <w:r w:rsidRPr="003F1A8C">
        <w:rPr>
          <w:sz w:val="22"/>
          <w:szCs w:val="22"/>
        </w:rPr>
        <w:t xml:space="preserve">Providing students with explicit metacognitive instruction, relative to the use of meaningful data for self-monitoring and planning progress towards defined goals; </w:t>
      </w:r>
    </w:p>
    <w:p w14:paraId="366DBD9A" w14:textId="774B257F" w:rsidR="00974AEB" w:rsidRPr="003F1A8C" w:rsidRDefault="00974AEB">
      <w:pPr>
        <w:numPr>
          <w:ilvl w:val="0"/>
          <w:numId w:val="12"/>
        </w:numPr>
        <w:jc w:val="both"/>
        <w:rPr>
          <w:i/>
          <w:sz w:val="22"/>
          <w:szCs w:val="22"/>
        </w:rPr>
      </w:pPr>
      <w:r w:rsidRPr="003F1A8C">
        <w:rPr>
          <w:sz w:val="22"/>
          <w:szCs w:val="22"/>
        </w:rPr>
        <w:t xml:space="preserve">Frequently reviewing </w:t>
      </w:r>
      <w:r w:rsidR="00C04095" w:rsidRPr="003F1A8C">
        <w:rPr>
          <w:sz w:val="22"/>
          <w:szCs w:val="22"/>
        </w:rPr>
        <w:t>student-maintained</w:t>
      </w:r>
      <w:r w:rsidRPr="003F1A8C">
        <w:rPr>
          <w:sz w:val="22"/>
          <w:szCs w:val="22"/>
        </w:rPr>
        <w:t xml:space="preserve"> classroom records (e.g., incentive charts), student portfolios, students’ personal records;</w:t>
      </w:r>
    </w:p>
    <w:p w14:paraId="2B0F8255" w14:textId="77777777" w:rsidR="00974AEB" w:rsidRPr="003F1A8C" w:rsidRDefault="00974AEB">
      <w:pPr>
        <w:numPr>
          <w:ilvl w:val="0"/>
          <w:numId w:val="12"/>
        </w:numPr>
        <w:jc w:val="both"/>
        <w:rPr>
          <w:i/>
          <w:sz w:val="22"/>
          <w:szCs w:val="22"/>
        </w:rPr>
      </w:pPr>
      <w:r w:rsidRPr="003F1A8C">
        <w:rPr>
          <w:sz w:val="22"/>
          <w:szCs w:val="22"/>
        </w:rPr>
        <w:t>Reviewing students’ self-monitoring activities, self-reflection and strategic planning for success; and providing corrective feedback when needed;</w:t>
      </w:r>
    </w:p>
    <w:p w14:paraId="0D07B200" w14:textId="6C346603" w:rsidR="00974AEB" w:rsidRPr="003F1A8C" w:rsidRDefault="00974AEB">
      <w:pPr>
        <w:numPr>
          <w:ilvl w:val="0"/>
          <w:numId w:val="12"/>
        </w:numPr>
        <w:jc w:val="both"/>
        <w:rPr>
          <w:i/>
          <w:sz w:val="22"/>
          <w:szCs w:val="22"/>
        </w:rPr>
      </w:pPr>
      <w:r w:rsidRPr="003F1A8C">
        <w:rPr>
          <w:sz w:val="22"/>
          <w:szCs w:val="22"/>
        </w:rPr>
        <w:t>Teachers are responsible for implementing appropriate and supportive interventions</w:t>
      </w:r>
      <w:r w:rsidR="00E6269A">
        <w:rPr>
          <w:sz w:val="22"/>
          <w:szCs w:val="22"/>
        </w:rPr>
        <w:t>,</w:t>
      </w:r>
      <w:r w:rsidRPr="003F1A8C">
        <w:rPr>
          <w:sz w:val="22"/>
          <w:szCs w:val="22"/>
        </w:rPr>
        <w:t xml:space="preserve"> </w:t>
      </w:r>
      <w:r w:rsidR="00E6269A" w:rsidRPr="003F1A8C">
        <w:rPr>
          <w:sz w:val="22"/>
          <w:szCs w:val="22"/>
        </w:rPr>
        <w:t>in a timely manner</w:t>
      </w:r>
      <w:r w:rsidR="00E6269A">
        <w:rPr>
          <w:sz w:val="22"/>
          <w:szCs w:val="22"/>
        </w:rPr>
        <w:t>,</w:t>
      </w:r>
      <w:r w:rsidR="00E6269A" w:rsidRPr="003F1A8C">
        <w:rPr>
          <w:sz w:val="22"/>
          <w:szCs w:val="22"/>
        </w:rPr>
        <w:t xml:space="preserve"> </w:t>
      </w:r>
      <w:r w:rsidRPr="003F1A8C">
        <w:rPr>
          <w:sz w:val="22"/>
          <w:szCs w:val="22"/>
        </w:rPr>
        <w:t xml:space="preserve">for </w:t>
      </w:r>
      <w:r w:rsidR="00E6269A">
        <w:rPr>
          <w:sz w:val="22"/>
          <w:szCs w:val="22"/>
        </w:rPr>
        <w:t>students who are not performing at their optimum level.</w:t>
      </w:r>
    </w:p>
    <w:p w14:paraId="7B446989" w14:textId="77777777" w:rsidR="00974AEB" w:rsidRPr="003F1A8C" w:rsidRDefault="00974AEB">
      <w:pPr>
        <w:numPr>
          <w:ilvl w:val="0"/>
          <w:numId w:val="12"/>
        </w:numPr>
        <w:jc w:val="both"/>
        <w:rPr>
          <w:i/>
          <w:sz w:val="22"/>
          <w:szCs w:val="22"/>
        </w:rPr>
      </w:pPr>
      <w:r w:rsidRPr="003F1A8C">
        <w:rPr>
          <w:sz w:val="22"/>
          <w:szCs w:val="22"/>
        </w:rPr>
        <w:t>Teachers are responsible for acknowledging exceptional student performance supported by meaningful and measurable outcomes;</w:t>
      </w:r>
    </w:p>
    <w:p w14:paraId="0A91AE2D" w14:textId="77777777" w:rsidR="00974AEB" w:rsidRPr="003F1A8C" w:rsidRDefault="00974AEB">
      <w:pPr>
        <w:numPr>
          <w:ilvl w:val="0"/>
          <w:numId w:val="12"/>
        </w:numPr>
        <w:jc w:val="both"/>
        <w:rPr>
          <w:i/>
          <w:sz w:val="22"/>
          <w:szCs w:val="22"/>
        </w:rPr>
      </w:pPr>
      <w:r w:rsidRPr="003F1A8C">
        <w:rPr>
          <w:sz w:val="22"/>
          <w:szCs w:val="22"/>
        </w:rPr>
        <w:t>Daily reviewing MARC data outputs across all content-subjects and adjusting instruction where indicated;</w:t>
      </w:r>
    </w:p>
    <w:p w14:paraId="11D39C23" w14:textId="77777777" w:rsidR="00974AEB" w:rsidRPr="003F1A8C" w:rsidRDefault="00974AEB">
      <w:pPr>
        <w:numPr>
          <w:ilvl w:val="0"/>
          <w:numId w:val="12"/>
        </w:numPr>
        <w:jc w:val="both"/>
        <w:rPr>
          <w:i/>
          <w:sz w:val="22"/>
          <w:szCs w:val="22"/>
        </w:rPr>
      </w:pPr>
      <w:r w:rsidRPr="003F1A8C">
        <w:rPr>
          <w:sz w:val="22"/>
          <w:szCs w:val="22"/>
        </w:rPr>
        <w:t xml:space="preserve">Ensuring the smooth function of data driven, continuous feedback loops across all content-subjects; </w:t>
      </w:r>
    </w:p>
    <w:p w14:paraId="7E19AF7F" w14:textId="57E5EC59" w:rsidR="00974AEB" w:rsidRPr="003F1A8C" w:rsidRDefault="00974AEB">
      <w:pPr>
        <w:numPr>
          <w:ilvl w:val="0"/>
          <w:numId w:val="12"/>
        </w:numPr>
        <w:jc w:val="both"/>
        <w:rPr>
          <w:i/>
          <w:sz w:val="22"/>
          <w:szCs w:val="22"/>
        </w:rPr>
      </w:pPr>
      <w:r w:rsidRPr="003F1A8C">
        <w:rPr>
          <w:sz w:val="22"/>
          <w:szCs w:val="22"/>
        </w:rPr>
        <w:t xml:space="preserve">Keeping a log of pedagogical strategies, specific content procedural or declarative knowledge topics, classroom issues, and or the effective use of MARC outputs to guide instruction </w:t>
      </w:r>
    </w:p>
    <w:p w14:paraId="3A6E9199" w14:textId="77777777" w:rsidR="00974AEB" w:rsidRPr="003F1A8C" w:rsidRDefault="00974AEB">
      <w:pPr>
        <w:numPr>
          <w:ilvl w:val="0"/>
          <w:numId w:val="12"/>
        </w:numPr>
        <w:jc w:val="both"/>
        <w:rPr>
          <w:i/>
          <w:sz w:val="22"/>
          <w:szCs w:val="22"/>
        </w:rPr>
      </w:pPr>
      <w:r w:rsidRPr="003F1A8C">
        <w:rPr>
          <w:sz w:val="22"/>
          <w:szCs w:val="22"/>
        </w:rPr>
        <w:t xml:space="preserve">Self-assess performance; </w:t>
      </w:r>
    </w:p>
    <w:p w14:paraId="3ED47B2A" w14:textId="77777777" w:rsidR="00974AEB" w:rsidRPr="003F1A8C" w:rsidRDefault="00974AEB">
      <w:pPr>
        <w:numPr>
          <w:ilvl w:val="0"/>
          <w:numId w:val="12"/>
        </w:numPr>
        <w:jc w:val="both"/>
        <w:rPr>
          <w:i/>
          <w:sz w:val="22"/>
          <w:szCs w:val="22"/>
        </w:rPr>
      </w:pPr>
      <w:r w:rsidRPr="003F1A8C">
        <w:rPr>
          <w:sz w:val="22"/>
          <w:szCs w:val="22"/>
        </w:rPr>
        <w:t>Prioritize and submit requests for in-service training or in-class modeling relative to student progress towards defined goals as indicated by measurable and meaningful outcomes, at or before the end of each week.</w:t>
      </w:r>
    </w:p>
    <w:p w14:paraId="4F1ADC51" w14:textId="77777777" w:rsidR="0091277E" w:rsidRDefault="0091277E" w:rsidP="00CB1345">
      <w:pPr>
        <w:jc w:val="both"/>
        <w:rPr>
          <w:i/>
          <w:sz w:val="22"/>
          <w:szCs w:val="22"/>
          <w:u w:val="single"/>
        </w:rPr>
      </w:pPr>
    </w:p>
    <w:p w14:paraId="01C0C8E5" w14:textId="47975C60" w:rsidR="00BD57D2" w:rsidRPr="00BD57D2" w:rsidRDefault="00BD57D2" w:rsidP="00B91A61">
      <w:pPr>
        <w:jc w:val="both"/>
        <w:rPr>
          <w:iCs/>
          <w:sz w:val="22"/>
          <w:szCs w:val="22"/>
        </w:rPr>
      </w:pPr>
      <w:r>
        <w:rPr>
          <w:i/>
          <w:sz w:val="22"/>
          <w:szCs w:val="22"/>
          <w:u w:val="single"/>
        </w:rPr>
        <w:t>AR (</w:t>
      </w:r>
      <w:r w:rsidR="0091277E">
        <w:rPr>
          <w:i/>
          <w:sz w:val="22"/>
          <w:szCs w:val="22"/>
          <w:u w:val="single"/>
        </w:rPr>
        <w:t>Action Research</w:t>
      </w:r>
      <w:r>
        <w:rPr>
          <w:i/>
          <w:sz w:val="22"/>
          <w:szCs w:val="22"/>
          <w:u w:val="single"/>
        </w:rPr>
        <w:t>)</w:t>
      </w:r>
      <w:r w:rsidR="0091277E" w:rsidRPr="0091277E">
        <w:rPr>
          <w:iCs/>
          <w:sz w:val="22"/>
          <w:szCs w:val="22"/>
        </w:rPr>
        <w:t xml:space="preserve">: </w:t>
      </w:r>
      <w:r w:rsidR="0091277E">
        <w:rPr>
          <w:iCs/>
          <w:sz w:val="22"/>
          <w:szCs w:val="22"/>
        </w:rPr>
        <w:t xml:space="preserve">Professional staff members are </w:t>
      </w:r>
      <w:r w:rsidR="00B91A61">
        <w:rPr>
          <w:iCs/>
          <w:sz w:val="22"/>
          <w:szCs w:val="22"/>
        </w:rPr>
        <w:t>encouraged</w:t>
      </w:r>
      <w:r w:rsidR="0091277E">
        <w:rPr>
          <w:iCs/>
          <w:sz w:val="22"/>
          <w:szCs w:val="22"/>
        </w:rPr>
        <w:t xml:space="preserve"> to participate</w:t>
      </w:r>
      <w:r w:rsidR="00B91A61">
        <w:rPr>
          <w:iCs/>
          <w:sz w:val="22"/>
          <w:szCs w:val="22"/>
        </w:rPr>
        <w:t>,</w:t>
      </w:r>
      <w:r>
        <w:rPr>
          <w:iCs/>
          <w:sz w:val="22"/>
          <w:szCs w:val="22"/>
        </w:rPr>
        <w:t xml:space="preserve"> with their peer</w:t>
      </w:r>
      <w:r w:rsidR="00B91A61">
        <w:rPr>
          <w:iCs/>
          <w:sz w:val="22"/>
          <w:szCs w:val="22"/>
        </w:rPr>
        <w:t>s,</w:t>
      </w:r>
      <w:r w:rsidR="0091277E">
        <w:rPr>
          <w:iCs/>
          <w:sz w:val="22"/>
          <w:szCs w:val="22"/>
        </w:rPr>
        <w:t xml:space="preserve"> in </w:t>
      </w:r>
      <w:r w:rsidR="00596EC0">
        <w:rPr>
          <w:iCs/>
          <w:sz w:val="22"/>
          <w:szCs w:val="22"/>
        </w:rPr>
        <w:t>collaborative</w:t>
      </w:r>
      <w:r w:rsidR="0091277E">
        <w:rPr>
          <w:iCs/>
          <w:sz w:val="22"/>
          <w:szCs w:val="22"/>
        </w:rPr>
        <w:t xml:space="preserve"> problem-solving utilizing protocols associated with “action research</w:t>
      </w:r>
      <w:r w:rsidR="00597C9D">
        <w:rPr>
          <w:iCs/>
          <w:sz w:val="22"/>
          <w:szCs w:val="22"/>
        </w:rPr>
        <w:t>.</w:t>
      </w:r>
      <w:r w:rsidR="0091277E">
        <w:rPr>
          <w:iCs/>
          <w:sz w:val="22"/>
          <w:szCs w:val="22"/>
        </w:rPr>
        <w:t>”</w:t>
      </w:r>
      <w:r w:rsidR="00B91A61">
        <w:rPr>
          <w:iCs/>
          <w:sz w:val="22"/>
          <w:szCs w:val="22"/>
        </w:rPr>
        <w:t xml:space="preserve"> </w:t>
      </w:r>
      <w:r>
        <w:rPr>
          <w:iCs/>
          <w:sz w:val="22"/>
          <w:szCs w:val="22"/>
        </w:rPr>
        <w:t xml:space="preserve">In addition, teachers are encouraged to </w:t>
      </w:r>
      <w:r w:rsidR="0091277E">
        <w:rPr>
          <w:iCs/>
          <w:sz w:val="22"/>
          <w:szCs w:val="22"/>
        </w:rPr>
        <w:t>introduce the</w:t>
      </w:r>
      <w:r>
        <w:rPr>
          <w:iCs/>
          <w:sz w:val="22"/>
          <w:szCs w:val="22"/>
        </w:rPr>
        <w:t>ir</w:t>
      </w:r>
      <w:r w:rsidR="0091277E">
        <w:rPr>
          <w:iCs/>
          <w:sz w:val="22"/>
          <w:szCs w:val="22"/>
        </w:rPr>
        <w:t xml:space="preserve"> student</w:t>
      </w:r>
      <w:r>
        <w:rPr>
          <w:iCs/>
          <w:sz w:val="22"/>
          <w:szCs w:val="22"/>
        </w:rPr>
        <w:t>s</w:t>
      </w:r>
      <w:r w:rsidR="0091277E">
        <w:rPr>
          <w:iCs/>
          <w:sz w:val="22"/>
          <w:szCs w:val="22"/>
        </w:rPr>
        <w:t xml:space="preserve"> </w:t>
      </w:r>
      <w:r>
        <w:rPr>
          <w:iCs/>
          <w:sz w:val="22"/>
          <w:szCs w:val="22"/>
        </w:rPr>
        <w:t>to these</w:t>
      </w:r>
      <w:r w:rsidR="00B91A61">
        <w:rPr>
          <w:iCs/>
          <w:sz w:val="22"/>
          <w:szCs w:val="22"/>
        </w:rPr>
        <w:t xml:space="preserve"> problem-solving </w:t>
      </w:r>
      <w:r>
        <w:rPr>
          <w:iCs/>
          <w:sz w:val="22"/>
          <w:szCs w:val="22"/>
        </w:rPr>
        <w:t xml:space="preserve">techniques on the classroom level. </w:t>
      </w:r>
      <w:r w:rsidR="0091277E">
        <w:rPr>
          <w:iCs/>
          <w:sz w:val="22"/>
          <w:szCs w:val="22"/>
        </w:rPr>
        <w:t xml:space="preserve"> </w:t>
      </w:r>
      <w:r w:rsidRPr="00BD57D2">
        <w:rPr>
          <w:iCs/>
          <w:sz w:val="22"/>
          <w:szCs w:val="22"/>
        </w:rPr>
        <w:t xml:space="preserve">AR involves the combined processes of: objective inquiry and critical reflection; making informal judgments about cause and effect; planning interventions; and initiating corrective actions plans. The goal of AR is to improve a system, environment, or practice. The appeal of AR rests in its ability to generate heuristic solutions to complex problems; its ability to engage practitioners in the identification and solution of problems with their own practices; and its ability to blend evidence-based inquiry with feedback strategies.  </w:t>
      </w:r>
    </w:p>
    <w:p w14:paraId="2678C6B3" w14:textId="2511F797" w:rsidR="0091277E" w:rsidRDefault="00005994" w:rsidP="00CB1345">
      <w:pPr>
        <w:jc w:val="both"/>
        <w:rPr>
          <w:i/>
          <w:sz w:val="22"/>
          <w:szCs w:val="22"/>
          <w:u w:val="single"/>
        </w:rPr>
      </w:pPr>
      <w:r>
        <w:rPr>
          <w:noProof/>
        </w:rPr>
        <mc:AlternateContent>
          <mc:Choice Requires="wpg">
            <w:drawing>
              <wp:anchor distT="0" distB="0" distL="114300" distR="114300" simplePos="0" relativeHeight="251657216" behindDoc="1" locked="0" layoutInCell="1" allowOverlap="1" wp14:anchorId="351132A3" wp14:editId="5F1AE00B">
                <wp:simplePos x="0" y="0"/>
                <wp:positionH relativeFrom="column">
                  <wp:posOffset>805180</wp:posOffset>
                </wp:positionH>
                <wp:positionV relativeFrom="paragraph">
                  <wp:posOffset>118110</wp:posOffset>
                </wp:positionV>
                <wp:extent cx="5167630" cy="1029970"/>
                <wp:effectExtent l="0" t="0" r="33020" b="17780"/>
                <wp:wrapTight wrapText="bothSides">
                  <wp:wrapPolygon edited="0">
                    <wp:start x="14811" y="0"/>
                    <wp:lineTo x="0" y="0"/>
                    <wp:lineTo x="0" y="18777"/>
                    <wp:lineTo x="2707" y="19176"/>
                    <wp:lineTo x="2707" y="21973"/>
                    <wp:lineTo x="17677" y="21973"/>
                    <wp:lineTo x="17996" y="21973"/>
                    <wp:lineTo x="17996" y="19176"/>
                    <wp:lineTo x="19986" y="19176"/>
                    <wp:lineTo x="20623" y="17578"/>
                    <wp:lineTo x="20544" y="12784"/>
                    <wp:lineTo x="21738" y="6392"/>
                    <wp:lineTo x="20464" y="0"/>
                    <wp:lineTo x="14811" y="0"/>
                  </wp:wrapPolygon>
                </wp:wrapTight>
                <wp:docPr id="581"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7630" cy="1029970"/>
                          <a:chOff x="0" y="0"/>
                          <a:chExt cx="5167688" cy="1030238"/>
                        </a:xfrm>
                      </wpg:grpSpPr>
                      <wps:wsp>
                        <wps:cNvPr id="582" name="Text Box 2"/>
                        <wps:cNvSpPr txBox="1">
                          <a:spLocks noChangeArrowheads="1"/>
                        </wps:cNvSpPr>
                        <wps:spPr bwMode="auto">
                          <a:xfrm>
                            <a:off x="0" y="15766"/>
                            <a:ext cx="1431594" cy="856474"/>
                          </a:xfrm>
                          <a:prstGeom prst="rect">
                            <a:avLst/>
                          </a:prstGeom>
                          <a:solidFill>
                            <a:srgbClr val="FFFFFF"/>
                          </a:solidFill>
                          <a:ln w="9525">
                            <a:solidFill>
                              <a:srgbClr val="000000"/>
                            </a:solidFill>
                            <a:miter lim="800000"/>
                            <a:headEnd/>
                            <a:tailEnd/>
                          </a:ln>
                        </wps:spPr>
                        <wps:txbx>
                          <w:txbxContent>
                            <w:p w14:paraId="10E15C90" w14:textId="77777777" w:rsidR="00B91A61" w:rsidRPr="00B91A61" w:rsidRDefault="00B91A61" w:rsidP="00B91A61">
                              <w:pPr>
                                <w:jc w:val="center"/>
                                <w:rPr>
                                  <w:rFonts w:ascii="Arial Narrow" w:hAnsi="Arial Narrow"/>
                                  <w:u w:val="single"/>
                                </w:rPr>
                              </w:pPr>
                              <w:r w:rsidRPr="00B91A61">
                                <w:rPr>
                                  <w:rFonts w:ascii="Arial Narrow" w:hAnsi="Arial Narrow"/>
                                  <w:u w:val="single"/>
                                </w:rPr>
                                <w:t>Input</w:t>
                              </w:r>
                            </w:p>
                            <w:p w14:paraId="30A8B5E3" w14:textId="480CCFDA" w:rsidR="00B91A61" w:rsidRPr="00B91A61" w:rsidRDefault="00B91A61" w:rsidP="00B91A61">
                              <w:pPr>
                                <w:jc w:val="center"/>
                                <w:rPr>
                                  <w:rFonts w:ascii="Arial Narrow" w:hAnsi="Arial Narrow"/>
                                </w:rPr>
                              </w:pPr>
                              <w:r w:rsidRPr="00B91A61">
                                <w:rPr>
                                  <w:rFonts w:ascii="Arial Narrow" w:hAnsi="Arial Narrow"/>
                                </w:rPr>
                                <w:t xml:space="preserve">Data gathering </w:t>
                              </w:r>
                              <w:r>
                                <w:rPr>
                                  <w:rFonts w:ascii="Arial Narrow" w:hAnsi="Arial Narrow"/>
                                </w:rPr>
                                <w:t>&amp; Analysis</w:t>
                              </w:r>
                            </w:p>
                            <w:p w14:paraId="53569A6F" w14:textId="77777777" w:rsidR="00B91A61" w:rsidRPr="00B91A61" w:rsidRDefault="00B91A61" w:rsidP="00B91A61">
                              <w:pPr>
                                <w:jc w:val="center"/>
                                <w:rPr>
                                  <w:rFonts w:ascii="Arial Narrow" w:hAnsi="Arial Narrow"/>
                                </w:rPr>
                              </w:pPr>
                              <w:r w:rsidRPr="00B91A61">
                                <w:rPr>
                                  <w:rFonts w:ascii="Arial Narrow" w:hAnsi="Arial Narrow"/>
                                </w:rPr>
                                <w:t>Problem Identification</w:t>
                              </w:r>
                            </w:p>
                            <w:p w14:paraId="3C6F6D6A" w14:textId="26048380" w:rsidR="00B91A61" w:rsidRPr="00B91A61" w:rsidRDefault="00B91A61" w:rsidP="00B91A61">
                              <w:pPr>
                                <w:jc w:val="center"/>
                                <w:rPr>
                                  <w:rFonts w:ascii="Arial Narrow" w:hAnsi="Arial Narrow"/>
                                </w:rPr>
                              </w:pPr>
                              <w:r w:rsidRPr="00B91A61">
                                <w:rPr>
                                  <w:rFonts w:ascii="Arial Narrow" w:hAnsi="Arial Narrow"/>
                                </w:rPr>
                                <w:t>Analysis</w:t>
                              </w:r>
                              <w:r>
                                <w:rPr>
                                  <w:rFonts w:ascii="Arial Narrow" w:hAnsi="Arial Narrow"/>
                                </w:rPr>
                                <w:t xml:space="preserve"> of</w:t>
                              </w:r>
                              <w:r w:rsidRPr="00B91A61">
                                <w:rPr>
                                  <w:rFonts w:ascii="Arial Narrow" w:hAnsi="Arial Narrow"/>
                                </w:rPr>
                                <w:t xml:space="preserve"> cause &amp; effect</w:t>
                              </w:r>
                            </w:p>
                          </w:txbxContent>
                        </wps:txbx>
                        <wps:bodyPr rot="0" vert="horz" wrap="square" lIns="91440" tIns="45720" rIns="91440" bIns="45720" anchor="t" anchorCtr="0">
                          <a:noAutofit/>
                        </wps:bodyPr>
                      </wps:wsp>
                      <wps:wsp>
                        <wps:cNvPr id="583" name="Text Box 2"/>
                        <wps:cNvSpPr txBox="1">
                          <a:spLocks noChangeArrowheads="1"/>
                        </wps:cNvSpPr>
                        <wps:spPr bwMode="auto">
                          <a:xfrm>
                            <a:off x="3581925" y="0"/>
                            <a:ext cx="1274367" cy="859790"/>
                          </a:xfrm>
                          <a:prstGeom prst="rect">
                            <a:avLst/>
                          </a:prstGeom>
                          <a:solidFill>
                            <a:srgbClr val="FFFFFF"/>
                          </a:solidFill>
                          <a:ln w="9525">
                            <a:solidFill>
                              <a:srgbClr val="000000"/>
                            </a:solidFill>
                            <a:miter lim="800000"/>
                            <a:headEnd/>
                            <a:tailEnd/>
                          </a:ln>
                        </wps:spPr>
                        <wps:txbx>
                          <w:txbxContent>
                            <w:p w14:paraId="423CEAF2" w14:textId="77777777" w:rsidR="00B91A61" w:rsidRDefault="00B91A61" w:rsidP="00B91A61">
                              <w:pPr>
                                <w:jc w:val="center"/>
                                <w:rPr>
                                  <w:rFonts w:ascii="Arial Narrow" w:hAnsi="Arial Narrow"/>
                                </w:rPr>
                              </w:pPr>
                              <w:r w:rsidRPr="007F297E">
                                <w:rPr>
                                  <w:rFonts w:ascii="Arial Narrow" w:hAnsi="Arial Narrow"/>
                                  <w:u w:val="single"/>
                                </w:rPr>
                                <w:t>Output</w:t>
                              </w:r>
                              <w:r w:rsidRPr="007F297E">
                                <w:rPr>
                                  <w:rFonts w:ascii="Arial Narrow" w:hAnsi="Arial Narrow"/>
                                </w:rPr>
                                <w:t xml:space="preserve"> </w:t>
                              </w:r>
                            </w:p>
                            <w:p w14:paraId="360E1065" w14:textId="77777777" w:rsidR="00B91A61" w:rsidRDefault="00B91A61" w:rsidP="00B91A61">
                              <w:pPr>
                                <w:jc w:val="center"/>
                                <w:rPr>
                                  <w:rFonts w:ascii="Arial Narrow" w:hAnsi="Arial Narrow"/>
                                </w:rPr>
                              </w:pPr>
                              <w:r>
                                <w:rPr>
                                  <w:rFonts w:ascii="Arial Narrow" w:hAnsi="Arial Narrow"/>
                                </w:rPr>
                                <w:t xml:space="preserve">Desired Change </w:t>
                              </w:r>
                            </w:p>
                            <w:p w14:paraId="5497BB4C" w14:textId="77777777" w:rsidR="00B91A61" w:rsidRPr="007F297E" w:rsidRDefault="00B91A61" w:rsidP="00B91A61">
                              <w:pPr>
                                <w:jc w:val="center"/>
                                <w:rPr>
                                  <w:rFonts w:ascii="Arial Narrow" w:hAnsi="Arial Narrow"/>
                                </w:rPr>
                              </w:pPr>
                              <w:r>
                                <w:rPr>
                                  <w:rFonts w:ascii="Arial Narrow" w:hAnsi="Arial Narrow"/>
                                </w:rPr>
                                <w:t xml:space="preserve">Unintended Change </w:t>
                              </w:r>
                            </w:p>
                            <w:p w14:paraId="5BF92CD2" w14:textId="77777777" w:rsidR="00B91A61" w:rsidRPr="007F297E" w:rsidRDefault="00B91A61" w:rsidP="00B91A61">
                              <w:pPr>
                                <w:jc w:val="center"/>
                                <w:rPr>
                                  <w:rFonts w:ascii="Arial Narrow" w:hAnsi="Arial Narrow"/>
                                </w:rPr>
                              </w:pPr>
                              <w:r>
                                <w:rPr>
                                  <w:rFonts w:ascii="Arial Narrow" w:hAnsi="Arial Narrow"/>
                                </w:rPr>
                                <w:t xml:space="preserve">No Change </w:t>
                              </w:r>
                            </w:p>
                            <w:p w14:paraId="013968CF" w14:textId="77777777" w:rsidR="00B91A61" w:rsidRPr="007F297E" w:rsidRDefault="00B91A61" w:rsidP="00B91A61">
                              <w:pPr>
                                <w:jc w:val="center"/>
                                <w:rPr>
                                  <w:rFonts w:ascii="Arial Narrow" w:hAnsi="Arial Narrow"/>
                                  <w:u w:val="single"/>
                                </w:rPr>
                              </w:pPr>
                            </w:p>
                          </w:txbxContent>
                        </wps:txbx>
                        <wps:bodyPr rot="0" vert="horz" wrap="square" lIns="91440" tIns="45720" rIns="91440" bIns="45720" anchor="t" anchorCtr="0">
                          <a:noAutofit/>
                        </wps:bodyPr>
                      </wps:wsp>
                      <wps:wsp>
                        <wps:cNvPr id="584" name="Text Box 2"/>
                        <wps:cNvSpPr txBox="1">
                          <a:spLocks noChangeArrowheads="1"/>
                        </wps:cNvSpPr>
                        <wps:spPr bwMode="auto">
                          <a:xfrm>
                            <a:off x="1674298" y="15766"/>
                            <a:ext cx="1584684" cy="860118"/>
                          </a:xfrm>
                          <a:prstGeom prst="rect">
                            <a:avLst/>
                          </a:prstGeom>
                          <a:solidFill>
                            <a:srgbClr val="FFFFFF"/>
                          </a:solidFill>
                          <a:ln w="9525">
                            <a:solidFill>
                              <a:srgbClr val="000000"/>
                            </a:solidFill>
                            <a:miter lim="800000"/>
                            <a:headEnd/>
                            <a:tailEnd/>
                          </a:ln>
                        </wps:spPr>
                        <wps:txbx>
                          <w:txbxContent>
                            <w:p w14:paraId="640B82DC" w14:textId="77777777" w:rsidR="00B91A61" w:rsidRPr="007F297E" w:rsidRDefault="00B91A61" w:rsidP="00B91A61">
                              <w:pPr>
                                <w:jc w:val="center"/>
                                <w:rPr>
                                  <w:rFonts w:ascii="Arial Narrow" w:hAnsi="Arial Narrow"/>
                                  <w:u w:val="single"/>
                                </w:rPr>
                              </w:pPr>
                              <w:r w:rsidRPr="007F297E">
                                <w:rPr>
                                  <w:rFonts w:ascii="Arial Narrow" w:hAnsi="Arial Narrow"/>
                                  <w:u w:val="single"/>
                                </w:rPr>
                                <w:t>Transformation</w:t>
                              </w:r>
                            </w:p>
                            <w:p w14:paraId="28A81DEF" w14:textId="77777777" w:rsidR="00B91A61" w:rsidRPr="00DC1139" w:rsidRDefault="00B91A61" w:rsidP="00B91A61">
                              <w:pPr>
                                <w:jc w:val="center"/>
                                <w:rPr>
                                  <w:rFonts w:ascii="Arial Narrow" w:hAnsi="Arial Narrow"/>
                                </w:rPr>
                              </w:pPr>
                              <w:r w:rsidRPr="00DC1139">
                                <w:rPr>
                                  <w:rFonts w:ascii="Arial Narrow" w:hAnsi="Arial Narrow"/>
                                </w:rPr>
                                <w:t>Action Plan /Action steps</w:t>
                              </w:r>
                            </w:p>
                            <w:p w14:paraId="54911A1D" w14:textId="77777777" w:rsidR="00B91A61" w:rsidRPr="00DC1139" w:rsidRDefault="00B91A61" w:rsidP="00B91A61">
                              <w:pPr>
                                <w:jc w:val="center"/>
                                <w:rPr>
                                  <w:rFonts w:ascii="Arial Narrow" w:hAnsi="Arial Narrow"/>
                                </w:rPr>
                              </w:pPr>
                              <w:r w:rsidRPr="00DC1139">
                                <w:rPr>
                                  <w:rFonts w:ascii="Arial Narrow" w:hAnsi="Arial Narrow"/>
                                </w:rPr>
                                <w:t>Synthesis / Operationalize</w:t>
                              </w:r>
                            </w:p>
                            <w:p w14:paraId="5DA39E87" w14:textId="77777777" w:rsidR="00B91A61" w:rsidRPr="00DC1139" w:rsidRDefault="00B91A61" w:rsidP="00B91A61">
                              <w:pPr>
                                <w:jc w:val="center"/>
                              </w:pPr>
                              <w:r w:rsidRPr="00DC1139">
                                <w:rPr>
                                  <w:rFonts w:ascii="Arial Narrow" w:hAnsi="Arial Narrow"/>
                                </w:rPr>
                                <w:t>Implementation / Fidelity</w:t>
                              </w:r>
                              <w:r w:rsidRPr="00DC1139">
                                <w:t xml:space="preserve"> </w:t>
                              </w:r>
                            </w:p>
                            <w:p w14:paraId="690592A2" w14:textId="77777777" w:rsidR="00B91A61" w:rsidRDefault="00B91A61" w:rsidP="00B91A61">
                              <w:pPr>
                                <w:jc w:val="center"/>
                              </w:pPr>
                            </w:p>
                          </w:txbxContent>
                        </wps:txbx>
                        <wps:bodyPr rot="0" vert="horz" wrap="square" lIns="91440" tIns="45720" rIns="91440" bIns="45720" anchor="t" anchorCtr="0">
                          <a:noAutofit/>
                        </wps:bodyPr>
                      </wps:wsp>
                      <wpg:grpSp>
                        <wpg:cNvPr id="585" name="Group 18"/>
                        <wpg:cNvGrpSpPr/>
                        <wpg:grpSpPr>
                          <a:xfrm>
                            <a:off x="691055" y="300071"/>
                            <a:ext cx="4476633" cy="730167"/>
                            <a:chOff x="0" y="0"/>
                            <a:chExt cx="4476633" cy="730167"/>
                          </a:xfrm>
                        </wpg:grpSpPr>
                        <wps:wsp>
                          <wps:cNvPr id="586" name="Straight Arrow Connector 19"/>
                          <wps:cNvCnPr/>
                          <wps:spPr>
                            <a:xfrm>
                              <a:off x="2567536" y="0"/>
                              <a:ext cx="49650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7" name="Straight Arrow Connector 20"/>
                          <wps:cNvCnPr/>
                          <wps:spPr>
                            <a:xfrm>
                              <a:off x="3980126" y="6306"/>
                              <a:ext cx="496507" cy="0"/>
                            </a:xfrm>
                            <a:prstGeom prst="straightConnector1">
                              <a:avLst/>
                            </a:prstGeom>
                            <a:noFill/>
                            <a:ln w="6350" cap="flat" cmpd="sng" algn="ctr">
                              <a:solidFill>
                                <a:sysClr val="windowText" lastClr="000000"/>
                              </a:solidFill>
                              <a:prstDash val="solid"/>
                              <a:miter lim="800000"/>
                              <a:tailEnd type="triangle"/>
                            </a:ln>
                            <a:effectLst/>
                          </wps:spPr>
                          <wps:bodyPr/>
                        </wps:wsp>
                        <wps:wsp>
                          <wps:cNvPr id="588" name="Straight Arrow Connector 21"/>
                          <wps:cNvCnPr/>
                          <wps:spPr>
                            <a:xfrm flipH="1">
                              <a:off x="2570951" y="163961"/>
                              <a:ext cx="389858" cy="0"/>
                            </a:xfrm>
                            <a:prstGeom prst="straightConnector1">
                              <a:avLst/>
                            </a:prstGeom>
                            <a:noFill/>
                            <a:ln w="6350" cap="flat" cmpd="sng" algn="ctr">
                              <a:solidFill>
                                <a:sysClr val="windowText" lastClr="000000"/>
                              </a:solidFill>
                              <a:prstDash val="solid"/>
                              <a:miter lim="800000"/>
                              <a:tailEnd type="triangle"/>
                            </a:ln>
                            <a:effectLst/>
                          </wps:spPr>
                          <wps:bodyPr/>
                        </wps:wsp>
                        <wps:wsp>
                          <wps:cNvPr id="589" name="Straight Arrow Connector 22"/>
                          <wps:cNvCnPr/>
                          <wps:spPr>
                            <a:xfrm>
                              <a:off x="741889" y="12481"/>
                              <a:ext cx="246538" cy="6397"/>
                            </a:xfrm>
                            <a:prstGeom prst="straightConnector1">
                              <a:avLst/>
                            </a:prstGeom>
                            <a:noFill/>
                            <a:ln w="6350" cap="flat" cmpd="sng" algn="ctr">
                              <a:solidFill>
                                <a:sysClr val="windowText" lastClr="000000"/>
                              </a:solidFill>
                              <a:prstDash val="solid"/>
                              <a:miter lim="800000"/>
                              <a:tailEnd type="triangle"/>
                            </a:ln>
                            <a:effectLst/>
                          </wps:spPr>
                          <wps:bodyPr/>
                        </wps:wsp>
                        <wps:wsp>
                          <wps:cNvPr id="590" name="Straight Arrow Connector 23"/>
                          <wps:cNvCnPr/>
                          <wps:spPr>
                            <a:xfrm rot="16200000" flipV="1">
                              <a:off x="-112921" y="611385"/>
                              <a:ext cx="231703" cy="5861"/>
                            </a:xfrm>
                            <a:prstGeom prst="straightConnector1">
                              <a:avLst/>
                            </a:prstGeom>
                            <a:noFill/>
                            <a:ln w="6350" cap="flat" cmpd="sng" algn="ctr">
                              <a:solidFill>
                                <a:sysClr val="windowText" lastClr="000000"/>
                              </a:solidFill>
                              <a:prstDash val="solid"/>
                              <a:miter lim="800000"/>
                              <a:tailEnd type="triangle"/>
                            </a:ln>
                            <a:effectLst/>
                          </wps:spPr>
                          <wps:bodyPr/>
                        </wps:wsp>
                        <wps:wsp>
                          <wps:cNvPr id="591" name="Straight Connector 24"/>
                          <wps:cNvCnPr/>
                          <wps:spPr>
                            <a:xfrm>
                              <a:off x="3567069" y="399918"/>
                              <a:ext cx="0" cy="32980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92" name="Straight Connector 25"/>
                        <wps:cNvCnPr/>
                        <wps:spPr>
                          <a:xfrm>
                            <a:off x="699989" y="1027912"/>
                            <a:ext cx="355810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51132A3" id="Group 581" o:spid="_x0000_s1587" style="position:absolute;left:0;text-align:left;margin-left:63.4pt;margin-top:9.3pt;width:406.9pt;height:81.1pt;z-index:-251659264" coordsize="51676,10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">
                <v:shape id="_x0000_s1588" type="#_x0000_t202" style="position:absolute;top:157;width:14315;height:8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">
                  <v:textbox>
                    <w:txbxContent>
                      <w:p w14:paraId="10E15C90" w14:textId="77777777" w:rsidR="00B91A61" w:rsidRPr="00B91A61" w:rsidRDefault="00B91A61" w:rsidP="00B91A61">
                        <w:pPr>
                          <w:jc w:val="center"/>
                          <w:rPr>
                            <w:rFonts w:ascii="Arial Narrow" w:hAnsi="Arial Narrow"/>
                            <w:u w:val="single"/>
                          </w:rPr>
                        </w:pPr>
                        <w:r w:rsidRPr="00B91A61">
                          <w:rPr>
                            <w:rFonts w:ascii="Arial Narrow" w:hAnsi="Arial Narrow"/>
                            <w:u w:val="single"/>
                          </w:rPr>
                          <w:t>Input</w:t>
                        </w:r>
                      </w:p>
                      <w:p w14:paraId="30A8B5E3" w14:textId="480CCFDA" w:rsidR="00B91A61" w:rsidRPr="00B91A61" w:rsidRDefault="00B91A61" w:rsidP="00B91A61">
                        <w:pPr>
                          <w:jc w:val="center"/>
                          <w:rPr>
                            <w:rFonts w:ascii="Arial Narrow" w:hAnsi="Arial Narrow"/>
                          </w:rPr>
                        </w:pPr>
                        <w:r w:rsidRPr="00B91A61">
                          <w:rPr>
                            <w:rFonts w:ascii="Arial Narrow" w:hAnsi="Arial Narrow"/>
                          </w:rPr>
                          <w:t xml:space="preserve">Data gathering </w:t>
                        </w:r>
                        <w:r>
                          <w:rPr>
                            <w:rFonts w:ascii="Arial Narrow" w:hAnsi="Arial Narrow"/>
                          </w:rPr>
                          <w:t>&amp; Analysis</w:t>
                        </w:r>
                      </w:p>
                      <w:p w14:paraId="53569A6F" w14:textId="77777777" w:rsidR="00B91A61" w:rsidRPr="00B91A61" w:rsidRDefault="00B91A61" w:rsidP="00B91A61">
                        <w:pPr>
                          <w:jc w:val="center"/>
                          <w:rPr>
                            <w:rFonts w:ascii="Arial Narrow" w:hAnsi="Arial Narrow"/>
                          </w:rPr>
                        </w:pPr>
                        <w:r w:rsidRPr="00B91A61">
                          <w:rPr>
                            <w:rFonts w:ascii="Arial Narrow" w:hAnsi="Arial Narrow"/>
                          </w:rPr>
                          <w:t>Problem Identification</w:t>
                        </w:r>
                      </w:p>
                      <w:p w14:paraId="3C6F6D6A" w14:textId="26048380" w:rsidR="00B91A61" w:rsidRPr="00B91A61" w:rsidRDefault="00B91A61" w:rsidP="00B91A61">
                        <w:pPr>
                          <w:jc w:val="center"/>
                          <w:rPr>
                            <w:rFonts w:ascii="Arial Narrow" w:hAnsi="Arial Narrow"/>
                          </w:rPr>
                        </w:pPr>
                        <w:r w:rsidRPr="00B91A61">
                          <w:rPr>
                            <w:rFonts w:ascii="Arial Narrow" w:hAnsi="Arial Narrow"/>
                          </w:rPr>
                          <w:t>Analysis</w:t>
                        </w:r>
                        <w:r>
                          <w:rPr>
                            <w:rFonts w:ascii="Arial Narrow" w:hAnsi="Arial Narrow"/>
                          </w:rPr>
                          <w:t xml:space="preserve"> of</w:t>
                        </w:r>
                        <w:r w:rsidRPr="00B91A61">
                          <w:rPr>
                            <w:rFonts w:ascii="Arial Narrow" w:hAnsi="Arial Narrow"/>
                          </w:rPr>
                          <w:t xml:space="preserve"> cause &amp; effect</w:t>
                        </w:r>
                      </w:p>
                    </w:txbxContent>
                  </v:textbox>
                </v:shape>
                <v:shape id="_x0000_s1589" type="#_x0000_t202" style="position:absolute;left:35819;width:12743;height:8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">
                  <v:textbox>
                    <w:txbxContent>
                      <w:p w14:paraId="423CEAF2" w14:textId="77777777" w:rsidR="00B91A61" w:rsidRDefault="00B91A61" w:rsidP="00B91A61">
                        <w:pPr>
                          <w:jc w:val="center"/>
                          <w:rPr>
                            <w:rFonts w:ascii="Arial Narrow" w:hAnsi="Arial Narrow"/>
                          </w:rPr>
                        </w:pPr>
                        <w:r w:rsidRPr="007F297E">
                          <w:rPr>
                            <w:rFonts w:ascii="Arial Narrow" w:hAnsi="Arial Narrow"/>
                            <w:u w:val="single"/>
                          </w:rPr>
                          <w:t>Output</w:t>
                        </w:r>
                        <w:r w:rsidRPr="007F297E">
                          <w:rPr>
                            <w:rFonts w:ascii="Arial Narrow" w:hAnsi="Arial Narrow"/>
                          </w:rPr>
                          <w:t xml:space="preserve"> </w:t>
                        </w:r>
                      </w:p>
                      <w:p w14:paraId="360E1065" w14:textId="77777777" w:rsidR="00B91A61" w:rsidRDefault="00B91A61" w:rsidP="00B91A61">
                        <w:pPr>
                          <w:jc w:val="center"/>
                          <w:rPr>
                            <w:rFonts w:ascii="Arial Narrow" w:hAnsi="Arial Narrow"/>
                          </w:rPr>
                        </w:pPr>
                        <w:r>
                          <w:rPr>
                            <w:rFonts w:ascii="Arial Narrow" w:hAnsi="Arial Narrow"/>
                          </w:rPr>
                          <w:t xml:space="preserve">Desired Change </w:t>
                        </w:r>
                      </w:p>
                      <w:p w14:paraId="5497BB4C" w14:textId="77777777" w:rsidR="00B91A61" w:rsidRPr="007F297E" w:rsidRDefault="00B91A61" w:rsidP="00B91A61">
                        <w:pPr>
                          <w:jc w:val="center"/>
                          <w:rPr>
                            <w:rFonts w:ascii="Arial Narrow" w:hAnsi="Arial Narrow"/>
                          </w:rPr>
                        </w:pPr>
                        <w:r>
                          <w:rPr>
                            <w:rFonts w:ascii="Arial Narrow" w:hAnsi="Arial Narrow"/>
                          </w:rPr>
                          <w:t xml:space="preserve">Unintended Change </w:t>
                        </w:r>
                      </w:p>
                      <w:p w14:paraId="5BF92CD2" w14:textId="77777777" w:rsidR="00B91A61" w:rsidRPr="007F297E" w:rsidRDefault="00B91A61" w:rsidP="00B91A61">
                        <w:pPr>
                          <w:jc w:val="center"/>
                          <w:rPr>
                            <w:rFonts w:ascii="Arial Narrow" w:hAnsi="Arial Narrow"/>
                          </w:rPr>
                        </w:pPr>
                        <w:r>
                          <w:rPr>
                            <w:rFonts w:ascii="Arial Narrow" w:hAnsi="Arial Narrow"/>
                          </w:rPr>
                          <w:t xml:space="preserve">No Change </w:t>
                        </w:r>
                      </w:p>
                      <w:p w14:paraId="013968CF" w14:textId="77777777" w:rsidR="00B91A61" w:rsidRPr="007F297E" w:rsidRDefault="00B91A61" w:rsidP="00B91A61">
                        <w:pPr>
                          <w:jc w:val="center"/>
                          <w:rPr>
                            <w:rFonts w:ascii="Arial Narrow" w:hAnsi="Arial Narrow"/>
                            <w:u w:val="single"/>
                          </w:rPr>
                        </w:pPr>
                      </w:p>
                    </w:txbxContent>
                  </v:textbox>
                </v:shape>
                <v:shape id="_x0000_s1590" type="#_x0000_t202" style="position:absolute;left:16742;top:157;width:15847;height:8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">
                  <v:textbox>
                    <w:txbxContent>
                      <w:p w14:paraId="640B82DC" w14:textId="77777777" w:rsidR="00B91A61" w:rsidRPr="007F297E" w:rsidRDefault="00B91A61" w:rsidP="00B91A61">
                        <w:pPr>
                          <w:jc w:val="center"/>
                          <w:rPr>
                            <w:rFonts w:ascii="Arial Narrow" w:hAnsi="Arial Narrow"/>
                            <w:u w:val="single"/>
                          </w:rPr>
                        </w:pPr>
                        <w:r w:rsidRPr="007F297E">
                          <w:rPr>
                            <w:rFonts w:ascii="Arial Narrow" w:hAnsi="Arial Narrow"/>
                            <w:u w:val="single"/>
                          </w:rPr>
                          <w:t>Transformation</w:t>
                        </w:r>
                      </w:p>
                      <w:p w14:paraId="28A81DEF" w14:textId="77777777" w:rsidR="00B91A61" w:rsidRPr="00DC1139" w:rsidRDefault="00B91A61" w:rsidP="00B91A61">
                        <w:pPr>
                          <w:jc w:val="center"/>
                          <w:rPr>
                            <w:rFonts w:ascii="Arial Narrow" w:hAnsi="Arial Narrow"/>
                          </w:rPr>
                        </w:pPr>
                        <w:r w:rsidRPr="00DC1139">
                          <w:rPr>
                            <w:rFonts w:ascii="Arial Narrow" w:hAnsi="Arial Narrow"/>
                          </w:rPr>
                          <w:t>Action Plan /Action steps</w:t>
                        </w:r>
                      </w:p>
                      <w:p w14:paraId="54911A1D" w14:textId="77777777" w:rsidR="00B91A61" w:rsidRPr="00DC1139" w:rsidRDefault="00B91A61" w:rsidP="00B91A61">
                        <w:pPr>
                          <w:jc w:val="center"/>
                          <w:rPr>
                            <w:rFonts w:ascii="Arial Narrow" w:hAnsi="Arial Narrow"/>
                          </w:rPr>
                        </w:pPr>
                        <w:r w:rsidRPr="00DC1139">
                          <w:rPr>
                            <w:rFonts w:ascii="Arial Narrow" w:hAnsi="Arial Narrow"/>
                          </w:rPr>
                          <w:t>Synthesis / Operationalize</w:t>
                        </w:r>
                      </w:p>
                      <w:p w14:paraId="5DA39E87" w14:textId="77777777" w:rsidR="00B91A61" w:rsidRPr="00DC1139" w:rsidRDefault="00B91A61" w:rsidP="00B91A61">
                        <w:pPr>
                          <w:jc w:val="center"/>
                        </w:pPr>
                        <w:r w:rsidRPr="00DC1139">
                          <w:rPr>
                            <w:rFonts w:ascii="Arial Narrow" w:hAnsi="Arial Narrow"/>
                          </w:rPr>
                          <w:t>Implementation / Fidelity</w:t>
                        </w:r>
                        <w:r w:rsidRPr="00DC1139">
                          <w:t xml:space="preserve"> </w:t>
                        </w:r>
                      </w:p>
                      <w:p w14:paraId="690592A2" w14:textId="77777777" w:rsidR="00B91A61" w:rsidRDefault="00B91A61" w:rsidP="00B91A61">
                        <w:pPr>
                          <w:jc w:val="center"/>
                        </w:pPr>
                      </w:p>
                    </w:txbxContent>
                  </v:textbox>
                </v:shape>
                <v:group id="Group 18" o:spid="_x0000_s1591" style="position:absolute;left:6910;top:3000;width:44766;height:7302" coordsize="44766,7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Straight Arrow Connector 19" o:spid="_x0000_s1592" type="#_x0000_t32" style="position:absolute;left:25675;width:49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" strokecolor="black [3213]" strokeweight=".5pt">
                    <v:stroke endarrow="block" joinstyle="miter"/>
                  </v:shape>
                  <v:shape id="Straight Arrow Connector 20" o:spid="_x0000_s1593" type="#_x0000_t32" style="position:absolute;left:39801;top:63;width:49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" strokecolor="windowText" strokeweight=".5pt">
                    <v:stroke endarrow="block" joinstyle="miter"/>
                  </v:shape>
                  <v:shape id="Straight Arrow Connector 21" o:spid="_x0000_s1594" type="#_x0000_t32" style="position:absolute;left:25709;top:1639;width:389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" strokecolor="windowText" strokeweight=".5pt">
                    <v:stroke endarrow="block" joinstyle="miter"/>
                  </v:shape>
                  <v:shape id="Straight Arrow Connector 22" o:spid="_x0000_s1595" type="#_x0000_t32" style="position:absolute;left:7418;top:124;width:2466;height: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" strokecolor="windowText" strokeweight=".5pt">
                    <v:stroke endarrow="block" joinstyle="miter"/>
                  </v:shape>
                  <v:shape id="Straight Arrow Connector 23" o:spid="_x0000_s1596" type="#_x0000_t32" style="position:absolute;left:-1130;top:6114;width:2317;height:58;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" strokecolor="windowText" strokeweight=".5pt">
                    <v:stroke endarrow="block" joinstyle="miter"/>
                  </v:shape>
                  <v:line id="Straight Connector 24" o:spid="_x0000_s1597" style="position:absolute;visibility:visible;mso-wrap-style:square" from="35670,3999" to="35670,7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" strokecolor="black [3213]" strokeweight=".5pt">
                    <v:stroke joinstyle="miter"/>
                  </v:line>
                </v:group>
                <v:line id="Straight Connector 25" o:spid="_x0000_s1598" style="position:absolute;visibility:visible;mso-wrap-style:square" from="6999,10279" to="42580,10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" strokecolor="black [3213]" strokeweight=".5pt">
                  <v:stroke joinstyle="miter"/>
                </v:line>
                <w10:wrap type="tight"/>
              </v:group>
            </w:pict>
          </mc:Fallback>
        </mc:AlternateContent>
      </w:r>
    </w:p>
    <w:p w14:paraId="739A19E8" w14:textId="7CB8FBDC" w:rsidR="0091277E" w:rsidRDefault="00005994" w:rsidP="00CB1345">
      <w:pPr>
        <w:jc w:val="both"/>
        <w:rPr>
          <w:i/>
          <w:sz w:val="22"/>
          <w:szCs w:val="22"/>
          <w:u w:val="single"/>
        </w:rPr>
      </w:pPr>
      <w:r>
        <w:rPr>
          <w:noProof/>
        </w:rPr>
        <mc:AlternateContent>
          <mc:Choice Requires="wpg">
            <w:drawing>
              <wp:anchor distT="0" distB="0" distL="114300" distR="114300" simplePos="0" relativeHeight="251656192" behindDoc="0" locked="0" layoutInCell="1" allowOverlap="1" wp14:anchorId="1696C04D" wp14:editId="0312A10C">
                <wp:simplePos x="0" y="0"/>
                <wp:positionH relativeFrom="column">
                  <wp:posOffset>1482725</wp:posOffset>
                </wp:positionH>
                <wp:positionV relativeFrom="paragraph">
                  <wp:posOffset>8653145</wp:posOffset>
                </wp:positionV>
                <wp:extent cx="5167630" cy="1029970"/>
                <wp:effectExtent l="0" t="0" r="33020" b="17780"/>
                <wp:wrapNone/>
                <wp:docPr id="1386" name="Group 1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7630" cy="1029970"/>
                          <a:chOff x="0" y="0"/>
                          <a:chExt cx="5167688" cy="1030238"/>
                        </a:xfrm>
                      </wpg:grpSpPr>
                      <wps:wsp>
                        <wps:cNvPr id="1388" name="Text Box 2"/>
                        <wps:cNvSpPr txBox="1">
                          <a:spLocks noChangeArrowheads="1"/>
                        </wps:cNvSpPr>
                        <wps:spPr bwMode="auto">
                          <a:xfrm>
                            <a:off x="0" y="15766"/>
                            <a:ext cx="1431594" cy="856474"/>
                          </a:xfrm>
                          <a:prstGeom prst="rect">
                            <a:avLst/>
                          </a:prstGeom>
                          <a:solidFill>
                            <a:srgbClr val="FFFFFF"/>
                          </a:solidFill>
                          <a:ln w="9525">
                            <a:solidFill>
                              <a:srgbClr val="000000"/>
                            </a:solidFill>
                            <a:miter lim="800000"/>
                            <a:headEnd/>
                            <a:tailEnd/>
                          </a:ln>
                        </wps:spPr>
                        <wps:txbx>
                          <w:txbxContent>
                            <w:p w14:paraId="397572A9" w14:textId="77777777" w:rsidR="00B91A61" w:rsidRPr="007F297E" w:rsidRDefault="00B91A61" w:rsidP="00B91A61">
                              <w:pPr>
                                <w:jc w:val="center"/>
                                <w:rPr>
                                  <w:rFonts w:ascii="Arial Narrow" w:hAnsi="Arial Narrow"/>
                                  <w:sz w:val="22"/>
                                  <w:szCs w:val="22"/>
                                  <w:u w:val="single"/>
                                </w:rPr>
                              </w:pPr>
                              <w:r w:rsidRPr="007F297E">
                                <w:rPr>
                                  <w:rFonts w:ascii="Arial Narrow" w:hAnsi="Arial Narrow"/>
                                  <w:sz w:val="22"/>
                                  <w:szCs w:val="22"/>
                                  <w:u w:val="single"/>
                                </w:rPr>
                                <w:t>Input</w:t>
                              </w:r>
                            </w:p>
                            <w:p w14:paraId="69BC8C5E" w14:textId="77777777" w:rsidR="00B91A61" w:rsidRPr="007F297E" w:rsidRDefault="00B91A61" w:rsidP="00B91A61">
                              <w:pPr>
                                <w:jc w:val="center"/>
                                <w:rPr>
                                  <w:rFonts w:ascii="Arial Narrow" w:hAnsi="Arial Narrow"/>
                                  <w:sz w:val="22"/>
                                  <w:szCs w:val="22"/>
                                </w:rPr>
                              </w:pPr>
                              <w:r w:rsidRPr="007F297E">
                                <w:rPr>
                                  <w:rFonts w:ascii="Arial Narrow" w:hAnsi="Arial Narrow"/>
                                  <w:sz w:val="22"/>
                                  <w:szCs w:val="22"/>
                                </w:rPr>
                                <w:t xml:space="preserve">Data gathering </w:t>
                              </w:r>
                            </w:p>
                            <w:p w14:paraId="0161DD3A" w14:textId="77777777" w:rsidR="00B91A61" w:rsidRPr="007F297E" w:rsidRDefault="00B91A61" w:rsidP="00B91A61">
                              <w:pPr>
                                <w:jc w:val="center"/>
                                <w:rPr>
                                  <w:rFonts w:ascii="Arial Narrow" w:hAnsi="Arial Narrow"/>
                                  <w:sz w:val="22"/>
                                  <w:szCs w:val="22"/>
                                </w:rPr>
                              </w:pPr>
                              <w:r w:rsidRPr="007F297E">
                                <w:rPr>
                                  <w:rFonts w:ascii="Arial Narrow" w:hAnsi="Arial Narrow"/>
                                  <w:sz w:val="22"/>
                                  <w:szCs w:val="22"/>
                                </w:rPr>
                                <w:t>Problem Identification</w:t>
                              </w:r>
                            </w:p>
                            <w:p w14:paraId="22709CD7" w14:textId="77777777" w:rsidR="00B91A61" w:rsidRPr="007F297E" w:rsidRDefault="00B91A61" w:rsidP="00B91A61">
                              <w:pPr>
                                <w:jc w:val="center"/>
                                <w:rPr>
                                  <w:rFonts w:ascii="Arial Narrow" w:hAnsi="Arial Narrow"/>
                                  <w:sz w:val="22"/>
                                  <w:szCs w:val="22"/>
                                </w:rPr>
                              </w:pPr>
                              <w:r w:rsidRPr="007F297E">
                                <w:rPr>
                                  <w:rFonts w:ascii="Arial Narrow" w:hAnsi="Arial Narrow"/>
                                  <w:sz w:val="22"/>
                                  <w:szCs w:val="22"/>
                                </w:rPr>
                                <w:t>Analysis: cause &amp; effect</w:t>
                              </w:r>
                            </w:p>
                          </w:txbxContent>
                        </wps:txbx>
                        <wps:bodyPr rot="0" vert="horz" wrap="square" lIns="91440" tIns="45720" rIns="91440" bIns="45720" anchor="t" anchorCtr="0">
                          <a:noAutofit/>
                        </wps:bodyPr>
                      </wps:wsp>
                      <wps:wsp>
                        <wps:cNvPr id="1389" name="Text Box 2"/>
                        <wps:cNvSpPr txBox="1">
                          <a:spLocks noChangeArrowheads="1"/>
                        </wps:cNvSpPr>
                        <wps:spPr bwMode="auto">
                          <a:xfrm>
                            <a:off x="3581925" y="0"/>
                            <a:ext cx="1274367" cy="859790"/>
                          </a:xfrm>
                          <a:prstGeom prst="rect">
                            <a:avLst/>
                          </a:prstGeom>
                          <a:solidFill>
                            <a:srgbClr val="FFFFFF"/>
                          </a:solidFill>
                          <a:ln w="9525">
                            <a:solidFill>
                              <a:srgbClr val="000000"/>
                            </a:solidFill>
                            <a:miter lim="800000"/>
                            <a:headEnd/>
                            <a:tailEnd/>
                          </a:ln>
                        </wps:spPr>
                        <wps:txbx>
                          <w:txbxContent>
                            <w:p w14:paraId="388AF9AE" w14:textId="77777777" w:rsidR="00B91A61" w:rsidRDefault="00B91A61" w:rsidP="00B91A61">
                              <w:pPr>
                                <w:jc w:val="center"/>
                                <w:rPr>
                                  <w:rFonts w:ascii="Arial Narrow" w:hAnsi="Arial Narrow"/>
                                </w:rPr>
                              </w:pPr>
                              <w:r w:rsidRPr="007F297E">
                                <w:rPr>
                                  <w:rFonts w:ascii="Arial Narrow" w:hAnsi="Arial Narrow"/>
                                  <w:u w:val="single"/>
                                </w:rPr>
                                <w:t>Output</w:t>
                              </w:r>
                              <w:r w:rsidRPr="007F297E">
                                <w:rPr>
                                  <w:rFonts w:ascii="Arial Narrow" w:hAnsi="Arial Narrow"/>
                                </w:rPr>
                                <w:t xml:space="preserve"> </w:t>
                              </w:r>
                            </w:p>
                            <w:p w14:paraId="46995E3B" w14:textId="77777777" w:rsidR="00B91A61" w:rsidRDefault="00B91A61" w:rsidP="00B91A61">
                              <w:pPr>
                                <w:jc w:val="center"/>
                                <w:rPr>
                                  <w:rFonts w:ascii="Arial Narrow" w:hAnsi="Arial Narrow"/>
                                </w:rPr>
                              </w:pPr>
                              <w:r>
                                <w:rPr>
                                  <w:rFonts w:ascii="Arial Narrow" w:hAnsi="Arial Narrow"/>
                                </w:rPr>
                                <w:t xml:space="preserve">Desired Change </w:t>
                              </w:r>
                            </w:p>
                            <w:p w14:paraId="04C0C4FE" w14:textId="77777777" w:rsidR="00B91A61" w:rsidRPr="007F297E" w:rsidRDefault="00B91A61" w:rsidP="00B91A61">
                              <w:pPr>
                                <w:jc w:val="center"/>
                                <w:rPr>
                                  <w:rFonts w:ascii="Arial Narrow" w:hAnsi="Arial Narrow"/>
                                </w:rPr>
                              </w:pPr>
                              <w:r>
                                <w:rPr>
                                  <w:rFonts w:ascii="Arial Narrow" w:hAnsi="Arial Narrow"/>
                                </w:rPr>
                                <w:t xml:space="preserve">Unintended Change </w:t>
                              </w:r>
                            </w:p>
                            <w:p w14:paraId="725209A7" w14:textId="77777777" w:rsidR="00B91A61" w:rsidRPr="007F297E" w:rsidRDefault="00B91A61" w:rsidP="00B91A61">
                              <w:pPr>
                                <w:jc w:val="center"/>
                                <w:rPr>
                                  <w:rFonts w:ascii="Arial Narrow" w:hAnsi="Arial Narrow"/>
                                </w:rPr>
                              </w:pPr>
                              <w:r>
                                <w:rPr>
                                  <w:rFonts w:ascii="Arial Narrow" w:hAnsi="Arial Narrow"/>
                                </w:rPr>
                                <w:t xml:space="preserve">No Change </w:t>
                              </w:r>
                            </w:p>
                            <w:p w14:paraId="50495383" w14:textId="77777777" w:rsidR="00B91A61" w:rsidRPr="007F297E" w:rsidRDefault="00B91A61" w:rsidP="00B91A61">
                              <w:pPr>
                                <w:jc w:val="center"/>
                                <w:rPr>
                                  <w:rFonts w:ascii="Arial Narrow" w:hAnsi="Arial Narrow"/>
                                  <w:u w:val="single"/>
                                </w:rPr>
                              </w:pPr>
                            </w:p>
                          </w:txbxContent>
                        </wps:txbx>
                        <wps:bodyPr rot="0" vert="horz" wrap="square" lIns="91440" tIns="45720" rIns="91440" bIns="45720" anchor="t" anchorCtr="0">
                          <a:noAutofit/>
                        </wps:bodyPr>
                      </wps:wsp>
                      <wps:wsp>
                        <wps:cNvPr id="1400" name="Text Box 2"/>
                        <wps:cNvSpPr txBox="1">
                          <a:spLocks noChangeArrowheads="1"/>
                        </wps:cNvSpPr>
                        <wps:spPr bwMode="auto">
                          <a:xfrm>
                            <a:off x="1674298" y="15766"/>
                            <a:ext cx="1584684" cy="860118"/>
                          </a:xfrm>
                          <a:prstGeom prst="rect">
                            <a:avLst/>
                          </a:prstGeom>
                          <a:solidFill>
                            <a:srgbClr val="FFFFFF"/>
                          </a:solidFill>
                          <a:ln w="9525">
                            <a:solidFill>
                              <a:srgbClr val="000000"/>
                            </a:solidFill>
                            <a:miter lim="800000"/>
                            <a:headEnd/>
                            <a:tailEnd/>
                          </a:ln>
                        </wps:spPr>
                        <wps:txbx>
                          <w:txbxContent>
                            <w:p w14:paraId="62D6D2AE" w14:textId="77777777" w:rsidR="00B91A61" w:rsidRPr="007F297E" w:rsidRDefault="00B91A61" w:rsidP="00B91A61">
                              <w:pPr>
                                <w:jc w:val="center"/>
                                <w:rPr>
                                  <w:rFonts w:ascii="Arial Narrow" w:hAnsi="Arial Narrow"/>
                                  <w:u w:val="single"/>
                                </w:rPr>
                              </w:pPr>
                              <w:r w:rsidRPr="007F297E">
                                <w:rPr>
                                  <w:rFonts w:ascii="Arial Narrow" w:hAnsi="Arial Narrow"/>
                                  <w:u w:val="single"/>
                                </w:rPr>
                                <w:t>Transformation</w:t>
                              </w:r>
                            </w:p>
                            <w:p w14:paraId="665D4D87" w14:textId="77777777" w:rsidR="00B91A61" w:rsidRPr="00DC1139" w:rsidRDefault="00B91A61" w:rsidP="00B91A61">
                              <w:pPr>
                                <w:jc w:val="center"/>
                                <w:rPr>
                                  <w:rFonts w:ascii="Arial Narrow" w:hAnsi="Arial Narrow"/>
                                </w:rPr>
                              </w:pPr>
                              <w:r w:rsidRPr="00DC1139">
                                <w:rPr>
                                  <w:rFonts w:ascii="Arial Narrow" w:hAnsi="Arial Narrow"/>
                                </w:rPr>
                                <w:t>Action Plan /Action steps</w:t>
                              </w:r>
                            </w:p>
                            <w:p w14:paraId="24741899" w14:textId="77777777" w:rsidR="00B91A61" w:rsidRPr="00DC1139" w:rsidRDefault="00B91A61" w:rsidP="00B91A61">
                              <w:pPr>
                                <w:jc w:val="center"/>
                                <w:rPr>
                                  <w:rFonts w:ascii="Arial Narrow" w:hAnsi="Arial Narrow"/>
                                </w:rPr>
                              </w:pPr>
                              <w:r w:rsidRPr="00DC1139">
                                <w:rPr>
                                  <w:rFonts w:ascii="Arial Narrow" w:hAnsi="Arial Narrow"/>
                                </w:rPr>
                                <w:t>Synthesis / Operationalize</w:t>
                              </w:r>
                            </w:p>
                            <w:p w14:paraId="14E07648" w14:textId="77777777" w:rsidR="00B91A61" w:rsidRPr="00DC1139" w:rsidRDefault="00B91A61" w:rsidP="00B91A61">
                              <w:pPr>
                                <w:jc w:val="center"/>
                              </w:pPr>
                              <w:r w:rsidRPr="00DC1139">
                                <w:rPr>
                                  <w:rFonts w:ascii="Arial Narrow" w:hAnsi="Arial Narrow"/>
                                </w:rPr>
                                <w:t>Implementation / Fidelity</w:t>
                              </w:r>
                              <w:r w:rsidRPr="00DC1139">
                                <w:t xml:space="preserve"> </w:t>
                              </w:r>
                            </w:p>
                            <w:p w14:paraId="022673B0" w14:textId="77777777" w:rsidR="00B91A61" w:rsidRDefault="00B91A61" w:rsidP="00B91A61">
                              <w:pPr>
                                <w:jc w:val="center"/>
                              </w:pPr>
                            </w:p>
                          </w:txbxContent>
                        </wps:txbx>
                        <wps:bodyPr rot="0" vert="horz" wrap="square" lIns="91440" tIns="45720" rIns="91440" bIns="45720" anchor="t" anchorCtr="0">
                          <a:noAutofit/>
                        </wps:bodyPr>
                      </wps:wsp>
                      <wpg:grpSp>
                        <wpg:cNvPr id="1405" name="Group 6"/>
                        <wpg:cNvGrpSpPr/>
                        <wpg:grpSpPr>
                          <a:xfrm>
                            <a:off x="691055" y="300071"/>
                            <a:ext cx="4476633" cy="730167"/>
                            <a:chOff x="0" y="0"/>
                            <a:chExt cx="4476633" cy="730167"/>
                          </a:xfrm>
                        </wpg:grpSpPr>
                        <wps:wsp>
                          <wps:cNvPr id="1406" name="Straight Arrow Connector 7"/>
                          <wps:cNvCnPr/>
                          <wps:spPr>
                            <a:xfrm>
                              <a:off x="2567536" y="0"/>
                              <a:ext cx="49650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07" name="Straight Arrow Connector 8"/>
                          <wps:cNvCnPr/>
                          <wps:spPr>
                            <a:xfrm>
                              <a:off x="3980126" y="6306"/>
                              <a:ext cx="496507" cy="0"/>
                            </a:xfrm>
                            <a:prstGeom prst="straightConnector1">
                              <a:avLst/>
                            </a:prstGeom>
                            <a:noFill/>
                            <a:ln w="6350" cap="flat" cmpd="sng" algn="ctr">
                              <a:solidFill>
                                <a:sysClr val="windowText" lastClr="000000"/>
                              </a:solidFill>
                              <a:prstDash val="solid"/>
                              <a:miter lim="800000"/>
                              <a:tailEnd type="triangle"/>
                            </a:ln>
                            <a:effectLst/>
                          </wps:spPr>
                          <wps:bodyPr/>
                        </wps:wsp>
                        <wps:wsp>
                          <wps:cNvPr id="576" name="Straight Arrow Connector 9"/>
                          <wps:cNvCnPr/>
                          <wps:spPr>
                            <a:xfrm flipH="1">
                              <a:off x="2570951" y="163961"/>
                              <a:ext cx="389858" cy="0"/>
                            </a:xfrm>
                            <a:prstGeom prst="straightConnector1">
                              <a:avLst/>
                            </a:prstGeom>
                            <a:noFill/>
                            <a:ln w="6350" cap="flat" cmpd="sng" algn="ctr">
                              <a:solidFill>
                                <a:sysClr val="windowText" lastClr="000000"/>
                              </a:solidFill>
                              <a:prstDash val="solid"/>
                              <a:miter lim="800000"/>
                              <a:tailEnd type="triangle"/>
                            </a:ln>
                            <a:effectLst/>
                          </wps:spPr>
                          <wps:bodyPr/>
                        </wps:wsp>
                        <wps:wsp>
                          <wps:cNvPr id="577" name="Straight Arrow Connector 10"/>
                          <wps:cNvCnPr/>
                          <wps:spPr>
                            <a:xfrm>
                              <a:off x="741889" y="12481"/>
                              <a:ext cx="246538" cy="6397"/>
                            </a:xfrm>
                            <a:prstGeom prst="straightConnector1">
                              <a:avLst/>
                            </a:prstGeom>
                            <a:noFill/>
                            <a:ln w="6350" cap="flat" cmpd="sng" algn="ctr">
                              <a:solidFill>
                                <a:sysClr val="windowText" lastClr="000000"/>
                              </a:solidFill>
                              <a:prstDash val="solid"/>
                              <a:miter lim="800000"/>
                              <a:tailEnd type="triangle"/>
                            </a:ln>
                            <a:effectLst/>
                          </wps:spPr>
                          <wps:bodyPr/>
                        </wps:wsp>
                        <wps:wsp>
                          <wps:cNvPr id="578" name="Straight Arrow Connector 11"/>
                          <wps:cNvCnPr/>
                          <wps:spPr>
                            <a:xfrm rot="16200000" flipV="1">
                              <a:off x="-112921" y="611385"/>
                              <a:ext cx="231703" cy="5861"/>
                            </a:xfrm>
                            <a:prstGeom prst="straightConnector1">
                              <a:avLst/>
                            </a:prstGeom>
                            <a:noFill/>
                            <a:ln w="6350" cap="flat" cmpd="sng" algn="ctr">
                              <a:solidFill>
                                <a:sysClr val="windowText" lastClr="000000"/>
                              </a:solidFill>
                              <a:prstDash val="solid"/>
                              <a:miter lim="800000"/>
                              <a:tailEnd type="triangle"/>
                            </a:ln>
                            <a:effectLst/>
                          </wps:spPr>
                          <wps:bodyPr/>
                        </wps:wsp>
                        <wps:wsp>
                          <wps:cNvPr id="579" name="Straight Connector 12"/>
                          <wps:cNvCnPr/>
                          <wps:spPr>
                            <a:xfrm>
                              <a:off x="3567069" y="399918"/>
                              <a:ext cx="0" cy="32980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80" name="Straight Connector 13"/>
                        <wps:cNvCnPr/>
                        <wps:spPr>
                          <a:xfrm>
                            <a:off x="699989" y="1027912"/>
                            <a:ext cx="355810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1696C04D" id="_x0000_s1599" style="position:absolute;left:0;text-align:left;margin-left:116.75pt;margin-top:681.35pt;width:406.9pt;height:81.1pt;z-index:251656192" coordsize="51676,10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">
                <v:shape id="_x0000_s1600" type="#_x0000_t202" style="position:absolute;top:157;width:14315;height:8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">
                  <v:textbox>
                    <w:txbxContent>
                      <w:p w14:paraId="397572A9" w14:textId="77777777" w:rsidR="00B91A61" w:rsidRPr="007F297E" w:rsidRDefault="00B91A61" w:rsidP="00B91A61">
                        <w:pPr>
                          <w:jc w:val="center"/>
                          <w:rPr>
                            <w:rFonts w:ascii="Arial Narrow" w:hAnsi="Arial Narrow"/>
                            <w:sz w:val="22"/>
                            <w:szCs w:val="22"/>
                            <w:u w:val="single"/>
                          </w:rPr>
                        </w:pPr>
                        <w:r w:rsidRPr="007F297E">
                          <w:rPr>
                            <w:rFonts w:ascii="Arial Narrow" w:hAnsi="Arial Narrow"/>
                            <w:sz w:val="22"/>
                            <w:szCs w:val="22"/>
                            <w:u w:val="single"/>
                          </w:rPr>
                          <w:t>Input</w:t>
                        </w:r>
                      </w:p>
                      <w:p w14:paraId="69BC8C5E" w14:textId="77777777" w:rsidR="00B91A61" w:rsidRPr="007F297E" w:rsidRDefault="00B91A61" w:rsidP="00B91A61">
                        <w:pPr>
                          <w:jc w:val="center"/>
                          <w:rPr>
                            <w:rFonts w:ascii="Arial Narrow" w:hAnsi="Arial Narrow"/>
                            <w:sz w:val="22"/>
                            <w:szCs w:val="22"/>
                          </w:rPr>
                        </w:pPr>
                        <w:r w:rsidRPr="007F297E">
                          <w:rPr>
                            <w:rFonts w:ascii="Arial Narrow" w:hAnsi="Arial Narrow"/>
                            <w:sz w:val="22"/>
                            <w:szCs w:val="22"/>
                          </w:rPr>
                          <w:t xml:space="preserve">Data gathering </w:t>
                        </w:r>
                      </w:p>
                      <w:p w14:paraId="0161DD3A" w14:textId="77777777" w:rsidR="00B91A61" w:rsidRPr="007F297E" w:rsidRDefault="00B91A61" w:rsidP="00B91A61">
                        <w:pPr>
                          <w:jc w:val="center"/>
                          <w:rPr>
                            <w:rFonts w:ascii="Arial Narrow" w:hAnsi="Arial Narrow"/>
                            <w:sz w:val="22"/>
                            <w:szCs w:val="22"/>
                          </w:rPr>
                        </w:pPr>
                        <w:r w:rsidRPr="007F297E">
                          <w:rPr>
                            <w:rFonts w:ascii="Arial Narrow" w:hAnsi="Arial Narrow"/>
                            <w:sz w:val="22"/>
                            <w:szCs w:val="22"/>
                          </w:rPr>
                          <w:t>Problem Identification</w:t>
                        </w:r>
                      </w:p>
                      <w:p w14:paraId="22709CD7" w14:textId="77777777" w:rsidR="00B91A61" w:rsidRPr="007F297E" w:rsidRDefault="00B91A61" w:rsidP="00B91A61">
                        <w:pPr>
                          <w:jc w:val="center"/>
                          <w:rPr>
                            <w:rFonts w:ascii="Arial Narrow" w:hAnsi="Arial Narrow"/>
                            <w:sz w:val="22"/>
                            <w:szCs w:val="22"/>
                          </w:rPr>
                        </w:pPr>
                        <w:r w:rsidRPr="007F297E">
                          <w:rPr>
                            <w:rFonts w:ascii="Arial Narrow" w:hAnsi="Arial Narrow"/>
                            <w:sz w:val="22"/>
                            <w:szCs w:val="22"/>
                          </w:rPr>
                          <w:t>Analysis: cause &amp; effect</w:t>
                        </w:r>
                      </w:p>
                    </w:txbxContent>
                  </v:textbox>
                </v:shape>
                <v:shape id="_x0000_s1601" type="#_x0000_t202" style="position:absolute;left:35819;width:12743;height:8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">
                  <v:textbox>
                    <w:txbxContent>
                      <w:p w14:paraId="388AF9AE" w14:textId="77777777" w:rsidR="00B91A61" w:rsidRDefault="00B91A61" w:rsidP="00B91A61">
                        <w:pPr>
                          <w:jc w:val="center"/>
                          <w:rPr>
                            <w:rFonts w:ascii="Arial Narrow" w:hAnsi="Arial Narrow"/>
                          </w:rPr>
                        </w:pPr>
                        <w:r w:rsidRPr="007F297E">
                          <w:rPr>
                            <w:rFonts w:ascii="Arial Narrow" w:hAnsi="Arial Narrow"/>
                            <w:u w:val="single"/>
                          </w:rPr>
                          <w:t>Output</w:t>
                        </w:r>
                        <w:r w:rsidRPr="007F297E">
                          <w:rPr>
                            <w:rFonts w:ascii="Arial Narrow" w:hAnsi="Arial Narrow"/>
                          </w:rPr>
                          <w:t xml:space="preserve"> </w:t>
                        </w:r>
                      </w:p>
                      <w:p w14:paraId="46995E3B" w14:textId="77777777" w:rsidR="00B91A61" w:rsidRDefault="00B91A61" w:rsidP="00B91A61">
                        <w:pPr>
                          <w:jc w:val="center"/>
                          <w:rPr>
                            <w:rFonts w:ascii="Arial Narrow" w:hAnsi="Arial Narrow"/>
                          </w:rPr>
                        </w:pPr>
                        <w:r>
                          <w:rPr>
                            <w:rFonts w:ascii="Arial Narrow" w:hAnsi="Arial Narrow"/>
                          </w:rPr>
                          <w:t xml:space="preserve">Desired Change </w:t>
                        </w:r>
                      </w:p>
                      <w:p w14:paraId="04C0C4FE" w14:textId="77777777" w:rsidR="00B91A61" w:rsidRPr="007F297E" w:rsidRDefault="00B91A61" w:rsidP="00B91A61">
                        <w:pPr>
                          <w:jc w:val="center"/>
                          <w:rPr>
                            <w:rFonts w:ascii="Arial Narrow" w:hAnsi="Arial Narrow"/>
                          </w:rPr>
                        </w:pPr>
                        <w:r>
                          <w:rPr>
                            <w:rFonts w:ascii="Arial Narrow" w:hAnsi="Arial Narrow"/>
                          </w:rPr>
                          <w:t xml:space="preserve">Unintended Change </w:t>
                        </w:r>
                      </w:p>
                      <w:p w14:paraId="725209A7" w14:textId="77777777" w:rsidR="00B91A61" w:rsidRPr="007F297E" w:rsidRDefault="00B91A61" w:rsidP="00B91A61">
                        <w:pPr>
                          <w:jc w:val="center"/>
                          <w:rPr>
                            <w:rFonts w:ascii="Arial Narrow" w:hAnsi="Arial Narrow"/>
                          </w:rPr>
                        </w:pPr>
                        <w:r>
                          <w:rPr>
                            <w:rFonts w:ascii="Arial Narrow" w:hAnsi="Arial Narrow"/>
                          </w:rPr>
                          <w:t xml:space="preserve">No Change </w:t>
                        </w:r>
                      </w:p>
                      <w:p w14:paraId="50495383" w14:textId="77777777" w:rsidR="00B91A61" w:rsidRPr="007F297E" w:rsidRDefault="00B91A61" w:rsidP="00B91A61">
                        <w:pPr>
                          <w:jc w:val="center"/>
                          <w:rPr>
                            <w:rFonts w:ascii="Arial Narrow" w:hAnsi="Arial Narrow"/>
                            <w:u w:val="single"/>
                          </w:rPr>
                        </w:pPr>
                      </w:p>
                    </w:txbxContent>
                  </v:textbox>
                </v:shape>
                <v:shape id="_x0000_s1602" type="#_x0000_t202" style="position:absolute;left:16742;top:157;width:15847;height:8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">
                  <v:textbox>
                    <w:txbxContent>
                      <w:p w14:paraId="62D6D2AE" w14:textId="77777777" w:rsidR="00B91A61" w:rsidRPr="007F297E" w:rsidRDefault="00B91A61" w:rsidP="00B91A61">
                        <w:pPr>
                          <w:jc w:val="center"/>
                          <w:rPr>
                            <w:rFonts w:ascii="Arial Narrow" w:hAnsi="Arial Narrow"/>
                            <w:u w:val="single"/>
                          </w:rPr>
                        </w:pPr>
                        <w:r w:rsidRPr="007F297E">
                          <w:rPr>
                            <w:rFonts w:ascii="Arial Narrow" w:hAnsi="Arial Narrow"/>
                            <w:u w:val="single"/>
                          </w:rPr>
                          <w:t>Transformation</w:t>
                        </w:r>
                      </w:p>
                      <w:p w14:paraId="665D4D87" w14:textId="77777777" w:rsidR="00B91A61" w:rsidRPr="00DC1139" w:rsidRDefault="00B91A61" w:rsidP="00B91A61">
                        <w:pPr>
                          <w:jc w:val="center"/>
                          <w:rPr>
                            <w:rFonts w:ascii="Arial Narrow" w:hAnsi="Arial Narrow"/>
                          </w:rPr>
                        </w:pPr>
                        <w:r w:rsidRPr="00DC1139">
                          <w:rPr>
                            <w:rFonts w:ascii="Arial Narrow" w:hAnsi="Arial Narrow"/>
                          </w:rPr>
                          <w:t>Action Plan /Action steps</w:t>
                        </w:r>
                      </w:p>
                      <w:p w14:paraId="24741899" w14:textId="77777777" w:rsidR="00B91A61" w:rsidRPr="00DC1139" w:rsidRDefault="00B91A61" w:rsidP="00B91A61">
                        <w:pPr>
                          <w:jc w:val="center"/>
                          <w:rPr>
                            <w:rFonts w:ascii="Arial Narrow" w:hAnsi="Arial Narrow"/>
                          </w:rPr>
                        </w:pPr>
                        <w:r w:rsidRPr="00DC1139">
                          <w:rPr>
                            <w:rFonts w:ascii="Arial Narrow" w:hAnsi="Arial Narrow"/>
                          </w:rPr>
                          <w:t>Synthesis / Operationalize</w:t>
                        </w:r>
                      </w:p>
                      <w:p w14:paraId="14E07648" w14:textId="77777777" w:rsidR="00B91A61" w:rsidRPr="00DC1139" w:rsidRDefault="00B91A61" w:rsidP="00B91A61">
                        <w:pPr>
                          <w:jc w:val="center"/>
                        </w:pPr>
                        <w:r w:rsidRPr="00DC1139">
                          <w:rPr>
                            <w:rFonts w:ascii="Arial Narrow" w:hAnsi="Arial Narrow"/>
                          </w:rPr>
                          <w:t>Implementation / Fidelity</w:t>
                        </w:r>
                        <w:r w:rsidRPr="00DC1139">
                          <w:t xml:space="preserve"> </w:t>
                        </w:r>
                      </w:p>
                      <w:p w14:paraId="022673B0" w14:textId="77777777" w:rsidR="00B91A61" w:rsidRDefault="00B91A61" w:rsidP="00B91A61">
                        <w:pPr>
                          <w:jc w:val="center"/>
                        </w:pPr>
                      </w:p>
                    </w:txbxContent>
                  </v:textbox>
                </v:shape>
                <v:group id="Group 6" o:spid="_x0000_s1603" style="position:absolute;left:6910;top:3000;width:44766;height:7302" coordsize="44766,7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">
                  <v:shape id="Straight Arrow Connector 7" o:spid="_x0000_s1604" type="#_x0000_t32" style="position:absolute;left:25675;width:49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" strokecolor="black [3213]" strokeweight=".5pt">
                    <v:stroke endarrow="block" joinstyle="miter"/>
                  </v:shape>
                  <v:shape id="Straight Arrow Connector 8" o:spid="_x0000_s1605" type="#_x0000_t32" style="position:absolute;left:39801;top:63;width:49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" strokecolor="windowText" strokeweight=".5pt">
                    <v:stroke endarrow="block" joinstyle="miter"/>
                  </v:shape>
                  <v:shape id="Straight Arrow Connector 9" o:spid="_x0000_s1606" type="#_x0000_t32" style="position:absolute;left:25709;top:1639;width:389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" strokecolor="windowText" strokeweight=".5pt">
                    <v:stroke endarrow="block" joinstyle="miter"/>
                  </v:shape>
                  <v:shape id="Straight Arrow Connector 10" o:spid="_x0000_s1607" type="#_x0000_t32" style="position:absolute;left:7418;top:124;width:2466;height: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" strokecolor="windowText" strokeweight=".5pt">
                    <v:stroke endarrow="block" joinstyle="miter"/>
                  </v:shape>
                  <v:shape id="Straight Arrow Connector 11" o:spid="_x0000_s1608" type="#_x0000_t32" style="position:absolute;left:-1130;top:6114;width:2317;height:58;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" strokecolor="windowText" strokeweight=".5pt">
                    <v:stroke endarrow="block" joinstyle="miter"/>
                  </v:shape>
                  <v:line id="Straight Connector 12" o:spid="_x0000_s1609" style="position:absolute;visibility:visible;mso-wrap-style:square" from="35670,3999" to="35670,7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" strokecolor="black [3213]" strokeweight=".5pt">
                    <v:stroke joinstyle="miter"/>
                  </v:line>
                </v:group>
                <v:line id="Straight Connector 13" o:spid="_x0000_s1610" style="position:absolute;visibility:visible;mso-wrap-style:square" from="6999,10279" to="42580,10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" strokecolor="black [3213]" strokeweight=".5pt">
                  <v:stroke joinstyle="miter"/>
                </v:line>
              </v:group>
            </w:pict>
          </mc:Fallback>
        </mc:AlternateContent>
      </w:r>
    </w:p>
    <w:p w14:paraId="1DEDEAD8" w14:textId="25132B2A" w:rsidR="00BD57D2" w:rsidRDefault="00BD57D2" w:rsidP="00CB1345">
      <w:pPr>
        <w:jc w:val="both"/>
        <w:rPr>
          <w:i/>
          <w:sz w:val="22"/>
          <w:szCs w:val="22"/>
          <w:u w:val="single"/>
        </w:rPr>
      </w:pPr>
    </w:p>
    <w:p w14:paraId="6B568686" w14:textId="7173C62D" w:rsidR="00BD57D2" w:rsidRDefault="00BD57D2" w:rsidP="00CB1345">
      <w:pPr>
        <w:jc w:val="both"/>
        <w:rPr>
          <w:i/>
          <w:sz w:val="22"/>
          <w:szCs w:val="22"/>
          <w:u w:val="single"/>
        </w:rPr>
      </w:pPr>
    </w:p>
    <w:p w14:paraId="0186A42A" w14:textId="25547D75" w:rsidR="00BD57D2" w:rsidRDefault="00BD57D2" w:rsidP="00CB1345">
      <w:pPr>
        <w:jc w:val="both"/>
        <w:rPr>
          <w:i/>
          <w:sz w:val="22"/>
          <w:szCs w:val="22"/>
          <w:u w:val="single"/>
        </w:rPr>
      </w:pPr>
    </w:p>
    <w:p w14:paraId="355DACB3" w14:textId="65B72109" w:rsidR="00BD57D2" w:rsidRDefault="00BD57D2" w:rsidP="00CB1345">
      <w:pPr>
        <w:jc w:val="both"/>
        <w:rPr>
          <w:i/>
          <w:sz w:val="22"/>
          <w:szCs w:val="22"/>
          <w:u w:val="single"/>
        </w:rPr>
      </w:pPr>
    </w:p>
    <w:p w14:paraId="3D7B3BD6" w14:textId="3BB34F91" w:rsidR="00BD57D2" w:rsidRDefault="00BD57D2" w:rsidP="00CB1345">
      <w:pPr>
        <w:jc w:val="both"/>
        <w:rPr>
          <w:i/>
          <w:sz w:val="22"/>
          <w:szCs w:val="22"/>
          <w:u w:val="single"/>
        </w:rPr>
      </w:pPr>
    </w:p>
    <w:p w14:paraId="69004ACF" w14:textId="77777777" w:rsidR="00BD57D2" w:rsidRDefault="00BD57D2" w:rsidP="00CB1345">
      <w:pPr>
        <w:jc w:val="both"/>
        <w:rPr>
          <w:i/>
          <w:sz w:val="22"/>
          <w:szCs w:val="22"/>
          <w:u w:val="single"/>
        </w:rPr>
      </w:pPr>
    </w:p>
    <w:p w14:paraId="2F5C51E2" w14:textId="001BE213" w:rsidR="00DF582E" w:rsidRPr="00C42663" w:rsidRDefault="00C42663" w:rsidP="00DF582E">
      <w:pPr>
        <w:jc w:val="both"/>
        <w:rPr>
          <w:rFonts w:asciiTheme="majorBidi" w:hAnsiTheme="majorBidi" w:cstheme="majorBidi"/>
          <w:i/>
          <w:iCs/>
          <w:sz w:val="22"/>
          <w:szCs w:val="22"/>
          <w:u w:val="single"/>
        </w:rPr>
      </w:pPr>
      <w:r w:rsidRPr="00C42663">
        <w:rPr>
          <w:rFonts w:asciiTheme="majorBidi" w:hAnsiTheme="majorBidi" w:cstheme="majorBidi"/>
          <w:i/>
          <w:iCs/>
          <w:sz w:val="22"/>
          <w:szCs w:val="22"/>
          <w:u w:val="single"/>
        </w:rPr>
        <w:t>Revision of Pedagogy and Instructional Materials</w:t>
      </w:r>
    </w:p>
    <w:p w14:paraId="42F633DE" w14:textId="72F3E009" w:rsidR="00A80902" w:rsidRDefault="00DF582E" w:rsidP="00A80902">
      <w:pPr>
        <w:jc w:val="both"/>
        <w:rPr>
          <w:rFonts w:asciiTheme="majorBidi" w:hAnsiTheme="majorBidi" w:cstheme="majorBidi"/>
          <w:sz w:val="22"/>
          <w:szCs w:val="22"/>
        </w:rPr>
      </w:pPr>
      <w:r w:rsidRPr="00C42663">
        <w:rPr>
          <w:rFonts w:asciiTheme="majorBidi" w:hAnsiTheme="majorBidi" w:cstheme="majorBidi"/>
          <w:sz w:val="22"/>
          <w:szCs w:val="22"/>
        </w:rPr>
        <w:t xml:space="preserve">Yearly, Gf revises and </w:t>
      </w:r>
      <w:r w:rsidR="00C42663" w:rsidRPr="00C42663">
        <w:rPr>
          <w:rFonts w:asciiTheme="majorBidi" w:hAnsiTheme="majorBidi" w:cstheme="majorBidi"/>
          <w:sz w:val="22"/>
          <w:szCs w:val="22"/>
        </w:rPr>
        <w:t>improves</w:t>
      </w:r>
      <w:r w:rsidRPr="00C42663">
        <w:rPr>
          <w:rFonts w:asciiTheme="majorBidi" w:hAnsiTheme="majorBidi" w:cstheme="majorBidi"/>
          <w:sz w:val="22"/>
          <w:szCs w:val="22"/>
        </w:rPr>
        <w:t xml:space="preserve"> its pedagogy, instructional materials, and management strategies on the bases of </w:t>
      </w:r>
      <w:r w:rsidR="00B25612">
        <w:rPr>
          <w:rFonts w:asciiTheme="majorBidi" w:hAnsiTheme="majorBidi" w:cstheme="majorBidi"/>
          <w:sz w:val="22"/>
          <w:szCs w:val="22"/>
        </w:rPr>
        <w:t xml:space="preserve">“new” </w:t>
      </w:r>
      <w:r w:rsidRPr="00C42663">
        <w:rPr>
          <w:rFonts w:asciiTheme="majorBidi" w:hAnsiTheme="majorBidi" w:cstheme="majorBidi"/>
          <w:sz w:val="22"/>
          <w:szCs w:val="22"/>
        </w:rPr>
        <w:t xml:space="preserve">scientific findings in the field of human learning and motivation. </w:t>
      </w:r>
      <w:r w:rsidR="00B25612">
        <w:rPr>
          <w:rFonts w:asciiTheme="majorBidi" w:hAnsiTheme="majorBidi" w:cstheme="majorBidi"/>
          <w:sz w:val="22"/>
          <w:szCs w:val="22"/>
        </w:rPr>
        <w:t xml:space="preserve">GF yearly, </w:t>
      </w:r>
      <w:r w:rsidR="00A80902">
        <w:rPr>
          <w:rFonts w:asciiTheme="majorBidi" w:hAnsiTheme="majorBidi" w:cstheme="majorBidi"/>
          <w:sz w:val="22"/>
          <w:szCs w:val="22"/>
        </w:rPr>
        <w:t xml:space="preserve">updates instructional materials on the basis of new discoveries and/or developments. </w:t>
      </w:r>
      <w:r w:rsidRPr="00C42663">
        <w:rPr>
          <w:rFonts w:asciiTheme="majorBidi" w:hAnsiTheme="majorBidi" w:cstheme="majorBidi"/>
          <w:sz w:val="22"/>
          <w:szCs w:val="22"/>
        </w:rPr>
        <w:t>Yearly, GF uses</w:t>
      </w:r>
      <w:r w:rsidR="00A80902">
        <w:rPr>
          <w:rFonts w:asciiTheme="majorBidi" w:hAnsiTheme="majorBidi" w:cstheme="majorBidi"/>
          <w:sz w:val="22"/>
          <w:szCs w:val="22"/>
        </w:rPr>
        <w:t xml:space="preserve"> observations of students and teacher application and use of instructional materials</w:t>
      </w:r>
      <w:r w:rsidR="00D05367">
        <w:rPr>
          <w:rFonts w:asciiTheme="majorBidi" w:hAnsiTheme="majorBidi" w:cstheme="majorBidi"/>
          <w:sz w:val="22"/>
          <w:szCs w:val="22"/>
        </w:rPr>
        <w:t>;</w:t>
      </w:r>
      <w:r w:rsidR="00A80902">
        <w:rPr>
          <w:rFonts w:asciiTheme="majorBidi" w:hAnsiTheme="majorBidi" w:cstheme="majorBidi"/>
          <w:sz w:val="22"/>
          <w:szCs w:val="22"/>
        </w:rPr>
        <w:t xml:space="preserve"> </w:t>
      </w:r>
      <w:r w:rsidR="00A80902" w:rsidRPr="00C42663">
        <w:rPr>
          <w:rFonts w:asciiTheme="majorBidi" w:hAnsiTheme="majorBidi" w:cstheme="majorBidi"/>
          <w:sz w:val="22"/>
          <w:szCs w:val="22"/>
        </w:rPr>
        <w:t>teacher</w:t>
      </w:r>
      <w:r w:rsidR="00A80902">
        <w:rPr>
          <w:rFonts w:asciiTheme="majorBidi" w:hAnsiTheme="majorBidi" w:cstheme="majorBidi"/>
          <w:sz w:val="22"/>
          <w:szCs w:val="22"/>
        </w:rPr>
        <w:t xml:space="preserve"> input</w:t>
      </w:r>
      <w:r w:rsidR="00D05367">
        <w:rPr>
          <w:rFonts w:asciiTheme="majorBidi" w:hAnsiTheme="majorBidi" w:cstheme="majorBidi"/>
          <w:sz w:val="22"/>
          <w:szCs w:val="22"/>
        </w:rPr>
        <w:t>;</w:t>
      </w:r>
      <w:r w:rsidR="00A80902">
        <w:rPr>
          <w:rFonts w:asciiTheme="majorBidi" w:hAnsiTheme="majorBidi" w:cstheme="majorBidi"/>
          <w:sz w:val="22"/>
          <w:szCs w:val="22"/>
        </w:rPr>
        <w:t xml:space="preserve"> and </w:t>
      </w:r>
      <w:r w:rsidRPr="00C42663">
        <w:rPr>
          <w:rFonts w:asciiTheme="majorBidi" w:hAnsiTheme="majorBidi" w:cstheme="majorBidi"/>
          <w:sz w:val="22"/>
          <w:szCs w:val="22"/>
        </w:rPr>
        <w:t>analyzed student performance data</w:t>
      </w:r>
      <w:r w:rsidR="00A80902">
        <w:rPr>
          <w:rFonts w:asciiTheme="majorBidi" w:hAnsiTheme="majorBidi" w:cstheme="majorBidi"/>
          <w:sz w:val="22"/>
          <w:szCs w:val="22"/>
        </w:rPr>
        <w:t xml:space="preserve"> to:</w:t>
      </w:r>
      <w:r w:rsidRPr="00C42663">
        <w:rPr>
          <w:rFonts w:asciiTheme="majorBidi" w:hAnsiTheme="majorBidi" w:cstheme="majorBidi"/>
          <w:sz w:val="22"/>
          <w:szCs w:val="22"/>
        </w:rPr>
        <w:t xml:space="preserve"> </w:t>
      </w:r>
    </w:p>
    <w:p w14:paraId="62BB8A18" w14:textId="1CAA4F18" w:rsidR="00A80902" w:rsidRPr="00A80902" w:rsidRDefault="00DF582E">
      <w:pPr>
        <w:pStyle w:val="ListParagraph"/>
        <w:numPr>
          <w:ilvl w:val="0"/>
          <w:numId w:val="43"/>
        </w:numPr>
        <w:jc w:val="both"/>
        <w:rPr>
          <w:rFonts w:asciiTheme="majorBidi" w:hAnsiTheme="majorBidi" w:cstheme="majorBidi"/>
          <w:w w:val="80"/>
        </w:rPr>
      </w:pPr>
      <w:r w:rsidRPr="00A80902">
        <w:rPr>
          <w:rFonts w:asciiTheme="majorBidi" w:hAnsiTheme="majorBidi" w:cstheme="majorBidi"/>
        </w:rPr>
        <w:t>estimate</w:t>
      </w:r>
      <w:r w:rsidR="00A80902">
        <w:rPr>
          <w:rFonts w:asciiTheme="majorBidi" w:hAnsiTheme="majorBidi" w:cstheme="majorBidi"/>
        </w:rPr>
        <w:t xml:space="preserve"> and adjust</w:t>
      </w:r>
      <w:r w:rsidRPr="00A80902">
        <w:rPr>
          <w:rFonts w:asciiTheme="majorBidi" w:hAnsiTheme="majorBidi" w:cstheme="majorBidi"/>
        </w:rPr>
        <w:t xml:space="preserve"> item difficulty</w:t>
      </w:r>
      <w:r w:rsidR="00A80902">
        <w:rPr>
          <w:rFonts w:asciiTheme="majorBidi" w:hAnsiTheme="majorBidi" w:cstheme="majorBidi"/>
        </w:rPr>
        <w:t>;</w:t>
      </w:r>
    </w:p>
    <w:p w14:paraId="550B96E0" w14:textId="4CA90171" w:rsidR="00A80902" w:rsidRPr="00A80902" w:rsidRDefault="00DF582E">
      <w:pPr>
        <w:pStyle w:val="ListParagraph"/>
        <w:numPr>
          <w:ilvl w:val="0"/>
          <w:numId w:val="43"/>
        </w:numPr>
        <w:jc w:val="both"/>
        <w:rPr>
          <w:rFonts w:asciiTheme="majorBidi" w:hAnsiTheme="majorBidi" w:cstheme="majorBidi"/>
          <w:w w:val="80"/>
        </w:rPr>
      </w:pPr>
      <w:r w:rsidRPr="00A80902">
        <w:rPr>
          <w:rFonts w:asciiTheme="majorBidi" w:hAnsiTheme="majorBidi" w:cstheme="majorBidi"/>
        </w:rPr>
        <w:t xml:space="preserve">identify: ambiguous items and content needing more or less coverage; </w:t>
      </w:r>
    </w:p>
    <w:p w14:paraId="79B82FB0" w14:textId="77777777" w:rsidR="00D05367" w:rsidRPr="00D05367" w:rsidRDefault="00DF582E">
      <w:pPr>
        <w:pStyle w:val="ListParagraph"/>
        <w:numPr>
          <w:ilvl w:val="0"/>
          <w:numId w:val="43"/>
        </w:numPr>
        <w:jc w:val="both"/>
        <w:rPr>
          <w:rFonts w:asciiTheme="majorBidi" w:hAnsiTheme="majorBidi" w:cstheme="majorBidi"/>
          <w:w w:val="80"/>
        </w:rPr>
      </w:pPr>
      <w:r w:rsidRPr="00A80902">
        <w:rPr>
          <w:rFonts w:asciiTheme="majorBidi" w:hAnsiTheme="majorBidi" w:cstheme="majorBidi"/>
        </w:rPr>
        <w:t>to</w:t>
      </w:r>
      <w:r w:rsidR="00A80902">
        <w:rPr>
          <w:rFonts w:asciiTheme="majorBidi" w:hAnsiTheme="majorBidi" w:cstheme="majorBidi"/>
        </w:rPr>
        <w:t xml:space="preserve"> improve</w:t>
      </w:r>
      <w:r w:rsidRPr="00A80902">
        <w:rPr>
          <w:rFonts w:asciiTheme="majorBidi" w:hAnsiTheme="majorBidi" w:cstheme="majorBidi"/>
        </w:rPr>
        <w:t xml:space="preserve"> clarity, accuracy, and judged effectiveness of instructional materials</w:t>
      </w:r>
      <w:r w:rsidR="00A80902">
        <w:rPr>
          <w:rFonts w:asciiTheme="majorBidi" w:hAnsiTheme="majorBidi" w:cstheme="majorBidi"/>
        </w:rPr>
        <w:t xml:space="preserve"> </w:t>
      </w:r>
      <w:r w:rsidRPr="00A80902">
        <w:rPr>
          <w:rFonts w:asciiTheme="majorBidi" w:hAnsiTheme="majorBidi" w:cstheme="majorBidi"/>
        </w:rPr>
        <w:t>revise curricula, pedagogy, instructional materials</w:t>
      </w:r>
      <w:r w:rsidR="00D05367">
        <w:rPr>
          <w:rFonts w:asciiTheme="majorBidi" w:hAnsiTheme="majorBidi" w:cstheme="majorBidi"/>
        </w:rPr>
        <w:t xml:space="preserve">; </w:t>
      </w:r>
    </w:p>
    <w:p w14:paraId="1004FEA4" w14:textId="5422A9EF" w:rsidR="00DF582E" w:rsidRPr="00A80902" w:rsidRDefault="00D05367">
      <w:pPr>
        <w:pStyle w:val="ListParagraph"/>
        <w:numPr>
          <w:ilvl w:val="0"/>
          <w:numId w:val="43"/>
        </w:numPr>
        <w:jc w:val="both"/>
        <w:rPr>
          <w:rFonts w:asciiTheme="majorBidi" w:hAnsiTheme="majorBidi" w:cstheme="majorBidi"/>
          <w:w w:val="80"/>
        </w:rPr>
      </w:pPr>
      <w:r>
        <w:rPr>
          <w:rFonts w:asciiTheme="majorBidi" w:hAnsiTheme="majorBidi" w:cstheme="majorBidi"/>
        </w:rPr>
        <w:t xml:space="preserve">and correct errors </w:t>
      </w:r>
      <w:r w:rsidR="00DF582E" w:rsidRPr="00A80902">
        <w:rPr>
          <w:rFonts w:asciiTheme="majorBidi" w:hAnsiTheme="majorBidi" w:cstheme="majorBidi"/>
        </w:rPr>
        <w:t xml:space="preserve"> </w:t>
      </w:r>
    </w:p>
    <w:p w14:paraId="2AA9845D" w14:textId="77777777" w:rsidR="00DF582E" w:rsidRPr="00C42663" w:rsidRDefault="00DF582E" w:rsidP="00DF582E">
      <w:pPr>
        <w:jc w:val="both"/>
        <w:rPr>
          <w:rFonts w:asciiTheme="majorBidi" w:hAnsiTheme="majorBidi" w:cstheme="majorBidi"/>
          <w:sz w:val="22"/>
          <w:szCs w:val="22"/>
        </w:rPr>
      </w:pPr>
    </w:p>
    <w:p w14:paraId="4447B2C2" w14:textId="72E354BA" w:rsidR="00DF582E" w:rsidRPr="00C42663" w:rsidRDefault="00DF582E" w:rsidP="00DF582E">
      <w:pPr>
        <w:jc w:val="both"/>
        <w:rPr>
          <w:rFonts w:asciiTheme="majorBidi" w:hAnsiTheme="majorBidi" w:cstheme="majorBidi"/>
          <w:sz w:val="22"/>
          <w:szCs w:val="22"/>
        </w:rPr>
      </w:pPr>
      <w:r w:rsidRPr="00C42663">
        <w:rPr>
          <w:rFonts w:asciiTheme="majorBidi" w:hAnsiTheme="majorBidi" w:cstheme="majorBidi"/>
          <w:sz w:val="22"/>
          <w:szCs w:val="22"/>
        </w:rPr>
        <w:t>Instructional materials and assessment instruments</w:t>
      </w:r>
      <w:r w:rsidR="00D05367">
        <w:rPr>
          <w:rFonts w:asciiTheme="majorBidi" w:hAnsiTheme="majorBidi" w:cstheme="majorBidi"/>
          <w:sz w:val="22"/>
          <w:szCs w:val="22"/>
        </w:rPr>
        <w:t>,</w:t>
      </w:r>
      <w:r w:rsidRPr="00C42663">
        <w:rPr>
          <w:rFonts w:asciiTheme="majorBidi" w:hAnsiTheme="majorBidi" w:cstheme="majorBidi"/>
          <w:sz w:val="22"/>
          <w:szCs w:val="22"/>
        </w:rPr>
        <w:t xml:space="preserve"> utilized in content-subjects</w:t>
      </w:r>
      <w:r w:rsidR="00D05367">
        <w:rPr>
          <w:rFonts w:asciiTheme="majorBidi" w:hAnsiTheme="majorBidi" w:cstheme="majorBidi"/>
          <w:sz w:val="22"/>
          <w:szCs w:val="22"/>
        </w:rPr>
        <w:t>,</w:t>
      </w:r>
      <w:r w:rsidRPr="00C42663">
        <w:rPr>
          <w:rFonts w:asciiTheme="majorBidi" w:hAnsiTheme="majorBidi" w:cstheme="majorBidi"/>
          <w:sz w:val="22"/>
          <w:szCs w:val="22"/>
        </w:rPr>
        <w:t xml:space="preserve"> are evaluated yearly on the basis of their effectiveness and efficiency to: </w:t>
      </w:r>
    </w:p>
    <w:p w14:paraId="0DA5955B" w14:textId="77777777" w:rsidR="00DF582E" w:rsidRPr="00C42663" w:rsidRDefault="00DF582E">
      <w:pPr>
        <w:pStyle w:val="ListParagraph"/>
        <w:numPr>
          <w:ilvl w:val="0"/>
          <w:numId w:val="39"/>
        </w:numPr>
        <w:spacing w:after="0" w:line="240" w:lineRule="auto"/>
        <w:jc w:val="both"/>
        <w:rPr>
          <w:rFonts w:asciiTheme="majorBidi" w:hAnsiTheme="majorBidi" w:cstheme="majorBidi"/>
          <w:w w:val="80"/>
        </w:rPr>
      </w:pPr>
      <w:r w:rsidRPr="00C42663">
        <w:rPr>
          <w:rFonts w:asciiTheme="majorBidi" w:hAnsiTheme="majorBidi" w:cstheme="majorBidi"/>
        </w:rPr>
        <w:t>deepen learning;</w:t>
      </w:r>
    </w:p>
    <w:p w14:paraId="245F8253" w14:textId="77777777" w:rsidR="00DF582E" w:rsidRPr="00C42663" w:rsidRDefault="00DF582E">
      <w:pPr>
        <w:pStyle w:val="ListParagraph"/>
        <w:numPr>
          <w:ilvl w:val="0"/>
          <w:numId w:val="39"/>
        </w:numPr>
        <w:spacing w:after="0" w:line="240" w:lineRule="auto"/>
        <w:jc w:val="both"/>
        <w:rPr>
          <w:rFonts w:asciiTheme="majorBidi" w:hAnsiTheme="majorBidi" w:cstheme="majorBidi"/>
          <w:w w:val="80"/>
        </w:rPr>
      </w:pPr>
      <w:r w:rsidRPr="00C42663">
        <w:rPr>
          <w:rFonts w:asciiTheme="majorBidi" w:hAnsiTheme="majorBidi" w:cstheme="majorBidi"/>
        </w:rPr>
        <w:t xml:space="preserve">accurately measure student knowledge and academic growth in real-time; </w:t>
      </w:r>
    </w:p>
    <w:p w14:paraId="7F1781D1" w14:textId="77777777" w:rsidR="00DF582E" w:rsidRPr="00C42663" w:rsidRDefault="00DF582E">
      <w:pPr>
        <w:pStyle w:val="ListParagraph"/>
        <w:numPr>
          <w:ilvl w:val="0"/>
          <w:numId w:val="39"/>
        </w:numPr>
        <w:spacing w:after="0" w:line="240" w:lineRule="auto"/>
        <w:jc w:val="both"/>
        <w:rPr>
          <w:rFonts w:asciiTheme="majorBidi" w:hAnsiTheme="majorBidi" w:cstheme="majorBidi"/>
          <w:w w:val="80"/>
        </w:rPr>
      </w:pPr>
      <w:r w:rsidRPr="00C42663">
        <w:rPr>
          <w:rFonts w:asciiTheme="majorBidi" w:hAnsiTheme="majorBidi" w:cstheme="majorBidi"/>
        </w:rPr>
        <w:t>predict student performance on independent instruments (concurrent validity)</w:t>
      </w:r>
    </w:p>
    <w:p w14:paraId="43DC1CB2" w14:textId="77777777" w:rsidR="00DF582E" w:rsidRPr="00C42663" w:rsidRDefault="00DF582E">
      <w:pPr>
        <w:pStyle w:val="ListParagraph"/>
        <w:numPr>
          <w:ilvl w:val="0"/>
          <w:numId w:val="39"/>
        </w:numPr>
        <w:spacing w:after="0" w:line="240" w:lineRule="auto"/>
        <w:jc w:val="both"/>
        <w:rPr>
          <w:rFonts w:asciiTheme="majorBidi" w:hAnsiTheme="majorBidi" w:cstheme="majorBidi"/>
          <w:w w:val="80"/>
        </w:rPr>
      </w:pPr>
      <w:r w:rsidRPr="00C42663">
        <w:rPr>
          <w:rFonts w:asciiTheme="majorBidi" w:hAnsiTheme="majorBidi" w:cstheme="majorBidi"/>
        </w:rPr>
        <w:t xml:space="preserve">forecast academic growth across intervals of time and grade level </w:t>
      </w:r>
    </w:p>
    <w:p w14:paraId="6E45B68C" w14:textId="5B919F00" w:rsidR="00DF582E" w:rsidRPr="00B25612" w:rsidRDefault="00DF582E">
      <w:pPr>
        <w:pStyle w:val="ListParagraph"/>
        <w:numPr>
          <w:ilvl w:val="0"/>
          <w:numId w:val="39"/>
        </w:numPr>
        <w:spacing w:after="0" w:line="240" w:lineRule="auto"/>
        <w:jc w:val="both"/>
        <w:rPr>
          <w:rFonts w:asciiTheme="majorBidi" w:hAnsiTheme="majorBidi" w:cstheme="majorBidi"/>
          <w:w w:val="80"/>
        </w:rPr>
      </w:pPr>
      <w:r w:rsidRPr="00C42663">
        <w:rPr>
          <w:rFonts w:asciiTheme="majorBidi" w:hAnsiTheme="majorBidi" w:cstheme="majorBidi"/>
        </w:rPr>
        <w:lastRenderedPageBreak/>
        <w:t>approximate “prescribed” difficulty (</w:t>
      </w:r>
      <w:r w:rsidR="00B25612">
        <w:rPr>
          <w:rFonts w:asciiTheme="majorBidi" w:hAnsiTheme="majorBidi" w:cstheme="majorBidi"/>
        </w:rPr>
        <w:t>construct</w:t>
      </w:r>
      <w:r w:rsidRPr="00C42663">
        <w:rPr>
          <w:rFonts w:asciiTheme="majorBidi" w:hAnsiTheme="majorBidi" w:cstheme="majorBidi"/>
        </w:rPr>
        <w:t xml:space="preserve"> vs complexity) on Each item within each series of Experts </w:t>
      </w:r>
    </w:p>
    <w:p w14:paraId="296EF783" w14:textId="637F2E18" w:rsidR="00B25612" w:rsidRPr="00B25612" w:rsidRDefault="00B25612">
      <w:pPr>
        <w:pStyle w:val="ListParagraph"/>
        <w:numPr>
          <w:ilvl w:val="0"/>
          <w:numId w:val="39"/>
        </w:numPr>
        <w:spacing w:after="0" w:line="240" w:lineRule="auto"/>
        <w:jc w:val="both"/>
        <w:rPr>
          <w:rFonts w:asciiTheme="majorBidi" w:hAnsiTheme="majorBidi" w:cstheme="majorBidi"/>
        </w:rPr>
      </w:pPr>
      <w:r w:rsidRPr="00B25612">
        <w:rPr>
          <w:rFonts w:asciiTheme="majorBidi" w:hAnsiTheme="majorBidi" w:cstheme="majorBidi"/>
        </w:rPr>
        <w:t>improve the efficacy and design of ALLMEE (GF’s Measures of Educator Effectiveness</w:t>
      </w:r>
      <w:r>
        <w:rPr>
          <w:rFonts w:asciiTheme="majorBidi" w:hAnsiTheme="majorBidi" w:cstheme="majorBidi"/>
        </w:rPr>
        <w:t>)</w:t>
      </w:r>
    </w:p>
    <w:p w14:paraId="4F6A6B12" w14:textId="77777777" w:rsidR="00DF582E" w:rsidRPr="008E714A" w:rsidRDefault="00DF582E" w:rsidP="00DF582E">
      <w:pPr>
        <w:jc w:val="both"/>
        <w:rPr>
          <w:rFonts w:asciiTheme="majorBidi" w:hAnsiTheme="majorBidi" w:cstheme="majorBidi"/>
          <w:w w:val="80"/>
          <w:sz w:val="24"/>
          <w:szCs w:val="24"/>
        </w:rPr>
      </w:pPr>
    </w:p>
    <w:p w14:paraId="409A5EF1" w14:textId="77777777" w:rsidR="00DF582E" w:rsidRPr="008E714A" w:rsidRDefault="00DF582E" w:rsidP="00DF582E">
      <w:pPr>
        <w:jc w:val="both"/>
        <w:rPr>
          <w:rFonts w:asciiTheme="majorBidi" w:hAnsiTheme="majorBidi" w:cstheme="majorBidi"/>
          <w:w w:val="80"/>
          <w:sz w:val="24"/>
          <w:szCs w:val="24"/>
        </w:rPr>
      </w:pPr>
      <w:r>
        <w:rPr>
          <w:rFonts w:asciiTheme="majorBidi" w:hAnsiTheme="majorBidi" w:cstheme="majorBidi"/>
          <w:w w:val="80"/>
          <w:sz w:val="24"/>
          <w:szCs w:val="24"/>
        </w:rPr>
        <w:t xml:space="preserve">Incentive charts </w:t>
      </w:r>
    </w:p>
    <w:p w14:paraId="7D390F60" w14:textId="77777777" w:rsidR="00DF582E" w:rsidRPr="008E714A" w:rsidRDefault="00DF582E" w:rsidP="00DF582E">
      <w:pPr>
        <w:jc w:val="both"/>
        <w:rPr>
          <w:rFonts w:asciiTheme="majorBidi" w:hAnsiTheme="majorBidi" w:cstheme="majorBidi"/>
          <w:w w:val="80"/>
          <w:sz w:val="24"/>
          <w:szCs w:val="24"/>
        </w:rPr>
      </w:pPr>
    </w:p>
    <w:p w14:paraId="6276968D" w14:textId="3A3AFFEC" w:rsidR="00AB51CC" w:rsidRDefault="00CB1345" w:rsidP="008660B4">
      <w:pPr>
        <w:jc w:val="both"/>
        <w:rPr>
          <w:rFonts w:asciiTheme="majorBidi" w:hAnsiTheme="majorBidi" w:cstheme="majorBidi"/>
          <w:sz w:val="22"/>
          <w:szCs w:val="22"/>
        </w:rPr>
      </w:pPr>
      <w:r w:rsidRPr="00FE7394">
        <w:rPr>
          <w:rFonts w:asciiTheme="majorBidi" w:hAnsiTheme="majorBidi" w:cstheme="majorBidi"/>
          <w:i/>
          <w:iCs/>
          <w:sz w:val="22"/>
          <w:szCs w:val="22"/>
          <w:u w:val="single"/>
        </w:rPr>
        <w:t>Professional Development</w:t>
      </w:r>
      <w:r w:rsidR="008660B4" w:rsidRPr="00FE7394">
        <w:rPr>
          <w:rFonts w:asciiTheme="majorBidi" w:hAnsiTheme="majorBidi" w:cstheme="majorBidi"/>
          <w:i/>
          <w:iCs/>
          <w:sz w:val="22"/>
          <w:szCs w:val="22"/>
          <w:u w:val="single"/>
        </w:rPr>
        <w:t xml:space="preserve"> Overview</w:t>
      </w:r>
      <w:r w:rsidRPr="00B30E27">
        <w:rPr>
          <w:rFonts w:asciiTheme="majorBidi" w:hAnsiTheme="majorBidi" w:cstheme="majorBidi"/>
          <w:i/>
          <w:iCs/>
          <w:sz w:val="22"/>
          <w:szCs w:val="22"/>
        </w:rPr>
        <w:t xml:space="preserve">: </w:t>
      </w:r>
      <w:r w:rsidR="008660B4" w:rsidRPr="00FE7394">
        <w:rPr>
          <w:rFonts w:asciiTheme="majorBidi" w:hAnsiTheme="majorBidi" w:cstheme="majorBidi"/>
          <w:sz w:val="22"/>
          <w:szCs w:val="22"/>
        </w:rPr>
        <w:t>Tuesdays 4:00-5:30pm</w:t>
      </w:r>
      <w:r w:rsidR="00072390">
        <w:rPr>
          <w:rFonts w:asciiTheme="majorBidi" w:hAnsiTheme="majorBidi" w:cstheme="majorBidi"/>
          <w:sz w:val="22"/>
          <w:szCs w:val="22"/>
        </w:rPr>
        <w:t xml:space="preserve"> in-service training is r</w:t>
      </w:r>
      <w:r w:rsidR="008660B4" w:rsidRPr="00FE7394">
        <w:rPr>
          <w:rFonts w:asciiTheme="majorBidi" w:hAnsiTheme="majorBidi" w:cstheme="majorBidi"/>
          <w:sz w:val="22"/>
          <w:szCs w:val="22"/>
        </w:rPr>
        <w:t xml:space="preserve">equired for first-year and second-year instructional staff. </w:t>
      </w:r>
    </w:p>
    <w:p w14:paraId="02044EBE" w14:textId="77777777" w:rsidR="00CA1823" w:rsidRDefault="00AB51CC" w:rsidP="00976E0A">
      <w:pPr>
        <w:jc w:val="both"/>
        <w:rPr>
          <w:rFonts w:asciiTheme="majorBidi" w:hAnsiTheme="majorBidi" w:cstheme="majorBidi"/>
          <w:sz w:val="22"/>
          <w:szCs w:val="22"/>
        </w:rPr>
      </w:pPr>
      <w:r w:rsidRPr="00AB51CC">
        <w:rPr>
          <w:rFonts w:asciiTheme="majorBidi" w:hAnsiTheme="majorBidi" w:cstheme="majorBidi"/>
          <w:sz w:val="22"/>
          <w:szCs w:val="22"/>
        </w:rPr>
        <w:t xml:space="preserve">GF provides instructors with in situ and ex situ in-service </w:t>
      </w:r>
      <w:r w:rsidR="00976E0A">
        <w:rPr>
          <w:rFonts w:asciiTheme="majorBidi" w:hAnsiTheme="majorBidi" w:cstheme="majorBidi"/>
          <w:sz w:val="22"/>
          <w:szCs w:val="22"/>
        </w:rPr>
        <w:t>professional development training</w:t>
      </w:r>
      <w:r w:rsidR="00CA1823">
        <w:rPr>
          <w:rFonts w:asciiTheme="majorBidi" w:hAnsiTheme="majorBidi" w:cstheme="majorBidi"/>
          <w:sz w:val="22"/>
          <w:szCs w:val="22"/>
        </w:rPr>
        <w:t xml:space="preserve">. </w:t>
      </w:r>
    </w:p>
    <w:p w14:paraId="6D8DE608" w14:textId="7A4D8079" w:rsidR="00CA1823" w:rsidRDefault="00CA1823" w:rsidP="00976E0A">
      <w:pPr>
        <w:jc w:val="both"/>
        <w:rPr>
          <w:rFonts w:asciiTheme="majorBidi" w:hAnsiTheme="majorBidi" w:cstheme="majorBidi"/>
          <w:sz w:val="22"/>
          <w:szCs w:val="22"/>
        </w:rPr>
      </w:pPr>
      <w:r>
        <w:rPr>
          <w:rFonts w:asciiTheme="majorBidi" w:hAnsiTheme="majorBidi" w:cstheme="majorBidi"/>
          <w:sz w:val="22"/>
          <w:szCs w:val="22"/>
        </w:rPr>
        <w:t xml:space="preserve">In situ includes: </w:t>
      </w:r>
    </w:p>
    <w:p w14:paraId="254AAA59" w14:textId="14D5BA59" w:rsidR="005365A4" w:rsidRPr="00D05367" w:rsidRDefault="00CA1823">
      <w:pPr>
        <w:pStyle w:val="ListParagraph"/>
        <w:numPr>
          <w:ilvl w:val="0"/>
          <w:numId w:val="42"/>
        </w:numPr>
        <w:spacing w:after="0" w:line="240" w:lineRule="auto"/>
        <w:rPr>
          <w:rFonts w:asciiTheme="majorBidi" w:hAnsiTheme="majorBidi" w:cstheme="majorBidi"/>
        </w:rPr>
      </w:pPr>
      <w:bookmarkStart w:id="53" w:name="_Hlk125565102"/>
      <w:r w:rsidRPr="00D05367">
        <w:rPr>
          <w:rFonts w:asciiTheme="majorBidi" w:hAnsiTheme="majorBidi" w:cstheme="majorBidi"/>
        </w:rPr>
        <w:t>In-class modeling</w:t>
      </w:r>
      <w:bookmarkEnd w:id="53"/>
      <w:r w:rsidRPr="00D05367">
        <w:rPr>
          <w:rFonts w:asciiTheme="majorBidi" w:hAnsiTheme="majorBidi" w:cstheme="majorBidi"/>
        </w:rPr>
        <w:t>: A Master Instructor models</w:t>
      </w:r>
      <w:r w:rsidR="005365A4" w:rsidRPr="00D05367">
        <w:rPr>
          <w:rFonts w:asciiTheme="majorBidi" w:hAnsiTheme="majorBidi" w:cstheme="majorBidi"/>
        </w:rPr>
        <w:t xml:space="preserve"> specific </w:t>
      </w:r>
      <w:r w:rsidRPr="00D05367">
        <w:rPr>
          <w:rFonts w:asciiTheme="majorBidi" w:hAnsiTheme="majorBidi" w:cstheme="majorBidi"/>
        </w:rPr>
        <w:t xml:space="preserve">instructional </w:t>
      </w:r>
      <w:r w:rsidR="00D05367" w:rsidRPr="00D05367">
        <w:rPr>
          <w:rFonts w:asciiTheme="majorBidi" w:hAnsiTheme="majorBidi" w:cstheme="majorBidi"/>
        </w:rPr>
        <w:t>methods while</w:t>
      </w:r>
      <w:r w:rsidRPr="00D05367">
        <w:rPr>
          <w:rFonts w:asciiTheme="majorBidi" w:hAnsiTheme="majorBidi" w:cstheme="majorBidi"/>
        </w:rPr>
        <w:t xml:space="preserve"> the Teacher Trainee observes. The Master Instructor models in both </w:t>
      </w:r>
      <w:r w:rsidR="005365A4" w:rsidRPr="00D05367">
        <w:rPr>
          <w:rFonts w:asciiTheme="majorBidi" w:hAnsiTheme="majorBidi" w:cstheme="majorBidi"/>
        </w:rPr>
        <w:t xml:space="preserve">the Trainee’s </w:t>
      </w:r>
      <w:r w:rsidRPr="00D05367">
        <w:rPr>
          <w:rFonts w:asciiTheme="majorBidi" w:hAnsiTheme="majorBidi" w:cstheme="majorBidi"/>
        </w:rPr>
        <w:t xml:space="preserve">classes </w:t>
      </w:r>
      <w:r w:rsidR="005365A4" w:rsidRPr="00D05367">
        <w:rPr>
          <w:rFonts w:asciiTheme="majorBidi" w:hAnsiTheme="majorBidi" w:cstheme="majorBidi"/>
        </w:rPr>
        <w:t xml:space="preserve">and classes unfamiliar to the Trainee. </w:t>
      </w:r>
      <w:r w:rsidR="00D05367">
        <w:rPr>
          <w:rFonts w:asciiTheme="majorBidi" w:hAnsiTheme="majorBidi" w:cstheme="majorBidi"/>
        </w:rPr>
        <w:t xml:space="preserve">Normally a third party alerts the Trainee to specific techniques which may be virtually undetectable but highly effective </w:t>
      </w:r>
    </w:p>
    <w:p w14:paraId="72CBB386" w14:textId="1F7A4323" w:rsidR="00D05367" w:rsidRDefault="00D05367">
      <w:pPr>
        <w:pStyle w:val="ListParagraph"/>
        <w:numPr>
          <w:ilvl w:val="0"/>
          <w:numId w:val="42"/>
        </w:numPr>
        <w:spacing w:after="0" w:line="240" w:lineRule="auto"/>
        <w:ind w:hanging="357"/>
        <w:jc w:val="both"/>
        <w:rPr>
          <w:rFonts w:asciiTheme="majorBidi" w:hAnsiTheme="majorBidi" w:cstheme="majorBidi"/>
        </w:rPr>
      </w:pPr>
      <w:r w:rsidRPr="00D05367">
        <w:rPr>
          <w:rFonts w:asciiTheme="majorBidi" w:hAnsiTheme="majorBidi" w:cstheme="majorBidi"/>
        </w:rPr>
        <w:t>In</w:t>
      </w:r>
      <w:r>
        <w:rPr>
          <w:rFonts w:asciiTheme="majorBidi" w:hAnsiTheme="majorBidi" w:cstheme="majorBidi"/>
        </w:rPr>
        <w:t xml:space="preserve"> the Trainee’s classroom the Master Instructor assists the trainee with specific instructional or classroom </w:t>
      </w:r>
      <w:r w:rsidR="00B30E27">
        <w:rPr>
          <w:rFonts w:asciiTheme="majorBidi" w:hAnsiTheme="majorBidi" w:cstheme="majorBidi"/>
        </w:rPr>
        <w:t>management</w:t>
      </w:r>
      <w:r>
        <w:rPr>
          <w:rFonts w:asciiTheme="majorBidi" w:hAnsiTheme="majorBidi" w:cstheme="majorBidi"/>
        </w:rPr>
        <w:t xml:space="preserve"> techniques as the Master Instructor fades</w:t>
      </w:r>
      <w:r w:rsidR="00661C86">
        <w:rPr>
          <w:rFonts w:asciiTheme="majorBidi" w:hAnsiTheme="majorBidi" w:cstheme="majorBidi"/>
        </w:rPr>
        <w:t xml:space="preserve"> (does less and less while the Trainee takes over.)</w:t>
      </w:r>
    </w:p>
    <w:p w14:paraId="6CF77040" w14:textId="501FEAC9" w:rsidR="00D05367" w:rsidRDefault="00661C86">
      <w:pPr>
        <w:pStyle w:val="ListParagraph"/>
        <w:numPr>
          <w:ilvl w:val="0"/>
          <w:numId w:val="42"/>
        </w:numPr>
        <w:spacing w:after="0" w:line="240" w:lineRule="auto"/>
        <w:ind w:hanging="357"/>
        <w:jc w:val="both"/>
        <w:rPr>
          <w:rFonts w:asciiTheme="majorBidi" w:hAnsiTheme="majorBidi" w:cstheme="majorBidi"/>
        </w:rPr>
      </w:pPr>
      <w:r>
        <w:rPr>
          <w:rFonts w:asciiTheme="majorBidi" w:hAnsiTheme="majorBidi" w:cstheme="majorBidi"/>
        </w:rPr>
        <w:t xml:space="preserve">A Mentor Teacher is assigned to each new teacher, to help with the mechanics of the instructional process. </w:t>
      </w:r>
    </w:p>
    <w:p w14:paraId="76487CDB" w14:textId="77777777" w:rsidR="00072390" w:rsidRDefault="00072390" w:rsidP="00B30E27">
      <w:pPr>
        <w:ind w:left="3"/>
        <w:jc w:val="both"/>
        <w:rPr>
          <w:rFonts w:asciiTheme="majorBidi" w:hAnsiTheme="majorBidi" w:cstheme="majorBidi"/>
        </w:rPr>
      </w:pPr>
    </w:p>
    <w:p w14:paraId="14221373" w14:textId="1E7E81DB" w:rsidR="00D05367" w:rsidRPr="00B30E27" w:rsidRDefault="00072390" w:rsidP="00B30E27">
      <w:pPr>
        <w:ind w:left="3"/>
        <w:jc w:val="both"/>
        <w:rPr>
          <w:rFonts w:asciiTheme="majorBidi" w:hAnsiTheme="majorBidi" w:cstheme="majorBidi"/>
        </w:rPr>
      </w:pPr>
      <w:r w:rsidRPr="00072390">
        <w:rPr>
          <w:rFonts w:asciiTheme="majorBidi" w:hAnsiTheme="majorBidi" w:cstheme="majorBidi"/>
        </w:rPr>
        <w:t>ex situ</w:t>
      </w:r>
      <w:r>
        <w:rPr>
          <w:rFonts w:asciiTheme="majorBidi" w:hAnsiTheme="majorBidi" w:cstheme="majorBidi"/>
        </w:rPr>
        <w:t xml:space="preserve"> includes: </w:t>
      </w:r>
    </w:p>
    <w:p w14:paraId="3BFF17C6" w14:textId="77777777" w:rsidR="00AB51CC" w:rsidRDefault="00AB51CC" w:rsidP="008660B4">
      <w:pPr>
        <w:jc w:val="both"/>
        <w:rPr>
          <w:rFonts w:asciiTheme="majorBidi" w:hAnsiTheme="majorBidi" w:cstheme="majorBidi"/>
          <w:sz w:val="22"/>
          <w:szCs w:val="22"/>
        </w:rPr>
      </w:pPr>
      <w:bookmarkStart w:id="54" w:name="_Hlk125565647"/>
    </w:p>
    <w:bookmarkEnd w:id="54"/>
    <w:p w14:paraId="58408B81" w14:textId="1783F29C" w:rsidR="00AB51CC" w:rsidRPr="00A71C75" w:rsidRDefault="008660B4" w:rsidP="008660B4">
      <w:pPr>
        <w:jc w:val="both"/>
        <w:rPr>
          <w:rFonts w:asciiTheme="majorBidi" w:hAnsiTheme="majorBidi" w:cstheme="majorBidi"/>
          <w:strike/>
          <w:sz w:val="22"/>
          <w:szCs w:val="22"/>
        </w:rPr>
      </w:pPr>
      <w:r w:rsidRPr="00A71C75">
        <w:rPr>
          <w:rFonts w:asciiTheme="majorBidi" w:hAnsiTheme="majorBidi" w:cstheme="majorBidi"/>
          <w:sz w:val="22"/>
          <w:szCs w:val="22"/>
        </w:rPr>
        <w:t xml:space="preserve">Student performance data is used to improve instruction and inform in-service training. Pedagogy, curricula, instructional materials, evaluation instruments, and use of technology may be altered or revised as indicated </w:t>
      </w:r>
      <w:r w:rsidRPr="00A71C75">
        <w:rPr>
          <w:rFonts w:asciiTheme="majorBidi" w:hAnsiTheme="majorBidi" w:cstheme="majorBidi"/>
          <w:strike/>
          <w:sz w:val="22"/>
          <w:szCs w:val="22"/>
        </w:rPr>
        <w:t>b</w:t>
      </w:r>
    </w:p>
    <w:p w14:paraId="66769BD7" w14:textId="77777777" w:rsidR="00AB51CC" w:rsidRPr="00A71C75" w:rsidRDefault="00AB51CC" w:rsidP="008660B4">
      <w:pPr>
        <w:jc w:val="both"/>
        <w:rPr>
          <w:rFonts w:asciiTheme="majorBidi" w:hAnsiTheme="majorBidi" w:cstheme="majorBidi"/>
          <w:strike/>
          <w:sz w:val="22"/>
          <w:szCs w:val="22"/>
        </w:rPr>
      </w:pPr>
    </w:p>
    <w:p w14:paraId="56FAAF2D" w14:textId="77777777" w:rsidR="00AB51CC" w:rsidRPr="00A71C75" w:rsidRDefault="00AB51CC" w:rsidP="008660B4">
      <w:pPr>
        <w:jc w:val="both"/>
        <w:rPr>
          <w:rFonts w:asciiTheme="majorBidi" w:hAnsiTheme="majorBidi" w:cstheme="majorBidi"/>
          <w:strike/>
          <w:sz w:val="22"/>
          <w:szCs w:val="22"/>
        </w:rPr>
      </w:pPr>
    </w:p>
    <w:p w14:paraId="20EF29F7" w14:textId="77777777" w:rsidR="00B30E27" w:rsidRPr="00B30E27" w:rsidRDefault="00B30E27" w:rsidP="00B30E27">
      <w:pPr>
        <w:jc w:val="both"/>
        <w:rPr>
          <w:rFonts w:asciiTheme="majorBidi" w:hAnsiTheme="majorBidi" w:cstheme="majorBidi"/>
        </w:rPr>
      </w:pPr>
      <w:r w:rsidRPr="00A71C75">
        <w:rPr>
          <w:rFonts w:asciiTheme="majorBidi" w:hAnsiTheme="majorBidi" w:cstheme="majorBidi"/>
        </w:rPr>
        <w:t>as well as . GF focuses professional development instruction on core issues including pedagogy, curriculum, instructional practices, training in the use of MARC, and GF’s code of conduct.</w:t>
      </w:r>
      <w:r w:rsidRPr="00B30E27">
        <w:rPr>
          <w:rFonts w:asciiTheme="majorBidi" w:hAnsiTheme="majorBidi" w:cstheme="majorBidi"/>
        </w:rPr>
        <w:t xml:space="preserve">  </w:t>
      </w:r>
    </w:p>
    <w:p w14:paraId="044F29B1" w14:textId="77777777" w:rsidR="00FE7394" w:rsidRDefault="00FE7394" w:rsidP="008660B4">
      <w:pPr>
        <w:jc w:val="both"/>
        <w:rPr>
          <w:rFonts w:asciiTheme="majorBidi" w:hAnsiTheme="majorBidi" w:cstheme="majorBidi"/>
          <w:i/>
          <w:iCs/>
          <w:sz w:val="22"/>
          <w:szCs w:val="22"/>
          <w:u w:val="single"/>
        </w:rPr>
      </w:pPr>
    </w:p>
    <w:p w14:paraId="55B9AF99" w14:textId="3DE2C48D" w:rsidR="00661C86" w:rsidRPr="00A71C75" w:rsidRDefault="004A138F" w:rsidP="00661C86">
      <w:pPr>
        <w:jc w:val="both"/>
        <w:rPr>
          <w:rFonts w:asciiTheme="majorBidi" w:hAnsiTheme="majorBidi" w:cstheme="majorBidi"/>
          <w:color w:val="000000" w:themeColor="text1"/>
          <w:sz w:val="22"/>
          <w:szCs w:val="22"/>
        </w:rPr>
      </w:pPr>
      <w:r w:rsidRPr="00A71C75">
        <w:rPr>
          <w:rFonts w:asciiTheme="majorBidi" w:hAnsiTheme="majorBidi" w:cstheme="majorBidi"/>
          <w:i/>
          <w:iCs/>
          <w:color w:val="000000" w:themeColor="text1"/>
          <w:sz w:val="22"/>
          <w:szCs w:val="22"/>
          <w:u w:val="single"/>
        </w:rPr>
        <w:t>PD Sample of Topic</w:t>
      </w:r>
      <w:r w:rsidR="00FE7394" w:rsidRPr="00A71C75">
        <w:rPr>
          <w:rFonts w:asciiTheme="majorBidi" w:hAnsiTheme="majorBidi" w:cstheme="majorBidi"/>
          <w:i/>
          <w:iCs/>
          <w:color w:val="000000" w:themeColor="text1"/>
          <w:sz w:val="22"/>
          <w:szCs w:val="22"/>
          <w:u w:val="single"/>
        </w:rPr>
        <w:t>s</w:t>
      </w:r>
      <w:r w:rsidRPr="00A71C75">
        <w:rPr>
          <w:rFonts w:asciiTheme="majorBidi" w:hAnsiTheme="majorBidi" w:cstheme="majorBidi"/>
          <w:color w:val="000000" w:themeColor="text1"/>
          <w:sz w:val="22"/>
          <w:szCs w:val="22"/>
        </w:rPr>
        <w:t xml:space="preserve">: </w:t>
      </w:r>
      <w:r w:rsidR="00661C86" w:rsidRPr="00A71C75">
        <w:rPr>
          <w:rFonts w:asciiTheme="majorBidi" w:hAnsiTheme="majorBidi" w:cstheme="majorBidi"/>
          <w:color w:val="000000" w:themeColor="text1"/>
          <w:sz w:val="22"/>
          <w:szCs w:val="22"/>
        </w:rPr>
        <w:t xml:space="preserve">GF focuses professional development instruction on core issues including pedagogy, curriculum, instructional practices, training in the use of MARC, and GF’s code of conduct.  </w:t>
      </w:r>
    </w:p>
    <w:p w14:paraId="2BCE221A" w14:textId="4F9262BD" w:rsidR="008660B4" w:rsidRPr="00A71C75" w:rsidRDefault="008660B4" w:rsidP="008660B4">
      <w:pPr>
        <w:jc w:val="both"/>
        <w:rPr>
          <w:rFonts w:asciiTheme="majorBidi" w:hAnsiTheme="majorBidi" w:cstheme="majorBidi"/>
          <w:color w:val="000000" w:themeColor="text1"/>
          <w:sz w:val="22"/>
          <w:szCs w:val="22"/>
        </w:rPr>
      </w:pPr>
    </w:p>
    <w:p w14:paraId="60EC8968" w14:textId="77777777" w:rsidR="00AB23FF" w:rsidRDefault="004A138F" w:rsidP="008660B4">
      <w:pPr>
        <w:jc w:val="both"/>
        <w:rPr>
          <w:rFonts w:asciiTheme="majorBidi" w:hAnsiTheme="majorBidi" w:cstheme="majorBidi"/>
          <w:sz w:val="22"/>
          <w:szCs w:val="22"/>
        </w:rPr>
      </w:pPr>
      <w:r w:rsidRPr="00FE7394">
        <w:rPr>
          <w:rFonts w:asciiTheme="majorBidi" w:hAnsiTheme="majorBidi" w:cstheme="majorBidi"/>
          <w:sz w:val="22"/>
          <w:szCs w:val="22"/>
        </w:rPr>
        <w:t xml:space="preserve">Project Overview, Survey Instruments, Teaching Performance, Student Level Data, Classroom Level Data, Formal Observation Process, Baseline Data, Student Learning Objectives (SLO), Classroom-wide Learning Objectives, Identifying Targeted Students, Monitoring Progress, Formative Feedback Loops, Performance Classifications, </w:t>
      </w:r>
    </w:p>
    <w:p w14:paraId="207EB609" w14:textId="77777777" w:rsidR="00AB23FF" w:rsidRDefault="00AB23FF" w:rsidP="008660B4">
      <w:pPr>
        <w:jc w:val="both"/>
        <w:rPr>
          <w:rFonts w:asciiTheme="majorBidi" w:hAnsiTheme="majorBidi" w:cstheme="majorBidi"/>
          <w:sz w:val="22"/>
          <w:szCs w:val="22"/>
        </w:rPr>
      </w:pPr>
    </w:p>
    <w:p w14:paraId="358EA6FE" w14:textId="6D603FDB" w:rsidR="00FE7394" w:rsidRDefault="004A138F" w:rsidP="008660B4">
      <w:pPr>
        <w:jc w:val="both"/>
        <w:rPr>
          <w:rFonts w:asciiTheme="majorBidi" w:hAnsiTheme="majorBidi" w:cstheme="majorBidi"/>
          <w:sz w:val="22"/>
          <w:szCs w:val="22"/>
        </w:rPr>
      </w:pPr>
      <w:r w:rsidRPr="00FE7394">
        <w:rPr>
          <w:rFonts w:asciiTheme="majorBidi" w:hAnsiTheme="majorBidi" w:cstheme="majorBidi"/>
          <w:sz w:val="22"/>
          <w:szCs w:val="22"/>
        </w:rPr>
        <w:t>Reflective Practices, Theory of Mind, Student Engagement and Arousal, Questioning Techniques, Review with Elaboration, Content Density, Knowledge Scaffolds, Cognitive Maps, Meta-memory, Mental Networks, Metacognitive Instruction, Opportunities to Respond</w:t>
      </w:r>
      <w:r w:rsidR="008660B4" w:rsidRPr="00FE7394">
        <w:rPr>
          <w:rFonts w:asciiTheme="majorBidi" w:hAnsiTheme="majorBidi" w:cstheme="majorBidi"/>
          <w:sz w:val="22"/>
          <w:szCs w:val="22"/>
        </w:rPr>
        <w:t xml:space="preserve">, </w:t>
      </w:r>
      <w:r w:rsidR="00DD5424">
        <w:rPr>
          <w:rFonts w:asciiTheme="majorBidi" w:hAnsiTheme="majorBidi" w:cstheme="majorBidi"/>
          <w:sz w:val="22"/>
          <w:szCs w:val="22"/>
        </w:rPr>
        <w:t>Advanced Organizers</w:t>
      </w:r>
      <w:r w:rsidR="00477245">
        <w:rPr>
          <w:rFonts w:asciiTheme="majorBidi" w:hAnsiTheme="majorBidi" w:cstheme="majorBidi"/>
          <w:sz w:val="22"/>
          <w:szCs w:val="22"/>
        </w:rPr>
        <w:t xml:space="preserve">, motivation, </w:t>
      </w:r>
      <w:r w:rsidR="00DD5424">
        <w:rPr>
          <w:rFonts w:asciiTheme="majorBidi" w:hAnsiTheme="majorBidi" w:cstheme="majorBidi"/>
          <w:sz w:val="22"/>
          <w:szCs w:val="22"/>
        </w:rPr>
        <w:t xml:space="preserve"> </w:t>
      </w:r>
    </w:p>
    <w:p w14:paraId="40176205" w14:textId="77777777" w:rsidR="00FE7394" w:rsidRDefault="00FE7394" w:rsidP="008660B4">
      <w:pPr>
        <w:jc w:val="both"/>
        <w:rPr>
          <w:rFonts w:asciiTheme="majorBidi" w:hAnsiTheme="majorBidi" w:cstheme="majorBidi"/>
          <w:sz w:val="22"/>
          <w:szCs w:val="22"/>
        </w:rPr>
      </w:pPr>
    </w:p>
    <w:p w14:paraId="294ACB5C" w14:textId="4452A2EE" w:rsidR="004A138F" w:rsidRDefault="004A138F" w:rsidP="008660B4">
      <w:pPr>
        <w:jc w:val="both"/>
        <w:rPr>
          <w:i/>
          <w:sz w:val="22"/>
          <w:szCs w:val="22"/>
        </w:rPr>
      </w:pPr>
    </w:p>
    <w:tbl>
      <w:tblPr>
        <w:tblStyle w:val="TableGrid"/>
        <w:tblW w:w="0" w:type="auto"/>
        <w:jc w:val="right"/>
        <w:tblLook w:val="04A0" w:firstRow="1" w:lastRow="0" w:firstColumn="1" w:lastColumn="0" w:noHBand="0" w:noVBand="1"/>
      </w:tblPr>
      <w:tblGrid>
        <w:gridCol w:w="5379"/>
        <w:gridCol w:w="5295"/>
      </w:tblGrid>
      <w:tr w:rsidR="00FE7394" w:rsidRPr="00FE7394" w14:paraId="77493A7D" w14:textId="77777777" w:rsidTr="00FE7394">
        <w:trPr>
          <w:jc w:val="right"/>
        </w:trPr>
        <w:tc>
          <w:tcPr>
            <w:tcW w:w="5450" w:type="dxa"/>
          </w:tcPr>
          <w:p w14:paraId="68E0FA8D" w14:textId="77777777" w:rsidR="00FE7394" w:rsidRDefault="00FE7394" w:rsidP="00FE7394">
            <w:pPr>
              <w:jc w:val="both"/>
              <w:rPr>
                <w:rFonts w:ascii="Arial Narrow" w:hAnsi="Arial Narrow" w:cstheme="majorBidi"/>
                <w:sz w:val="22"/>
                <w:szCs w:val="22"/>
              </w:rPr>
            </w:pPr>
            <w:r w:rsidRPr="00FE7394">
              <w:rPr>
                <w:rFonts w:ascii="Arial Narrow" w:hAnsi="Arial Narrow"/>
                <w:sz w:val="22"/>
                <w:szCs w:val="22"/>
              </w:rPr>
              <w:t>Non-academic Attributes that impact Academic performance:</w:t>
            </w:r>
            <w:r w:rsidRPr="00FE7394">
              <w:rPr>
                <w:rFonts w:ascii="Arial Narrow" w:hAnsi="Arial Narrow" w:cstheme="majorBidi"/>
                <w:sz w:val="22"/>
                <w:szCs w:val="22"/>
              </w:rPr>
              <w:t xml:space="preserve"> </w:t>
            </w:r>
          </w:p>
          <w:p w14:paraId="12395E35" w14:textId="2AFE2980" w:rsidR="00FE7394" w:rsidRDefault="00FE7394">
            <w:pPr>
              <w:pStyle w:val="ListParagraph"/>
              <w:numPr>
                <w:ilvl w:val="0"/>
                <w:numId w:val="41"/>
              </w:numPr>
              <w:jc w:val="both"/>
              <w:rPr>
                <w:rFonts w:ascii="Arial Narrow" w:hAnsi="Arial Narrow" w:cstheme="majorBidi"/>
              </w:rPr>
            </w:pPr>
            <w:r w:rsidRPr="00FE7394">
              <w:rPr>
                <w:rFonts w:ascii="Arial Narrow" w:hAnsi="Arial Narrow" w:cstheme="majorBidi"/>
              </w:rPr>
              <w:t xml:space="preserve">engagement; </w:t>
            </w:r>
          </w:p>
          <w:p w14:paraId="738AE7DE" w14:textId="2362DE6B" w:rsidR="00DD5424" w:rsidRPr="00DD5424" w:rsidRDefault="009A65E9">
            <w:pPr>
              <w:pStyle w:val="ListParagraph"/>
              <w:numPr>
                <w:ilvl w:val="1"/>
                <w:numId w:val="41"/>
              </w:numPr>
              <w:jc w:val="both"/>
              <w:rPr>
                <w:rFonts w:ascii="Arial Narrow" w:hAnsi="Arial Narrow" w:cstheme="majorBidi"/>
              </w:rPr>
            </w:pPr>
            <w:r w:rsidRPr="00DD5424">
              <w:rPr>
                <w:rFonts w:ascii="Arial Narrow" w:hAnsi="Arial Narrow" w:cstheme="majorBidi"/>
              </w:rPr>
              <w:t>Behavioral</w:t>
            </w:r>
            <w:r>
              <w:rPr>
                <w:rFonts w:ascii="Arial Narrow" w:hAnsi="Arial Narrow" w:cstheme="majorBidi"/>
              </w:rPr>
              <w:t xml:space="preserve"> (</w:t>
            </w:r>
            <w:r w:rsidR="00DD5424" w:rsidRPr="00DD5424">
              <w:rPr>
                <w:rFonts w:ascii="Arial Narrow" w:hAnsi="Arial Narrow" w:cstheme="majorBidi"/>
              </w:rPr>
              <w:t>Predictive of life achievement</w:t>
            </w:r>
            <w:r w:rsidR="00DD5424">
              <w:rPr>
                <w:rFonts w:ascii="Arial Narrow" w:hAnsi="Arial Narrow" w:cstheme="majorBidi"/>
              </w:rPr>
              <w:t>)</w:t>
            </w:r>
          </w:p>
          <w:p w14:paraId="41DD080C" w14:textId="0CEB9140" w:rsidR="00DD5424" w:rsidRDefault="00DD5424">
            <w:pPr>
              <w:pStyle w:val="ListParagraph"/>
              <w:numPr>
                <w:ilvl w:val="1"/>
                <w:numId w:val="41"/>
              </w:numPr>
              <w:jc w:val="both"/>
              <w:rPr>
                <w:rFonts w:ascii="Arial Narrow" w:hAnsi="Arial Narrow" w:cstheme="majorBidi"/>
              </w:rPr>
            </w:pPr>
            <w:r>
              <w:rPr>
                <w:rFonts w:ascii="Arial Narrow" w:hAnsi="Arial Narrow" w:cstheme="majorBidi"/>
              </w:rPr>
              <w:t>Cognitive (linked to achievement, grades</w:t>
            </w:r>
          </w:p>
          <w:p w14:paraId="187E64F4" w14:textId="3305EC91" w:rsidR="00DD5424" w:rsidRDefault="00DD5424">
            <w:pPr>
              <w:pStyle w:val="ListParagraph"/>
              <w:numPr>
                <w:ilvl w:val="2"/>
                <w:numId w:val="41"/>
              </w:numPr>
              <w:jc w:val="both"/>
              <w:rPr>
                <w:rFonts w:ascii="Arial Narrow" w:hAnsi="Arial Narrow" w:cstheme="majorBidi"/>
              </w:rPr>
            </w:pPr>
            <w:r>
              <w:rPr>
                <w:rFonts w:ascii="Arial Narrow" w:hAnsi="Arial Narrow" w:cstheme="majorBidi"/>
              </w:rPr>
              <w:t>Effort, persistence, tenacity</w:t>
            </w:r>
          </w:p>
          <w:p w14:paraId="0551443B" w14:textId="09AF189D" w:rsidR="00DD5424" w:rsidRDefault="00DD5424">
            <w:pPr>
              <w:pStyle w:val="ListParagraph"/>
              <w:numPr>
                <w:ilvl w:val="2"/>
                <w:numId w:val="41"/>
              </w:numPr>
              <w:jc w:val="both"/>
              <w:rPr>
                <w:rFonts w:ascii="Arial Narrow" w:hAnsi="Arial Narrow" w:cstheme="majorBidi"/>
              </w:rPr>
            </w:pPr>
            <w:r>
              <w:rPr>
                <w:rFonts w:ascii="Arial Narrow" w:hAnsi="Arial Narrow" w:cstheme="majorBidi"/>
              </w:rPr>
              <w:t xml:space="preserve">Strategies, metacognition </w:t>
            </w:r>
          </w:p>
          <w:p w14:paraId="770FFAE2" w14:textId="76B47CB9" w:rsidR="00DD5424" w:rsidRDefault="00DD5424">
            <w:pPr>
              <w:pStyle w:val="ListParagraph"/>
              <w:numPr>
                <w:ilvl w:val="1"/>
                <w:numId w:val="41"/>
              </w:numPr>
              <w:jc w:val="both"/>
              <w:rPr>
                <w:rFonts w:ascii="Arial Narrow" w:hAnsi="Arial Narrow" w:cstheme="majorBidi"/>
              </w:rPr>
            </w:pPr>
            <w:r>
              <w:rPr>
                <w:rFonts w:ascii="Arial Narrow" w:hAnsi="Arial Narrow" w:cstheme="majorBidi"/>
              </w:rPr>
              <w:t>Emotional (interest, boredom, enthusiasm</w:t>
            </w:r>
          </w:p>
          <w:p w14:paraId="4C6305C3" w14:textId="30EE35FD" w:rsidR="00FE7394" w:rsidRDefault="00FE7394">
            <w:pPr>
              <w:pStyle w:val="ListParagraph"/>
              <w:numPr>
                <w:ilvl w:val="0"/>
                <w:numId w:val="41"/>
              </w:numPr>
              <w:jc w:val="both"/>
              <w:rPr>
                <w:rFonts w:ascii="Arial Narrow" w:hAnsi="Arial Narrow" w:cstheme="majorBidi"/>
              </w:rPr>
            </w:pPr>
            <w:r w:rsidRPr="00FE7394">
              <w:rPr>
                <w:rFonts w:ascii="Arial Narrow" w:hAnsi="Arial Narrow" w:cstheme="majorBidi"/>
              </w:rPr>
              <w:t>Social</w:t>
            </w:r>
            <w:r>
              <w:rPr>
                <w:rFonts w:ascii="Arial Narrow" w:hAnsi="Arial Narrow" w:cstheme="majorBidi"/>
              </w:rPr>
              <w:t xml:space="preserve"> and</w:t>
            </w:r>
            <w:r w:rsidRPr="00FE7394">
              <w:rPr>
                <w:rFonts w:ascii="Arial Narrow" w:hAnsi="Arial Narrow" w:cstheme="majorBidi"/>
              </w:rPr>
              <w:t xml:space="preserve"> Emotional Skills; </w:t>
            </w:r>
          </w:p>
          <w:p w14:paraId="20E568BB" w14:textId="570DACA9" w:rsidR="00FE7394" w:rsidRPr="00FE7394" w:rsidRDefault="00FE7394">
            <w:pPr>
              <w:pStyle w:val="ListParagraph"/>
              <w:numPr>
                <w:ilvl w:val="0"/>
                <w:numId w:val="41"/>
              </w:numPr>
              <w:jc w:val="both"/>
              <w:rPr>
                <w:rFonts w:ascii="Arial Narrow" w:hAnsi="Arial Narrow" w:cstheme="majorBidi"/>
              </w:rPr>
            </w:pPr>
            <w:r w:rsidRPr="00FE7394">
              <w:rPr>
                <w:rFonts w:ascii="Arial Narrow" w:hAnsi="Arial Narrow" w:cstheme="majorBidi"/>
              </w:rPr>
              <w:t xml:space="preserve">Dispositions </w:t>
            </w:r>
            <w:r w:rsidR="009A65E9">
              <w:rPr>
                <w:rFonts w:ascii="Arial Narrow" w:hAnsi="Arial Narrow" w:cstheme="majorBidi"/>
              </w:rPr>
              <w:t>(self-efficacy, belonging, hope, purpose)</w:t>
            </w:r>
          </w:p>
          <w:p w14:paraId="28DC6EA7" w14:textId="1BEFA2FB" w:rsidR="00FE7394" w:rsidRPr="00FE7394" w:rsidRDefault="00FE7394" w:rsidP="00FE7394">
            <w:pPr>
              <w:pStyle w:val="Caption"/>
              <w:rPr>
                <w:rFonts w:ascii="Arial Narrow" w:hAnsi="Arial Narrow"/>
                <w:b w:val="0"/>
                <w:i/>
              </w:rPr>
            </w:pPr>
          </w:p>
        </w:tc>
        <w:tc>
          <w:tcPr>
            <w:tcW w:w="5450" w:type="dxa"/>
          </w:tcPr>
          <w:p w14:paraId="20A9E163" w14:textId="77777777" w:rsidR="00794F2B" w:rsidRDefault="00477245" w:rsidP="00FE7394">
            <w:pPr>
              <w:pStyle w:val="Caption"/>
              <w:rPr>
                <w:rFonts w:ascii="Arial Narrow" w:hAnsi="Arial Narrow"/>
                <w:b w:val="0"/>
              </w:rPr>
            </w:pPr>
            <w:r w:rsidRPr="00794F2B">
              <w:rPr>
                <w:rFonts w:ascii="Arial Narrow" w:hAnsi="Arial Narrow"/>
                <w:b w:val="0"/>
              </w:rPr>
              <w:t>Self-efficacy:  beliefs in one's capabilities to organize and execute the courses of action required to manage prospective situations</w:t>
            </w:r>
          </w:p>
          <w:p w14:paraId="2B8DBAEF" w14:textId="1F972D3C" w:rsidR="00FE7394" w:rsidRPr="00794F2B" w:rsidRDefault="00477245" w:rsidP="00FE7394">
            <w:pPr>
              <w:pStyle w:val="Caption"/>
              <w:rPr>
                <w:rFonts w:ascii="Arial Narrow" w:hAnsi="Arial Narrow"/>
                <w:b w:val="0"/>
              </w:rPr>
            </w:pPr>
            <w:r w:rsidRPr="00794F2B">
              <w:rPr>
                <w:rFonts w:ascii="Arial Narrow" w:hAnsi="Arial Narrow"/>
                <w:b w:val="0"/>
              </w:rPr>
              <w:t xml:space="preserve"> associated with motivation, academic choices whether to take courses perceived to be challenging), achievement Sense of Belonging feel accepted, respected, and supported in the school social environment It linked with student grades, may be due in part to effort Hope or optimism about the future associated with a range of other dispositions and educational outcomes predictive of achievement also predictive of well-being  defined Sense of Purpose to be a stable intention to accomplish something that is both personally meaningful and has perceived impacts beyond oneself. It is associated with student achievement, an effect work through students' future orientation and coping strategies, </w:t>
            </w:r>
          </w:p>
        </w:tc>
      </w:tr>
    </w:tbl>
    <w:p w14:paraId="31415576" w14:textId="327850E8" w:rsidR="00FE7394" w:rsidRDefault="00FE7394" w:rsidP="008660B4">
      <w:pPr>
        <w:jc w:val="both"/>
        <w:rPr>
          <w:i/>
          <w:sz w:val="22"/>
          <w:szCs w:val="22"/>
        </w:rPr>
      </w:pPr>
    </w:p>
    <w:p w14:paraId="4CC4A13B" w14:textId="6415C6EE" w:rsidR="00FE7394" w:rsidRDefault="00FE7394" w:rsidP="008660B4">
      <w:pPr>
        <w:jc w:val="both"/>
        <w:rPr>
          <w:i/>
          <w:sz w:val="22"/>
          <w:szCs w:val="22"/>
        </w:rPr>
      </w:pPr>
    </w:p>
    <w:p w14:paraId="327D8196" w14:textId="13E12B44" w:rsidR="006A3D77" w:rsidRDefault="006A3D77" w:rsidP="008660B4">
      <w:pPr>
        <w:jc w:val="both"/>
        <w:rPr>
          <w:i/>
          <w:sz w:val="22"/>
          <w:szCs w:val="22"/>
        </w:rPr>
      </w:pPr>
    </w:p>
    <w:p w14:paraId="40458607" w14:textId="46338878" w:rsidR="006A3D77" w:rsidRDefault="006A3D77" w:rsidP="008660B4">
      <w:pPr>
        <w:jc w:val="both"/>
        <w:rPr>
          <w:i/>
          <w:sz w:val="22"/>
          <w:szCs w:val="22"/>
        </w:rPr>
      </w:pPr>
    </w:p>
    <w:p w14:paraId="420739D6" w14:textId="1CE50F61" w:rsidR="006A3D77" w:rsidRPr="006A3D77" w:rsidRDefault="006A3D77" w:rsidP="00AB51CC">
      <w:pPr>
        <w:jc w:val="both"/>
        <w:rPr>
          <w:snapToGrid w:val="0"/>
          <w:sz w:val="22"/>
          <w:szCs w:val="22"/>
        </w:rPr>
      </w:pPr>
      <w:r w:rsidRPr="00AB51CC">
        <w:rPr>
          <w:i/>
          <w:snapToGrid w:val="0"/>
          <w:sz w:val="22"/>
          <w:szCs w:val="22"/>
          <w:u w:val="single"/>
        </w:rPr>
        <w:t>Measure of Educator Effectiveness</w:t>
      </w:r>
      <w:r w:rsidRPr="006A3D77">
        <w:t xml:space="preserve"> </w:t>
      </w:r>
      <w:r w:rsidRPr="0034771B">
        <w:rPr>
          <w:sz w:val="14"/>
          <w:szCs w:val="16"/>
        </w:rPr>
        <w:t>(</w:t>
      </w:r>
      <w:r w:rsidRPr="006A3D77">
        <w:rPr>
          <w:snapToGrid w:val="0"/>
          <w:sz w:val="22"/>
          <w:szCs w:val="22"/>
        </w:rPr>
        <w:t>ALLMEE)</w:t>
      </w:r>
      <w:r>
        <w:rPr>
          <w:snapToGrid w:val="0"/>
          <w:sz w:val="22"/>
          <w:szCs w:val="22"/>
        </w:rPr>
        <w:t xml:space="preserve">: </w:t>
      </w:r>
      <w:r w:rsidRPr="006A3D77">
        <w:rPr>
          <w:snapToGrid w:val="0"/>
          <w:sz w:val="22"/>
          <w:szCs w:val="22"/>
        </w:rPr>
        <w:t xml:space="preserve"> was inspired by the MET Project, ISLLC Standards, Tripod Project, The Charlotte Danielson Framework, and AMEE </w:t>
      </w:r>
      <w:r w:rsidR="005365A4">
        <w:rPr>
          <w:snapToGrid w:val="0"/>
          <w:sz w:val="22"/>
          <w:szCs w:val="22"/>
        </w:rPr>
        <w:t>Accelerated Learning Laboratory</w:t>
      </w:r>
      <w:r w:rsidRPr="006A3D77">
        <w:rPr>
          <w:snapToGrid w:val="0"/>
          <w:sz w:val="22"/>
          <w:szCs w:val="22"/>
        </w:rPr>
        <w:t xml:space="preserve">. ALLMEE was created to provide a manageable system comprised of meaningful measures of educator (instructor, teacher, administrator, and leadership) </w:t>
      </w:r>
      <w:r w:rsidRPr="006A3D77">
        <w:rPr>
          <w:snapToGrid w:val="0"/>
          <w:sz w:val="22"/>
          <w:szCs w:val="22"/>
        </w:rPr>
        <w:lastRenderedPageBreak/>
        <w:t xml:space="preserve">effectiveness that could be embedded in </w:t>
      </w:r>
      <w:r w:rsidR="00B25612">
        <w:rPr>
          <w:snapToGrid w:val="0"/>
          <w:sz w:val="22"/>
          <w:szCs w:val="22"/>
        </w:rPr>
        <w:t>CLP</w:t>
      </w:r>
      <w:r w:rsidRPr="006A3D77">
        <w:rPr>
          <w:snapToGrid w:val="0"/>
          <w:sz w:val="22"/>
          <w:szCs w:val="22"/>
        </w:rPr>
        <w:t xml:space="preserve">’s integrated educational system and that could evolve and improve with the “whole” system over time. ALLMEE consists of three weighted components for measuring educator effectiveness: 1. Teaching Performance. </w:t>
      </w:r>
      <w:r w:rsidR="00AB51CC">
        <w:rPr>
          <w:snapToGrid w:val="0"/>
          <w:sz w:val="22"/>
          <w:szCs w:val="22"/>
        </w:rPr>
        <w:t xml:space="preserve">2. </w:t>
      </w:r>
      <w:r w:rsidRPr="006A3D77">
        <w:rPr>
          <w:snapToGrid w:val="0"/>
          <w:sz w:val="22"/>
          <w:szCs w:val="22"/>
        </w:rPr>
        <w:t xml:space="preserve">Student Academic Progress </w:t>
      </w:r>
      <w:r w:rsidR="00AB51CC">
        <w:rPr>
          <w:snapToGrid w:val="0"/>
          <w:sz w:val="22"/>
          <w:szCs w:val="22"/>
        </w:rPr>
        <w:t xml:space="preserve">3. </w:t>
      </w:r>
      <w:r w:rsidRPr="006A3D77">
        <w:rPr>
          <w:snapToGrid w:val="0"/>
          <w:sz w:val="22"/>
          <w:szCs w:val="22"/>
        </w:rPr>
        <w:t xml:space="preserve">Survey Instruments (parent, student, peer, Self-reflection)  </w:t>
      </w:r>
    </w:p>
    <w:p w14:paraId="453861F1" w14:textId="77777777" w:rsidR="005365A4" w:rsidRDefault="005365A4" w:rsidP="005365A4">
      <w:pPr>
        <w:widowControl w:val="0"/>
        <w:jc w:val="both"/>
        <w:rPr>
          <w:i/>
          <w:sz w:val="22"/>
          <w:szCs w:val="22"/>
          <w:u w:val="single"/>
        </w:rPr>
      </w:pPr>
    </w:p>
    <w:p w14:paraId="2B41BAE0" w14:textId="48F04949" w:rsidR="005365A4" w:rsidRPr="003F1A8C" w:rsidRDefault="005365A4" w:rsidP="005365A4">
      <w:pPr>
        <w:widowControl w:val="0"/>
        <w:jc w:val="both"/>
        <w:rPr>
          <w:color w:val="000000"/>
          <w:sz w:val="22"/>
          <w:szCs w:val="22"/>
        </w:rPr>
      </w:pPr>
      <w:r w:rsidRPr="003F1A8C">
        <w:rPr>
          <w:i/>
          <w:sz w:val="22"/>
          <w:szCs w:val="22"/>
          <w:u w:val="single"/>
        </w:rPr>
        <w:t>Evaluation of Instructor/Teacher Effectiveness:</w:t>
      </w:r>
      <w:r w:rsidRPr="003F1A8C">
        <w:rPr>
          <w:sz w:val="22"/>
          <w:szCs w:val="22"/>
        </w:rPr>
        <w:t xml:space="preserve"> Instructor </w:t>
      </w:r>
      <w:r w:rsidRPr="003F1A8C">
        <w:rPr>
          <w:color w:val="000000"/>
          <w:sz w:val="22"/>
          <w:szCs w:val="22"/>
        </w:rPr>
        <w:t>and Teacher evaluations consider student learning outcomes.  Teachers are provided with measurable educational objectives, continuous assessment tools, and training in the use of scientifically based pedagogy.  Student achievement is defined as aggregate individual scores reflecting the difference between end-state and initial-state achievement; and student success in meeting targeted learning objectives. Teachers maintain up-to-date, clearly understandable, objective records reflecting individual student progress. Measures of formative and contextual evaluations indicating student daily progress toward academic goals are available to the student, parent, teacher, and administrators.  Student records and portfolios are available for inspection by parents.</w:t>
      </w:r>
    </w:p>
    <w:p w14:paraId="13AAF2BA" w14:textId="77777777" w:rsidR="005365A4" w:rsidRPr="003F1A8C" w:rsidRDefault="005365A4" w:rsidP="005365A4">
      <w:pPr>
        <w:widowControl w:val="0"/>
        <w:jc w:val="both"/>
        <w:rPr>
          <w:color w:val="000000"/>
          <w:sz w:val="22"/>
          <w:szCs w:val="22"/>
        </w:rPr>
      </w:pPr>
    </w:p>
    <w:p w14:paraId="202E8AC3" w14:textId="77777777" w:rsidR="005365A4" w:rsidRPr="003F1A8C" w:rsidRDefault="005365A4" w:rsidP="005365A4">
      <w:pPr>
        <w:widowControl w:val="0"/>
        <w:jc w:val="both"/>
        <w:rPr>
          <w:color w:val="000000"/>
          <w:sz w:val="22"/>
          <w:szCs w:val="22"/>
        </w:rPr>
      </w:pPr>
      <w:r w:rsidRPr="003F1A8C">
        <w:rPr>
          <w:color w:val="000000"/>
          <w:sz w:val="22"/>
          <w:szCs w:val="22"/>
        </w:rPr>
        <w:t xml:space="preserve">Teachers and instructors receive financial incentives for exceptional performance, theirs and the students’ (whole group averages based on gain scores analyzed for practical and statistical significance). The competence, quality, and effectiveness of our teachers are of immeasurable importance to our nation’s social and financial well-being. </w:t>
      </w:r>
      <w:r w:rsidRPr="003F1A8C">
        <w:rPr>
          <w:rFonts w:ascii="Arial Narrow" w:hAnsi="Arial Narrow" w:cs="Arial"/>
          <w:i/>
          <w:color w:val="000000"/>
          <w:sz w:val="22"/>
          <w:szCs w:val="22"/>
        </w:rPr>
        <w:t>GF</w:t>
      </w:r>
      <w:r w:rsidRPr="003F1A8C">
        <w:rPr>
          <w:color w:val="000000"/>
          <w:sz w:val="22"/>
          <w:szCs w:val="22"/>
        </w:rPr>
        <w:t xml:space="preserve"> takes great care in the selection and retention of only the most highly skilled and gifted educators. Teachers who demonstrate exceptional talent for: effective teaching, motivating students, knowledge in targeted content areas, organizational skills, interpersonal skills, and for creating a classroom ambiance of civility and cooperation for all students are retained. Teachers who do not perform, or cease to perform at an exceptional level are not retained. </w:t>
      </w:r>
    </w:p>
    <w:p w14:paraId="7D2CFC75" w14:textId="77777777" w:rsidR="00F35BDD" w:rsidRPr="003F1A8C" w:rsidRDefault="00F35BDD" w:rsidP="00130471">
      <w:pPr>
        <w:rPr>
          <w:i/>
          <w:color w:val="000000"/>
          <w:sz w:val="22"/>
          <w:szCs w:val="22"/>
          <w:u w:val="single"/>
        </w:rPr>
      </w:pPr>
    </w:p>
    <w:p w14:paraId="41DE04E6" w14:textId="3405A4FB" w:rsidR="00F84810" w:rsidRPr="003F1A8C" w:rsidRDefault="00F84810" w:rsidP="0060413B">
      <w:pPr>
        <w:pStyle w:val="NormalWeb"/>
        <w:spacing w:before="0" w:beforeAutospacing="0" w:after="0" w:afterAutospacing="0"/>
        <w:rPr>
          <w:snapToGrid w:val="0"/>
          <w:sz w:val="22"/>
          <w:szCs w:val="22"/>
        </w:rPr>
      </w:pPr>
      <w:r w:rsidRPr="003F1A8C">
        <w:rPr>
          <w:i/>
          <w:snapToGrid w:val="0"/>
          <w:sz w:val="22"/>
          <w:szCs w:val="22"/>
          <w:u w:val="single"/>
        </w:rPr>
        <w:t>Fingerprint Clearance Card Policy</w:t>
      </w:r>
      <w:r w:rsidRPr="003F1A8C">
        <w:rPr>
          <w:i/>
          <w:snapToGrid w:val="0"/>
          <w:sz w:val="22"/>
          <w:szCs w:val="22"/>
        </w:rPr>
        <w:t xml:space="preserve">:  </w:t>
      </w:r>
      <w:r w:rsidRPr="003F1A8C">
        <w:rPr>
          <w:snapToGrid w:val="0"/>
          <w:sz w:val="22"/>
          <w:szCs w:val="22"/>
        </w:rPr>
        <w:t>Administrators, Instructors, Teachers, substitute teachers, coaches, janitors and all school staff who have direct unsupervised contact with students are required to hold a current level one fingerprint clearance card. Fingerprint clearance cards are the property of the individual whose name is on the card and any fees incurred in obtaining or updating such a card is the responsibility of the cardholder. Volunteers and Chaperones who do not have direct contact with students and volunteers who do have direct contact with students but are supervised by a school employee who holds a level one fingerprint clearance card, are not required to hold a fingerprint clearance card. Volunteers and Chaperones who have direct contact with students and do not have in-person supervision by a school employee who holds a current level one fingerprint clearance card, are required to hold a regular fingerprint clearance</w:t>
      </w:r>
      <w:r w:rsidR="00C73FBA">
        <w:rPr>
          <w:snapToGrid w:val="0"/>
          <w:sz w:val="22"/>
          <w:szCs w:val="22"/>
        </w:rPr>
        <w:t xml:space="preserve"> card</w:t>
      </w:r>
      <w:r w:rsidRPr="003F1A8C">
        <w:rPr>
          <w:snapToGrid w:val="0"/>
          <w:sz w:val="22"/>
          <w:szCs w:val="22"/>
        </w:rPr>
        <w:t xml:space="preserve">. Parents, Guardians, and Designees who chaperone only their own children or who are legally responsible for the care and management of the student(s) they are supervising, are not required to hold a fingerprint clearance card. Designees including grandparents, aunts, uncles, etc. must file written authorization signed by a parent or guardian, with the school. Persons who are required to hold a current fingerprint clearance card, must have a facsimile on file in the appropriate office prior to interacting with students.   </w:t>
      </w:r>
    </w:p>
    <w:p w14:paraId="34731B70" w14:textId="77777777" w:rsidR="008F1A69" w:rsidRPr="003F1A8C" w:rsidRDefault="008E0EA7" w:rsidP="008E0EA7">
      <w:pPr>
        <w:autoSpaceDE w:val="0"/>
        <w:autoSpaceDN w:val="0"/>
        <w:adjustRightInd w:val="0"/>
        <w:ind w:firstLine="720"/>
        <w:rPr>
          <w:color w:val="000000"/>
          <w:sz w:val="22"/>
          <w:szCs w:val="22"/>
        </w:rPr>
      </w:pPr>
      <w:r w:rsidRPr="003F1A8C">
        <w:rPr>
          <w:color w:val="000000"/>
          <w:sz w:val="22"/>
          <w:szCs w:val="22"/>
        </w:rPr>
        <w:t xml:space="preserve"> </w:t>
      </w:r>
      <w:r w:rsidR="008F1A69" w:rsidRPr="003E4B4B">
        <w:rPr>
          <w:rFonts w:ascii="Verdana" w:eastAsia="SimSun" w:hAnsi="Verdana" w:cs="Verdana"/>
          <w:sz w:val="22"/>
          <w:szCs w:val="22"/>
          <w:lang w:eastAsia="zh-CN"/>
        </w:rPr>
        <w:t xml:space="preserve"> </w:t>
      </w:r>
    </w:p>
    <w:p w14:paraId="00AB62CB" w14:textId="2B23A055" w:rsidR="005131AB" w:rsidRPr="003F1A8C" w:rsidRDefault="00B4158E" w:rsidP="00F44D03">
      <w:pPr>
        <w:pStyle w:val="Heading1"/>
        <w:jc w:val="both"/>
        <w:rPr>
          <w:i w:val="0"/>
          <w:color w:val="000000"/>
          <w:sz w:val="22"/>
          <w:szCs w:val="22"/>
          <w:u w:val="none"/>
        </w:rPr>
      </w:pPr>
      <w:r w:rsidRPr="003F1A8C">
        <w:rPr>
          <w:color w:val="000000"/>
          <w:sz w:val="22"/>
          <w:szCs w:val="22"/>
        </w:rPr>
        <w:t>Parent-Student Rights</w:t>
      </w:r>
      <w:r w:rsidR="001747E4" w:rsidRPr="003F1A8C">
        <w:rPr>
          <w:color w:val="000000"/>
          <w:sz w:val="22"/>
          <w:szCs w:val="22"/>
        </w:rPr>
        <w:t xml:space="preserve"> </w:t>
      </w:r>
      <w:r w:rsidR="009B6A6B" w:rsidRPr="003F1A8C">
        <w:rPr>
          <w:color w:val="000000"/>
          <w:sz w:val="22"/>
          <w:szCs w:val="22"/>
        </w:rPr>
        <w:t>under</w:t>
      </w:r>
      <w:r w:rsidR="001747E4" w:rsidRPr="003F1A8C">
        <w:rPr>
          <w:color w:val="000000"/>
          <w:sz w:val="22"/>
          <w:szCs w:val="22"/>
        </w:rPr>
        <w:t xml:space="preserve"> FERPA</w:t>
      </w:r>
      <w:r w:rsidRPr="003F1A8C">
        <w:rPr>
          <w:color w:val="000000"/>
          <w:sz w:val="22"/>
          <w:szCs w:val="22"/>
        </w:rPr>
        <w:t xml:space="preserve">: </w:t>
      </w:r>
      <w:r w:rsidRPr="003F1A8C">
        <w:rPr>
          <w:i w:val="0"/>
          <w:color w:val="000000"/>
          <w:sz w:val="22"/>
          <w:szCs w:val="22"/>
          <w:u w:val="none"/>
        </w:rPr>
        <w:t xml:space="preserve"> Parents or eligible students (students 18 years of age or older) have the </w:t>
      </w:r>
      <w:bookmarkStart w:id="55" w:name="_Hlk125295931"/>
      <w:r w:rsidRPr="003F1A8C">
        <w:rPr>
          <w:i w:val="0"/>
          <w:color w:val="000000"/>
          <w:sz w:val="22"/>
          <w:szCs w:val="22"/>
          <w:u w:val="none"/>
        </w:rPr>
        <w:t>right to inspect all of the student's education records</w:t>
      </w:r>
      <w:bookmarkEnd w:id="55"/>
      <w:r w:rsidRPr="003F1A8C">
        <w:rPr>
          <w:i w:val="0"/>
          <w:color w:val="000000"/>
          <w:sz w:val="22"/>
          <w:szCs w:val="22"/>
          <w:u w:val="none"/>
        </w:rPr>
        <w:t xml:space="preserve"> maintained by </w:t>
      </w:r>
      <w:r w:rsidR="00A92D8B">
        <w:rPr>
          <w:color w:val="000000"/>
          <w:sz w:val="22"/>
          <w:szCs w:val="22"/>
          <w:u w:val="none"/>
        </w:rPr>
        <w:t>GF.</w:t>
      </w:r>
      <w:r w:rsidR="009B6A6B" w:rsidRPr="003F1A8C">
        <w:rPr>
          <w:i w:val="0"/>
          <w:color w:val="000000"/>
          <w:sz w:val="22"/>
          <w:szCs w:val="22"/>
          <w:u w:val="none"/>
        </w:rPr>
        <w:t xml:space="preserve"> </w:t>
      </w:r>
      <w:r w:rsidRPr="003F1A8C">
        <w:rPr>
          <w:i w:val="0"/>
          <w:color w:val="000000"/>
          <w:sz w:val="22"/>
          <w:szCs w:val="22"/>
          <w:u w:val="none"/>
        </w:rPr>
        <w:t xml:space="preserve"> </w:t>
      </w:r>
      <w:r w:rsidR="00A92D8B">
        <w:rPr>
          <w:color w:val="000000"/>
          <w:sz w:val="22"/>
          <w:szCs w:val="22"/>
          <w:u w:val="none"/>
        </w:rPr>
        <w:t>GF</w:t>
      </w:r>
      <w:r w:rsidR="009B6A6B" w:rsidRPr="003F1A8C">
        <w:rPr>
          <w:i w:val="0"/>
          <w:color w:val="000000"/>
          <w:sz w:val="22"/>
          <w:szCs w:val="22"/>
          <w:u w:val="none"/>
        </w:rPr>
        <w:t xml:space="preserve"> will provide an opportunity to inspect and review maintained educational records within 45 days following the receipt of a written</w:t>
      </w:r>
      <w:r w:rsidR="00C73FBA">
        <w:rPr>
          <w:i w:val="0"/>
          <w:color w:val="000000"/>
          <w:sz w:val="22"/>
          <w:szCs w:val="22"/>
          <w:u w:val="none"/>
        </w:rPr>
        <w:t xml:space="preserve">, </w:t>
      </w:r>
      <w:r w:rsidR="009B6A6B" w:rsidRPr="003F1A8C">
        <w:rPr>
          <w:i w:val="0"/>
          <w:color w:val="000000"/>
          <w:sz w:val="22"/>
          <w:szCs w:val="22"/>
          <w:u w:val="none"/>
        </w:rPr>
        <w:t xml:space="preserve">dated </w:t>
      </w:r>
      <w:r w:rsidR="00C73FBA">
        <w:rPr>
          <w:i w:val="0"/>
          <w:color w:val="000000"/>
          <w:sz w:val="22"/>
          <w:szCs w:val="22"/>
          <w:u w:val="none"/>
        </w:rPr>
        <w:t xml:space="preserve">and signed </w:t>
      </w:r>
      <w:r w:rsidR="009B6A6B" w:rsidRPr="003F1A8C">
        <w:rPr>
          <w:i w:val="0"/>
          <w:color w:val="000000"/>
          <w:sz w:val="22"/>
          <w:szCs w:val="22"/>
          <w:u w:val="none"/>
        </w:rPr>
        <w:t>request from a qualifying person.</w:t>
      </w:r>
      <w:r w:rsidR="00873CA1" w:rsidRPr="003F1A8C">
        <w:rPr>
          <w:color w:val="000000"/>
          <w:sz w:val="22"/>
          <w:szCs w:val="22"/>
          <w:u w:val="none"/>
        </w:rPr>
        <w:t xml:space="preserve"> </w:t>
      </w:r>
      <w:r w:rsidRPr="003F1A8C">
        <w:rPr>
          <w:i w:val="0"/>
          <w:color w:val="000000"/>
          <w:sz w:val="22"/>
          <w:szCs w:val="22"/>
          <w:u w:val="none"/>
        </w:rPr>
        <w:t xml:space="preserve">There is </w:t>
      </w:r>
      <w:r w:rsidR="009B6A6B" w:rsidRPr="003F1A8C">
        <w:rPr>
          <w:i w:val="0"/>
          <w:color w:val="000000"/>
          <w:sz w:val="22"/>
          <w:szCs w:val="22"/>
          <w:u w:val="none"/>
        </w:rPr>
        <w:t xml:space="preserve">a </w:t>
      </w:r>
      <w:r w:rsidRPr="003F1A8C">
        <w:rPr>
          <w:i w:val="0"/>
          <w:color w:val="000000"/>
          <w:sz w:val="22"/>
          <w:szCs w:val="22"/>
          <w:u w:val="none"/>
        </w:rPr>
        <w:t xml:space="preserve">fee of 35 cents per page for unofficial copies.  Parents and eligible students have the right to request that inaccurate or misleading records be corrected. If </w:t>
      </w:r>
      <w:r w:rsidR="00A92D8B">
        <w:rPr>
          <w:color w:val="000000"/>
          <w:sz w:val="22"/>
          <w:szCs w:val="22"/>
          <w:u w:val="none"/>
        </w:rPr>
        <w:t>GF</w:t>
      </w:r>
      <w:r w:rsidRPr="003F1A8C">
        <w:rPr>
          <w:i w:val="0"/>
          <w:color w:val="000000"/>
          <w:sz w:val="22"/>
          <w:szCs w:val="22"/>
          <w:u w:val="none"/>
        </w:rPr>
        <w:t xml:space="preserve"> decides not to amend the record, the parent or eligible student then has the right to request a formal hearing before the </w:t>
      </w:r>
      <w:r w:rsidR="00A92D8B">
        <w:rPr>
          <w:color w:val="000000"/>
          <w:sz w:val="22"/>
          <w:szCs w:val="22"/>
          <w:u w:val="none"/>
        </w:rPr>
        <w:t>GF</w:t>
      </w:r>
      <w:r w:rsidRPr="003F1A8C">
        <w:rPr>
          <w:i w:val="0"/>
          <w:color w:val="000000"/>
          <w:sz w:val="22"/>
          <w:szCs w:val="22"/>
          <w:u w:val="none"/>
        </w:rPr>
        <w:t xml:space="preserve"> Board</w:t>
      </w:r>
      <w:r w:rsidR="009B6A6B" w:rsidRPr="003F1A8C">
        <w:rPr>
          <w:i w:val="0"/>
          <w:color w:val="000000"/>
          <w:sz w:val="22"/>
          <w:szCs w:val="22"/>
          <w:u w:val="none"/>
        </w:rPr>
        <w:t xml:space="preserve">. </w:t>
      </w:r>
      <w:r w:rsidRPr="003F1A8C">
        <w:rPr>
          <w:i w:val="0"/>
          <w:color w:val="000000"/>
          <w:sz w:val="22"/>
          <w:szCs w:val="22"/>
          <w:u w:val="none"/>
        </w:rPr>
        <w:t xml:space="preserve">After the hearing, if </w:t>
      </w:r>
      <w:r w:rsidR="00A92D8B">
        <w:rPr>
          <w:color w:val="000000"/>
          <w:sz w:val="22"/>
          <w:szCs w:val="22"/>
          <w:u w:val="none"/>
        </w:rPr>
        <w:t>GF</w:t>
      </w:r>
      <w:r w:rsidRPr="003F1A8C">
        <w:rPr>
          <w:i w:val="0"/>
          <w:color w:val="000000"/>
          <w:sz w:val="22"/>
          <w:szCs w:val="22"/>
          <w:u w:val="none"/>
        </w:rPr>
        <w:t xml:space="preserve"> still decides not to amend the record, the parent or eligible student has the right to place a statement with the record commenting on only the contested information in the record. </w:t>
      </w:r>
    </w:p>
    <w:p w14:paraId="49F9A657" w14:textId="77777777" w:rsidR="005131AB" w:rsidRPr="003F1A8C" w:rsidRDefault="005131AB" w:rsidP="00873CA1">
      <w:pPr>
        <w:pStyle w:val="Heading1"/>
        <w:jc w:val="both"/>
        <w:rPr>
          <w:i w:val="0"/>
          <w:color w:val="000000"/>
          <w:sz w:val="22"/>
          <w:szCs w:val="22"/>
          <w:u w:val="none"/>
        </w:rPr>
      </w:pPr>
    </w:p>
    <w:p w14:paraId="096F31F9" w14:textId="4BA28496" w:rsidR="00B4158E" w:rsidRPr="003F1A8C" w:rsidRDefault="00A92D8B" w:rsidP="00873CA1">
      <w:pPr>
        <w:pStyle w:val="Heading1"/>
        <w:jc w:val="both"/>
        <w:rPr>
          <w:i w:val="0"/>
          <w:color w:val="000000"/>
          <w:sz w:val="22"/>
          <w:szCs w:val="22"/>
          <w:u w:val="none"/>
        </w:rPr>
      </w:pPr>
      <w:r>
        <w:rPr>
          <w:color w:val="000000"/>
          <w:sz w:val="22"/>
          <w:szCs w:val="22"/>
          <w:u w:val="none"/>
        </w:rPr>
        <w:t>GF</w:t>
      </w:r>
      <w:r w:rsidR="00B4158E" w:rsidRPr="003F1A8C">
        <w:rPr>
          <w:rFonts w:ascii="Arial" w:hAnsi="Arial" w:cs="Arial"/>
          <w:color w:val="000000"/>
          <w:sz w:val="22"/>
          <w:szCs w:val="22"/>
          <w:u w:val="none"/>
        </w:rPr>
        <w:t xml:space="preserve"> </w:t>
      </w:r>
      <w:r w:rsidR="00B4158E" w:rsidRPr="003F1A8C">
        <w:rPr>
          <w:i w:val="0"/>
          <w:color w:val="000000"/>
          <w:sz w:val="22"/>
          <w:szCs w:val="22"/>
          <w:u w:val="none"/>
        </w:rPr>
        <w:t xml:space="preserve">requires written permission from the </w:t>
      </w:r>
      <w:r w:rsidR="00BB20DF" w:rsidRPr="003F1A8C">
        <w:rPr>
          <w:i w:val="0"/>
          <w:color w:val="000000"/>
          <w:sz w:val="22"/>
          <w:szCs w:val="22"/>
          <w:u w:val="none"/>
        </w:rPr>
        <w:t xml:space="preserve">qualifying </w:t>
      </w:r>
      <w:r w:rsidR="00B4158E" w:rsidRPr="003F1A8C">
        <w:rPr>
          <w:i w:val="0"/>
          <w:color w:val="000000"/>
          <w:sz w:val="22"/>
          <w:szCs w:val="22"/>
          <w:u w:val="none"/>
        </w:rPr>
        <w:t>parent</w:t>
      </w:r>
      <w:r w:rsidR="00BB20DF" w:rsidRPr="003F1A8C">
        <w:rPr>
          <w:i w:val="0"/>
          <w:color w:val="000000"/>
          <w:sz w:val="22"/>
          <w:szCs w:val="22"/>
          <w:u w:val="none"/>
        </w:rPr>
        <w:t>(s), as defined in Section 152 of the Internal Revenue Code,</w:t>
      </w:r>
      <w:r w:rsidR="00B4158E" w:rsidRPr="003F1A8C">
        <w:rPr>
          <w:i w:val="0"/>
          <w:color w:val="000000"/>
          <w:sz w:val="22"/>
          <w:szCs w:val="22"/>
          <w:u w:val="none"/>
        </w:rPr>
        <w:t xml:space="preserve"> or eligible student before releasing any information from a student's record unless such release is mandated by law or is required for the normal delivery of services to the student.  Specific information will be released without consent to only those who have both </w:t>
      </w:r>
      <w:r w:rsidR="005131AB" w:rsidRPr="003F1A8C">
        <w:rPr>
          <w:i w:val="0"/>
          <w:color w:val="000000"/>
          <w:sz w:val="22"/>
          <w:szCs w:val="22"/>
          <w:u w:val="none"/>
        </w:rPr>
        <w:t>legitimate educational interest</w:t>
      </w:r>
      <w:r w:rsidR="00B4158E" w:rsidRPr="003F1A8C">
        <w:rPr>
          <w:i w:val="0"/>
          <w:color w:val="000000"/>
          <w:sz w:val="22"/>
          <w:szCs w:val="22"/>
          <w:u w:val="none"/>
        </w:rPr>
        <w:t xml:space="preserve"> and a right to know as follows: </w:t>
      </w:r>
      <w:r w:rsidR="002C6681" w:rsidRPr="003F1A8C">
        <w:rPr>
          <w:i w:val="0"/>
          <w:color w:val="000000"/>
          <w:sz w:val="22"/>
          <w:szCs w:val="22"/>
          <w:u w:val="none"/>
        </w:rPr>
        <w:t>e</w:t>
      </w:r>
      <w:r w:rsidR="00B4158E" w:rsidRPr="003F1A8C">
        <w:rPr>
          <w:i w:val="0"/>
          <w:color w:val="000000"/>
          <w:sz w:val="22"/>
          <w:szCs w:val="22"/>
          <w:u w:val="none"/>
        </w:rPr>
        <w:t xml:space="preserve">mployees who have a need to know; </w:t>
      </w:r>
      <w:r w:rsidR="002C6681" w:rsidRPr="003F1A8C">
        <w:rPr>
          <w:i w:val="0"/>
          <w:color w:val="000000"/>
          <w:sz w:val="22"/>
          <w:szCs w:val="22"/>
          <w:u w:val="none"/>
        </w:rPr>
        <w:t>o</w:t>
      </w:r>
      <w:r w:rsidR="00B4158E" w:rsidRPr="003F1A8C">
        <w:rPr>
          <w:i w:val="0"/>
          <w:color w:val="000000"/>
          <w:sz w:val="22"/>
          <w:szCs w:val="22"/>
          <w:u w:val="none"/>
        </w:rPr>
        <w:t xml:space="preserve">ther schools to which a student is transferring; </w:t>
      </w:r>
      <w:r w:rsidR="002C6681" w:rsidRPr="003F1A8C">
        <w:rPr>
          <w:i w:val="0"/>
          <w:color w:val="000000"/>
          <w:sz w:val="22"/>
          <w:szCs w:val="22"/>
          <w:u w:val="none"/>
        </w:rPr>
        <w:t>c</w:t>
      </w:r>
      <w:r w:rsidR="00B4158E" w:rsidRPr="003F1A8C">
        <w:rPr>
          <w:i w:val="0"/>
          <w:color w:val="000000"/>
          <w:sz w:val="22"/>
          <w:szCs w:val="22"/>
          <w:u w:val="none"/>
        </w:rPr>
        <w:t xml:space="preserve">ertain government officials in order to carry out lawful functions; </w:t>
      </w:r>
      <w:r w:rsidR="00210A39" w:rsidRPr="003F1A8C">
        <w:rPr>
          <w:i w:val="0"/>
          <w:color w:val="000000"/>
          <w:sz w:val="22"/>
          <w:szCs w:val="22"/>
          <w:u w:val="none"/>
        </w:rPr>
        <w:t xml:space="preserve">appropriate </w:t>
      </w:r>
      <w:r w:rsidR="00B4158E" w:rsidRPr="003F1A8C">
        <w:rPr>
          <w:i w:val="0"/>
          <w:color w:val="000000"/>
          <w:sz w:val="22"/>
          <w:szCs w:val="22"/>
          <w:u w:val="none"/>
        </w:rPr>
        <w:t xml:space="preserve">parties in connection with financial aid to a student; </w:t>
      </w:r>
      <w:r w:rsidR="002C6681" w:rsidRPr="003F1A8C">
        <w:rPr>
          <w:i w:val="0"/>
          <w:color w:val="000000"/>
          <w:sz w:val="22"/>
          <w:szCs w:val="22"/>
          <w:u w:val="none"/>
        </w:rPr>
        <w:t>o</w:t>
      </w:r>
      <w:r w:rsidR="00B4158E" w:rsidRPr="003F1A8C">
        <w:rPr>
          <w:i w:val="0"/>
          <w:color w:val="000000"/>
          <w:sz w:val="22"/>
          <w:szCs w:val="22"/>
          <w:u w:val="none"/>
        </w:rPr>
        <w:t>rganizations</w:t>
      </w:r>
      <w:r w:rsidR="00210A39" w:rsidRPr="003F1A8C">
        <w:rPr>
          <w:i w:val="0"/>
          <w:color w:val="000000"/>
          <w:sz w:val="22"/>
          <w:szCs w:val="22"/>
          <w:u w:val="none"/>
        </w:rPr>
        <w:t xml:space="preserve"> or persons</w:t>
      </w:r>
      <w:r w:rsidR="00B4158E" w:rsidRPr="003F1A8C">
        <w:rPr>
          <w:i w:val="0"/>
          <w:color w:val="000000"/>
          <w:sz w:val="22"/>
          <w:szCs w:val="22"/>
          <w:u w:val="none"/>
        </w:rPr>
        <w:t xml:space="preserve"> conducting certain studies for the school; </w:t>
      </w:r>
      <w:r w:rsidR="002C6681" w:rsidRPr="003F1A8C">
        <w:rPr>
          <w:i w:val="0"/>
          <w:color w:val="000000"/>
          <w:sz w:val="22"/>
          <w:szCs w:val="22"/>
          <w:u w:val="none"/>
        </w:rPr>
        <w:t>a</w:t>
      </w:r>
      <w:r w:rsidR="00B4158E" w:rsidRPr="003F1A8C">
        <w:rPr>
          <w:i w:val="0"/>
          <w:color w:val="000000"/>
          <w:sz w:val="22"/>
          <w:szCs w:val="22"/>
          <w:u w:val="none"/>
        </w:rPr>
        <w:t xml:space="preserve">ccrediting organizations; </w:t>
      </w:r>
      <w:r w:rsidR="002C6681" w:rsidRPr="003F1A8C">
        <w:rPr>
          <w:i w:val="0"/>
          <w:color w:val="000000"/>
          <w:sz w:val="22"/>
          <w:szCs w:val="22"/>
          <w:u w:val="none"/>
        </w:rPr>
        <w:t>i</w:t>
      </w:r>
      <w:r w:rsidR="00B4158E" w:rsidRPr="003F1A8C">
        <w:rPr>
          <w:i w:val="0"/>
          <w:color w:val="000000"/>
          <w:sz w:val="22"/>
          <w:szCs w:val="22"/>
          <w:u w:val="none"/>
        </w:rPr>
        <w:t xml:space="preserve">ndividuals who have obtained court orders or subpoenas; </w:t>
      </w:r>
      <w:r w:rsidR="002C6681" w:rsidRPr="003F1A8C">
        <w:rPr>
          <w:i w:val="0"/>
          <w:color w:val="000000"/>
          <w:sz w:val="22"/>
          <w:szCs w:val="22"/>
          <w:u w:val="none"/>
        </w:rPr>
        <w:t>p</w:t>
      </w:r>
      <w:r w:rsidR="00B4158E" w:rsidRPr="003F1A8C">
        <w:rPr>
          <w:i w:val="0"/>
          <w:color w:val="000000"/>
          <w:sz w:val="22"/>
          <w:szCs w:val="22"/>
          <w:u w:val="none"/>
        </w:rPr>
        <w:t xml:space="preserve">ersons who need to know in cases of health and safety emergencies; and </w:t>
      </w:r>
      <w:r w:rsidR="002C6681" w:rsidRPr="003F1A8C">
        <w:rPr>
          <w:i w:val="0"/>
          <w:color w:val="000000"/>
          <w:sz w:val="22"/>
          <w:szCs w:val="22"/>
          <w:u w:val="none"/>
        </w:rPr>
        <w:t>s</w:t>
      </w:r>
      <w:r w:rsidR="00B4158E" w:rsidRPr="003F1A8C">
        <w:rPr>
          <w:i w:val="0"/>
          <w:color w:val="000000"/>
          <w:sz w:val="22"/>
          <w:szCs w:val="22"/>
          <w:u w:val="none"/>
        </w:rPr>
        <w:t xml:space="preserve">tate and local authorities, within a juvenile justice system, pursuant to specific </w:t>
      </w:r>
      <w:r w:rsidR="002C6681" w:rsidRPr="003F1A8C">
        <w:rPr>
          <w:i w:val="0"/>
          <w:color w:val="000000"/>
          <w:sz w:val="22"/>
          <w:szCs w:val="22"/>
          <w:u w:val="none"/>
        </w:rPr>
        <w:t>s</w:t>
      </w:r>
      <w:r w:rsidR="00B4158E" w:rsidRPr="003F1A8C">
        <w:rPr>
          <w:i w:val="0"/>
          <w:color w:val="000000"/>
          <w:sz w:val="22"/>
          <w:szCs w:val="22"/>
          <w:u w:val="none"/>
        </w:rPr>
        <w:t xml:space="preserve">tate law. </w:t>
      </w:r>
    </w:p>
    <w:p w14:paraId="09DCDEA6" w14:textId="77777777" w:rsidR="00A95A48" w:rsidRPr="003F1A8C" w:rsidRDefault="00A95A48" w:rsidP="00A95A48">
      <w:pPr>
        <w:jc w:val="both"/>
        <w:rPr>
          <w:i/>
          <w:color w:val="000000"/>
          <w:sz w:val="22"/>
          <w:szCs w:val="22"/>
        </w:rPr>
      </w:pPr>
    </w:p>
    <w:p w14:paraId="79563AD4" w14:textId="69C41474" w:rsidR="005131AB" w:rsidRPr="003F1A8C" w:rsidRDefault="00FA679B" w:rsidP="003F1A8C">
      <w:pPr>
        <w:jc w:val="both"/>
        <w:rPr>
          <w:color w:val="000000"/>
          <w:sz w:val="22"/>
          <w:szCs w:val="22"/>
        </w:rPr>
      </w:pPr>
      <w:r w:rsidRPr="003F1A8C">
        <w:rPr>
          <w:rFonts w:ascii="Arial Narrow" w:hAnsi="Arial Narrow"/>
          <w:i/>
          <w:sz w:val="22"/>
          <w:szCs w:val="22"/>
        </w:rPr>
        <w:t>GF</w:t>
      </w:r>
      <w:r w:rsidRPr="003F1A8C" w:rsidDel="007A2F57">
        <w:rPr>
          <w:i/>
          <w:color w:val="000000"/>
          <w:sz w:val="22"/>
          <w:szCs w:val="22"/>
        </w:rPr>
        <w:t xml:space="preserve"> </w:t>
      </w:r>
      <w:r w:rsidRPr="003F1A8C">
        <w:rPr>
          <w:color w:val="000000"/>
          <w:sz w:val="22"/>
          <w:szCs w:val="22"/>
        </w:rPr>
        <w:t>under</w:t>
      </w:r>
      <w:r w:rsidR="005131AB" w:rsidRPr="003F1A8C">
        <w:rPr>
          <w:color w:val="000000"/>
          <w:sz w:val="22"/>
          <w:szCs w:val="22"/>
        </w:rPr>
        <w:t xml:space="preserve"> FERPA</w:t>
      </w:r>
      <w:r w:rsidR="00210A39" w:rsidRPr="003F1A8C">
        <w:rPr>
          <w:color w:val="000000"/>
          <w:sz w:val="22"/>
          <w:szCs w:val="22"/>
        </w:rPr>
        <w:t xml:space="preserve"> directives,</w:t>
      </w:r>
      <w:r w:rsidR="005131AB" w:rsidRPr="003F1A8C">
        <w:rPr>
          <w:color w:val="000000"/>
          <w:sz w:val="22"/>
          <w:szCs w:val="22"/>
        </w:rPr>
        <w:t xml:space="preserve"> </w:t>
      </w:r>
      <w:r w:rsidR="00B4158E" w:rsidRPr="003F1A8C">
        <w:rPr>
          <w:color w:val="000000"/>
          <w:sz w:val="22"/>
          <w:szCs w:val="22"/>
        </w:rPr>
        <w:t xml:space="preserve">may disclose, without consent, "directory" type information such as a student's name, address, telephone number, date and place of birth, </w:t>
      </w:r>
      <w:r w:rsidR="00BB20DF" w:rsidRPr="003F1A8C">
        <w:rPr>
          <w:color w:val="000000"/>
          <w:sz w:val="22"/>
          <w:szCs w:val="22"/>
        </w:rPr>
        <w:t xml:space="preserve">grade level, enrollment status, </w:t>
      </w:r>
      <w:r w:rsidR="00B4158E" w:rsidRPr="003F1A8C">
        <w:rPr>
          <w:color w:val="000000"/>
          <w:sz w:val="22"/>
          <w:szCs w:val="22"/>
        </w:rPr>
        <w:t>honors and awards, and dates of attendance. However,</w:t>
      </w:r>
      <w:r w:rsidR="00B4158E" w:rsidRPr="003F1A8C">
        <w:rPr>
          <w:i/>
          <w:color w:val="000000"/>
          <w:sz w:val="22"/>
          <w:szCs w:val="22"/>
        </w:rPr>
        <w:t xml:space="preserve"> </w:t>
      </w:r>
      <w:r w:rsidR="00BB20DF" w:rsidRPr="003F1A8C">
        <w:rPr>
          <w:color w:val="000000"/>
          <w:sz w:val="22"/>
          <w:szCs w:val="22"/>
        </w:rPr>
        <w:t>t</w:t>
      </w:r>
      <w:r w:rsidR="005131AB" w:rsidRPr="003F1A8C">
        <w:rPr>
          <w:color w:val="000000"/>
          <w:sz w:val="22"/>
          <w:szCs w:val="22"/>
        </w:rPr>
        <w:t xml:space="preserve">he qualifying student or parent has the right to restrict the disclosure </w:t>
      </w:r>
      <w:r w:rsidR="00BB20DF" w:rsidRPr="003F1A8C">
        <w:rPr>
          <w:color w:val="000000"/>
          <w:sz w:val="22"/>
          <w:szCs w:val="22"/>
        </w:rPr>
        <w:t>of directory</w:t>
      </w:r>
      <w:r w:rsidR="005131AB" w:rsidRPr="003F1A8C">
        <w:rPr>
          <w:color w:val="000000"/>
          <w:sz w:val="22"/>
          <w:szCs w:val="22"/>
        </w:rPr>
        <w:t xml:space="preserve"> type information </w:t>
      </w:r>
      <w:r w:rsidR="00BB20DF" w:rsidRPr="003F1A8C">
        <w:rPr>
          <w:color w:val="000000"/>
          <w:sz w:val="22"/>
          <w:szCs w:val="22"/>
        </w:rPr>
        <w:t>i</w:t>
      </w:r>
      <w:r w:rsidR="005131AB" w:rsidRPr="003F1A8C">
        <w:rPr>
          <w:color w:val="000000"/>
          <w:sz w:val="22"/>
          <w:szCs w:val="22"/>
        </w:rPr>
        <w:t xml:space="preserve">f </w:t>
      </w:r>
      <w:r w:rsidR="000C67D2" w:rsidRPr="003F1A8C">
        <w:rPr>
          <w:rFonts w:ascii="Arial Narrow" w:hAnsi="Arial Narrow"/>
          <w:i/>
          <w:sz w:val="22"/>
          <w:szCs w:val="22"/>
        </w:rPr>
        <w:t>GF</w:t>
      </w:r>
      <w:r w:rsidR="005131AB" w:rsidRPr="003F1A8C">
        <w:rPr>
          <w:color w:val="000000"/>
          <w:sz w:val="22"/>
          <w:szCs w:val="22"/>
        </w:rPr>
        <w:t xml:space="preserve"> </w:t>
      </w:r>
      <w:r w:rsidR="00BB20DF" w:rsidRPr="003F1A8C">
        <w:rPr>
          <w:color w:val="000000"/>
          <w:sz w:val="22"/>
          <w:szCs w:val="22"/>
        </w:rPr>
        <w:t>receives a written request for non-disclosure of directory information at the time of registration, from a</w:t>
      </w:r>
      <w:r w:rsidR="00B4158E" w:rsidRPr="003F1A8C">
        <w:rPr>
          <w:color w:val="000000"/>
          <w:sz w:val="22"/>
          <w:szCs w:val="22"/>
        </w:rPr>
        <w:t xml:space="preserve"> parents </w:t>
      </w:r>
      <w:r w:rsidR="00BB20DF" w:rsidRPr="003F1A8C">
        <w:rPr>
          <w:color w:val="000000"/>
          <w:sz w:val="22"/>
          <w:szCs w:val="22"/>
        </w:rPr>
        <w:t xml:space="preserve">or </w:t>
      </w:r>
      <w:r w:rsidR="00B4158E" w:rsidRPr="003F1A8C">
        <w:rPr>
          <w:color w:val="000000"/>
          <w:sz w:val="22"/>
          <w:szCs w:val="22"/>
        </w:rPr>
        <w:t xml:space="preserve">eligible student. </w:t>
      </w:r>
    </w:p>
    <w:p w14:paraId="7C1BBD84" w14:textId="77777777" w:rsidR="005131AB" w:rsidRPr="003F1A8C" w:rsidRDefault="005131AB" w:rsidP="003F1A8C">
      <w:pPr>
        <w:jc w:val="both"/>
        <w:rPr>
          <w:color w:val="000000"/>
          <w:sz w:val="22"/>
          <w:szCs w:val="22"/>
        </w:rPr>
      </w:pPr>
    </w:p>
    <w:p w14:paraId="4F425D60" w14:textId="596ECE54" w:rsidR="005131AB" w:rsidRPr="003F1A8C" w:rsidRDefault="00210A39" w:rsidP="003F1A8C">
      <w:pPr>
        <w:jc w:val="both"/>
        <w:rPr>
          <w:sz w:val="22"/>
          <w:szCs w:val="22"/>
        </w:rPr>
      </w:pPr>
      <w:r w:rsidRPr="003F1A8C">
        <w:rPr>
          <w:sz w:val="22"/>
          <w:szCs w:val="22"/>
        </w:rPr>
        <w:lastRenderedPageBreak/>
        <w:t xml:space="preserve">Consistent with FERPA directives </w:t>
      </w:r>
      <w:r w:rsidR="000C67D2" w:rsidRPr="003F1A8C">
        <w:rPr>
          <w:rFonts w:ascii="Arial Narrow" w:hAnsi="Arial Narrow"/>
          <w:i/>
          <w:sz w:val="22"/>
          <w:szCs w:val="22"/>
        </w:rPr>
        <w:t>GF</w:t>
      </w:r>
      <w:r w:rsidRPr="003F1A8C">
        <w:rPr>
          <w:sz w:val="22"/>
          <w:szCs w:val="22"/>
        </w:rPr>
        <w:t xml:space="preserve"> may disclose personal information to the victim(s) of an alleged perpetrator of a crime of violence. </w:t>
      </w:r>
      <w:r w:rsidR="000C67D2" w:rsidRPr="003F1A8C">
        <w:rPr>
          <w:rFonts w:ascii="Arial Narrow" w:hAnsi="Arial Narrow"/>
          <w:i/>
          <w:sz w:val="22"/>
          <w:szCs w:val="22"/>
        </w:rPr>
        <w:t>GF</w:t>
      </w:r>
      <w:r w:rsidR="005131AB" w:rsidRPr="003F1A8C">
        <w:rPr>
          <w:sz w:val="22"/>
          <w:szCs w:val="22"/>
        </w:rPr>
        <w:t xml:space="preserve"> may disclose personal information to any third party</w:t>
      </w:r>
      <w:r w:rsidR="00BB20DF" w:rsidRPr="003F1A8C">
        <w:rPr>
          <w:sz w:val="22"/>
          <w:szCs w:val="22"/>
        </w:rPr>
        <w:t xml:space="preserve"> following</w:t>
      </w:r>
      <w:r w:rsidR="005131AB" w:rsidRPr="003F1A8C">
        <w:rPr>
          <w:sz w:val="22"/>
          <w:szCs w:val="22"/>
        </w:rPr>
        <w:t xml:space="preserve"> the final results of a disciplinary proceeding related to a crime of violence or violat</w:t>
      </w:r>
      <w:r w:rsidR="00BB20DF" w:rsidRPr="003F1A8C">
        <w:rPr>
          <w:sz w:val="22"/>
          <w:szCs w:val="22"/>
        </w:rPr>
        <w:t xml:space="preserve">ion of </w:t>
      </w:r>
      <w:r w:rsidR="005131AB" w:rsidRPr="003F1A8C">
        <w:rPr>
          <w:sz w:val="22"/>
          <w:szCs w:val="22"/>
        </w:rPr>
        <w:t xml:space="preserve">the school's rules or policies including: the name of the alleged perpetrator, the violation committed, and any sanction imposed against the alleged perpetrator. The disclosure </w:t>
      </w:r>
      <w:r w:rsidRPr="003F1A8C">
        <w:rPr>
          <w:sz w:val="22"/>
          <w:szCs w:val="22"/>
        </w:rPr>
        <w:t>shall</w:t>
      </w:r>
      <w:r w:rsidR="005131AB" w:rsidRPr="003F1A8C">
        <w:rPr>
          <w:sz w:val="22"/>
          <w:szCs w:val="22"/>
        </w:rPr>
        <w:t xml:space="preserve"> not include the name of any other student, including </w:t>
      </w:r>
      <w:r w:rsidRPr="003F1A8C">
        <w:rPr>
          <w:sz w:val="22"/>
          <w:szCs w:val="22"/>
        </w:rPr>
        <w:t>victims or witnesses, without their</w:t>
      </w:r>
      <w:r w:rsidR="005131AB" w:rsidRPr="003F1A8C">
        <w:rPr>
          <w:sz w:val="22"/>
          <w:szCs w:val="22"/>
        </w:rPr>
        <w:t xml:space="preserve"> written consent.</w:t>
      </w:r>
    </w:p>
    <w:p w14:paraId="4004FF6C" w14:textId="77777777" w:rsidR="00B4158E" w:rsidRPr="003F1A8C" w:rsidRDefault="00B4158E" w:rsidP="00A95A48">
      <w:pPr>
        <w:jc w:val="both"/>
        <w:rPr>
          <w:color w:val="000000"/>
          <w:sz w:val="22"/>
          <w:szCs w:val="22"/>
        </w:rPr>
      </w:pPr>
    </w:p>
    <w:p w14:paraId="766C65BD" w14:textId="77777777" w:rsidR="001C3E6F" w:rsidRPr="00BA3D00" w:rsidRDefault="00DB30DB" w:rsidP="009A4861">
      <w:pPr>
        <w:widowControl w:val="0"/>
        <w:jc w:val="both"/>
        <w:rPr>
          <w:color w:val="000000"/>
          <w:sz w:val="22"/>
          <w:szCs w:val="22"/>
        </w:rPr>
      </w:pPr>
      <w:r w:rsidRPr="00BA3D00">
        <w:rPr>
          <w:i/>
          <w:color w:val="000000"/>
          <w:sz w:val="22"/>
          <w:szCs w:val="22"/>
          <w:u w:val="single"/>
        </w:rPr>
        <w:t>Arizona School Tax Credit</w:t>
      </w:r>
      <w:r w:rsidR="009A4861" w:rsidRPr="00BA3D00">
        <w:rPr>
          <w:i/>
          <w:color w:val="000000"/>
          <w:sz w:val="22"/>
          <w:szCs w:val="22"/>
          <w:u w:val="single"/>
        </w:rPr>
        <w:t>:</w:t>
      </w:r>
      <w:r w:rsidR="009A4861" w:rsidRPr="00BA3D00">
        <w:rPr>
          <w:color w:val="000000"/>
          <w:sz w:val="22"/>
          <w:szCs w:val="22"/>
        </w:rPr>
        <w:t xml:space="preserve">  </w:t>
      </w:r>
      <w:r w:rsidR="00790AB3" w:rsidRPr="00BA3D00">
        <w:rPr>
          <w:rFonts w:ascii="Century Gothic" w:hAnsi="Century Gothic" w:cs="Arial"/>
          <w:color w:val="000000"/>
          <w:sz w:val="22"/>
          <w:szCs w:val="22"/>
        </w:rPr>
        <w:t xml:space="preserve"> </w:t>
      </w:r>
      <w:r w:rsidR="00683DC6" w:rsidRPr="00BA3D00">
        <w:rPr>
          <w:color w:val="000000"/>
          <w:sz w:val="22"/>
          <w:szCs w:val="22"/>
        </w:rPr>
        <w:t xml:space="preserve">Taxpayers </w:t>
      </w:r>
      <w:r w:rsidR="00B56827" w:rsidRPr="00BA3D00">
        <w:rPr>
          <w:color w:val="000000"/>
          <w:sz w:val="22"/>
          <w:szCs w:val="22"/>
        </w:rPr>
        <w:t>are</w:t>
      </w:r>
      <w:r w:rsidR="00C13A86" w:rsidRPr="00BA3D00">
        <w:rPr>
          <w:color w:val="000000"/>
          <w:sz w:val="22"/>
          <w:szCs w:val="22"/>
        </w:rPr>
        <w:t xml:space="preserve"> </w:t>
      </w:r>
      <w:r w:rsidR="00164D47" w:rsidRPr="00BA3D00">
        <w:rPr>
          <w:color w:val="000000"/>
          <w:sz w:val="22"/>
          <w:szCs w:val="22"/>
        </w:rPr>
        <w:t>eligible</w:t>
      </w:r>
      <w:r w:rsidR="00B56827" w:rsidRPr="00BA3D00">
        <w:rPr>
          <w:color w:val="000000"/>
          <w:sz w:val="22"/>
          <w:szCs w:val="22"/>
        </w:rPr>
        <w:t xml:space="preserve"> to receive</w:t>
      </w:r>
      <w:r w:rsidR="00164D47" w:rsidRPr="00BA3D00">
        <w:rPr>
          <w:color w:val="000000"/>
          <w:sz w:val="22"/>
          <w:szCs w:val="22"/>
        </w:rPr>
        <w:t xml:space="preserve"> </w:t>
      </w:r>
      <w:r w:rsidR="00B56827" w:rsidRPr="00BA3D00">
        <w:rPr>
          <w:color w:val="000000"/>
          <w:sz w:val="22"/>
          <w:szCs w:val="22"/>
        </w:rPr>
        <w:t>a</w:t>
      </w:r>
      <w:r w:rsidR="00164D47" w:rsidRPr="00BA3D00">
        <w:rPr>
          <w:color w:val="000000"/>
          <w:sz w:val="22"/>
          <w:szCs w:val="22"/>
        </w:rPr>
        <w:t xml:space="preserve"> </w:t>
      </w:r>
      <w:r w:rsidR="00B56827" w:rsidRPr="00BA3D00">
        <w:rPr>
          <w:color w:val="000000"/>
          <w:sz w:val="22"/>
          <w:szCs w:val="22"/>
        </w:rPr>
        <w:t>tax</w:t>
      </w:r>
      <w:r w:rsidR="00164D47" w:rsidRPr="00BA3D00">
        <w:rPr>
          <w:color w:val="000000"/>
          <w:sz w:val="22"/>
          <w:szCs w:val="22"/>
        </w:rPr>
        <w:t xml:space="preserve"> credit</w:t>
      </w:r>
      <w:r w:rsidR="00B56827" w:rsidRPr="00BA3D00">
        <w:rPr>
          <w:color w:val="000000"/>
          <w:sz w:val="22"/>
          <w:szCs w:val="22"/>
        </w:rPr>
        <w:t xml:space="preserve"> of up to $250.00 </w:t>
      </w:r>
      <w:r w:rsidR="00164D47" w:rsidRPr="00BA3D00">
        <w:rPr>
          <w:color w:val="000000"/>
          <w:sz w:val="22"/>
          <w:szCs w:val="22"/>
        </w:rPr>
        <w:t xml:space="preserve">for contributions made or fees paid </w:t>
      </w:r>
      <w:r w:rsidR="00B56827" w:rsidRPr="00BA3D00">
        <w:rPr>
          <w:color w:val="000000"/>
          <w:sz w:val="22"/>
          <w:szCs w:val="22"/>
        </w:rPr>
        <w:t xml:space="preserve">for </w:t>
      </w:r>
      <w:r w:rsidR="006E10B5" w:rsidRPr="00BA3D00">
        <w:rPr>
          <w:rFonts w:ascii="Arial" w:hAnsi="Arial" w:cs="Arial"/>
          <w:i/>
          <w:color w:val="000000"/>
          <w:sz w:val="22"/>
          <w:szCs w:val="22"/>
        </w:rPr>
        <w:t>ALL</w:t>
      </w:r>
      <w:r w:rsidR="00683DC6" w:rsidRPr="00BA3D00">
        <w:rPr>
          <w:color w:val="000000"/>
          <w:sz w:val="22"/>
          <w:szCs w:val="22"/>
        </w:rPr>
        <w:t xml:space="preserve"> sponsored e</w:t>
      </w:r>
      <w:r w:rsidR="00164D47" w:rsidRPr="00BA3D00">
        <w:rPr>
          <w:color w:val="000000"/>
          <w:sz w:val="22"/>
          <w:szCs w:val="22"/>
        </w:rPr>
        <w:t>xtracurricular activities</w:t>
      </w:r>
      <w:r w:rsidR="00B56827" w:rsidRPr="00BA3D00">
        <w:rPr>
          <w:color w:val="000000"/>
          <w:sz w:val="22"/>
          <w:szCs w:val="22"/>
        </w:rPr>
        <w:t>.</w:t>
      </w:r>
      <w:r w:rsidR="00683DC6" w:rsidRPr="00BA3D00">
        <w:rPr>
          <w:color w:val="000000"/>
          <w:sz w:val="22"/>
          <w:szCs w:val="22"/>
        </w:rPr>
        <w:t xml:space="preserve"> </w:t>
      </w:r>
      <w:r w:rsidR="00FB7275" w:rsidRPr="00BA3D00">
        <w:rPr>
          <w:color w:val="000000"/>
          <w:sz w:val="22"/>
          <w:szCs w:val="22"/>
        </w:rPr>
        <w:t xml:space="preserve">To qualify for the credit a taxpayer must make cash contributions or pay fees directly to </w:t>
      </w:r>
      <w:r w:rsidR="00A00630" w:rsidRPr="00BA3D00">
        <w:rPr>
          <w:rFonts w:ascii="Arial" w:hAnsi="Arial" w:cs="Arial"/>
          <w:i/>
          <w:color w:val="000000"/>
          <w:sz w:val="22"/>
          <w:szCs w:val="22"/>
        </w:rPr>
        <w:t>ALL</w:t>
      </w:r>
      <w:r w:rsidR="00FB7275" w:rsidRPr="00BA3D00">
        <w:rPr>
          <w:color w:val="000000"/>
          <w:sz w:val="22"/>
          <w:szCs w:val="22"/>
        </w:rPr>
        <w:t xml:space="preserve">. </w:t>
      </w:r>
      <w:r w:rsidR="00B56827" w:rsidRPr="00BA3D00">
        <w:rPr>
          <w:color w:val="000000"/>
          <w:sz w:val="22"/>
          <w:szCs w:val="22"/>
        </w:rPr>
        <w:t>The credit is a dollar-</w:t>
      </w:r>
      <w:r w:rsidR="00007C0B" w:rsidRPr="00BA3D00">
        <w:rPr>
          <w:color w:val="000000"/>
          <w:sz w:val="22"/>
          <w:szCs w:val="22"/>
        </w:rPr>
        <w:t>for</w:t>
      </w:r>
      <w:r w:rsidR="00B56827" w:rsidRPr="00BA3D00">
        <w:rPr>
          <w:color w:val="000000"/>
          <w:sz w:val="22"/>
          <w:szCs w:val="22"/>
        </w:rPr>
        <w:t xml:space="preserve">-dollar reduction in </w:t>
      </w:r>
      <w:r w:rsidR="00683DC6" w:rsidRPr="00BA3D00">
        <w:rPr>
          <w:color w:val="000000"/>
          <w:sz w:val="22"/>
          <w:szCs w:val="22"/>
        </w:rPr>
        <w:t xml:space="preserve">state </w:t>
      </w:r>
      <w:r w:rsidR="00B56827" w:rsidRPr="00BA3D00">
        <w:rPr>
          <w:color w:val="000000"/>
          <w:sz w:val="22"/>
          <w:szCs w:val="22"/>
        </w:rPr>
        <w:t>taxes.</w:t>
      </w:r>
      <w:r w:rsidR="00683DC6" w:rsidRPr="00BA3D00">
        <w:rPr>
          <w:color w:val="000000"/>
          <w:sz w:val="22"/>
          <w:szCs w:val="22"/>
        </w:rPr>
        <w:t xml:space="preserve"> This means </w:t>
      </w:r>
      <w:r w:rsidR="00991159" w:rsidRPr="00BA3D00">
        <w:rPr>
          <w:color w:val="000000"/>
          <w:sz w:val="22"/>
          <w:szCs w:val="22"/>
        </w:rPr>
        <w:t>a</w:t>
      </w:r>
      <w:r w:rsidR="00683DC6" w:rsidRPr="00BA3D00">
        <w:rPr>
          <w:color w:val="000000"/>
          <w:sz w:val="22"/>
          <w:szCs w:val="22"/>
        </w:rPr>
        <w:t xml:space="preserve"> contribution is free to most taxpayers</w:t>
      </w:r>
      <w:r w:rsidR="00991159" w:rsidRPr="00BA3D00">
        <w:rPr>
          <w:color w:val="000000"/>
          <w:sz w:val="22"/>
          <w:szCs w:val="22"/>
        </w:rPr>
        <w:t xml:space="preserve">. The tax dollars which would go to the state, without the contribution, go directly to </w:t>
      </w:r>
      <w:r w:rsidRPr="00BA3D00">
        <w:rPr>
          <w:color w:val="000000"/>
          <w:sz w:val="22"/>
          <w:szCs w:val="22"/>
        </w:rPr>
        <w:t>our</w:t>
      </w:r>
      <w:r w:rsidR="00991159" w:rsidRPr="00BA3D00">
        <w:rPr>
          <w:color w:val="000000"/>
          <w:sz w:val="22"/>
          <w:szCs w:val="22"/>
        </w:rPr>
        <w:t xml:space="preserve"> school</w:t>
      </w:r>
      <w:r w:rsidR="00683DC6" w:rsidRPr="00BA3D00">
        <w:rPr>
          <w:color w:val="000000"/>
          <w:sz w:val="22"/>
          <w:szCs w:val="22"/>
        </w:rPr>
        <w:t>.</w:t>
      </w:r>
      <w:r w:rsidR="00991159" w:rsidRPr="00BA3D00">
        <w:rPr>
          <w:color w:val="000000"/>
          <w:sz w:val="22"/>
          <w:szCs w:val="22"/>
        </w:rPr>
        <w:t xml:space="preserve"> Contributions will help </w:t>
      </w:r>
      <w:r w:rsidRPr="00BA3D00">
        <w:rPr>
          <w:color w:val="000000"/>
          <w:sz w:val="22"/>
          <w:szCs w:val="22"/>
        </w:rPr>
        <w:t>us</w:t>
      </w:r>
      <w:r w:rsidR="00991159" w:rsidRPr="00BA3D00">
        <w:rPr>
          <w:color w:val="000000"/>
          <w:sz w:val="22"/>
          <w:szCs w:val="22"/>
        </w:rPr>
        <w:t xml:space="preserve"> reduce cost for </w:t>
      </w:r>
      <w:r w:rsidR="00FB7275" w:rsidRPr="00BA3D00">
        <w:rPr>
          <w:color w:val="000000"/>
          <w:sz w:val="22"/>
          <w:szCs w:val="22"/>
        </w:rPr>
        <w:t xml:space="preserve">each </w:t>
      </w:r>
      <w:r w:rsidR="00991159" w:rsidRPr="00BA3D00">
        <w:rPr>
          <w:color w:val="000000"/>
          <w:sz w:val="22"/>
          <w:szCs w:val="22"/>
        </w:rPr>
        <w:t>activit</w:t>
      </w:r>
      <w:r w:rsidR="00FB7275" w:rsidRPr="00BA3D00">
        <w:rPr>
          <w:color w:val="000000"/>
          <w:sz w:val="22"/>
          <w:szCs w:val="22"/>
        </w:rPr>
        <w:t>y</w:t>
      </w:r>
      <w:r w:rsidR="00991159" w:rsidRPr="00BA3D00">
        <w:rPr>
          <w:color w:val="000000"/>
          <w:sz w:val="22"/>
          <w:szCs w:val="22"/>
        </w:rPr>
        <w:t>, increas</w:t>
      </w:r>
      <w:r w:rsidR="00FB7275" w:rsidRPr="00BA3D00">
        <w:rPr>
          <w:color w:val="000000"/>
          <w:sz w:val="22"/>
          <w:szCs w:val="22"/>
        </w:rPr>
        <w:t>e</w:t>
      </w:r>
      <w:r w:rsidR="00991159" w:rsidRPr="00BA3D00">
        <w:rPr>
          <w:color w:val="000000"/>
          <w:sz w:val="22"/>
          <w:szCs w:val="22"/>
        </w:rPr>
        <w:t xml:space="preserve"> the </w:t>
      </w:r>
      <w:r w:rsidR="00007C0B" w:rsidRPr="00BA3D00">
        <w:rPr>
          <w:color w:val="000000"/>
          <w:sz w:val="22"/>
          <w:szCs w:val="22"/>
        </w:rPr>
        <w:t>selection</w:t>
      </w:r>
      <w:r w:rsidR="00991159" w:rsidRPr="00BA3D00">
        <w:rPr>
          <w:color w:val="000000"/>
          <w:sz w:val="22"/>
          <w:szCs w:val="22"/>
        </w:rPr>
        <w:t xml:space="preserve"> of activities</w:t>
      </w:r>
      <w:r w:rsidR="00FB7275" w:rsidRPr="00BA3D00">
        <w:rPr>
          <w:color w:val="000000"/>
          <w:sz w:val="22"/>
          <w:szCs w:val="22"/>
        </w:rPr>
        <w:t>,</w:t>
      </w:r>
      <w:r w:rsidR="00991159" w:rsidRPr="00BA3D00">
        <w:rPr>
          <w:color w:val="000000"/>
          <w:sz w:val="22"/>
          <w:szCs w:val="22"/>
        </w:rPr>
        <w:t xml:space="preserve"> </w:t>
      </w:r>
      <w:r w:rsidR="00007C0B" w:rsidRPr="00BA3D00">
        <w:rPr>
          <w:color w:val="000000"/>
          <w:sz w:val="22"/>
          <w:szCs w:val="22"/>
        </w:rPr>
        <w:t>and</w:t>
      </w:r>
      <w:r w:rsidR="00991159" w:rsidRPr="00BA3D00">
        <w:rPr>
          <w:color w:val="000000"/>
          <w:sz w:val="22"/>
          <w:szCs w:val="22"/>
        </w:rPr>
        <w:t xml:space="preserve"> provid</w:t>
      </w:r>
      <w:r w:rsidR="00FB7275" w:rsidRPr="00BA3D00">
        <w:rPr>
          <w:color w:val="000000"/>
          <w:sz w:val="22"/>
          <w:szCs w:val="22"/>
        </w:rPr>
        <w:t>e more</w:t>
      </w:r>
      <w:r w:rsidR="00991159" w:rsidRPr="00BA3D00">
        <w:rPr>
          <w:color w:val="000000"/>
          <w:sz w:val="22"/>
          <w:szCs w:val="22"/>
        </w:rPr>
        <w:t xml:space="preserve"> students</w:t>
      </w:r>
      <w:r w:rsidR="00FB7275" w:rsidRPr="00BA3D00">
        <w:rPr>
          <w:color w:val="000000"/>
          <w:sz w:val="22"/>
          <w:szCs w:val="22"/>
        </w:rPr>
        <w:t xml:space="preserve"> with </w:t>
      </w:r>
      <w:r w:rsidR="00991159" w:rsidRPr="00BA3D00">
        <w:rPr>
          <w:color w:val="000000"/>
          <w:sz w:val="22"/>
          <w:szCs w:val="22"/>
        </w:rPr>
        <w:t xml:space="preserve">access to extracurricular activities. </w:t>
      </w:r>
      <w:r w:rsidR="00FA79CE" w:rsidRPr="00BA3D00">
        <w:rPr>
          <w:color w:val="000000"/>
          <w:sz w:val="22"/>
          <w:szCs w:val="22"/>
        </w:rPr>
        <w:t xml:space="preserve"> A contributor to the </w:t>
      </w:r>
      <w:r w:rsidR="00007C0B" w:rsidRPr="00BA3D00">
        <w:rPr>
          <w:color w:val="000000"/>
          <w:sz w:val="22"/>
          <w:szCs w:val="22"/>
        </w:rPr>
        <w:t>E</w:t>
      </w:r>
      <w:r w:rsidR="00FA79CE" w:rsidRPr="00BA3D00">
        <w:rPr>
          <w:color w:val="000000"/>
          <w:sz w:val="22"/>
          <w:szCs w:val="22"/>
        </w:rPr>
        <w:t xml:space="preserve">xtracurricular </w:t>
      </w:r>
      <w:r w:rsidR="00007C0B" w:rsidRPr="00BA3D00">
        <w:rPr>
          <w:color w:val="000000"/>
          <w:sz w:val="22"/>
          <w:szCs w:val="22"/>
        </w:rPr>
        <w:t>G</w:t>
      </w:r>
      <w:r w:rsidR="00FA79CE" w:rsidRPr="00BA3D00">
        <w:rPr>
          <w:color w:val="000000"/>
          <w:sz w:val="22"/>
          <w:szCs w:val="22"/>
        </w:rPr>
        <w:t xml:space="preserve">eneral </w:t>
      </w:r>
      <w:r w:rsidR="00007C0B" w:rsidRPr="00BA3D00">
        <w:rPr>
          <w:color w:val="000000"/>
          <w:sz w:val="22"/>
          <w:szCs w:val="22"/>
        </w:rPr>
        <w:t>F</w:t>
      </w:r>
      <w:r w:rsidR="00FA79CE" w:rsidRPr="00BA3D00">
        <w:rPr>
          <w:color w:val="000000"/>
          <w:sz w:val="22"/>
          <w:szCs w:val="22"/>
        </w:rPr>
        <w:t xml:space="preserve">und is not required to have </w:t>
      </w:r>
      <w:r w:rsidR="00FB7275" w:rsidRPr="00BA3D00">
        <w:rPr>
          <w:color w:val="000000"/>
          <w:sz w:val="22"/>
          <w:szCs w:val="22"/>
        </w:rPr>
        <w:t xml:space="preserve">a </w:t>
      </w:r>
      <w:r w:rsidR="00FA79CE" w:rsidRPr="00BA3D00">
        <w:rPr>
          <w:color w:val="000000"/>
          <w:sz w:val="22"/>
          <w:szCs w:val="22"/>
        </w:rPr>
        <w:t xml:space="preserve">child attending </w:t>
      </w:r>
      <w:r w:rsidR="00195D8C" w:rsidRPr="00BA3D00">
        <w:rPr>
          <w:rFonts w:ascii="Arial" w:hAnsi="Arial" w:cs="Arial"/>
          <w:i/>
          <w:color w:val="000000"/>
          <w:sz w:val="22"/>
          <w:szCs w:val="22"/>
        </w:rPr>
        <w:t>ALL</w:t>
      </w:r>
      <w:r w:rsidR="00FA79CE" w:rsidRPr="00BA3D00">
        <w:rPr>
          <w:color w:val="000000"/>
          <w:sz w:val="22"/>
          <w:szCs w:val="22"/>
        </w:rPr>
        <w:t xml:space="preserve"> to receive the credit. Fees paid for supplemental activities such as </w:t>
      </w:r>
      <w:r w:rsidR="00FB7275" w:rsidRPr="00BA3D00">
        <w:rPr>
          <w:color w:val="000000"/>
          <w:sz w:val="22"/>
          <w:szCs w:val="22"/>
        </w:rPr>
        <w:t xml:space="preserve"> </w:t>
      </w:r>
      <w:r w:rsidR="00991159" w:rsidRPr="00BA3D00">
        <w:rPr>
          <w:color w:val="000000"/>
          <w:sz w:val="22"/>
          <w:szCs w:val="22"/>
        </w:rPr>
        <w:t>“</w:t>
      </w:r>
      <w:r w:rsidR="00FA79CE" w:rsidRPr="00BA3D00">
        <w:rPr>
          <w:color w:val="000000"/>
          <w:sz w:val="22"/>
          <w:szCs w:val="22"/>
        </w:rPr>
        <w:t>After School Homework Helper”, “Early-bird Homework</w:t>
      </w:r>
      <w:r w:rsidR="00991159" w:rsidRPr="00BA3D00">
        <w:rPr>
          <w:color w:val="000000"/>
          <w:sz w:val="22"/>
          <w:szCs w:val="22"/>
        </w:rPr>
        <w:t xml:space="preserve"> Review” (before school)</w:t>
      </w:r>
      <w:r w:rsidR="00FA79CE" w:rsidRPr="00BA3D00">
        <w:rPr>
          <w:color w:val="000000"/>
          <w:sz w:val="22"/>
          <w:szCs w:val="22"/>
        </w:rPr>
        <w:t>”</w:t>
      </w:r>
      <w:r w:rsidR="00FB7275" w:rsidRPr="00BA3D00">
        <w:rPr>
          <w:color w:val="000000"/>
          <w:sz w:val="22"/>
          <w:szCs w:val="22"/>
        </w:rPr>
        <w:t>, equipment use fees, laboratory fee</w:t>
      </w:r>
      <w:r w:rsidR="00CA2620" w:rsidRPr="00BA3D00">
        <w:rPr>
          <w:color w:val="000000"/>
          <w:sz w:val="22"/>
          <w:szCs w:val="22"/>
        </w:rPr>
        <w:t>s</w:t>
      </w:r>
      <w:r w:rsidR="00FB7275" w:rsidRPr="00BA3D00">
        <w:rPr>
          <w:color w:val="000000"/>
          <w:sz w:val="22"/>
          <w:szCs w:val="22"/>
        </w:rPr>
        <w:t xml:space="preserve">, </w:t>
      </w:r>
      <w:r w:rsidR="00007C0B" w:rsidRPr="00BA3D00">
        <w:rPr>
          <w:color w:val="000000"/>
          <w:sz w:val="22"/>
          <w:szCs w:val="22"/>
        </w:rPr>
        <w:t>or</w:t>
      </w:r>
      <w:r w:rsidR="00FB7275" w:rsidRPr="00BA3D00">
        <w:rPr>
          <w:color w:val="000000"/>
          <w:sz w:val="22"/>
          <w:szCs w:val="22"/>
        </w:rPr>
        <w:t xml:space="preserve"> any </w:t>
      </w:r>
      <w:r w:rsidR="00CA2620" w:rsidRPr="00BA3D00">
        <w:rPr>
          <w:color w:val="000000"/>
          <w:sz w:val="22"/>
          <w:szCs w:val="22"/>
        </w:rPr>
        <w:t xml:space="preserve">other </w:t>
      </w:r>
      <w:r w:rsidR="00FB7275" w:rsidRPr="00BA3D00">
        <w:rPr>
          <w:color w:val="000000"/>
          <w:sz w:val="22"/>
          <w:szCs w:val="22"/>
        </w:rPr>
        <w:t>s</w:t>
      </w:r>
      <w:r w:rsidR="00164D47" w:rsidRPr="00BA3D00">
        <w:rPr>
          <w:color w:val="000000"/>
          <w:sz w:val="22"/>
          <w:szCs w:val="22"/>
        </w:rPr>
        <w:t xml:space="preserve">chool sponsored extracurricular </w:t>
      </w:r>
      <w:r w:rsidR="00007C0B" w:rsidRPr="00BA3D00">
        <w:rPr>
          <w:color w:val="000000"/>
          <w:sz w:val="22"/>
          <w:szCs w:val="22"/>
        </w:rPr>
        <w:t>function</w:t>
      </w:r>
      <w:r w:rsidR="00164D47" w:rsidRPr="00BA3D00">
        <w:rPr>
          <w:color w:val="000000"/>
          <w:sz w:val="22"/>
          <w:szCs w:val="22"/>
        </w:rPr>
        <w:t xml:space="preserve"> that require enrolled students to pay a fee</w:t>
      </w:r>
      <w:r w:rsidRPr="00BA3D00">
        <w:rPr>
          <w:color w:val="000000"/>
          <w:sz w:val="22"/>
          <w:szCs w:val="22"/>
        </w:rPr>
        <w:t xml:space="preserve"> </w:t>
      </w:r>
      <w:r w:rsidR="001C3E6F" w:rsidRPr="00BA3D00">
        <w:rPr>
          <w:color w:val="000000"/>
          <w:sz w:val="22"/>
          <w:szCs w:val="22"/>
        </w:rPr>
        <w:t>qualifies for the credit</w:t>
      </w:r>
      <w:r w:rsidR="00164D47" w:rsidRPr="00BA3D00">
        <w:rPr>
          <w:color w:val="000000"/>
          <w:sz w:val="22"/>
          <w:szCs w:val="22"/>
        </w:rPr>
        <w:t xml:space="preserve">. </w:t>
      </w:r>
      <w:r w:rsidR="003C10AD" w:rsidRPr="00BA3D00">
        <w:rPr>
          <w:color w:val="000000"/>
          <w:sz w:val="22"/>
          <w:szCs w:val="22"/>
        </w:rPr>
        <w:t>Participating students</w:t>
      </w:r>
      <w:r w:rsidR="00CA2620" w:rsidRPr="00BA3D00">
        <w:rPr>
          <w:color w:val="000000"/>
          <w:sz w:val="22"/>
          <w:szCs w:val="22"/>
        </w:rPr>
        <w:t xml:space="preserve"> must be included in </w:t>
      </w:r>
      <w:r w:rsidR="009A4861" w:rsidRPr="00BA3D00">
        <w:rPr>
          <w:rFonts w:ascii="Arial" w:hAnsi="Arial" w:cs="Arial"/>
          <w:i/>
          <w:color w:val="000000"/>
          <w:sz w:val="22"/>
          <w:szCs w:val="22"/>
        </w:rPr>
        <w:t>ALL</w:t>
      </w:r>
      <w:r w:rsidR="00CA2620" w:rsidRPr="00BA3D00">
        <w:rPr>
          <w:color w:val="000000"/>
          <w:sz w:val="22"/>
          <w:szCs w:val="22"/>
        </w:rPr>
        <w:t>’s membership count.</w:t>
      </w:r>
      <w:r w:rsidR="00CA170F" w:rsidRPr="00BA3D00">
        <w:rPr>
          <w:color w:val="000000"/>
          <w:sz w:val="22"/>
          <w:szCs w:val="22"/>
        </w:rPr>
        <w:t xml:space="preserve"> </w:t>
      </w:r>
    </w:p>
    <w:p w14:paraId="3787FF25" w14:textId="77777777" w:rsidR="00F96612" w:rsidRPr="00BA3D00" w:rsidRDefault="00F96612" w:rsidP="009A4861">
      <w:pPr>
        <w:widowControl w:val="0"/>
        <w:jc w:val="both"/>
        <w:rPr>
          <w:color w:val="000000"/>
          <w:sz w:val="22"/>
          <w:szCs w:val="22"/>
        </w:rPr>
      </w:pPr>
    </w:p>
    <w:p w14:paraId="7753EF1A" w14:textId="46DBB504" w:rsidR="003C10AD" w:rsidRPr="003F1A8C" w:rsidRDefault="000352C2" w:rsidP="009A4861">
      <w:pPr>
        <w:jc w:val="both"/>
        <w:rPr>
          <w:color w:val="000000"/>
          <w:sz w:val="22"/>
          <w:szCs w:val="22"/>
        </w:rPr>
      </w:pPr>
      <w:r w:rsidRPr="00BA3D00">
        <w:rPr>
          <w:color w:val="000000"/>
          <w:sz w:val="22"/>
          <w:szCs w:val="22"/>
        </w:rPr>
        <w:t xml:space="preserve">A taxpayer wishing to receive the credit should request a receipt at the time of payment. Please check that the receipt includes your name, your social security number, payment amount, payment date, and a description of the activity or fund.  </w:t>
      </w:r>
      <w:r w:rsidR="00164D47" w:rsidRPr="00BA3D00">
        <w:rPr>
          <w:color w:val="000000"/>
          <w:sz w:val="22"/>
          <w:szCs w:val="22"/>
        </w:rPr>
        <w:t xml:space="preserve">ARS 15-342.24 </w:t>
      </w:r>
      <w:r w:rsidR="00C13A86" w:rsidRPr="00BA3D00">
        <w:rPr>
          <w:color w:val="000000"/>
          <w:sz w:val="22"/>
          <w:szCs w:val="22"/>
        </w:rPr>
        <w:t xml:space="preserve">requires that payments be made directly to </w:t>
      </w:r>
      <w:r w:rsidR="009A4861" w:rsidRPr="00BA3D00">
        <w:rPr>
          <w:rFonts w:ascii="Arial" w:hAnsi="Arial" w:cs="Arial"/>
          <w:i/>
          <w:color w:val="000000"/>
          <w:sz w:val="22"/>
          <w:szCs w:val="22"/>
        </w:rPr>
        <w:t>ALL</w:t>
      </w:r>
      <w:r w:rsidR="00A039EA" w:rsidRPr="00BA3D00">
        <w:rPr>
          <w:color w:val="000000"/>
          <w:sz w:val="22"/>
          <w:szCs w:val="22"/>
        </w:rPr>
        <w:t xml:space="preserve">. </w:t>
      </w:r>
      <w:r w:rsidR="00CA2620" w:rsidRPr="00BA3D00">
        <w:rPr>
          <w:color w:val="000000"/>
          <w:sz w:val="22"/>
          <w:szCs w:val="22"/>
        </w:rPr>
        <w:t xml:space="preserve"> </w:t>
      </w:r>
      <w:r w:rsidR="00A039EA" w:rsidRPr="00BA3D00">
        <w:rPr>
          <w:color w:val="000000"/>
          <w:sz w:val="22"/>
          <w:szCs w:val="22"/>
        </w:rPr>
        <w:t xml:space="preserve">The statute also </w:t>
      </w:r>
      <w:r w:rsidR="00D03BE6" w:rsidRPr="00BA3D00">
        <w:rPr>
          <w:color w:val="000000"/>
          <w:sz w:val="22"/>
          <w:szCs w:val="22"/>
        </w:rPr>
        <w:t>requires</w:t>
      </w:r>
      <w:r w:rsidR="00C13A86" w:rsidRPr="00BA3D00">
        <w:rPr>
          <w:color w:val="000000"/>
          <w:sz w:val="22"/>
          <w:szCs w:val="22"/>
        </w:rPr>
        <w:t xml:space="preserve"> </w:t>
      </w:r>
      <w:r w:rsidR="009A4861" w:rsidRPr="00BA3D00">
        <w:rPr>
          <w:rFonts w:ascii="Arial" w:hAnsi="Arial" w:cs="Arial"/>
          <w:i/>
          <w:color w:val="000000"/>
          <w:sz w:val="22"/>
          <w:szCs w:val="22"/>
        </w:rPr>
        <w:t>ALL</w:t>
      </w:r>
      <w:r w:rsidR="00C13A86" w:rsidRPr="00BA3D00">
        <w:rPr>
          <w:color w:val="000000"/>
          <w:sz w:val="22"/>
          <w:szCs w:val="22"/>
        </w:rPr>
        <w:t xml:space="preserve">’s </w:t>
      </w:r>
      <w:r w:rsidR="00164D47" w:rsidRPr="00BA3D00">
        <w:rPr>
          <w:color w:val="000000"/>
          <w:sz w:val="22"/>
          <w:szCs w:val="22"/>
        </w:rPr>
        <w:t>board</w:t>
      </w:r>
      <w:r w:rsidR="00A039EA" w:rsidRPr="00BA3D00">
        <w:rPr>
          <w:color w:val="000000"/>
          <w:sz w:val="22"/>
          <w:szCs w:val="22"/>
        </w:rPr>
        <w:t xml:space="preserve"> to</w:t>
      </w:r>
      <w:r w:rsidR="00164D47" w:rsidRPr="00BA3D00">
        <w:rPr>
          <w:color w:val="000000"/>
          <w:sz w:val="22"/>
          <w:szCs w:val="22"/>
        </w:rPr>
        <w:t xml:space="preserve"> determine which activities are extracurricular and what fees </w:t>
      </w:r>
      <w:r w:rsidR="00C13A86" w:rsidRPr="00BA3D00">
        <w:rPr>
          <w:color w:val="000000"/>
          <w:sz w:val="22"/>
          <w:szCs w:val="22"/>
        </w:rPr>
        <w:t>are to</w:t>
      </w:r>
      <w:r w:rsidR="00164D47" w:rsidRPr="00BA3D00">
        <w:rPr>
          <w:color w:val="000000"/>
          <w:sz w:val="22"/>
          <w:szCs w:val="22"/>
        </w:rPr>
        <w:t xml:space="preserve"> be levied. </w:t>
      </w:r>
      <w:r w:rsidR="00FA679B" w:rsidRPr="00BA3D00">
        <w:rPr>
          <w:color w:val="000000"/>
          <w:sz w:val="22"/>
          <w:szCs w:val="22"/>
        </w:rPr>
        <w:t>Unfortunately,</w:t>
      </w:r>
      <w:r w:rsidR="00007C0B" w:rsidRPr="00BA3D00">
        <w:rPr>
          <w:color w:val="000000"/>
          <w:sz w:val="22"/>
          <w:szCs w:val="22"/>
        </w:rPr>
        <w:t xml:space="preserve"> </w:t>
      </w:r>
      <w:r w:rsidR="00CA170F" w:rsidRPr="00BA3D00">
        <w:rPr>
          <w:color w:val="000000"/>
          <w:sz w:val="22"/>
          <w:szCs w:val="22"/>
        </w:rPr>
        <w:t xml:space="preserve">the statute does not allow school tax credits for contributions or fees paid to parent organizations.  </w:t>
      </w:r>
      <w:r w:rsidR="003C10AD" w:rsidRPr="00BA3D00">
        <w:rPr>
          <w:color w:val="000000"/>
          <w:sz w:val="22"/>
          <w:szCs w:val="22"/>
        </w:rPr>
        <w:t>Please phone or inquire in the main office for more information.</w:t>
      </w:r>
      <w:r w:rsidR="003C10AD" w:rsidRPr="003F1A8C">
        <w:rPr>
          <w:color w:val="000000"/>
          <w:sz w:val="22"/>
          <w:szCs w:val="22"/>
        </w:rPr>
        <w:t xml:space="preserve"> </w:t>
      </w:r>
    </w:p>
    <w:p w14:paraId="6A4AF506" w14:textId="3897464D" w:rsidR="0029131B" w:rsidRDefault="0029131B" w:rsidP="00763EC6">
      <w:pPr>
        <w:rPr>
          <w:color w:val="000000"/>
          <w:sz w:val="22"/>
          <w:szCs w:val="22"/>
        </w:rPr>
      </w:pPr>
    </w:p>
    <w:p w14:paraId="13095C1E" w14:textId="77777777" w:rsidR="00421933" w:rsidRDefault="00421933" w:rsidP="00763EC6">
      <w:pPr>
        <w:rPr>
          <w:color w:val="000000"/>
          <w:sz w:val="22"/>
          <w:szCs w:val="22"/>
          <w:highlight w:val="green"/>
        </w:rPr>
      </w:pPr>
    </w:p>
    <w:tbl>
      <w:tblPr>
        <w:tblStyle w:val="TableGrid"/>
        <w:tblW w:w="0" w:type="auto"/>
        <w:tblLook w:val="04A0" w:firstRow="1" w:lastRow="0" w:firstColumn="1" w:lastColumn="0" w:noHBand="0" w:noVBand="1"/>
      </w:tblPr>
      <w:tblGrid>
        <w:gridCol w:w="10674"/>
      </w:tblGrid>
      <w:tr w:rsidR="00421933" w14:paraId="01CD9D5A" w14:textId="77777777" w:rsidTr="00421933">
        <w:tc>
          <w:tcPr>
            <w:tcW w:w="10674" w:type="dxa"/>
            <w:tcBorders>
              <w:top w:val="single" w:sz="4" w:space="0" w:color="auto"/>
            </w:tcBorders>
          </w:tcPr>
          <w:p w14:paraId="4CA03650" w14:textId="65473762" w:rsidR="00421933" w:rsidRPr="00BA3D00" w:rsidRDefault="00000000" w:rsidP="00421933">
            <w:pPr>
              <w:rPr>
                <w:color w:val="000000" w:themeColor="text1"/>
                <w:sz w:val="22"/>
                <w:szCs w:val="22"/>
              </w:rPr>
            </w:pPr>
            <w:hyperlink r:id="rId33" w:history="1">
              <w:r w:rsidR="00421933" w:rsidRPr="00BA3D00">
                <w:rPr>
                  <w:rStyle w:val="Hyperlink"/>
                  <w:color w:val="000000" w:themeColor="text1"/>
                  <w:sz w:val="22"/>
                  <w:szCs w:val="22"/>
                </w:rPr>
                <w:t>https://aztxcr.org/parents/</w:t>
              </w:r>
            </w:hyperlink>
            <w:r w:rsidR="00421933" w:rsidRPr="00BA3D00">
              <w:rPr>
                <w:color w:val="000000" w:themeColor="text1"/>
                <w:sz w:val="22"/>
                <w:szCs w:val="22"/>
              </w:rPr>
              <w:t xml:space="preserve"> </w:t>
            </w:r>
          </w:p>
          <w:p w14:paraId="5DF7FB38" w14:textId="77777777" w:rsidR="00421933" w:rsidRPr="00BA3D00" w:rsidRDefault="00421933" w:rsidP="00421933">
            <w:pPr>
              <w:rPr>
                <w:color w:val="000000"/>
                <w:sz w:val="22"/>
                <w:szCs w:val="22"/>
              </w:rPr>
            </w:pPr>
          </w:p>
          <w:p w14:paraId="5F0A9413" w14:textId="3950707B" w:rsidR="00421933" w:rsidRPr="00BA3D00" w:rsidRDefault="00421933" w:rsidP="00421933">
            <w:pPr>
              <w:rPr>
                <w:color w:val="000000"/>
                <w:sz w:val="22"/>
                <w:szCs w:val="22"/>
              </w:rPr>
            </w:pPr>
            <w:r w:rsidRPr="00BA3D00">
              <w:rPr>
                <w:color w:val="000000"/>
                <w:sz w:val="22"/>
                <w:szCs w:val="22"/>
              </w:rPr>
              <w:t>It is our mission to make a private education part of your child’s life path, even if you thought it was not affordable. If you are looking to enroll a child or children, then you have come to the right place!</w:t>
            </w:r>
          </w:p>
          <w:p w14:paraId="33DF782B" w14:textId="77777777" w:rsidR="00421933" w:rsidRPr="00BA3D00" w:rsidRDefault="00421933" w:rsidP="00421933">
            <w:pPr>
              <w:rPr>
                <w:color w:val="000000"/>
                <w:sz w:val="22"/>
                <w:szCs w:val="22"/>
              </w:rPr>
            </w:pPr>
          </w:p>
          <w:p w14:paraId="1F11C63E" w14:textId="77777777" w:rsidR="00421933" w:rsidRPr="00BA3D00" w:rsidRDefault="00421933" w:rsidP="00421933">
            <w:pPr>
              <w:rPr>
                <w:color w:val="000000"/>
                <w:sz w:val="22"/>
                <w:szCs w:val="22"/>
              </w:rPr>
            </w:pPr>
            <w:r w:rsidRPr="00BA3D00">
              <w:rPr>
                <w:color w:val="000000"/>
                <w:sz w:val="22"/>
                <w:szCs w:val="22"/>
              </w:rPr>
              <w:t>Arizona Tax Credit allows taxpayers to donate scholarship money to a student in grades K-12. You may apply for a scholarship directly from our website here. When we have received your completed application, your child will then become eligible for a scholarship award. Our organization awards Individual and Overflow/Plus scholarships twice a month.</w:t>
            </w:r>
          </w:p>
          <w:p w14:paraId="07EEE9FB" w14:textId="77777777" w:rsidR="00421933" w:rsidRPr="00BA3D00" w:rsidRDefault="00421933" w:rsidP="00421933">
            <w:pPr>
              <w:rPr>
                <w:color w:val="000000"/>
                <w:sz w:val="22"/>
                <w:szCs w:val="22"/>
              </w:rPr>
            </w:pPr>
          </w:p>
          <w:p w14:paraId="7392F129" w14:textId="77777777" w:rsidR="00421933" w:rsidRPr="00BA3D00" w:rsidRDefault="00421933" w:rsidP="00421933">
            <w:pPr>
              <w:rPr>
                <w:color w:val="000000"/>
                <w:sz w:val="22"/>
                <w:szCs w:val="22"/>
              </w:rPr>
            </w:pPr>
            <w:r w:rsidRPr="00BA3D00">
              <w:rPr>
                <w:color w:val="000000"/>
                <w:sz w:val="22"/>
                <w:szCs w:val="22"/>
              </w:rPr>
              <w:t xml:space="preserve">We grant tuition assistance to students based on the financial and emotional circumstance, as well as recommendations from donors. Arizona Tax Credit also </w:t>
            </w:r>
            <w:r w:rsidRPr="00A71C75">
              <w:rPr>
                <w:color w:val="000000"/>
                <w:sz w:val="22"/>
                <w:szCs w:val="22"/>
              </w:rPr>
              <w:t xml:space="preserve">supports </w:t>
            </w:r>
            <w:r w:rsidRPr="00A71C75">
              <w:rPr>
                <w:color w:val="000000" w:themeColor="text1"/>
                <w:sz w:val="22"/>
                <w:szCs w:val="22"/>
              </w:rPr>
              <w:t xml:space="preserve">the Overflow/Plus tax credit that </w:t>
            </w:r>
            <w:r w:rsidRPr="00A71C75">
              <w:rPr>
                <w:color w:val="000000"/>
                <w:sz w:val="22"/>
                <w:szCs w:val="22"/>
              </w:rPr>
              <w:t>was set into place in 2012 by Governor Jan Brewer; along with the Low-Income Corporate Income Tax Credit Law</w:t>
            </w:r>
            <w:r w:rsidRPr="00BA3D00">
              <w:rPr>
                <w:color w:val="000000"/>
                <w:sz w:val="22"/>
                <w:szCs w:val="22"/>
              </w:rPr>
              <w:t xml:space="preserve"> that Arizona Tax Credit also supports.</w:t>
            </w:r>
          </w:p>
          <w:p w14:paraId="673AADD3" w14:textId="77777777" w:rsidR="00421933" w:rsidRPr="00BA3D00" w:rsidRDefault="00421933" w:rsidP="00421933">
            <w:pPr>
              <w:rPr>
                <w:color w:val="000000"/>
                <w:sz w:val="22"/>
                <w:szCs w:val="22"/>
              </w:rPr>
            </w:pPr>
          </w:p>
          <w:p w14:paraId="362D4570" w14:textId="512B6246" w:rsidR="00421933" w:rsidRPr="00BA3D00" w:rsidRDefault="00421933" w:rsidP="00421933">
            <w:pPr>
              <w:rPr>
                <w:color w:val="000000"/>
                <w:sz w:val="22"/>
                <w:szCs w:val="22"/>
              </w:rPr>
            </w:pPr>
            <w:r w:rsidRPr="00BA3D00">
              <w:rPr>
                <w:color w:val="000000"/>
                <w:sz w:val="22"/>
                <w:szCs w:val="22"/>
              </w:rPr>
              <w:t>If your school is not partnered with us at time of application we will contact your child’s school and encourage the administration to apply for a partnership with Arizona Tax Credit so more children can succeed in the future. Any private school in Arizona is an eligible partner.</w:t>
            </w:r>
          </w:p>
        </w:tc>
      </w:tr>
      <w:tr w:rsidR="00421933" w14:paraId="312FBD3D" w14:textId="77777777" w:rsidTr="00421933">
        <w:tc>
          <w:tcPr>
            <w:tcW w:w="10674" w:type="dxa"/>
          </w:tcPr>
          <w:p w14:paraId="01C5B600" w14:textId="77777777" w:rsidR="00E857D9" w:rsidRPr="00BA3D00" w:rsidRDefault="00E857D9" w:rsidP="00E857D9">
            <w:pPr>
              <w:rPr>
                <w:color w:val="000000"/>
                <w:sz w:val="22"/>
                <w:szCs w:val="22"/>
              </w:rPr>
            </w:pPr>
            <w:r w:rsidRPr="00BA3D00">
              <w:rPr>
                <w:color w:val="000000"/>
                <w:sz w:val="22"/>
                <w:szCs w:val="22"/>
              </w:rPr>
              <w:t>Individual Tax Credit:</w:t>
            </w:r>
          </w:p>
          <w:p w14:paraId="481A39FF" w14:textId="18E3C4AA" w:rsidR="00421933" w:rsidRPr="00BA3D00" w:rsidRDefault="00E857D9" w:rsidP="00E857D9">
            <w:pPr>
              <w:rPr>
                <w:color w:val="000000"/>
                <w:sz w:val="22"/>
                <w:szCs w:val="22"/>
              </w:rPr>
            </w:pPr>
            <w:r w:rsidRPr="00BA3D00">
              <w:rPr>
                <w:color w:val="000000"/>
                <w:sz w:val="22"/>
                <w:szCs w:val="22"/>
              </w:rPr>
              <w:t>The 2022 Individual tax credit allows Arizona taxpayers to donate money to Arizona Tax Credit till April 18, 2023 and receive a 2022 tax credit of up to $1,245 for married couples filing jointly or $623 for single heads of a household. The Individual tax credit can be recommended toward a specific student and/or a specific school.</w:t>
            </w:r>
          </w:p>
        </w:tc>
      </w:tr>
      <w:tr w:rsidR="00E857D9" w14:paraId="7D4E88AE" w14:textId="77777777" w:rsidTr="00421933">
        <w:tc>
          <w:tcPr>
            <w:tcW w:w="10674" w:type="dxa"/>
          </w:tcPr>
          <w:p w14:paraId="1558735E" w14:textId="214DFCE6" w:rsidR="00E857D9" w:rsidRPr="00E857D9" w:rsidRDefault="00E857D9" w:rsidP="00E857D9">
            <w:pPr>
              <w:rPr>
                <w:color w:val="000000"/>
                <w:sz w:val="22"/>
                <w:szCs w:val="22"/>
              </w:rPr>
            </w:pPr>
            <w:r w:rsidRPr="00E857D9">
              <w:rPr>
                <w:color w:val="000000"/>
                <w:sz w:val="22"/>
                <w:szCs w:val="22"/>
              </w:rPr>
              <w:t>No scholarship cap.</w:t>
            </w:r>
            <w:r>
              <w:rPr>
                <w:color w:val="000000"/>
                <w:sz w:val="22"/>
                <w:szCs w:val="22"/>
              </w:rPr>
              <w:t xml:space="preserve"> </w:t>
            </w:r>
            <w:r w:rsidRPr="00E857D9">
              <w:rPr>
                <w:color w:val="000000"/>
                <w:sz w:val="22"/>
                <w:szCs w:val="22"/>
              </w:rPr>
              <w:t>By helping children succeed, they can get a dollar-for-dollar tax credit on their Arizona state taxes.</w:t>
            </w:r>
          </w:p>
        </w:tc>
      </w:tr>
    </w:tbl>
    <w:p w14:paraId="0055D4A9" w14:textId="77777777" w:rsidR="00421933" w:rsidRDefault="00421933" w:rsidP="00763EC6">
      <w:pPr>
        <w:rPr>
          <w:color w:val="000000"/>
          <w:sz w:val="22"/>
          <w:szCs w:val="22"/>
          <w:highlight w:val="green"/>
        </w:rPr>
      </w:pPr>
    </w:p>
    <w:p w14:paraId="66FE1EE3" w14:textId="77777777" w:rsidR="00421933" w:rsidRDefault="00421933" w:rsidP="00763EC6">
      <w:pPr>
        <w:rPr>
          <w:color w:val="000000"/>
          <w:sz w:val="22"/>
          <w:szCs w:val="22"/>
          <w:highlight w:val="green"/>
        </w:rPr>
      </w:pPr>
    </w:p>
    <w:p w14:paraId="4C656E82" w14:textId="77777777" w:rsidR="00421933" w:rsidRDefault="00421933" w:rsidP="00763EC6">
      <w:pPr>
        <w:rPr>
          <w:color w:val="000000"/>
          <w:sz w:val="22"/>
          <w:szCs w:val="22"/>
          <w:highlight w:val="green"/>
        </w:rPr>
      </w:pPr>
    </w:p>
    <w:p w14:paraId="30E12CE3" w14:textId="77777777" w:rsidR="00421933" w:rsidRDefault="00421933" w:rsidP="00763EC6">
      <w:pPr>
        <w:rPr>
          <w:color w:val="000000"/>
          <w:sz w:val="22"/>
          <w:szCs w:val="22"/>
          <w:highlight w:val="green"/>
        </w:rPr>
      </w:pPr>
    </w:p>
    <w:p w14:paraId="5E6121CA" w14:textId="77777777" w:rsidR="00421933" w:rsidRDefault="00421933" w:rsidP="00763EC6">
      <w:pPr>
        <w:rPr>
          <w:color w:val="000000"/>
          <w:sz w:val="22"/>
          <w:szCs w:val="22"/>
          <w:highlight w:val="green"/>
        </w:rPr>
      </w:pPr>
    </w:p>
    <w:p w14:paraId="4F108758" w14:textId="77777777" w:rsidR="00421933" w:rsidRDefault="00421933" w:rsidP="00763EC6">
      <w:pPr>
        <w:rPr>
          <w:color w:val="000000"/>
          <w:sz w:val="22"/>
          <w:szCs w:val="22"/>
          <w:highlight w:val="green"/>
        </w:rPr>
      </w:pPr>
    </w:p>
    <w:p w14:paraId="6A08AF48" w14:textId="6B6D4A4C" w:rsidR="00164D47" w:rsidRPr="0029131B" w:rsidRDefault="00164D47" w:rsidP="00763EC6">
      <w:pPr>
        <w:rPr>
          <w:color w:val="000000"/>
          <w:sz w:val="22"/>
          <w:szCs w:val="22"/>
          <w:highlight w:val="green"/>
        </w:rPr>
      </w:pPr>
    </w:p>
    <w:p w14:paraId="6A393A4A" w14:textId="369E820D" w:rsidR="008D0081" w:rsidRPr="003F1A8C" w:rsidRDefault="00485A87" w:rsidP="00A00630">
      <w:pPr>
        <w:jc w:val="both"/>
        <w:rPr>
          <w:color w:val="000000"/>
          <w:sz w:val="22"/>
          <w:szCs w:val="22"/>
        </w:rPr>
      </w:pPr>
      <w:r w:rsidRPr="00BA3D00">
        <w:rPr>
          <w:i/>
          <w:color w:val="000000"/>
          <w:sz w:val="22"/>
          <w:szCs w:val="22"/>
          <w:u w:val="single"/>
        </w:rPr>
        <w:t xml:space="preserve">Parent </w:t>
      </w:r>
      <w:r w:rsidR="00790AB3" w:rsidRPr="00BA3D00">
        <w:rPr>
          <w:i/>
          <w:color w:val="000000"/>
          <w:sz w:val="22"/>
          <w:szCs w:val="22"/>
          <w:u w:val="single"/>
        </w:rPr>
        <w:t>Association</w:t>
      </w:r>
      <w:r w:rsidR="0070341D" w:rsidRPr="00BA3D00">
        <w:rPr>
          <w:i/>
          <w:color w:val="000000"/>
          <w:sz w:val="22"/>
          <w:szCs w:val="22"/>
          <w:u w:val="single"/>
        </w:rPr>
        <w:t xml:space="preserve"> (PA):</w:t>
      </w:r>
      <w:r w:rsidR="0070341D" w:rsidRPr="00BA3D00">
        <w:rPr>
          <w:color w:val="000000"/>
          <w:sz w:val="22"/>
          <w:szCs w:val="22"/>
        </w:rPr>
        <w:t xml:space="preserve">  </w:t>
      </w:r>
      <w:r w:rsidRPr="00BA3D00">
        <w:rPr>
          <w:color w:val="000000"/>
          <w:sz w:val="22"/>
          <w:szCs w:val="22"/>
        </w:rPr>
        <w:t xml:space="preserve">is open to family members of </w:t>
      </w:r>
      <w:r w:rsidR="000C67D2" w:rsidRPr="00BA3D00">
        <w:rPr>
          <w:rFonts w:ascii="Arial" w:hAnsi="Arial" w:cs="Arial"/>
          <w:i/>
          <w:color w:val="000000"/>
          <w:sz w:val="22"/>
          <w:szCs w:val="22"/>
        </w:rPr>
        <w:t>GF</w:t>
      </w:r>
      <w:r w:rsidRPr="00BA3D00">
        <w:rPr>
          <w:color w:val="000000"/>
          <w:sz w:val="22"/>
          <w:szCs w:val="22"/>
        </w:rPr>
        <w:t xml:space="preserve"> students</w:t>
      </w:r>
      <w:r w:rsidR="006E4FF9" w:rsidRPr="00BA3D00">
        <w:rPr>
          <w:color w:val="000000"/>
          <w:sz w:val="22"/>
          <w:szCs w:val="22"/>
        </w:rPr>
        <w:t xml:space="preserve"> from High School to Pre-School</w:t>
      </w:r>
      <w:r w:rsidRPr="00BA3D00">
        <w:rPr>
          <w:color w:val="000000"/>
          <w:sz w:val="22"/>
          <w:szCs w:val="22"/>
        </w:rPr>
        <w:t xml:space="preserve">.  Its mission is to support the school’s mission.  </w:t>
      </w:r>
      <w:r w:rsidR="00625919" w:rsidRPr="00BA3D00">
        <w:rPr>
          <w:i/>
          <w:color w:val="000000"/>
          <w:sz w:val="22"/>
          <w:szCs w:val="22"/>
        </w:rPr>
        <w:t>APA</w:t>
      </w:r>
      <w:r w:rsidRPr="00BA3D00">
        <w:rPr>
          <w:color w:val="000000"/>
          <w:sz w:val="22"/>
          <w:szCs w:val="22"/>
        </w:rPr>
        <w:t xml:space="preserve"> meets in July to plan the year’s meetings, fund-raisers, and other events.  The parent group </w:t>
      </w:r>
      <w:r w:rsidR="0070341D" w:rsidRPr="00BA3D00">
        <w:rPr>
          <w:color w:val="000000"/>
          <w:sz w:val="22"/>
          <w:szCs w:val="22"/>
        </w:rPr>
        <w:t>organizes many</w:t>
      </w:r>
      <w:r w:rsidRPr="00BA3D00">
        <w:rPr>
          <w:color w:val="000000"/>
          <w:sz w:val="22"/>
          <w:szCs w:val="22"/>
        </w:rPr>
        <w:t xml:space="preserve"> after-school activities, </w:t>
      </w:r>
      <w:r w:rsidR="0070341D" w:rsidRPr="00BA3D00">
        <w:rPr>
          <w:color w:val="000000"/>
          <w:sz w:val="22"/>
          <w:szCs w:val="22"/>
        </w:rPr>
        <w:t xml:space="preserve">sponsors </w:t>
      </w:r>
      <w:r w:rsidRPr="00BA3D00">
        <w:rPr>
          <w:color w:val="000000"/>
          <w:sz w:val="22"/>
          <w:szCs w:val="22"/>
        </w:rPr>
        <w:t xml:space="preserve">skating parties, </w:t>
      </w:r>
      <w:r w:rsidR="0070341D" w:rsidRPr="00BA3D00">
        <w:rPr>
          <w:color w:val="000000"/>
          <w:sz w:val="22"/>
          <w:szCs w:val="22"/>
        </w:rPr>
        <w:t>assists</w:t>
      </w:r>
      <w:r w:rsidRPr="00BA3D00">
        <w:rPr>
          <w:color w:val="000000"/>
          <w:sz w:val="22"/>
          <w:szCs w:val="22"/>
        </w:rPr>
        <w:t xml:space="preserve"> with end-of-year celebrations, and organize</w:t>
      </w:r>
      <w:r w:rsidR="0070341D" w:rsidRPr="00BA3D00">
        <w:rPr>
          <w:color w:val="000000"/>
          <w:sz w:val="22"/>
          <w:szCs w:val="22"/>
        </w:rPr>
        <w:t xml:space="preserve">s </w:t>
      </w:r>
      <w:r w:rsidR="0070341D" w:rsidRPr="00BA3D00">
        <w:rPr>
          <w:color w:val="000000"/>
          <w:sz w:val="22"/>
          <w:szCs w:val="22"/>
        </w:rPr>
        <w:lastRenderedPageBreak/>
        <w:t>the</w:t>
      </w:r>
      <w:r w:rsidRPr="00BA3D00">
        <w:rPr>
          <w:color w:val="000000"/>
          <w:sz w:val="22"/>
          <w:szCs w:val="22"/>
        </w:rPr>
        <w:t xml:space="preserve"> scholastic book sales.  </w:t>
      </w:r>
      <w:r w:rsidR="000C67D2" w:rsidRPr="00BA3D00">
        <w:rPr>
          <w:rFonts w:ascii="Arial" w:hAnsi="Arial" w:cs="Arial"/>
          <w:i/>
          <w:color w:val="000000"/>
          <w:sz w:val="22"/>
          <w:szCs w:val="22"/>
        </w:rPr>
        <w:t>GF</w:t>
      </w:r>
      <w:r w:rsidRPr="00BA3D00">
        <w:rPr>
          <w:color w:val="000000"/>
          <w:sz w:val="22"/>
          <w:szCs w:val="22"/>
        </w:rPr>
        <w:t xml:space="preserve"> </w:t>
      </w:r>
      <w:r w:rsidR="0070341D" w:rsidRPr="00BA3D00">
        <w:rPr>
          <w:color w:val="000000"/>
          <w:sz w:val="22"/>
          <w:szCs w:val="22"/>
        </w:rPr>
        <w:t xml:space="preserve">greatly </w:t>
      </w:r>
      <w:r w:rsidRPr="00BA3D00">
        <w:rPr>
          <w:color w:val="000000"/>
          <w:sz w:val="22"/>
          <w:szCs w:val="22"/>
        </w:rPr>
        <w:t xml:space="preserve">appreciates </w:t>
      </w:r>
      <w:r w:rsidR="00625919" w:rsidRPr="00BA3D00">
        <w:rPr>
          <w:i/>
          <w:color w:val="000000"/>
          <w:sz w:val="22"/>
          <w:szCs w:val="22"/>
        </w:rPr>
        <w:t>APA’s</w:t>
      </w:r>
      <w:r w:rsidR="0070341D" w:rsidRPr="00BA3D00">
        <w:rPr>
          <w:color w:val="000000"/>
          <w:sz w:val="22"/>
          <w:szCs w:val="22"/>
        </w:rPr>
        <w:t xml:space="preserve"> generous </w:t>
      </w:r>
      <w:r w:rsidRPr="00BA3D00">
        <w:rPr>
          <w:color w:val="000000"/>
          <w:sz w:val="22"/>
          <w:szCs w:val="22"/>
        </w:rPr>
        <w:t xml:space="preserve">donations of time, expertise, and </w:t>
      </w:r>
      <w:r w:rsidR="0070341D" w:rsidRPr="00BA3D00">
        <w:rPr>
          <w:color w:val="000000"/>
          <w:sz w:val="22"/>
          <w:szCs w:val="22"/>
        </w:rPr>
        <w:t>talent.</w:t>
      </w:r>
      <w:r w:rsidRPr="00BA3D00">
        <w:rPr>
          <w:color w:val="000000"/>
          <w:sz w:val="22"/>
          <w:szCs w:val="22"/>
        </w:rPr>
        <w:t xml:space="preserve">  The </w:t>
      </w:r>
      <w:r w:rsidR="000C67D2" w:rsidRPr="00BA3D00">
        <w:rPr>
          <w:i/>
          <w:color w:val="000000"/>
          <w:sz w:val="22"/>
          <w:szCs w:val="22"/>
        </w:rPr>
        <w:t>GF</w:t>
      </w:r>
      <w:r w:rsidRPr="00BA3D00">
        <w:rPr>
          <w:i/>
          <w:color w:val="000000"/>
          <w:sz w:val="22"/>
          <w:szCs w:val="22"/>
        </w:rPr>
        <w:t xml:space="preserve"> Parent </w:t>
      </w:r>
      <w:r w:rsidR="0051785C" w:rsidRPr="00BA3D00">
        <w:rPr>
          <w:i/>
          <w:color w:val="000000"/>
          <w:sz w:val="22"/>
          <w:szCs w:val="22"/>
        </w:rPr>
        <w:t>Association</w:t>
      </w:r>
      <w:r w:rsidR="0051785C" w:rsidRPr="00BA3D00">
        <w:rPr>
          <w:color w:val="000000"/>
          <w:sz w:val="22"/>
          <w:szCs w:val="22"/>
        </w:rPr>
        <w:t xml:space="preserve"> </w:t>
      </w:r>
      <w:r w:rsidRPr="00BA3D00">
        <w:rPr>
          <w:color w:val="000000"/>
          <w:sz w:val="22"/>
          <w:szCs w:val="22"/>
        </w:rPr>
        <w:t xml:space="preserve">has two elected positions, chairperson and secretary.  It </w:t>
      </w:r>
      <w:r w:rsidR="00625919" w:rsidRPr="00BA3D00">
        <w:rPr>
          <w:color w:val="000000"/>
          <w:sz w:val="22"/>
          <w:szCs w:val="22"/>
        </w:rPr>
        <w:t xml:space="preserve">often </w:t>
      </w:r>
      <w:r w:rsidRPr="00BA3D00">
        <w:rPr>
          <w:color w:val="000000"/>
          <w:sz w:val="22"/>
          <w:szCs w:val="22"/>
        </w:rPr>
        <w:t xml:space="preserve">publishes a newsletter after </w:t>
      </w:r>
      <w:r w:rsidR="00625919" w:rsidRPr="00BA3D00">
        <w:rPr>
          <w:i/>
          <w:color w:val="000000"/>
          <w:sz w:val="22"/>
          <w:szCs w:val="22"/>
        </w:rPr>
        <w:t>APA</w:t>
      </w:r>
      <w:r w:rsidRPr="00BA3D00">
        <w:rPr>
          <w:color w:val="000000"/>
          <w:sz w:val="22"/>
          <w:szCs w:val="22"/>
        </w:rPr>
        <w:t xml:space="preserve"> meeting</w:t>
      </w:r>
      <w:r w:rsidR="00625919" w:rsidRPr="00BA3D00">
        <w:rPr>
          <w:color w:val="000000"/>
          <w:sz w:val="22"/>
          <w:szCs w:val="22"/>
        </w:rPr>
        <w:t>s</w:t>
      </w:r>
      <w:r w:rsidRPr="00BA3D00">
        <w:rPr>
          <w:color w:val="000000"/>
          <w:sz w:val="22"/>
          <w:szCs w:val="22"/>
        </w:rPr>
        <w:t xml:space="preserve"> </w:t>
      </w:r>
      <w:r w:rsidR="0070341D" w:rsidRPr="00BA3D00">
        <w:rPr>
          <w:color w:val="000000"/>
          <w:sz w:val="22"/>
          <w:szCs w:val="22"/>
        </w:rPr>
        <w:t xml:space="preserve">in </w:t>
      </w:r>
      <w:r w:rsidRPr="00BA3D00">
        <w:rPr>
          <w:color w:val="000000"/>
          <w:sz w:val="22"/>
          <w:szCs w:val="22"/>
        </w:rPr>
        <w:t xml:space="preserve">that </w:t>
      </w:r>
      <w:r w:rsidR="000C67D2" w:rsidRPr="00BA3D00">
        <w:rPr>
          <w:rFonts w:ascii="Arial" w:hAnsi="Arial" w:cs="Arial"/>
          <w:i/>
          <w:color w:val="000000"/>
          <w:sz w:val="22"/>
          <w:szCs w:val="22"/>
        </w:rPr>
        <w:t>GF</w:t>
      </w:r>
      <w:r w:rsidRPr="00BA3D00">
        <w:rPr>
          <w:color w:val="000000"/>
          <w:sz w:val="22"/>
          <w:szCs w:val="22"/>
        </w:rPr>
        <w:t xml:space="preserve"> parents </w:t>
      </w:r>
      <w:r w:rsidR="0070341D" w:rsidRPr="00BA3D00">
        <w:rPr>
          <w:color w:val="000000"/>
          <w:sz w:val="22"/>
          <w:szCs w:val="22"/>
        </w:rPr>
        <w:t>may</w:t>
      </w:r>
      <w:r w:rsidRPr="00BA3D00">
        <w:rPr>
          <w:color w:val="000000"/>
          <w:sz w:val="22"/>
          <w:szCs w:val="22"/>
        </w:rPr>
        <w:t xml:space="preserve"> become aware of</w:t>
      </w:r>
      <w:r w:rsidRPr="003F1A8C">
        <w:rPr>
          <w:color w:val="000000"/>
          <w:sz w:val="22"/>
          <w:szCs w:val="22"/>
        </w:rPr>
        <w:t xml:space="preserve"> topics discussed and plans made. </w:t>
      </w:r>
    </w:p>
    <w:p w14:paraId="307E209F" w14:textId="77777777" w:rsidR="007A2F57" w:rsidRPr="003F1A8C" w:rsidRDefault="007A2F57" w:rsidP="00A00630">
      <w:pPr>
        <w:jc w:val="both"/>
        <w:rPr>
          <w:color w:val="000000"/>
          <w:sz w:val="22"/>
          <w:szCs w:val="22"/>
        </w:rPr>
      </w:pPr>
    </w:p>
    <w:p w14:paraId="71B63146" w14:textId="788DFAF4" w:rsidR="00D760C9" w:rsidRPr="003F1A8C" w:rsidRDefault="00AA00A3" w:rsidP="00A00630">
      <w:pPr>
        <w:jc w:val="both"/>
        <w:rPr>
          <w:color w:val="000000"/>
          <w:sz w:val="22"/>
          <w:szCs w:val="22"/>
        </w:rPr>
      </w:pPr>
      <w:r w:rsidRPr="00AA00A3">
        <w:rPr>
          <w:i/>
          <w:color w:val="000000"/>
          <w:sz w:val="22"/>
          <w:szCs w:val="22"/>
          <w:u w:val="single"/>
        </w:rPr>
        <w:t>Volunteers</w:t>
      </w:r>
      <w:r w:rsidR="00415589">
        <w:rPr>
          <w:i/>
          <w:color w:val="000000"/>
          <w:sz w:val="22"/>
          <w:szCs w:val="22"/>
          <w:u w:val="single"/>
        </w:rPr>
        <w:t>/ Managing /Training</w:t>
      </w:r>
      <w:r>
        <w:rPr>
          <w:i/>
          <w:color w:val="000000"/>
          <w:sz w:val="22"/>
          <w:szCs w:val="22"/>
        </w:rPr>
        <w:t>: GF</w:t>
      </w:r>
      <w:r w:rsidR="003934B8" w:rsidRPr="003F1A8C">
        <w:rPr>
          <w:color w:val="000000"/>
          <w:sz w:val="22"/>
          <w:szCs w:val="22"/>
        </w:rPr>
        <w:t xml:space="preserve"> provides many ways in which </w:t>
      </w:r>
      <w:r w:rsidR="00A039EA" w:rsidRPr="003F1A8C">
        <w:rPr>
          <w:color w:val="000000"/>
          <w:sz w:val="22"/>
          <w:szCs w:val="22"/>
        </w:rPr>
        <w:t>students</w:t>
      </w:r>
      <w:r w:rsidR="003934B8" w:rsidRPr="003F1A8C">
        <w:rPr>
          <w:color w:val="000000"/>
          <w:sz w:val="22"/>
          <w:szCs w:val="22"/>
        </w:rPr>
        <w:t xml:space="preserve">, </w:t>
      </w:r>
      <w:r>
        <w:rPr>
          <w:color w:val="000000"/>
          <w:sz w:val="22"/>
          <w:szCs w:val="22"/>
        </w:rPr>
        <w:t>family members</w:t>
      </w:r>
      <w:r w:rsidR="003934B8" w:rsidRPr="003F1A8C">
        <w:rPr>
          <w:color w:val="000000"/>
          <w:sz w:val="22"/>
          <w:szCs w:val="22"/>
        </w:rPr>
        <w:t xml:space="preserve">, and </w:t>
      </w:r>
      <w:r>
        <w:rPr>
          <w:color w:val="000000"/>
          <w:sz w:val="22"/>
          <w:szCs w:val="22"/>
        </w:rPr>
        <w:t>the responsible community</w:t>
      </w:r>
      <w:r w:rsidR="003934B8" w:rsidRPr="003F1A8C">
        <w:rPr>
          <w:color w:val="000000"/>
          <w:sz w:val="22"/>
          <w:szCs w:val="22"/>
        </w:rPr>
        <w:t xml:space="preserve"> can become involved in the </w:t>
      </w:r>
      <w:r w:rsidR="000C67D2" w:rsidRPr="003F1A8C">
        <w:rPr>
          <w:rFonts w:ascii="Arial" w:hAnsi="Arial" w:cs="Arial"/>
          <w:i/>
          <w:color w:val="000000"/>
          <w:sz w:val="22"/>
          <w:szCs w:val="22"/>
        </w:rPr>
        <w:t>GF</w:t>
      </w:r>
      <w:r w:rsidR="00A00630" w:rsidRPr="003F1A8C">
        <w:rPr>
          <w:color w:val="000000"/>
          <w:sz w:val="22"/>
          <w:szCs w:val="22"/>
        </w:rPr>
        <w:t xml:space="preserve"> </w:t>
      </w:r>
      <w:r w:rsidR="003934B8" w:rsidRPr="003F1A8C">
        <w:rPr>
          <w:color w:val="000000"/>
          <w:sz w:val="22"/>
          <w:szCs w:val="22"/>
        </w:rPr>
        <w:t xml:space="preserve">community. Volunteers are </w:t>
      </w:r>
      <w:r w:rsidR="0070341D" w:rsidRPr="003F1A8C">
        <w:rPr>
          <w:color w:val="000000"/>
          <w:sz w:val="22"/>
          <w:szCs w:val="22"/>
        </w:rPr>
        <w:t>always</w:t>
      </w:r>
      <w:r w:rsidR="003934B8" w:rsidRPr="003F1A8C">
        <w:rPr>
          <w:color w:val="000000"/>
          <w:sz w:val="22"/>
          <w:szCs w:val="22"/>
        </w:rPr>
        <w:t xml:space="preserve"> needed</w:t>
      </w:r>
      <w:r w:rsidR="0070341D" w:rsidRPr="003F1A8C">
        <w:rPr>
          <w:color w:val="000000"/>
          <w:sz w:val="22"/>
          <w:szCs w:val="22"/>
        </w:rPr>
        <w:t>,</w:t>
      </w:r>
      <w:r w:rsidR="003934B8" w:rsidRPr="003F1A8C">
        <w:rPr>
          <w:color w:val="000000"/>
          <w:sz w:val="22"/>
          <w:szCs w:val="22"/>
        </w:rPr>
        <w:t xml:space="preserve"> </w:t>
      </w:r>
      <w:r w:rsidR="0070341D" w:rsidRPr="003F1A8C">
        <w:rPr>
          <w:color w:val="000000"/>
          <w:sz w:val="22"/>
          <w:szCs w:val="22"/>
        </w:rPr>
        <w:t>as</w:t>
      </w:r>
      <w:r w:rsidR="003934B8" w:rsidRPr="003F1A8C">
        <w:rPr>
          <w:color w:val="000000"/>
          <w:sz w:val="22"/>
          <w:szCs w:val="22"/>
        </w:rPr>
        <w:t xml:space="preserve"> teacher helpers, graders, copier operators, playground </w:t>
      </w:r>
      <w:r w:rsidR="0070341D" w:rsidRPr="003F1A8C">
        <w:rPr>
          <w:color w:val="000000"/>
          <w:sz w:val="22"/>
          <w:szCs w:val="22"/>
        </w:rPr>
        <w:t>supervisors</w:t>
      </w:r>
      <w:r w:rsidR="003934B8" w:rsidRPr="003F1A8C">
        <w:rPr>
          <w:color w:val="000000"/>
          <w:sz w:val="22"/>
          <w:szCs w:val="22"/>
        </w:rPr>
        <w:t xml:space="preserve">, before or after-school monitors, etc.  The list is endless but the volunteers are not.  A half hour to an hour of your time each week </w:t>
      </w:r>
      <w:r w:rsidR="00143817" w:rsidRPr="003F1A8C">
        <w:rPr>
          <w:color w:val="000000"/>
          <w:sz w:val="22"/>
          <w:szCs w:val="22"/>
        </w:rPr>
        <w:t>can be a rewarding experience and</w:t>
      </w:r>
      <w:r w:rsidR="0070341D" w:rsidRPr="003F1A8C">
        <w:rPr>
          <w:color w:val="000000"/>
          <w:sz w:val="22"/>
          <w:szCs w:val="22"/>
        </w:rPr>
        <w:t xml:space="preserve"> meaningful contribution</w:t>
      </w:r>
      <w:r w:rsidR="003934B8" w:rsidRPr="003F1A8C">
        <w:rPr>
          <w:color w:val="000000"/>
          <w:sz w:val="22"/>
          <w:szCs w:val="22"/>
        </w:rPr>
        <w:t xml:space="preserve">. Volunteering can </w:t>
      </w:r>
      <w:r w:rsidR="00220BA6" w:rsidRPr="003F1A8C">
        <w:rPr>
          <w:color w:val="000000"/>
          <w:sz w:val="22"/>
          <w:szCs w:val="22"/>
        </w:rPr>
        <w:t>help parents prove they are committed to their children’s’ education by responding to the oft</w:t>
      </w:r>
      <w:r w:rsidR="00EC7730" w:rsidRPr="003F1A8C">
        <w:rPr>
          <w:color w:val="000000"/>
          <w:sz w:val="22"/>
          <w:szCs w:val="22"/>
        </w:rPr>
        <w:t>-</w:t>
      </w:r>
      <w:r w:rsidR="00220BA6" w:rsidRPr="003F1A8C">
        <w:rPr>
          <w:color w:val="000000"/>
          <w:sz w:val="22"/>
          <w:szCs w:val="22"/>
        </w:rPr>
        <w:t xml:space="preserve">thought but </w:t>
      </w:r>
      <w:r w:rsidR="00143817" w:rsidRPr="003F1A8C">
        <w:rPr>
          <w:color w:val="000000"/>
          <w:sz w:val="22"/>
          <w:szCs w:val="22"/>
        </w:rPr>
        <w:t>seldom</w:t>
      </w:r>
      <w:r w:rsidR="00220BA6" w:rsidRPr="003F1A8C">
        <w:rPr>
          <w:color w:val="000000"/>
          <w:sz w:val="22"/>
          <w:szCs w:val="22"/>
        </w:rPr>
        <w:t xml:space="preserve"> articulated litmus test</w:t>
      </w:r>
      <w:r w:rsidR="003934B8" w:rsidRPr="003F1A8C">
        <w:rPr>
          <w:color w:val="000000"/>
          <w:sz w:val="22"/>
          <w:szCs w:val="22"/>
        </w:rPr>
        <w:t xml:space="preserve">, “If school is important enough for me to work my hardest, </w:t>
      </w:r>
      <w:r w:rsidR="00220BA6" w:rsidRPr="003F1A8C">
        <w:rPr>
          <w:color w:val="000000"/>
          <w:sz w:val="22"/>
          <w:szCs w:val="22"/>
        </w:rPr>
        <w:t>then it is</w:t>
      </w:r>
      <w:r w:rsidR="003934B8" w:rsidRPr="003F1A8C">
        <w:rPr>
          <w:color w:val="000000"/>
          <w:sz w:val="22"/>
          <w:szCs w:val="22"/>
        </w:rPr>
        <w:t xml:space="preserve"> important enough for my parents to be involved and know what I’m doing</w:t>
      </w:r>
      <w:r w:rsidR="00220BA6" w:rsidRPr="003F1A8C">
        <w:rPr>
          <w:color w:val="000000"/>
          <w:sz w:val="22"/>
          <w:szCs w:val="22"/>
        </w:rPr>
        <w:t>.</w:t>
      </w:r>
      <w:r w:rsidR="003934B8" w:rsidRPr="003F1A8C">
        <w:rPr>
          <w:color w:val="000000"/>
          <w:sz w:val="22"/>
          <w:szCs w:val="22"/>
        </w:rPr>
        <w:t xml:space="preserve">”   Please aid us in making the school a better place for </w:t>
      </w:r>
      <w:r w:rsidR="000C67D2" w:rsidRPr="003F1A8C">
        <w:rPr>
          <w:color w:val="000000"/>
          <w:sz w:val="22"/>
          <w:szCs w:val="22"/>
        </w:rPr>
        <w:t>GF</w:t>
      </w:r>
      <w:r w:rsidR="003934B8" w:rsidRPr="003F1A8C">
        <w:rPr>
          <w:color w:val="000000"/>
          <w:sz w:val="22"/>
          <w:szCs w:val="22"/>
        </w:rPr>
        <w:t xml:space="preserve"> our children by stopping by the Main office and signing up to </w:t>
      </w:r>
      <w:r w:rsidR="0051785C" w:rsidRPr="003F1A8C">
        <w:rPr>
          <w:color w:val="000000"/>
          <w:sz w:val="22"/>
          <w:szCs w:val="22"/>
        </w:rPr>
        <w:t xml:space="preserve">be an </w:t>
      </w:r>
      <w:r w:rsidR="003934B8" w:rsidRPr="003F1A8C">
        <w:rPr>
          <w:i/>
          <w:color w:val="000000"/>
          <w:sz w:val="22"/>
          <w:szCs w:val="22"/>
        </w:rPr>
        <w:t>APA</w:t>
      </w:r>
      <w:r w:rsidR="003934B8" w:rsidRPr="003F1A8C">
        <w:rPr>
          <w:color w:val="000000"/>
          <w:sz w:val="22"/>
          <w:szCs w:val="22"/>
        </w:rPr>
        <w:t xml:space="preserve"> volunteer.</w:t>
      </w:r>
    </w:p>
    <w:p w14:paraId="758D4F80" w14:textId="77777777" w:rsidR="004A5F34" w:rsidRPr="003F1A8C" w:rsidRDefault="00625919" w:rsidP="00763EC6">
      <w:pPr>
        <w:rPr>
          <w:rFonts w:ascii="Arial" w:hAnsi="Arial" w:cs="Arial"/>
          <w:color w:val="000000"/>
          <w:sz w:val="22"/>
          <w:szCs w:val="22"/>
          <w:u w:val="single"/>
        </w:rPr>
      </w:pPr>
      <w:r w:rsidRPr="003F1A8C">
        <w:rPr>
          <w:rFonts w:ascii="Arial" w:hAnsi="Arial" w:cs="Arial"/>
          <w:color w:val="000000"/>
          <w:sz w:val="22"/>
          <w:szCs w:val="22"/>
          <w:u w:val="single"/>
        </w:rPr>
        <w:t xml:space="preserve"> </w:t>
      </w:r>
    </w:p>
    <w:p w14:paraId="492FD21E" w14:textId="79E1495D" w:rsidR="00F96612" w:rsidRPr="003F1A8C" w:rsidRDefault="00B4158E" w:rsidP="00F96612">
      <w:pPr>
        <w:widowControl w:val="0"/>
        <w:jc w:val="both"/>
        <w:rPr>
          <w:snapToGrid w:val="0"/>
          <w:color w:val="000000"/>
          <w:sz w:val="22"/>
          <w:szCs w:val="22"/>
        </w:rPr>
      </w:pPr>
      <w:r w:rsidRPr="003F1A8C">
        <w:rPr>
          <w:i/>
          <w:color w:val="000000"/>
          <w:sz w:val="22"/>
          <w:szCs w:val="22"/>
          <w:u w:val="single"/>
        </w:rPr>
        <w:t>School Hours:</w:t>
      </w:r>
      <w:r w:rsidRPr="003F1A8C">
        <w:rPr>
          <w:color w:val="000000"/>
          <w:sz w:val="22"/>
          <w:szCs w:val="22"/>
        </w:rPr>
        <w:t xml:space="preserve"> </w:t>
      </w:r>
      <w:r w:rsidRPr="003F1A8C">
        <w:rPr>
          <w:snapToGrid w:val="0"/>
          <w:color w:val="000000"/>
          <w:sz w:val="22"/>
          <w:szCs w:val="22"/>
        </w:rPr>
        <w:t xml:space="preserve"> Teachers in classrooms </w:t>
      </w:r>
      <w:r w:rsidR="009A70F9" w:rsidRPr="003F1A8C">
        <w:rPr>
          <w:snapToGrid w:val="0"/>
          <w:color w:val="000000"/>
          <w:sz w:val="22"/>
          <w:szCs w:val="22"/>
        </w:rPr>
        <w:t xml:space="preserve">before </w:t>
      </w:r>
      <w:smartTag w:uri="urn:schemas-microsoft-com:office:smarttags" w:element="time">
        <w:smartTagPr>
          <w:attr w:name="Minute" w:val="0"/>
          <w:attr w:name="Hour" w:val="8"/>
        </w:smartTagPr>
        <w:r w:rsidRPr="003F1A8C">
          <w:rPr>
            <w:snapToGrid w:val="0"/>
            <w:color w:val="000000"/>
            <w:sz w:val="22"/>
            <w:szCs w:val="22"/>
          </w:rPr>
          <w:t>8:00 A.M.</w:t>
        </w:r>
      </w:smartTag>
      <w:r w:rsidR="009A70F9" w:rsidRPr="003F1A8C">
        <w:rPr>
          <w:snapToGrid w:val="0"/>
          <w:color w:val="000000"/>
          <w:sz w:val="22"/>
          <w:szCs w:val="22"/>
        </w:rPr>
        <w:t xml:space="preserve"> are preparing lessons and materials. This is an important activity and the teacher should not be interrupted. </w:t>
      </w:r>
      <w:r w:rsidRPr="003F1A8C">
        <w:rPr>
          <w:snapToGrid w:val="0"/>
          <w:color w:val="000000"/>
          <w:sz w:val="22"/>
          <w:szCs w:val="22"/>
        </w:rPr>
        <w:t xml:space="preserve">Students needing to be dropped off before </w:t>
      </w:r>
      <w:smartTag w:uri="urn:schemas-microsoft-com:office:smarttags" w:element="time">
        <w:smartTagPr>
          <w:attr w:name="Minute" w:val="55"/>
          <w:attr w:name="Hour" w:val="7"/>
        </w:smartTagPr>
        <w:r w:rsidR="00C36451" w:rsidRPr="003F1A8C">
          <w:rPr>
            <w:snapToGrid w:val="0"/>
            <w:color w:val="000000"/>
            <w:sz w:val="22"/>
            <w:szCs w:val="22"/>
          </w:rPr>
          <w:t>7</w:t>
        </w:r>
        <w:r w:rsidRPr="003F1A8C">
          <w:rPr>
            <w:snapToGrid w:val="0"/>
            <w:color w:val="000000"/>
            <w:sz w:val="22"/>
            <w:szCs w:val="22"/>
          </w:rPr>
          <w:t>:</w:t>
        </w:r>
        <w:r w:rsidR="00C36451" w:rsidRPr="003F1A8C">
          <w:rPr>
            <w:snapToGrid w:val="0"/>
            <w:color w:val="000000"/>
            <w:sz w:val="22"/>
            <w:szCs w:val="22"/>
          </w:rPr>
          <w:t>55</w:t>
        </w:r>
        <w:r w:rsidRPr="003F1A8C">
          <w:rPr>
            <w:snapToGrid w:val="0"/>
            <w:color w:val="000000"/>
            <w:sz w:val="22"/>
            <w:szCs w:val="22"/>
          </w:rPr>
          <w:t xml:space="preserve"> A.M.</w:t>
        </w:r>
      </w:smartTag>
      <w:r w:rsidRPr="003F1A8C">
        <w:rPr>
          <w:snapToGrid w:val="0"/>
          <w:color w:val="000000"/>
          <w:sz w:val="22"/>
          <w:szCs w:val="22"/>
        </w:rPr>
        <w:t xml:space="preserve"> for elementary school </w:t>
      </w:r>
      <w:r w:rsidR="009A70F9" w:rsidRPr="003F1A8C">
        <w:rPr>
          <w:snapToGrid w:val="0"/>
          <w:color w:val="000000"/>
          <w:sz w:val="22"/>
          <w:szCs w:val="22"/>
        </w:rPr>
        <w:t xml:space="preserve">or </w:t>
      </w:r>
      <w:smartTag w:uri="urn:schemas-microsoft-com:office:smarttags" w:element="time">
        <w:smartTagPr>
          <w:attr w:name="Minute" w:val="45"/>
          <w:attr w:name="Hour" w:val="7"/>
        </w:smartTagPr>
        <w:r w:rsidR="009A70F9" w:rsidRPr="003F1A8C">
          <w:rPr>
            <w:snapToGrid w:val="0"/>
            <w:color w:val="000000"/>
            <w:sz w:val="22"/>
            <w:szCs w:val="22"/>
          </w:rPr>
          <w:t>7:45 A.M.</w:t>
        </w:r>
      </w:smartTag>
      <w:r w:rsidR="009A70F9" w:rsidRPr="003F1A8C">
        <w:rPr>
          <w:snapToGrid w:val="0"/>
          <w:color w:val="000000"/>
          <w:sz w:val="22"/>
          <w:szCs w:val="22"/>
        </w:rPr>
        <w:t xml:space="preserve"> for secondary school </w:t>
      </w:r>
      <w:r w:rsidRPr="003F1A8C">
        <w:rPr>
          <w:snapToGrid w:val="0"/>
          <w:color w:val="000000"/>
          <w:sz w:val="22"/>
          <w:szCs w:val="22"/>
        </w:rPr>
        <w:t>can arrange for Before-school Care</w:t>
      </w:r>
      <w:r w:rsidR="009A70F9" w:rsidRPr="003F1A8C">
        <w:rPr>
          <w:snapToGrid w:val="0"/>
          <w:color w:val="000000"/>
          <w:sz w:val="22"/>
          <w:szCs w:val="22"/>
        </w:rPr>
        <w:t xml:space="preserve"> at the Extended Day office</w:t>
      </w:r>
      <w:r w:rsidRPr="003F1A8C">
        <w:rPr>
          <w:snapToGrid w:val="0"/>
          <w:color w:val="000000"/>
          <w:sz w:val="22"/>
          <w:szCs w:val="22"/>
        </w:rPr>
        <w:t xml:space="preserve">.  </w:t>
      </w:r>
      <w:r w:rsidR="009A70F9" w:rsidRPr="003F1A8C">
        <w:rPr>
          <w:snapToGrid w:val="0"/>
          <w:color w:val="000000"/>
          <w:sz w:val="22"/>
          <w:szCs w:val="22"/>
        </w:rPr>
        <w:t>At the appropriate time</w:t>
      </w:r>
      <w:r w:rsidRPr="003F1A8C">
        <w:rPr>
          <w:snapToGrid w:val="0"/>
          <w:color w:val="000000"/>
          <w:sz w:val="22"/>
          <w:szCs w:val="22"/>
        </w:rPr>
        <w:t xml:space="preserve">, students should report promptly to class for involvement in morning activities. </w:t>
      </w:r>
      <w:r w:rsidR="009A70F9" w:rsidRPr="003F1A8C">
        <w:rPr>
          <w:snapToGrid w:val="0"/>
          <w:color w:val="000000"/>
          <w:sz w:val="22"/>
          <w:szCs w:val="22"/>
        </w:rPr>
        <w:t>P</w:t>
      </w:r>
      <w:r w:rsidRPr="003F1A8C">
        <w:rPr>
          <w:snapToGrid w:val="0"/>
          <w:color w:val="000000"/>
          <w:sz w:val="22"/>
          <w:szCs w:val="22"/>
        </w:rPr>
        <w:t>layground</w:t>
      </w:r>
      <w:r w:rsidR="009A70F9" w:rsidRPr="003F1A8C">
        <w:rPr>
          <w:snapToGrid w:val="0"/>
          <w:color w:val="000000"/>
          <w:sz w:val="22"/>
          <w:szCs w:val="22"/>
        </w:rPr>
        <w:t>s and recreational areas</w:t>
      </w:r>
      <w:r w:rsidRPr="003F1A8C">
        <w:rPr>
          <w:snapToGrid w:val="0"/>
          <w:color w:val="000000"/>
          <w:sz w:val="22"/>
          <w:szCs w:val="22"/>
        </w:rPr>
        <w:t xml:space="preserve"> </w:t>
      </w:r>
      <w:r w:rsidR="009A70F9" w:rsidRPr="003F1A8C">
        <w:rPr>
          <w:snapToGrid w:val="0"/>
          <w:color w:val="000000"/>
          <w:sz w:val="22"/>
          <w:szCs w:val="22"/>
        </w:rPr>
        <w:t>are</w:t>
      </w:r>
      <w:r w:rsidRPr="003F1A8C">
        <w:rPr>
          <w:snapToGrid w:val="0"/>
          <w:color w:val="000000"/>
          <w:sz w:val="22"/>
          <w:szCs w:val="22"/>
        </w:rPr>
        <w:t xml:space="preserve"> not open prior to the </w:t>
      </w:r>
      <w:r w:rsidR="009A70F9" w:rsidRPr="003F1A8C">
        <w:rPr>
          <w:snapToGrid w:val="0"/>
          <w:color w:val="000000"/>
          <w:sz w:val="22"/>
          <w:szCs w:val="22"/>
        </w:rPr>
        <w:t>beginning of school</w:t>
      </w:r>
      <w:r w:rsidRPr="003F1A8C">
        <w:rPr>
          <w:snapToGrid w:val="0"/>
          <w:color w:val="000000"/>
          <w:sz w:val="22"/>
          <w:szCs w:val="22"/>
        </w:rPr>
        <w:t xml:space="preserve">. On-time arrival and prompt pickup after school contribute to each student’s </w:t>
      </w:r>
      <w:r w:rsidR="00C36451" w:rsidRPr="003F1A8C">
        <w:rPr>
          <w:snapToGrid w:val="0"/>
          <w:color w:val="000000"/>
          <w:sz w:val="22"/>
          <w:szCs w:val="22"/>
        </w:rPr>
        <w:t xml:space="preserve">safety </w:t>
      </w:r>
      <w:r w:rsidRPr="003F1A8C">
        <w:rPr>
          <w:snapToGrid w:val="0"/>
          <w:color w:val="000000"/>
          <w:sz w:val="22"/>
          <w:szCs w:val="22"/>
        </w:rPr>
        <w:t>and</w:t>
      </w:r>
      <w:r w:rsidR="00C36451" w:rsidRPr="003F1A8C">
        <w:rPr>
          <w:snapToGrid w:val="0"/>
          <w:color w:val="000000"/>
          <w:sz w:val="22"/>
          <w:szCs w:val="22"/>
        </w:rPr>
        <w:t xml:space="preserve"> sense of responsibility</w:t>
      </w:r>
      <w:r w:rsidRPr="003F1A8C">
        <w:rPr>
          <w:snapToGrid w:val="0"/>
          <w:color w:val="000000"/>
          <w:sz w:val="22"/>
          <w:szCs w:val="22"/>
        </w:rPr>
        <w:t xml:space="preserve">.  Students arriving after </w:t>
      </w:r>
      <w:smartTag w:uri="urn:schemas-microsoft-com:office:smarttags" w:element="time">
        <w:smartTagPr>
          <w:attr w:name="Minute" w:val="10"/>
          <w:attr w:name="Hour" w:val="8"/>
        </w:smartTagPr>
        <w:r w:rsidRPr="003F1A8C">
          <w:rPr>
            <w:snapToGrid w:val="0"/>
            <w:color w:val="000000"/>
            <w:sz w:val="22"/>
            <w:szCs w:val="22"/>
          </w:rPr>
          <w:t>8:1</w:t>
        </w:r>
        <w:r w:rsidR="00321209" w:rsidRPr="003F1A8C">
          <w:rPr>
            <w:snapToGrid w:val="0"/>
            <w:color w:val="000000"/>
            <w:sz w:val="22"/>
            <w:szCs w:val="22"/>
          </w:rPr>
          <w:t>0</w:t>
        </w:r>
      </w:smartTag>
      <w:r w:rsidRPr="003F1A8C">
        <w:rPr>
          <w:snapToGrid w:val="0"/>
          <w:color w:val="000000"/>
          <w:sz w:val="22"/>
          <w:szCs w:val="22"/>
        </w:rPr>
        <w:t xml:space="preserve"> for elementary school </w:t>
      </w:r>
      <w:r w:rsidR="00C36451" w:rsidRPr="003F1A8C">
        <w:rPr>
          <w:snapToGrid w:val="0"/>
          <w:color w:val="000000"/>
          <w:sz w:val="22"/>
          <w:szCs w:val="22"/>
        </w:rPr>
        <w:t>or</w:t>
      </w:r>
      <w:r w:rsidRPr="003F1A8C">
        <w:rPr>
          <w:snapToGrid w:val="0"/>
          <w:color w:val="000000"/>
          <w:sz w:val="22"/>
          <w:szCs w:val="22"/>
        </w:rPr>
        <w:t xml:space="preserve"> after </w:t>
      </w:r>
      <w:smartTag w:uri="urn:schemas-microsoft-com:office:smarttags" w:element="time">
        <w:smartTagPr>
          <w:attr w:name="Minute" w:val="0"/>
          <w:attr w:name="Hour" w:val="8"/>
        </w:smartTagPr>
        <w:r w:rsidRPr="003F1A8C">
          <w:rPr>
            <w:snapToGrid w:val="0"/>
            <w:color w:val="000000"/>
            <w:sz w:val="22"/>
            <w:szCs w:val="22"/>
          </w:rPr>
          <w:t>8:</w:t>
        </w:r>
        <w:r w:rsidR="00321209" w:rsidRPr="003F1A8C">
          <w:rPr>
            <w:snapToGrid w:val="0"/>
            <w:color w:val="000000"/>
            <w:sz w:val="22"/>
            <w:szCs w:val="22"/>
          </w:rPr>
          <w:t>00</w:t>
        </w:r>
      </w:smartTag>
      <w:r w:rsidRPr="003F1A8C">
        <w:rPr>
          <w:snapToGrid w:val="0"/>
          <w:color w:val="000000"/>
          <w:sz w:val="22"/>
          <w:szCs w:val="22"/>
        </w:rPr>
        <w:t xml:space="preserve"> for </w:t>
      </w:r>
      <w:r w:rsidR="00321209" w:rsidRPr="003F1A8C">
        <w:rPr>
          <w:snapToGrid w:val="0"/>
          <w:color w:val="000000"/>
          <w:sz w:val="22"/>
          <w:szCs w:val="22"/>
        </w:rPr>
        <w:t>secondary</w:t>
      </w:r>
      <w:r w:rsidR="00C36451" w:rsidRPr="003F1A8C">
        <w:rPr>
          <w:snapToGrid w:val="0"/>
          <w:color w:val="000000"/>
          <w:sz w:val="22"/>
          <w:szCs w:val="22"/>
        </w:rPr>
        <w:t>,</w:t>
      </w:r>
      <w:r w:rsidRPr="003F1A8C">
        <w:rPr>
          <w:snapToGrid w:val="0"/>
          <w:color w:val="000000"/>
          <w:sz w:val="22"/>
          <w:szCs w:val="22"/>
        </w:rPr>
        <w:t xml:space="preserve"> should </w:t>
      </w:r>
      <w:r w:rsidR="00C36451" w:rsidRPr="003F1A8C">
        <w:rPr>
          <w:snapToGrid w:val="0"/>
          <w:color w:val="000000"/>
          <w:sz w:val="22"/>
          <w:szCs w:val="22"/>
        </w:rPr>
        <w:t>sign-in at</w:t>
      </w:r>
      <w:r w:rsidRPr="003F1A8C">
        <w:rPr>
          <w:snapToGrid w:val="0"/>
          <w:color w:val="000000"/>
          <w:sz w:val="22"/>
          <w:szCs w:val="22"/>
        </w:rPr>
        <w:t xml:space="preserve"> the office. </w:t>
      </w:r>
    </w:p>
    <w:p w14:paraId="641283D4" w14:textId="7B0F99D3" w:rsidR="00B4158E" w:rsidRPr="003F1A8C" w:rsidRDefault="00B4158E" w:rsidP="00F96612">
      <w:pPr>
        <w:widowControl w:val="0"/>
        <w:jc w:val="both"/>
        <w:rPr>
          <w:snapToGrid w:val="0"/>
          <w:color w:val="000000"/>
          <w:sz w:val="22"/>
          <w:szCs w:val="22"/>
        </w:rPr>
      </w:pPr>
      <w:r w:rsidRPr="003F1A8C">
        <w:rPr>
          <w:snapToGrid w:val="0"/>
          <w:color w:val="000000"/>
          <w:sz w:val="22"/>
          <w:szCs w:val="22"/>
        </w:rPr>
        <w:t xml:space="preserve">Students </w:t>
      </w:r>
      <w:r w:rsidR="00321209" w:rsidRPr="003F1A8C">
        <w:rPr>
          <w:snapToGrid w:val="0"/>
          <w:color w:val="000000"/>
          <w:sz w:val="22"/>
          <w:szCs w:val="22"/>
        </w:rPr>
        <w:t>not</w:t>
      </w:r>
      <w:r w:rsidRPr="003F1A8C">
        <w:rPr>
          <w:snapToGrid w:val="0"/>
          <w:color w:val="000000"/>
          <w:sz w:val="22"/>
          <w:szCs w:val="22"/>
        </w:rPr>
        <w:t xml:space="preserve"> picked up by </w:t>
      </w:r>
      <w:r w:rsidR="00CB5B98" w:rsidRPr="003F1A8C">
        <w:rPr>
          <w:snapToGrid w:val="0"/>
          <w:color w:val="000000"/>
          <w:sz w:val="22"/>
          <w:szCs w:val="22"/>
        </w:rPr>
        <w:t>shortly</w:t>
      </w:r>
      <w:r w:rsidR="00321209" w:rsidRPr="003F1A8C">
        <w:rPr>
          <w:snapToGrid w:val="0"/>
          <w:color w:val="000000"/>
          <w:sz w:val="22"/>
          <w:szCs w:val="22"/>
        </w:rPr>
        <w:t xml:space="preserve"> after the culmination of the school day or not in sponsored classes or activities </w:t>
      </w:r>
      <w:r w:rsidRPr="003F1A8C">
        <w:rPr>
          <w:snapToGrid w:val="0"/>
          <w:color w:val="000000"/>
          <w:sz w:val="22"/>
          <w:szCs w:val="22"/>
        </w:rPr>
        <w:t>will be placed under the care of the Extended</w:t>
      </w:r>
      <w:r w:rsidR="00C36451" w:rsidRPr="003F1A8C">
        <w:rPr>
          <w:snapToGrid w:val="0"/>
          <w:color w:val="000000"/>
          <w:sz w:val="22"/>
          <w:szCs w:val="22"/>
        </w:rPr>
        <w:t>-</w:t>
      </w:r>
      <w:r w:rsidRPr="003F1A8C">
        <w:rPr>
          <w:snapToGrid w:val="0"/>
          <w:color w:val="000000"/>
          <w:sz w:val="22"/>
          <w:szCs w:val="22"/>
        </w:rPr>
        <w:t>Day staff.</w:t>
      </w:r>
      <w:r w:rsidR="00321209" w:rsidRPr="003F1A8C">
        <w:rPr>
          <w:snapToGrid w:val="0"/>
          <w:color w:val="000000"/>
          <w:sz w:val="22"/>
          <w:szCs w:val="22"/>
        </w:rPr>
        <w:t xml:space="preserve">  There is a charge for these services.</w:t>
      </w:r>
      <w:r w:rsidRPr="003F1A8C">
        <w:rPr>
          <w:snapToGrid w:val="0"/>
          <w:color w:val="000000"/>
          <w:sz w:val="22"/>
          <w:szCs w:val="22"/>
        </w:rPr>
        <w:t xml:space="preserve">  Rates for children placed in “Extended Care” by staff are higher than </w:t>
      </w:r>
      <w:r w:rsidR="00321209" w:rsidRPr="003F1A8C">
        <w:rPr>
          <w:snapToGrid w:val="0"/>
          <w:color w:val="000000"/>
          <w:sz w:val="22"/>
          <w:szCs w:val="22"/>
        </w:rPr>
        <w:t>if</w:t>
      </w:r>
      <w:r w:rsidRPr="003F1A8C">
        <w:rPr>
          <w:snapToGrid w:val="0"/>
          <w:color w:val="000000"/>
          <w:sz w:val="22"/>
          <w:szCs w:val="22"/>
        </w:rPr>
        <w:t xml:space="preserve"> parents make prior arrangements.  Rates for Before-School and Extended</w:t>
      </w:r>
      <w:r w:rsidR="00C36451" w:rsidRPr="003F1A8C">
        <w:rPr>
          <w:snapToGrid w:val="0"/>
          <w:color w:val="000000"/>
          <w:sz w:val="22"/>
          <w:szCs w:val="22"/>
        </w:rPr>
        <w:t>-</w:t>
      </w:r>
      <w:r w:rsidRPr="003F1A8C">
        <w:rPr>
          <w:snapToGrid w:val="0"/>
          <w:color w:val="000000"/>
          <w:sz w:val="22"/>
          <w:szCs w:val="22"/>
        </w:rPr>
        <w:t xml:space="preserve">Day are available upon request.  </w:t>
      </w:r>
    </w:p>
    <w:p w14:paraId="3558522E" w14:textId="77777777" w:rsidR="009737E9" w:rsidRPr="003F1A8C" w:rsidRDefault="009737E9" w:rsidP="00470C04">
      <w:pPr>
        <w:pStyle w:val="BodyText"/>
        <w:rPr>
          <w:rFonts w:ascii="Arial" w:hAnsi="Arial" w:cs="Arial"/>
          <w:i/>
          <w:sz w:val="22"/>
          <w:szCs w:val="22"/>
        </w:rPr>
      </w:pPr>
    </w:p>
    <w:p w14:paraId="1A645AD7" w14:textId="32DA81A9" w:rsidR="007465C9" w:rsidRPr="003F1A8C" w:rsidRDefault="007465C9" w:rsidP="00FB58AB">
      <w:pPr>
        <w:widowControl w:val="0"/>
        <w:jc w:val="both"/>
        <w:rPr>
          <w:sz w:val="22"/>
          <w:szCs w:val="22"/>
        </w:rPr>
      </w:pPr>
      <w:bookmarkStart w:id="56" w:name="_Toc102200157"/>
      <w:r w:rsidRPr="003F1A8C">
        <w:rPr>
          <w:i/>
          <w:sz w:val="22"/>
          <w:szCs w:val="22"/>
          <w:u w:val="single"/>
        </w:rPr>
        <w:t>English as a Second Language</w:t>
      </w:r>
      <w:r w:rsidRPr="003F1A8C">
        <w:rPr>
          <w:sz w:val="22"/>
          <w:szCs w:val="22"/>
          <w:u w:val="single"/>
        </w:rPr>
        <w:t>:</w:t>
      </w:r>
      <w:r w:rsidRPr="003F1A8C">
        <w:rPr>
          <w:sz w:val="22"/>
          <w:szCs w:val="22"/>
        </w:rPr>
        <w:t xml:space="preserve"> The language of general instruction and instructional materials, at </w:t>
      </w:r>
      <w:r w:rsidR="000C67D2" w:rsidRPr="003F1A8C">
        <w:rPr>
          <w:rFonts w:ascii="Arial" w:hAnsi="Arial" w:cs="Arial"/>
          <w:i/>
          <w:sz w:val="22"/>
          <w:szCs w:val="22"/>
        </w:rPr>
        <w:t>GF</w:t>
      </w:r>
      <w:r w:rsidRPr="003F1A8C">
        <w:rPr>
          <w:rFonts w:ascii="Arial" w:hAnsi="Arial" w:cs="Arial"/>
          <w:i/>
          <w:sz w:val="22"/>
          <w:szCs w:val="22"/>
        </w:rPr>
        <w:t>,</w:t>
      </w:r>
      <w:r w:rsidRPr="003F1A8C">
        <w:rPr>
          <w:sz w:val="22"/>
          <w:szCs w:val="22"/>
        </w:rPr>
        <w:t xml:space="preserve"> </w:t>
      </w:r>
      <w:r w:rsidR="00B3405C">
        <w:rPr>
          <w:sz w:val="22"/>
          <w:szCs w:val="22"/>
        </w:rPr>
        <w:t xml:space="preserve">is </w:t>
      </w:r>
      <w:r w:rsidRPr="003F1A8C">
        <w:rPr>
          <w:sz w:val="22"/>
          <w:szCs w:val="22"/>
        </w:rPr>
        <w:t xml:space="preserve">English. </w:t>
      </w:r>
      <w:r w:rsidR="00B3405C">
        <w:rPr>
          <w:sz w:val="22"/>
          <w:szCs w:val="22"/>
        </w:rPr>
        <w:t xml:space="preserve">For </w:t>
      </w:r>
      <w:r w:rsidRPr="003F1A8C">
        <w:rPr>
          <w:sz w:val="22"/>
          <w:szCs w:val="22"/>
        </w:rPr>
        <w:t xml:space="preserve">Students </w:t>
      </w:r>
      <w:r w:rsidR="00B3405C">
        <w:rPr>
          <w:sz w:val="22"/>
          <w:szCs w:val="22"/>
        </w:rPr>
        <w:t>3</w:t>
      </w:r>
      <w:r w:rsidRPr="003F1A8C">
        <w:rPr>
          <w:sz w:val="22"/>
          <w:szCs w:val="22"/>
        </w:rPr>
        <w:t xml:space="preserve">-12, whose primary language is not English, </w:t>
      </w:r>
      <w:r w:rsidR="00B3405C">
        <w:rPr>
          <w:sz w:val="22"/>
          <w:szCs w:val="22"/>
        </w:rPr>
        <w:t>a</w:t>
      </w:r>
      <w:r w:rsidR="00415589">
        <w:rPr>
          <w:sz w:val="22"/>
          <w:szCs w:val="22"/>
        </w:rPr>
        <w:t xml:space="preserve">n English Language </w:t>
      </w:r>
      <w:r w:rsidRPr="003F1A8C">
        <w:rPr>
          <w:sz w:val="22"/>
          <w:szCs w:val="22"/>
        </w:rPr>
        <w:t xml:space="preserve">Assessment will be utilized to determine English language proficiency in listening, speaking, reading, and writing. Students who do not receive a composite score of “proficient” and who are acquiring English as a second language may be asked to participate in a Structured English Immersion </w:t>
      </w:r>
      <w:r w:rsidR="00B3405C">
        <w:rPr>
          <w:sz w:val="22"/>
          <w:szCs w:val="22"/>
        </w:rPr>
        <w:t>plan</w:t>
      </w:r>
      <w:r w:rsidRPr="003F1A8C">
        <w:rPr>
          <w:sz w:val="22"/>
          <w:szCs w:val="22"/>
        </w:rPr>
        <w:t xml:space="preserve"> for a transition period. Our goal is for every </w:t>
      </w:r>
      <w:r w:rsidR="00A92D8B" w:rsidRPr="00A92D8B">
        <w:rPr>
          <w:sz w:val="22"/>
          <w:szCs w:val="22"/>
        </w:rPr>
        <w:t>student to</w:t>
      </w:r>
      <w:r w:rsidRPr="003F1A8C">
        <w:rPr>
          <w:sz w:val="22"/>
          <w:szCs w:val="22"/>
        </w:rPr>
        <w:t xml:space="preserve"> attain fluent English proficiency within a year.  </w:t>
      </w:r>
    </w:p>
    <w:bookmarkEnd w:id="56"/>
    <w:p w14:paraId="1756857D" w14:textId="77777777" w:rsidR="00F31F6A" w:rsidRDefault="00F31F6A">
      <w:pPr>
        <w:jc w:val="both"/>
        <w:rPr>
          <w:i/>
          <w:sz w:val="22"/>
          <w:szCs w:val="22"/>
          <w:u w:val="single"/>
        </w:rPr>
      </w:pPr>
    </w:p>
    <w:p w14:paraId="2AB15F13" w14:textId="77777777" w:rsidR="00B3405C" w:rsidRDefault="003359F9" w:rsidP="00B3405C">
      <w:pPr>
        <w:jc w:val="both"/>
        <w:rPr>
          <w:sz w:val="22"/>
          <w:szCs w:val="22"/>
        </w:rPr>
      </w:pPr>
      <w:r w:rsidRPr="003F1A8C">
        <w:rPr>
          <w:i/>
          <w:sz w:val="22"/>
          <w:szCs w:val="22"/>
          <w:u w:val="single"/>
        </w:rPr>
        <w:t>Student Discipline Philosophy</w:t>
      </w:r>
      <w:r w:rsidRPr="003F1A8C">
        <w:rPr>
          <w:sz w:val="22"/>
          <w:szCs w:val="22"/>
        </w:rPr>
        <w:t xml:space="preserve">: For a community to be respected its members must be respectable.  Students who attend </w:t>
      </w:r>
      <w:r w:rsidR="000C67D2" w:rsidRPr="003F1A8C">
        <w:rPr>
          <w:rFonts w:ascii="Arial Narrow" w:hAnsi="Arial Narrow"/>
          <w:i/>
          <w:sz w:val="22"/>
          <w:szCs w:val="22"/>
        </w:rPr>
        <w:t>GF</w:t>
      </w:r>
      <w:r w:rsidRPr="003F1A8C">
        <w:rPr>
          <w:sz w:val="22"/>
          <w:szCs w:val="22"/>
        </w:rPr>
        <w:t xml:space="preserve"> are held to a high standard of ethical and civil behavior. They are expected to behave honorably and display a sense of social responsibility. Students are expected to do more than follow the “letter of the rule” they are expected to understand and conform to the spirit of </w:t>
      </w:r>
      <w:r w:rsidR="000C67D2" w:rsidRPr="003F1A8C">
        <w:rPr>
          <w:rFonts w:ascii="Arial Narrow" w:hAnsi="Arial Narrow"/>
          <w:i/>
          <w:sz w:val="22"/>
          <w:szCs w:val="22"/>
        </w:rPr>
        <w:t>GF</w:t>
      </w:r>
      <w:r w:rsidRPr="003F1A8C">
        <w:rPr>
          <w:sz w:val="22"/>
          <w:szCs w:val="22"/>
        </w:rPr>
        <w:t xml:space="preserve">’s canons of conduct. Students are expected to recognize and change rules, which they view as unjust, in a socially defensible and responsible manner. Dishonesty and the absence or manipulation of justice are harmful to the preservation of a community where the free exchange of ideas, freedom of expression, and individual rights are valued.  In order that the </w:t>
      </w:r>
      <w:r w:rsidR="000C67D2" w:rsidRPr="003F1A8C">
        <w:rPr>
          <w:rFonts w:ascii="Arial Narrow" w:hAnsi="Arial Narrow"/>
          <w:i/>
          <w:sz w:val="22"/>
          <w:szCs w:val="22"/>
        </w:rPr>
        <w:t>GF</w:t>
      </w:r>
      <w:r w:rsidRPr="003F1A8C">
        <w:rPr>
          <w:sz w:val="22"/>
          <w:szCs w:val="22"/>
        </w:rPr>
        <w:t xml:space="preserve"> community be worthy of preservation, community members must be intolerant of cheating, behaviors that harm others, or actions that destroy property. Discipline, academic integrity, and honor remain the foundation of an educated and enlightened community. Students are expected to support </w:t>
      </w:r>
      <w:r w:rsidR="000C67D2" w:rsidRPr="003F1A8C">
        <w:rPr>
          <w:rFonts w:ascii="Arial Narrow" w:hAnsi="Arial Narrow"/>
          <w:i/>
          <w:sz w:val="22"/>
          <w:szCs w:val="22"/>
        </w:rPr>
        <w:t>GF</w:t>
      </w:r>
      <w:r w:rsidRPr="003F1A8C">
        <w:rPr>
          <w:sz w:val="22"/>
          <w:szCs w:val="22"/>
        </w:rPr>
        <w:t>’s egalitarian community, defend its inclusive culture, and ensure an inviting and comfortable academic environment for all students regardless of ethnicity, culture, socioeconomic status, neighborhood, personal affiliation or any other defining characteristic.</w:t>
      </w:r>
      <w:r w:rsidR="00B3405C">
        <w:rPr>
          <w:sz w:val="22"/>
          <w:szCs w:val="22"/>
        </w:rPr>
        <w:t xml:space="preserve"> </w:t>
      </w:r>
    </w:p>
    <w:p w14:paraId="1DBB0B2E" w14:textId="77777777" w:rsidR="00B3405C" w:rsidRDefault="00B3405C" w:rsidP="00B3405C">
      <w:pPr>
        <w:jc w:val="both"/>
        <w:rPr>
          <w:sz w:val="22"/>
          <w:szCs w:val="22"/>
        </w:rPr>
      </w:pPr>
    </w:p>
    <w:p w14:paraId="365EEEDB" w14:textId="7199360A" w:rsidR="009B17F8" w:rsidRPr="003F1A8C" w:rsidRDefault="009B17F8" w:rsidP="00B3405C">
      <w:pPr>
        <w:jc w:val="both"/>
        <w:rPr>
          <w:sz w:val="22"/>
          <w:szCs w:val="22"/>
        </w:rPr>
      </w:pPr>
      <w:r w:rsidRPr="003F1A8C">
        <w:rPr>
          <w:i/>
          <w:sz w:val="22"/>
          <w:szCs w:val="22"/>
          <w:u w:val="single"/>
        </w:rPr>
        <w:t>Student</w:t>
      </w:r>
      <w:r w:rsidR="008D025C">
        <w:rPr>
          <w:i/>
          <w:sz w:val="22"/>
          <w:szCs w:val="22"/>
          <w:u w:val="single"/>
        </w:rPr>
        <w:t xml:space="preserve"> Responsibilities</w:t>
      </w:r>
      <w:r w:rsidRPr="003F1A8C">
        <w:rPr>
          <w:sz w:val="22"/>
          <w:szCs w:val="22"/>
        </w:rPr>
        <w:t xml:space="preserve">: The </w:t>
      </w:r>
      <w:r w:rsidR="000C67D2" w:rsidRPr="003F1A8C">
        <w:rPr>
          <w:rFonts w:ascii="Arial Narrow" w:hAnsi="Arial Narrow"/>
          <w:i/>
          <w:sz w:val="22"/>
          <w:szCs w:val="22"/>
        </w:rPr>
        <w:t>GF</w:t>
      </w:r>
      <w:r w:rsidRPr="003F1A8C">
        <w:rPr>
          <w:sz w:val="22"/>
          <w:szCs w:val="22"/>
        </w:rPr>
        <w:t xml:space="preserve"> community is committed to ensuring a safe learner oriented, </w:t>
      </w:r>
      <w:r w:rsidR="008D025C" w:rsidRPr="003E4B4B">
        <w:rPr>
          <w:sz w:val="22"/>
          <w:szCs w:val="22"/>
        </w:rPr>
        <w:t>knowledge</w:t>
      </w:r>
      <w:r w:rsidR="008D025C">
        <w:rPr>
          <w:sz w:val="22"/>
          <w:szCs w:val="22"/>
        </w:rPr>
        <w:t>-based</w:t>
      </w:r>
      <w:r w:rsidRPr="003F1A8C">
        <w:rPr>
          <w:sz w:val="22"/>
          <w:szCs w:val="22"/>
        </w:rPr>
        <w:t xml:space="preserve"> environment that fosters a culture of civility, mutual respect, individual dignity, and academic freedom.   The following typifies the “spirit” of </w:t>
      </w:r>
      <w:r w:rsidR="000C67D2" w:rsidRPr="003F1A8C">
        <w:rPr>
          <w:i/>
          <w:sz w:val="22"/>
          <w:szCs w:val="22"/>
        </w:rPr>
        <w:t>GF</w:t>
      </w:r>
      <w:r w:rsidRPr="003F1A8C">
        <w:rPr>
          <w:sz w:val="22"/>
          <w:szCs w:val="22"/>
        </w:rPr>
        <w:t>’s tenets that are expected to promote an atmosphere conducive to learning and teaching, it is not exhaustive:</w:t>
      </w:r>
    </w:p>
    <w:p w14:paraId="72FE187A" w14:textId="77777777" w:rsidR="009B17F8" w:rsidRPr="003F1A8C" w:rsidRDefault="009B17F8">
      <w:pPr>
        <w:numPr>
          <w:ilvl w:val="0"/>
          <w:numId w:val="12"/>
        </w:numPr>
        <w:jc w:val="both"/>
        <w:rPr>
          <w:sz w:val="22"/>
          <w:szCs w:val="22"/>
        </w:rPr>
      </w:pPr>
      <w:r w:rsidRPr="003F1A8C">
        <w:rPr>
          <w:sz w:val="22"/>
          <w:szCs w:val="22"/>
        </w:rPr>
        <w:t xml:space="preserve">Every student is expected to be an attentive learner and compassionate teacher. </w:t>
      </w:r>
    </w:p>
    <w:p w14:paraId="18FE071E" w14:textId="65F25321" w:rsidR="009B17F8" w:rsidRPr="003F1A8C" w:rsidRDefault="009B17F8">
      <w:pPr>
        <w:numPr>
          <w:ilvl w:val="0"/>
          <w:numId w:val="12"/>
        </w:numPr>
        <w:jc w:val="both"/>
        <w:rPr>
          <w:sz w:val="22"/>
          <w:szCs w:val="22"/>
        </w:rPr>
      </w:pPr>
      <w:r w:rsidRPr="003F1A8C">
        <w:rPr>
          <w:sz w:val="22"/>
          <w:szCs w:val="22"/>
        </w:rPr>
        <w:t>Student are expected to be involved in classroom procedures, perform reasonable classroom duties, keep their work area neat and clean, participate in classroom and school wide “town hall meeting.” Students are expected, not only to clean up after themselves but to encourage others to do the same, and participate in helping maintain a clean environment</w:t>
      </w:r>
      <w:r w:rsidR="003770B9">
        <w:rPr>
          <w:sz w:val="22"/>
          <w:szCs w:val="22"/>
        </w:rPr>
        <w:t>,</w:t>
      </w:r>
      <w:r w:rsidRPr="003F1A8C">
        <w:rPr>
          <w:sz w:val="22"/>
          <w:szCs w:val="22"/>
        </w:rPr>
        <w:t xml:space="preserve"> even if it is not their mess. </w:t>
      </w:r>
    </w:p>
    <w:p w14:paraId="6463DB0B" w14:textId="13649634" w:rsidR="009B17F8" w:rsidRPr="00460579" w:rsidRDefault="009B17F8">
      <w:pPr>
        <w:numPr>
          <w:ilvl w:val="0"/>
          <w:numId w:val="12"/>
        </w:numPr>
        <w:jc w:val="both"/>
        <w:rPr>
          <w:sz w:val="22"/>
          <w:szCs w:val="22"/>
        </w:rPr>
      </w:pPr>
      <w:r w:rsidRPr="00460579">
        <w:rPr>
          <w:sz w:val="22"/>
          <w:szCs w:val="22"/>
        </w:rPr>
        <w:t xml:space="preserve">Every student has the right to learn in a </w:t>
      </w:r>
      <w:r w:rsidR="00806A50" w:rsidRPr="00460579">
        <w:rPr>
          <w:sz w:val="22"/>
          <w:szCs w:val="22"/>
        </w:rPr>
        <w:t>risk-free</w:t>
      </w:r>
      <w:r w:rsidRPr="00460579">
        <w:rPr>
          <w:sz w:val="22"/>
          <w:szCs w:val="22"/>
        </w:rPr>
        <w:t xml:space="preserve"> environment. No student may interfere their own or </w:t>
      </w:r>
      <w:r w:rsidR="00921A25" w:rsidRPr="00460579">
        <w:rPr>
          <w:sz w:val="22"/>
          <w:szCs w:val="22"/>
        </w:rPr>
        <w:t>an</w:t>
      </w:r>
      <w:r w:rsidRPr="00460579">
        <w:rPr>
          <w:sz w:val="22"/>
          <w:szCs w:val="22"/>
        </w:rPr>
        <w:t>other students’ learning.</w:t>
      </w:r>
    </w:p>
    <w:p w14:paraId="65D72A55" w14:textId="6FF9C11E" w:rsidR="009B17F8" w:rsidRPr="003F1A8C" w:rsidRDefault="009B17F8">
      <w:pPr>
        <w:numPr>
          <w:ilvl w:val="0"/>
          <w:numId w:val="12"/>
        </w:numPr>
        <w:jc w:val="both"/>
        <w:rPr>
          <w:sz w:val="22"/>
          <w:szCs w:val="22"/>
        </w:rPr>
      </w:pPr>
      <w:r w:rsidRPr="003F1A8C">
        <w:rPr>
          <w:sz w:val="22"/>
          <w:szCs w:val="22"/>
        </w:rPr>
        <w:t xml:space="preserve">Hour long lunches are intended to </w:t>
      </w:r>
      <w:r w:rsidR="00460579">
        <w:rPr>
          <w:sz w:val="22"/>
          <w:szCs w:val="22"/>
        </w:rPr>
        <w:t>be</w:t>
      </w:r>
      <w:r w:rsidRPr="003F1A8C">
        <w:rPr>
          <w:sz w:val="22"/>
          <w:szCs w:val="22"/>
        </w:rPr>
        <w:t xml:space="preserve"> “working lunches” with a variety of educational options</w:t>
      </w:r>
      <w:r w:rsidR="00460579">
        <w:rPr>
          <w:sz w:val="22"/>
          <w:szCs w:val="22"/>
        </w:rPr>
        <w:t xml:space="preserve"> the get personal help.</w:t>
      </w:r>
      <w:r w:rsidRPr="003F1A8C">
        <w:rPr>
          <w:sz w:val="22"/>
          <w:szCs w:val="22"/>
        </w:rPr>
        <w:t xml:space="preserve"> </w:t>
      </w:r>
      <w:r w:rsidR="00921A25">
        <w:rPr>
          <w:sz w:val="22"/>
          <w:szCs w:val="22"/>
        </w:rPr>
        <w:t>S</w:t>
      </w:r>
      <w:r w:rsidRPr="003F1A8C">
        <w:rPr>
          <w:sz w:val="22"/>
          <w:szCs w:val="22"/>
        </w:rPr>
        <w:t xml:space="preserve">tudents who schedule appointments or have appointments scheduled for them during lunch hour, are expected to be on time.   </w:t>
      </w:r>
    </w:p>
    <w:p w14:paraId="0A7FE9F4" w14:textId="253741D7" w:rsidR="009B17F8" w:rsidRPr="003F1A8C" w:rsidRDefault="009B17F8">
      <w:pPr>
        <w:numPr>
          <w:ilvl w:val="0"/>
          <w:numId w:val="12"/>
        </w:numPr>
        <w:jc w:val="both"/>
        <w:rPr>
          <w:sz w:val="22"/>
          <w:szCs w:val="22"/>
        </w:rPr>
      </w:pPr>
      <w:r w:rsidRPr="003F1A8C">
        <w:rPr>
          <w:sz w:val="22"/>
          <w:szCs w:val="22"/>
        </w:rPr>
        <w:t xml:space="preserve">Students who play when they should to be learning, should expect to </w:t>
      </w:r>
      <w:r w:rsidR="00806A50" w:rsidRPr="003F1A8C">
        <w:rPr>
          <w:sz w:val="22"/>
          <w:szCs w:val="22"/>
        </w:rPr>
        <w:t>work when</w:t>
      </w:r>
      <w:r w:rsidRPr="003F1A8C">
        <w:rPr>
          <w:sz w:val="22"/>
          <w:szCs w:val="22"/>
        </w:rPr>
        <w:t xml:space="preserve"> they could be playing. </w:t>
      </w:r>
    </w:p>
    <w:p w14:paraId="71B6798B" w14:textId="77777777" w:rsidR="00B1312C" w:rsidRDefault="009B17F8">
      <w:pPr>
        <w:pStyle w:val="ListParagraph"/>
        <w:numPr>
          <w:ilvl w:val="0"/>
          <w:numId w:val="12"/>
        </w:numPr>
        <w:jc w:val="both"/>
      </w:pPr>
      <w:r w:rsidRPr="00B1312C">
        <w:lastRenderedPageBreak/>
        <w:t>Students are expected to submit original, independent work, unless collaboration is clearly part of the instructions.</w:t>
      </w:r>
    </w:p>
    <w:p w14:paraId="683EFEC5" w14:textId="6821BF58" w:rsidR="009B17F8" w:rsidRPr="00B1312C" w:rsidRDefault="009B17F8">
      <w:pPr>
        <w:pStyle w:val="ListParagraph"/>
        <w:numPr>
          <w:ilvl w:val="0"/>
          <w:numId w:val="12"/>
        </w:numPr>
        <w:spacing w:after="0" w:line="240" w:lineRule="auto"/>
        <w:ind w:left="357" w:hanging="357"/>
        <w:jc w:val="both"/>
      </w:pPr>
      <w:r w:rsidRPr="00B1312C">
        <w:t>Students are expected to properly cite sources.</w:t>
      </w:r>
    </w:p>
    <w:p w14:paraId="53C0B032" w14:textId="63E9E8F4" w:rsidR="009B17F8" w:rsidRPr="003F1A8C" w:rsidRDefault="009B17F8">
      <w:pPr>
        <w:numPr>
          <w:ilvl w:val="0"/>
          <w:numId w:val="12"/>
        </w:numPr>
        <w:jc w:val="both"/>
        <w:rPr>
          <w:sz w:val="22"/>
          <w:szCs w:val="22"/>
        </w:rPr>
      </w:pPr>
      <w:r w:rsidRPr="003F1A8C">
        <w:rPr>
          <w:sz w:val="22"/>
          <w:szCs w:val="22"/>
        </w:rPr>
        <w:t xml:space="preserve">Students are expected to facilitate their instructor’s ability to teach. Disruptive behavior is not allowed. </w:t>
      </w:r>
    </w:p>
    <w:p w14:paraId="223445D5" w14:textId="1043A6DC" w:rsidR="009B17F8" w:rsidRPr="003F1A8C" w:rsidRDefault="009B17F8">
      <w:pPr>
        <w:numPr>
          <w:ilvl w:val="0"/>
          <w:numId w:val="12"/>
        </w:numPr>
        <w:jc w:val="both"/>
        <w:rPr>
          <w:sz w:val="22"/>
          <w:szCs w:val="22"/>
        </w:rPr>
      </w:pPr>
      <w:r w:rsidRPr="003F1A8C">
        <w:rPr>
          <w:sz w:val="22"/>
          <w:szCs w:val="22"/>
        </w:rPr>
        <w:t>Students are expected to “help” without being asked. If help is refused, the decline should be honored. One student shall not attempt to force another to accept help. Students should be compassionate of others</w:t>
      </w:r>
      <w:r w:rsidR="00921A25">
        <w:rPr>
          <w:sz w:val="22"/>
          <w:szCs w:val="22"/>
        </w:rPr>
        <w:t>’</w:t>
      </w:r>
      <w:r w:rsidRPr="003F1A8C">
        <w:rPr>
          <w:sz w:val="22"/>
          <w:szCs w:val="22"/>
        </w:rPr>
        <w:t xml:space="preserve"> struggles. </w:t>
      </w:r>
    </w:p>
    <w:p w14:paraId="1249EA79" w14:textId="39BFA195" w:rsidR="00921A25" w:rsidRPr="00BA3D00" w:rsidRDefault="009B17F8">
      <w:pPr>
        <w:numPr>
          <w:ilvl w:val="0"/>
          <w:numId w:val="12"/>
        </w:numPr>
        <w:jc w:val="both"/>
        <w:rPr>
          <w:sz w:val="22"/>
          <w:szCs w:val="22"/>
        </w:rPr>
      </w:pPr>
      <w:r w:rsidRPr="003F1A8C">
        <w:rPr>
          <w:sz w:val="22"/>
          <w:szCs w:val="22"/>
        </w:rPr>
        <w:t>Students shall be civ</w:t>
      </w:r>
      <w:r w:rsidRPr="00BA3D00">
        <w:rPr>
          <w:sz w:val="22"/>
          <w:szCs w:val="22"/>
        </w:rPr>
        <w:t xml:space="preserve">il and respectful of staff, peers, parents, and visitors. Students shall exhibit appropriate “school” </w:t>
      </w:r>
      <w:r w:rsidR="00921A25" w:rsidRPr="00BA3D00">
        <w:rPr>
          <w:sz w:val="22"/>
          <w:szCs w:val="22"/>
        </w:rPr>
        <w:t>manners at all time.</w:t>
      </w:r>
      <w:r w:rsidRPr="00BA3D00">
        <w:rPr>
          <w:sz w:val="22"/>
          <w:szCs w:val="22"/>
        </w:rPr>
        <w:t xml:space="preserve"> </w:t>
      </w:r>
    </w:p>
    <w:p w14:paraId="4A67C3C9" w14:textId="38B4D470" w:rsidR="009B17F8" w:rsidRPr="00BA3D00" w:rsidRDefault="009B17F8">
      <w:pPr>
        <w:numPr>
          <w:ilvl w:val="0"/>
          <w:numId w:val="12"/>
        </w:numPr>
        <w:jc w:val="both"/>
        <w:rPr>
          <w:sz w:val="22"/>
          <w:szCs w:val="22"/>
        </w:rPr>
      </w:pPr>
      <w:r w:rsidRPr="00BA3D00">
        <w:rPr>
          <w:sz w:val="22"/>
          <w:szCs w:val="22"/>
        </w:rPr>
        <w:t xml:space="preserve">Students are expected to: respect the authority of instructors and administrators; respect the privacy of others; respect individual differences of those in the </w:t>
      </w:r>
      <w:r w:rsidR="000C67D2" w:rsidRPr="00BA3D00">
        <w:rPr>
          <w:rFonts w:ascii="Arial Narrow" w:hAnsi="Arial Narrow"/>
          <w:i/>
          <w:sz w:val="22"/>
          <w:szCs w:val="22"/>
        </w:rPr>
        <w:t>GF</w:t>
      </w:r>
      <w:r w:rsidRPr="00BA3D00">
        <w:rPr>
          <w:sz w:val="22"/>
          <w:szCs w:val="22"/>
        </w:rPr>
        <w:t xml:space="preserve"> Community including race, ethnicity, national origin, and differences in SES status.    </w:t>
      </w:r>
    </w:p>
    <w:p w14:paraId="0E0A82C5" w14:textId="77777777" w:rsidR="0068565E" w:rsidRPr="00BA3D00" w:rsidRDefault="009B17F8">
      <w:pPr>
        <w:numPr>
          <w:ilvl w:val="0"/>
          <w:numId w:val="12"/>
        </w:numPr>
        <w:jc w:val="both"/>
        <w:rPr>
          <w:sz w:val="22"/>
          <w:szCs w:val="22"/>
        </w:rPr>
      </w:pPr>
      <w:r w:rsidRPr="00BA3D00">
        <w:rPr>
          <w:sz w:val="22"/>
          <w:szCs w:val="22"/>
        </w:rPr>
        <w:t xml:space="preserve">Students are expected to display civil responsibility. If students observe other students’ rights being violated or property damaged, they are expected to intervene (if </w:t>
      </w:r>
      <w:r w:rsidR="0068565E" w:rsidRPr="00BA3D00">
        <w:rPr>
          <w:sz w:val="22"/>
          <w:szCs w:val="22"/>
        </w:rPr>
        <w:t>such</w:t>
      </w:r>
      <w:r w:rsidRPr="00BA3D00">
        <w:rPr>
          <w:sz w:val="22"/>
          <w:szCs w:val="22"/>
        </w:rPr>
        <w:t xml:space="preserve"> does not present physical risk) and/or report the incident. The code of disrepute among criminal, “don’t rat or tattletale” is dishonorable and socially unprincipled. </w:t>
      </w:r>
    </w:p>
    <w:p w14:paraId="09CED3D5" w14:textId="47B037B9" w:rsidR="009B17F8" w:rsidRPr="00BA3D00" w:rsidRDefault="009B17F8">
      <w:pPr>
        <w:numPr>
          <w:ilvl w:val="0"/>
          <w:numId w:val="12"/>
        </w:numPr>
        <w:jc w:val="both"/>
        <w:rPr>
          <w:sz w:val="22"/>
          <w:szCs w:val="22"/>
        </w:rPr>
      </w:pPr>
      <w:r w:rsidRPr="00BA3D00">
        <w:rPr>
          <w:sz w:val="22"/>
          <w:szCs w:val="22"/>
        </w:rPr>
        <w:t xml:space="preserve">Students </w:t>
      </w:r>
      <w:r w:rsidR="007A4E4C" w:rsidRPr="00BA3D00">
        <w:rPr>
          <w:sz w:val="22"/>
          <w:szCs w:val="22"/>
        </w:rPr>
        <w:t>shall discriminate</w:t>
      </w:r>
      <w:r w:rsidRPr="00BA3D00">
        <w:rPr>
          <w:sz w:val="22"/>
          <w:szCs w:val="22"/>
        </w:rPr>
        <w:t xml:space="preserve"> between moral behavior and peer pressure</w:t>
      </w:r>
      <w:r w:rsidR="007A4E4C" w:rsidRPr="00BA3D00">
        <w:rPr>
          <w:sz w:val="22"/>
          <w:szCs w:val="22"/>
        </w:rPr>
        <w:t xml:space="preserve"> and shall</w:t>
      </w:r>
      <w:r w:rsidRPr="00BA3D00">
        <w:rPr>
          <w:sz w:val="22"/>
          <w:szCs w:val="22"/>
        </w:rPr>
        <w:t xml:space="preserve"> participate in the maintenance of a benevolent and sheltered educational environment.</w:t>
      </w:r>
      <w:r w:rsidR="007A4E4C" w:rsidRPr="00BA3D00">
        <w:rPr>
          <w:sz w:val="22"/>
          <w:szCs w:val="22"/>
        </w:rPr>
        <w:t xml:space="preserve"> Older students shall be nurturing of younger.  </w:t>
      </w:r>
      <w:r w:rsidRPr="00BA3D00">
        <w:rPr>
          <w:sz w:val="22"/>
          <w:szCs w:val="22"/>
        </w:rPr>
        <w:t xml:space="preserve"> </w:t>
      </w:r>
    </w:p>
    <w:p w14:paraId="5EA155BD" w14:textId="4EC383B1" w:rsidR="009B17F8" w:rsidRPr="00BA3D00" w:rsidRDefault="009B17F8">
      <w:pPr>
        <w:numPr>
          <w:ilvl w:val="0"/>
          <w:numId w:val="12"/>
        </w:numPr>
        <w:jc w:val="both"/>
        <w:rPr>
          <w:sz w:val="22"/>
          <w:szCs w:val="22"/>
        </w:rPr>
      </w:pPr>
      <w:r w:rsidRPr="00BA3D00">
        <w:rPr>
          <w:sz w:val="22"/>
          <w:szCs w:val="22"/>
        </w:rPr>
        <w:t xml:space="preserve">Stop means stop. No, never means yes. If a student expresses her/his wish verbally or through actions, the other student must immediately desist. Every student has the right to determine who may or may not come into physical contact with them. The only justifiable exception may be restraining or defensive actions involving protection of oneself or another individual. If a student can simply walk-away </w:t>
      </w:r>
      <w:r w:rsidR="007A4E4C" w:rsidRPr="00BA3D00">
        <w:rPr>
          <w:sz w:val="22"/>
          <w:szCs w:val="22"/>
        </w:rPr>
        <w:t>s/he</w:t>
      </w:r>
      <w:r w:rsidRPr="00BA3D00">
        <w:rPr>
          <w:sz w:val="22"/>
          <w:szCs w:val="22"/>
        </w:rPr>
        <w:t xml:space="preserve"> must. If a student should have known that another student might not want personal contact, no contact may occur.   </w:t>
      </w:r>
    </w:p>
    <w:p w14:paraId="6E6318D0" w14:textId="040F7EEE" w:rsidR="009B17F8" w:rsidRPr="00BA3D00" w:rsidRDefault="009B17F8">
      <w:pPr>
        <w:numPr>
          <w:ilvl w:val="0"/>
          <w:numId w:val="12"/>
        </w:numPr>
        <w:jc w:val="both"/>
        <w:rPr>
          <w:sz w:val="22"/>
          <w:szCs w:val="22"/>
        </w:rPr>
      </w:pPr>
      <w:r w:rsidRPr="00BA3D00">
        <w:rPr>
          <w:sz w:val="22"/>
          <w:szCs w:val="22"/>
        </w:rPr>
        <w:t>Violent or aggressive actions and play are prohibited. Students may not bring toy weapons to school, pretend to shoot another individual with a finger, play fight, wrestle on campus, or otherwise behave in an aggressive manner</w:t>
      </w:r>
      <w:r w:rsidR="0068565E" w:rsidRPr="00BA3D00">
        <w:rPr>
          <w:sz w:val="22"/>
          <w:szCs w:val="22"/>
        </w:rPr>
        <w:t>.</w:t>
      </w:r>
      <w:r w:rsidRPr="00BA3D00">
        <w:rPr>
          <w:sz w:val="22"/>
          <w:szCs w:val="22"/>
        </w:rPr>
        <w:t xml:space="preserve"> </w:t>
      </w:r>
    </w:p>
    <w:p w14:paraId="6ABBC5A4" w14:textId="2FF9F9B6" w:rsidR="009B17F8" w:rsidRPr="00BA3D00" w:rsidRDefault="009B17F8">
      <w:pPr>
        <w:numPr>
          <w:ilvl w:val="0"/>
          <w:numId w:val="12"/>
        </w:numPr>
        <w:jc w:val="both"/>
        <w:rPr>
          <w:sz w:val="22"/>
          <w:szCs w:val="22"/>
        </w:rPr>
      </w:pPr>
      <w:r w:rsidRPr="00BA3D00">
        <w:rPr>
          <w:sz w:val="22"/>
          <w:szCs w:val="22"/>
        </w:rPr>
        <w:t>Profanity, vulgarity, invectives, or substitutes (i.e., fork)</w:t>
      </w:r>
      <w:r w:rsidR="0068565E" w:rsidRPr="00BA3D00">
        <w:rPr>
          <w:sz w:val="22"/>
          <w:szCs w:val="22"/>
        </w:rPr>
        <w:t>, racial epithets or slurs, or innuendos</w:t>
      </w:r>
      <w:r w:rsidRPr="00BA3D00">
        <w:rPr>
          <w:sz w:val="22"/>
          <w:szCs w:val="22"/>
        </w:rPr>
        <w:t xml:space="preserve"> are strictly prohibited.  </w:t>
      </w:r>
    </w:p>
    <w:p w14:paraId="409A1BF0" w14:textId="77777777" w:rsidR="009B17F8" w:rsidRPr="00BA3D00" w:rsidRDefault="009B17F8">
      <w:pPr>
        <w:numPr>
          <w:ilvl w:val="0"/>
          <w:numId w:val="12"/>
        </w:numPr>
        <w:jc w:val="both"/>
        <w:rPr>
          <w:sz w:val="22"/>
          <w:szCs w:val="22"/>
        </w:rPr>
      </w:pPr>
      <w:r w:rsidRPr="00BA3D00">
        <w:rPr>
          <w:sz w:val="22"/>
          <w:szCs w:val="22"/>
        </w:rPr>
        <w:t xml:space="preserve">No student may emotionally injure, humiliate, defame, disgrace, or dishonor another student (e.g., laughing at a child’s reasoning or academic   response,  name calling, teasing, gossiping, non-verbal expressions, derogatory statements, innuendo, or allusion) verbally, in written form, gesturally or by any other form of expression. </w:t>
      </w:r>
    </w:p>
    <w:p w14:paraId="732EAD96" w14:textId="77777777" w:rsidR="009B17F8" w:rsidRPr="003F1A8C" w:rsidRDefault="009B17F8">
      <w:pPr>
        <w:numPr>
          <w:ilvl w:val="0"/>
          <w:numId w:val="12"/>
        </w:numPr>
        <w:jc w:val="both"/>
        <w:rPr>
          <w:sz w:val="22"/>
          <w:szCs w:val="22"/>
        </w:rPr>
      </w:pPr>
      <w:r w:rsidRPr="003F1A8C">
        <w:rPr>
          <w:sz w:val="22"/>
          <w:szCs w:val="22"/>
        </w:rPr>
        <w:t>No student may physically injure another student for any reason. The threadbare justifications, “She hit me first,”  “We were just playing,” “He made me mad,” “She took my…” and endless variations display poor socialization and will trigger an “intervention” response in addition to the related consequence attached to the physical behavior.  Retaliation is not an excuse. Students are required to report any incident in which they were “bothered” or injured.</w:t>
      </w:r>
    </w:p>
    <w:p w14:paraId="60C646CE" w14:textId="77777777" w:rsidR="009B17F8" w:rsidRPr="003F1A8C" w:rsidRDefault="009B17F8">
      <w:pPr>
        <w:numPr>
          <w:ilvl w:val="0"/>
          <w:numId w:val="12"/>
        </w:numPr>
        <w:jc w:val="both"/>
        <w:rPr>
          <w:sz w:val="22"/>
          <w:szCs w:val="22"/>
        </w:rPr>
      </w:pPr>
      <w:r w:rsidRPr="003F1A8C">
        <w:rPr>
          <w:sz w:val="22"/>
          <w:szCs w:val="22"/>
        </w:rPr>
        <w:t>Students are expected to take responsibility for their actions. If a student intentionally or unintentionally destroys property, regardless of monetary value, the student is expected to replace or pay for the property.</w:t>
      </w:r>
    </w:p>
    <w:p w14:paraId="31973BA8" w14:textId="77777777" w:rsidR="009B17F8" w:rsidRPr="003F1A8C" w:rsidRDefault="009B17F8">
      <w:pPr>
        <w:numPr>
          <w:ilvl w:val="0"/>
          <w:numId w:val="12"/>
        </w:numPr>
        <w:jc w:val="both"/>
        <w:rPr>
          <w:sz w:val="22"/>
          <w:szCs w:val="22"/>
        </w:rPr>
      </w:pPr>
      <w:r w:rsidRPr="003F1A8C">
        <w:rPr>
          <w:sz w:val="22"/>
          <w:szCs w:val="22"/>
        </w:rPr>
        <w:t xml:space="preserve">Threatening behavior, disrespectful conduct, talking back, bullying, and disregard for propriety or decency are not allowed. </w:t>
      </w:r>
    </w:p>
    <w:p w14:paraId="700B79FD" w14:textId="77777777" w:rsidR="00806A50" w:rsidRDefault="00806A50" w:rsidP="007A4E4C">
      <w:pPr>
        <w:widowControl w:val="0"/>
        <w:jc w:val="both"/>
        <w:rPr>
          <w:i/>
          <w:sz w:val="22"/>
          <w:szCs w:val="22"/>
          <w:u w:val="single"/>
        </w:rPr>
      </w:pPr>
    </w:p>
    <w:p w14:paraId="36267518" w14:textId="7205F269" w:rsidR="007931D5" w:rsidRPr="003F1A8C" w:rsidRDefault="007931D5" w:rsidP="007A4E4C">
      <w:pPr>
        <w:widowControl w:val="0"/>
        <w:jc w:val="both"/>
        <w:rPr>
          <w:sz w:val="22"/>
          <w:szCs w:val="22"/>
        </w:rPr>
      </w:pPr>
      <w:r w:rsidRPr="003F1A8C">
        <w:rPr>
          <w:i/>
          <w:sz w:val="22"/>
          <w:szCs w:val="22"/>
          <w:u w:val="single"/>
        </w:rPr>
        <w:t>Student Discipline Policies</w:t>
      </w:r>
      <w:r w:rsidRPr="003F1A8C">
        <w:rPr>
          <w:sz w:val="22"/>
          <w:szCs w:val="22"/>
        </w:rPr>
        <w:t xml:space="preserve">: </w:t>
      </w:r>
      <w:r w:rsidR="000C67D2" w:rsidRPr="003F1A8C">
        <w:rPr>
          <w:rFonts w:ascii="Arial Narrow" w:hAnsi="Arial Narrow"/>
          <w:i/>
          <w:sz w:val="22"/>
          <w:szCs w:val="22"/>
        </w:rPr>
        <w:t>GF</w:t>
      </w:r>
      <w:r w:rsidRPr="003F1A8C">
        <w:rPr>
          <w:sz w:val="22"/>
          <w:szCs w:val="22"/>
        </w:rPr>
        <w:t xml:space="preserve">’s discipline code, Discipline Philosophy and list of Conduct </w:t>
      </w:r>
      <w:r w:rsidR="00F64BD8" w:rsidRPr="003F1A8C">
        <w:rPr>
          <w:sz w:val="22"/>
          <w:szCs w:val="22"/>
        </w:rPr>
        <w:t>Expectations include</w:t>
      </w:r>
      <w:r w:rsidRPr="003F1A8C">
        <w:rPr>
          <w:sz w:val="22"/>
          <w:szCs w:val="22"/>
        </w:rPr>
        <w:t xml:space="preserve"> ethical guidelines which provide appropriate and effective policies supportive of a safe and orderly school climate. </w:t>
      </w:r>
      <w:r w:rsidR="000C67D2" w:rsidRPr="003F1A8C">
        <w:rPr>
          <w:rFonts w:ascii="Arial Narrow" w:hAnsi="Arial Narrow"/>
          <w:i/>
          <w:sz w:val="22"/>
          <w:szCs w:val="22"/>
        </w:rPr>
        <w:t>GF</w:t>
      </w:r>
      <w:r w:rsidRPr="003F1A8C">
        <w:rPr>
          <w:sz w:val="22"/>
          <w:szCs w:val="22"/>
        </w:rPr>
        <w:t xml:space="preserve"> responds to minor infractions of the student discipline code so as to minimize escalation of undesirable behaviors. Respect, safety, safeguarding student rights, and preservation of a supportive atmosphere conducive to teaching and learning are basic objectives of </w:t>
      </w:r>
      <w:r w:rsidR="000C67D2" w:rsidRPr="003F1A8C">
        <w:rPr>
          <w:rFonts w:ascii="Arial Narrow" w:hAnsi="Arial Narrow"/>
          <w:i/>
          <w:sz w:val="22"/>
          <w:szCs w:val="22"/>
        </w:rPr>
        <w:t>GF</w:t>
      </w:r>
      <w:r w:rsidRPr="003F1A8C">
        <w:rPr>
          <w:sz w:val="22"/>
          <w:szCs w:val="22"/>
        </w:rPr>
        <w:t xml:space="preserve">’s code of conduct. Interventions include </w:t>
      </w:r>
      <w:r w:rsidR="00806A50" w:rsidRPr="003F1A8C">
        <w:rPr>
          <w:sz w:val="22"/>
          <w:szCs w:val="22"/>
        </w:rPr>
        <w:t>consequence-based</w:t>
      </w:r>
      <w:r w:rsidRPr="003F1A8C">
        <w:rPr>
          <w:sz w:val="22"/>
          <w:szCs w:val="22"/>
        </w:rPr>
        <w:t xml:space="preserve"> components. Parents are financially responsible for property damage that their child intentionally or unintentionally causes; punishment is not imposed but consequences connected to behaviors are viewed as the options students choose (e.g., If a student cannot play with other children without hurting them, the student has elected to not play with other children.) Students, who engage in undignified behavior (regardless of where the behavior occurs) or present unreasonable risk to others, have elected to be subjected to disciplinary action including suspension or expulsion.  Students are aware that bullying, fighting (regardless of the victim or perpetrator), aggressive behavior, or threatening actions can result in expulsion or suspension on the </w:t>
      </w:r>
      <w:r w:rsidRPr="003F1A8C">
        <w:rPr>
          <w:sz w:val="22"/>
          <w:szCs w:val="22"/>
          <w:u w:val="single"/>
        </w:rPr>
        <w:t>first</w:t>
      </w:r>
      <w:r w:rsidRPr="003F1A8C">
        <w:rPr>
          <w:sz w:val="22"/>
          <w:szCs w:val="22"/>
        </w:rPr>
        <w:t xml:space="preserve"> violation. Students are aware that profanity; disrespectful language; obscene or lewd language or gestures, or disrespect to staff or other students can result in expulsion or suspension on the </w:t>
      </w:r>
      <w:r w:rsidRPr="003F1A8C">
        <w:rPr>
          <w:sz w:val="22"/>
          <w:szCs w:val="22"/>
          <w:u w:val="single"/>
        </w:rPr>
        <w:t>first</w:t>
      </w:r>
      <w:r w:rsidRPr="003F1A8C">
        <w:rPr>
          <w:sz w:val="22"/>
          <w:szCs w:val="22"/>
        </w:rPr>
        <w:t xml:space="preserve"> violation.  Students know that if they destroy property or place property or people at risk, whether by overt action or negligence, they may be suspended or expelled with the </w:t>
      </w:r>
      <w:r w:rsidRPr="003F1A8C">
        <w:rPr>
          <w:sz w:val="22"/>
          <w:szCs w:val="22"/>
          <w:u w:val="single"/>
        </w:rPr>
        <w:t>first</w:t>
      </w:r>
      <w:r w:rsidRPr="003F1A8C">
        <w:rPr>
          <w:sz w:val="22"/>
          <w:szCs w:val="22"/>
        </w:rPr>
        <w:t xml:space="preserve"> infraction. Students are encouraged to make the strategic choices that have a high probability of resulting in the achievement of their goals. </w:t>
      </w:r>
      <w:r w:rsidR="000C67D2" w:rsidRPr="003F1A8C">
        <w:rPr>
          <w:rFonts w:ascii="Arial Narrow" w:hAnsi="Arial Narrow"/>
          <w:i/>
          <w:sz w:val="22"/>
          <w:szCs w:val="22"/>
        </w:rPr>
        <w:t>GF</w:t>
      </w:r>
      <w:r w:rsidR="00F64BD8" w:rsidRPr="003F1A8C">
        <w:rPr>
          <w:sz w:val="22"/>
          <w:szCs w:val="22"/>
        </w:rPr>
        <w:t xml:space="preserve"> </w:t>
      </w:r>
      <w:r w:rsidRPr="003F1A8C">
        <w:rPr>
          <w:sz w:val="22"/>
          <w:szCs w:val="22"/>
        </w:rPr>
        <w:t xml:space="preserve">provides an environment where even the most fanciful dreams may be achieved. </w:t>
      </w:r>
      <w:r w:rsidR="000C67D2" w:rsidRPr="003F1A8C">
        <w:rPr>
          <w:rFonts w:ascii="Arial Narrow" w:hAnsi="Arial Narrow"/>
          <w:i/>
          <w:sz w:val="22"/>
          <w:szCs w:val="22"/>
        </w:rPr>
        <w:t>GF</w:t>
      </w:r>
      <w:r w:rsidRPr="003F1A8C">
        <w:rPr>
          <w:sz w:val="22"/>
          <w:szCs w:val="22"/>
        </w:rPr>
        <w:t xml:space="preserve">’s discipline code is designed to maintain an environment that provides every student with this hope. </w:t>
      </w:r>
    </w:p>
    <w:p w14:paraId="36CCE6B8" w14:textId="77777777" w:rsidR="007A4E4C" w:rsidRDefault="007A4E4C" w:rsidP="007A4E4C">
      <w:pPr>
        <w:widowControl w:val="0"/>
        <w:jc w:val="both"/>
        <w:rPr>
          <w:i/>
          <w:sz w:val="22"/>
          <w:szCs w:val="22"/>
          <w:u w:val="single"/>
        </w:rPr>
      </w:pPr>
    </w:p>
    <w:p w14:paraId="7C66DDC0" w14:textId="34FF076E" w:rsidR="007931D5" w:rsidRPr="003F1A8C" w:rsidRDefault="007931D5" w:rsidP="007A4E4C">
      <w:pPr>
        <w:widowControl w:val="0"/>
        <w:jc w:val="both"/>
        <w:rPr>
          <w:sz w:val="22"/>
          <w:szCs w:val="22"/>
        </w:rPr>
      </w:pPr>
      <w:r w:rsidRPr="003F1A8C">
        <w:rPr>
          <w:i/>
          <w:sz w:val="22"/>
          <w:szCs w:val="22"/>
          <w:u w:val="single"/>
        </w:rPr>
        <w:t>Student discipline/ Suspension, Dismissal, and Crisis removal</w:t>
      </w:r>
      <w:r w:rsidRPr="003F1A8C">
        <w:rPr>
          <w:sz w:val="22"/>
          <w:szCs w:val="22"/>
        </w:rPr>
        <w:t xml:space="preserve">: Violations of the code of conduct may result in the immediate short-term suspension of the offending student, if the Administrator in Charge is of the opinion that the student’s continue presences constitutes a reasonable and continuing threat to: the safety of another person, school or personal property, or the maintenance of a harmonious learning or teaching atmosphere. Such “crisis suspension” may range in </w:t>
      </w:r>
      <w:r w:rsidRPr="003F1A8C">
        <w:rPr>
          <w:sz w:val="22"/>
          <w:szCs w:val="22"/>
        </w:rPr>
        <w:lastRenderedPageBreak/>
        <w:t xml:space="preserve">severity from short-term “on-campus suspension” to short-term “off-campus suspension” and be of a duration of from one (1) hour to four (4) days, at the discretion of the Administrator in Charge. Significant infractions may be referred for consideration of more sever remedies at such time that an Administrative Hearing can be convened. Violations that result in injury (alleged offender or victim); violations that result in school or personal property damage; violations that involve threats against any person or property and/or violations related to the possession of any dangerous weapon, illegal substance, or alcoholic substance require immediate off-campus suspension and, at the discretion of the Administrator in Charge, referral to law enforcement.  </w:t>
      </w:r>
    </w:p>
    <w:p w14:paraId="11560C42" w14:textId="1A935F92" w:rsidR="007931D5" w:rsidRPr="003F1A8C" w:rsidRDefault="007931D5" w:rsidP="003F1A8C">
      <w:pPr>
        <w:widowControl w:val="0"/>
        <w:spacing w:after="80"/>
        <w:jc w:val="both"/>
        <w:rPr>
          <w:sz w:val="22"/>
          <w:szCs w:val="22"/>
        </w:rPr>
      </w:pPr>
      <w:r w:rsidRPr="003F1A8C">
        <w:rPr>
          <w:sz w:val="22"/>
          <w:szCs w:val="22"/>
        </w:rPr>
        <w:t xml:space="preserve">Disciplinary action and /or  remedies for violations of </w:t>
      </w:r>
      <w:r w:rsidR="000C67D2" w:rsidRPr="003F1A8C">
        <w:rPr>
          <w:i/>
          <w:sz w:val="22"/>
          <w:szCs w:val="22"/>
        </w:rPr>
        <w:t>GF</w:t>
      </w:r>
      <w:r w:rsidRPr="003F1A8C">
        <w:rPr>
          <w:sz w:val="22"/>
          <w:szCs w:val="22"/>
        </w:rPr>
        <w:t>’s Code of Conduct are viewed as consequences rather than punishments and are intended to help the alleged perpetrator modify future behavioral choices, as well as protect the rights of victims and the rights of the alleged perpetrator. Remedies are intended to be relative to the severity of the infractions and be connected to the offence in terms of restitution. Any significant infraction shall be documented by a written description with sufficient detail to identify any extenuating circumstances.  Remedies lasting ten (10) day or less are not subject to appeal.  The following is a general list of possible remedies:</w:t>
      </w:r>
    </w:p>
    <w:p w14:paraId="2D20FD0B" w14:textId="77777777" w:rsidR="007931D5" w:rsidRPr="003F1A8C" w:rsidRDefault="007931D5">
      <w:pPr>
        <w:widowControl w:val="0"/>
        <w:numPr>
          <w:ilvl w:val="0"/>
          <w:numId w:val="12"/>
        </w:numPr>
        <w:ind w:left="357" w:hanging="357"/>
        <w:jc w:val="both"/>
        <w:rPr>
          <w:sz w:val="22"/>
          <w:szCs w:val="22"/>
        </w:rPr>
      </w:pPr>
      <w:r w:rsidRPr="003F1A8C">
        <w:rPr>
          <w:sz w:val="22"/>
          <w:szCs w:val="22"/>
        </w:rPr>
        <w:t xml:space="preserve">Conference </w:t>
      </w:r>
    </w:p>
    <w:p w14:paraId="65986A42" w14:textId="77777777" w:rsidR="007931D5" w:rsidRPr="003F1A8C" w:rsidRDefault="007931D5">
      <w:pPr>
        <w:widowControl w:val="0"/>
        <w:numPr>
          <w:ilvl w:val="0"/>
          <w:numId w:val="12"/>
        </w:numPr>
        <w:ind w:left="357" w:hanging="357"/>
        <w:jc w:val="both"/>
        <w:rPr>
          <w:sz w:val="22"/>
          <w:szCs w:val="22"/>
        </w:rPr>
      </w:pPr>
      <w:r w:rsidRPr="003F1A8C">
        <w:rPr>
          <w:sz w:val="22"/>
          <w:szCs w:val="22"/>
        </w:rPr>
        <w:t>Alteration in class schedule</w:t>
      </w:r>
    </w:p>
    <w:p w14:paraId="233148F5" w14:textId="77777777" w:rsidR="007931D5" w:rsidRPr="003F1A8C" w:rsidRDefault="007931D5">
      <w:pPr>
        <w:widowControl w:val="0"/>
        <w:numPr>
          <w:ilvl w:val="0"/>
          <w:numId w:val="12"/>
        </w:numPr>
        <w:ind w:left="357" w:hanging="357"/>
        <w:jc w:val="both"/>
        <w:rPr>
          <w:sz w:val="22"/>
          <w:szCs w:val="22"/>
        </w:rPr>
      </w:pPr>
      <w:r w:rsidRPr="003F1A8C">
        <w:rPr>
          <w:sz w:val="22"/>
          <w:szCs w:val="22"/>
        </w:rPr>
        <w:t xml:space="preserve">Contract, written by the student accused of the infraction, must provide reasonable expectation of a change in behavior and include: Truthful statement detailing circumstances of alleged infraction; Confession to specific involvement; Speculation of the consequence to victims (including academic ambiance), Statement of contrition; Specific remedies, should a similar infraction be repeated.    </w:t>
      </w:r>
    </w:p>
    <w:p w14:paraId="34C8B6D2" w14:textId="77777777" w:rsidR="007931D5" w:rsidRPr="003F1A8C" w:rsidRDefault="007931D5">
      <w:pPr>
        <w:widowControl w:val="0"/>
        <w:numPr>
          <w:ilvl w:val="0"/>
          <w:numId w:val="12"/>
        </w:numPr>
        <w:ind w:left="357" w:hanging="357"/>
        <w:jc w:val="both"/>
        <w:rPr>
          <w:sz w:val="22"/>
          <w:szCs w:val="22"/>
        </w:rPr>
      </w:pPr>
      <w:r w:rsidRPr="003F1A8C">
        <w:rPr>
          <w:sz w:val="22"/>
          <w:szCs w:val="22"/>
        </w:rPr>
        <w:t>Restitution</w:t>
      </w:r>
    </w:p>
    <w:p w14:paraId="131A6BA3" w14:textId="77777777" w:rsidR="007931D5" w:rsidRPr="003F1A8C" w:rsidRDefault="007931D5">
      <w:pPr>
        <w:widowControl w:val="0"/>
        <w:numPr>
          <w:ilvl w:val="0"/>
          <w:numId w:val="12"/>
        </w:numPr>
        <w:ind w:left="357" w:hanging="357"/>
        <w:jc w:val="both"/>
        <w:rPr>
          <w:sz w:val="22"/>
          <w:szCs w:val="22"/>
        </w:rPr>
      </w:pPr>
      <w:r w:rsidRPr="003F1A8C">
        <w:rPr>
          <w:sz w:val="22"/>
          <w:szCs w:val="22"/>
        </w:rPr>
        <w:t>Confiscation and short-term or long-term impound of prohibited items</w:t>
      </w:r>
    </w:p>
    <w:p w14:paraId="779FFB6B" w14:textId="77777777" w:rsidR="007931D5" w:rsidRPr="003F1A8C" w:rsidRDefault="007931D5">
      <w:pPr>
        <w:widowControl w:val="0"/>
        <w:numPr>
          <w:ilvl w:val="0"/>
          <w:numId w:val="12"/>
        </w:numPr>
        <w:ind w:left="357" w:hanging="357"/>
        <w:jc w:val="both"/>
        <w:rPr>
          <w:sz w:val="22"/>
          <w:szCs w:val="22"/>
        </w:rPr>
      </w:pPr>
      <w:r w:rsidRPr="003F1A8C">
        <w:rPr>
          <w:sz w:val="22"/>
          <w:szCs w:val="22"/>
        </w:rPr>
        <w:t>Confiscation and destruction of prohibited items</w:t>
      </w:r>
    </w:p>
    <w:p w14:paraId="4F7D2258" w14:textId="77777777" w:rsidR="007931D5" w:rsidRPr="003F1A8C" w:rsidRDefault="007931D5">
      <w:pPr>
        <w:widowControl w:val="0"/>
        <w:numPr>
          <w:ilvl w:val="0"/>
          <w:numId w:val="12"/>
        </w:numPr>
        <w:ind w:left="357" w:hanging="357"/>
        <w:jc w:val="both"/>
        <w:rPr>
          <w:sz w:val="22"/>
          <w:szCs w:val="22"/>
        </w:rPr>
      </w:pPr>
      <w:r w:rsidRPr="003F1A8C">
        <w:rPr>
          <w:sz w:val="22"/>
          <w:szCs w:val="22"/>
        </w:rPr>
        <w:t xml:space="preserve">Confiscation and impound of inculpatory evidence regardless of prohibited item status </w:t>
      </w:r>
    </w:p>
    <w:p w14:paraId="0E9B6828" w14:textId="77777777" w:rsidR="007931D5" w:rsidRPr="003F1A8C" w:rsidRDefault="007931D5">
      <w:pPr>
        <w:widowControl w:val="0"/>
        <w:numPr>
          <w:ilvl w:val="0"/>
          <w:numId w:val="12"/>
        </w:numPr>
        <w:ind w:left="357" w:hanging="357"/>
        <w:jc w:val="both"/>
        <w:rPr>
          <w:sz w:val="22"/>
          <w:szCs w:val="22"/>
        </w:rPr>
      </w:pPr>
      <w:r w:rsidRPr="003F1A8C">
        <w:rPr>
          <w:sz w:val="22"/>
          <w:szCs w:val="22"/>
        </w:rPr>
        <w:t xml:space="preserve">Confiscation of dangerous weapons, illegal substances, or allegedly stolen property to the appropriate law enforcement agency </w:t>
      </w:r>
    </w:p>
    <w:p w14:paraId="7AF7865E" w14:textId="77777777" w:rsidR="007931D5" w:rsidRPr="003F1A8C" w:rsidRDefault="007931D5">
      <w:pPr>
        <w:widowControl w:val="0"/>
        <w:numPr>
          <w:ilvl w:val="0"/>
          <w:numId w:val="12"/>
        </w:numPr>
        <w:ind w:left="357" w:hanging="357"/>
        <w:jc w:val="both"/>
        <w:rPr>
          <w:sz w:val="22"/>
          <w:szCs w:val="22"/>
        </w:rPr>
      </w:pPr>
      <w:r w:rsidRPr="003F1A8C">
        <w:rPr>
          <w:sz w:val="22"/>
          <w:szCs w:val="22"/>
        </w:rPr>
        <w:t>Fines that reflect the cost of repairing or replacing vandalized, destroyed, or stolen objects</w:t>
      </w:r>
    </w:p>
    <w:p w14:paraId="04EABB10" w14:textId="77777777" w:rsidR="007931D5" w:rsidRPr="003F1A8C" w:rsidRDefault="007931D5">
      <w:pPr>
        <w:widowControl w:val="0"/>
        <w:numPr>
          <w:ilvl w:val="0"/>
          <w:numId w:val="12"/>
        </w:numPr>
        <w:ind w:left="357" w:hanging="357"/>
        <w:jc w:val="both"/>
        <w:rPr>
          <w:sz w:val="22"/>
          <w:szCs w:val="22"/>
        </w:rPr>
      </w:pPr>
      <w:r w:rsidRPr="003F1A8C">
        <w:rPr>
          <w:sz w:val="22"/>
          <w:szCs w:val="22"/>
        </w:rPr>
        <w:t>Loss of privileges or access to items, services, facilities related to the offense for a specified and appropriate duration of time</w:t>
      </w:r>
    </w:p>
    <w:p w14:paraId="3C17127B" w14:textId="77777777" w:rsidR="007931D5" w:rsidRPr="003F1A8C" w:rsidRDefault="007931D5">
      <w:pPr>
        <w:widowControl w:val="0"/>
        <w:numPr>
          <w:ilvl w:val="0"/>
          <w:numId w:val="12"/>
        </w:numPr>
        <w:ind w:left="357" w:hanging="357"/>
        <w:jc w:val="both"/>
        <w:rPr>
          <w:sz w:val="22"/>
          <w:szCs w:val="22"/>
        </w:rPr>
      </w:pPr>
      <w:r w:rsidRPr="003F1A8C">
        <w:rPr>
          <w:sz w:val="22"/>
          <w:szCs w:val="22"/>
        </w:rPr>
        <w:t xml:space="preserve">On-campus short-term suspension lasting less than ten (10) days. </w:t>
      </w:r>
    </w:p>
    <w:p w14:paraId="5C2CBEF7" w14:textId="77777777" w:rsidR="007931D5" w:rsidRPr="003F1A8C" w:rsidRDefault="007931D5">
      <w:pPr>
        <w:widowControl w:val="0"/>
        <w:numPr>
          <w:ilvl w:val="0"/>
          <w:numId w:val="12"/>
        </w:numPr>
        <w:ind w:left="357" w:hanging="357"/>
        <w:jc w:val="both"/>
        <w:rPr>
          <w:sz w:val="22"/>
          <w:szCs w:val="22"/>
        </w:rPr>
      </w:pPr>
      <w:r w:rsidRPr="003F1A8C">
        <w:rPr>
          <w:sz w:val="22"/>
          <w:szCs w:val="22"/>
        </w:rPr>
        <w:t xml:space="preserve">On-campus long-term suspension lasting ten (10) days or more. </w:t>
      </w:r>
    </w:p>
    <w:p w14:paraId="3BA6F21B" w14:textId="77777777" w:rsidR="007931D5" w:rsidRPr="003F1A8C" w:rsidRDefault="007931D5">
      <w:pPr>
        <w:widowControl w:val="0"/>
        <w:numPr>
          <w:ilvl w:val="0"/>
          <w:numId w:val="12"/>
        </w:numPr>
        <w:ind w:left="357" w:hanging="357"/>
        <w:jc w:val="both"/>
        <w:rPr>
          <w:sz w:val="22"/>
          <w:szCs w:val="22"/>
        </w:rPr>
      </w:pPr>
      <w:r w:rsidRPr="003F1A8C">
        <w:rPr>
          <w:sz w:val="22"/>
          <w:szCs w:val="22"/>
        </w:rPr>
        <w:t xml:space="preserve">Off-campus short-term suspension lasting less than ten (10) days. </w:t>
      </w:r>
    </w:p>
    <w:p w14:paraId="0EA2D0A0" w14:textId="77777777" w:rsidR="007931D5" w:rsidRPr="003F1A8C" w:rsidRDefault="007931D5">
      <w:pPr>
        <w:widowControl w:val="0"/>
        <w:numPr>
          <w:ilvl w:val="0"/>
          <w:numId w:val="12"/>
        </w:numPr>
        <w:ind w:left="357" w:hanging="357"/>
        <w:jc w:val="both"/>
        <w:rPr>
          <w:sz w:val="22"/>
          <w:szCs w:val="22"/>
        </w:rPr>
      </w:pPr>
      <w:r w:rsidRPr="003F1A8C">
        <w:rPr>
          <w:sz w:val="22"/>
          <w:szCs w:val="22"/>
        </w:rPr>
        <w:t xml:space="preserve">Off-campus long-term suspension lasting ten (10) days or more. </w:t>
      </w:r>
    </w:p>
    <w:p w14:paraId="172A434C" w14:textId="77777777" w:rsidR="007931D5" w:rsidRPr="003F1A8C" w:rsidRDefault="007931D5">
      <w:pPr>
        <w:widowControl w:val="0"/>
        <w:numPr>
          <w:ilvl w:val="0"/>
          <w:numId w:val="12"/>
        </w:numPr>
        <w:ind w:left="357" w:hanging="357"/>
        <w:jc w:val="both"/>
        <w:rPr>
          <w:sz w:val="22"/>
          <w:szCs w:val="22"/>
        </w:rPr>
      </w:pPr>
      <w:r w:rsidRPr="003F1A8C">
        <w:rPr>
          <w:sz w:val="22"/>
          <w:szCs w:val="22"/>
        </w:rPr>
        <w:t>Expulsion</w:t>
      </w:r>
    </w:p>
    <w:p w14:paraId="4B6484CA" w14:textId="77777777" w:rsidR="007931D5" w:rsidRPr="003F1A8C" w:rsidRDefault="007931D5">
      <w:pPr>
        <w:widowControl w:val="0"/>
        <w:numPr>
          <w:ilvl w:val="0"/>
          <w:numId w:val="12"/>
        </w:numPr>
        <w:ind w:left="357" w:hanging="357"/>
        <w:jc w:val="both"/>
        <w:rPr>
          <w:sz w:val="22"/>
          <w:szCs w:val="22"/>
        </w:rPr>
      </w:pPr>
      <w:r w:rsidRPr="003F1A8C">
        <w:rPr>
          <w:sz w:val="22"/>
          <w:szCs w:val="22"/>
        </w:rPr>
        <w:t xml:space="preserve">Referral to law enforcement </w:t>
      </w:r>
    </w:p>
    <w:p w14:paraId="6A470C7A" w14:textId="77777777" w:rsidR="007E5B1B" w:rsidRPr="003F1A8C" w:rsidRDefault="007E5B1B" w:rsidP="003F1A8C">
      <w:pPr>
        <w:widowControl w:val="0"/>
        <w:rPr>
          <w:sz w:val="22"/>
          <w:szCs w:val="22"/>
        </w:rPr>
      </w:pPr>
    </w:p>
    <w:p w14:paraId="42B68F05" w14:textId="71949036" w:rsidR="007931D5" w:rsidRPr="003F1A8C" w:rsidRDefault="007931D5" w:rsidP="003F1A8C">
      <w:pPr>
        <w:widowControl w:val="0"/>
        <w:spacing w:after="80"/>
        <w:jc w:val="both"/>
        <w:rPr>
          <w:sz w:val="22"/>
          <w:szCs w:val="22"/>
        </w:rPr>
      </w:pPr>
      <w:r w:rsidRPr="003F1A8C">
        <w:rPr>
          <w:i/>
          <w:sz w:val="22"/>
          <w:szCs w:val="22"/>
          <w:u w:val="single"/>
        </w:rPr>
        <w:t>Procedural due process for all students</w:t>
      </w:r>
      <w:r w:rsidRPr="003F1A8C">
        <w:rPr>
          <w:sz w:val="22"/>
          <w:szCs w:val="22"/>
        </w:rPr>
        <w:t xml:space="preserve">:  Prior to scheduling and/or convening an Administrative Hearing, the Administrator in Charge shall make reasonable effort to contact the parent(s) of the student accused of the offence and schedule a “Resolution Conference” with the goal of finding a mutually acceptable resolution (behavioral contract, restitution, etc.).  Should the violation be of a nature that such resolution is not possible or appropriate, parties are not amenable, or such resolution conference is not held, the Administrator in Charge may schedule an Administrative Hearing. The Administrator in Charge shall preside over such Hearing if not a victim in which case a proper referee shall be appointed. Any finding of fact shall be written and include the reason for the judgement. Prior to convening an Administrative Hearing,  parents shall be involved in any and all disciplinary process and reasonable effort shall be made to provide parents and the student who allegedly committed the offence, with prior written notification containing: Administrative Hearing time, date, location; the name of the persons, and/or their titles, and their roles  who are expected to present evidence or pass judgement; the reason for disciplinary action; a written account of the alleged infraction with sufficient detail to identify any extenuating circumstances or claims that occurred at the time of the incident; notification of the right to appeal any subsequent findings and the process of such appeal. Additionally, reasonable efforts shall be made to ensure that proper notice is provided to </w:t>
      </w:r>
      <w:r w:rsidRPr="003F1A8C">
        <w:rPr>
          <w:sz w:val="22"/>
          <w:szCs w:val="22"/>
          <w:u w:val="single"/>
        </w:rPr>
        <w:t>all</w:t>
      </w:r>
      <w:r w:rsidRPr="003F1A8C">
        <w:rPr>
          <w:sz w:val="22"/>
          <w:szCs w:val="22"/>
        </w:rPr>
        <w:t xml:space="preserve"> parties to the charges, including any victims; of the accused’s right to present evidence and call witnesses; the accused’s right to representation; the accused’s right to cross-examine witnesses and examine opposing evidence; and the accused’s right to appeal any subsequent judgement to the Governing Board.   </w:t>
      </w:r>
    </w:p>
    <w:p w14:paraId="70997F77" w14:textId="77777777" w:rsidR="007931D5" w:rsidRPr="003F1A8C" w:rsidRDefault="007931D5" w:rsidP="003F1A8C">
      <w:pPr>
        <w:widowControl w:val="0"/>
        <w:spacing w:after="80"/>
        <w:jc w:val="both"/>
        <w:rPr>
          <w:sz w:val="22"/>
          <w:szCs w:val="22"/>
        </w:rPr>
      </w:pPr>
      <w:r w:rsidRPr="003F1A8C">
        <w:rPr>
          <w:sz w:val="22"/>
          <w:szCs w:val="22"/>
        </w:rPr>
        <w:t xml:space="preserve">Administrative Hearing Judgements of disciplinary action lasting more than ten (10) days may be appealed to the Governing Board.  A request to schedule an Appeals Hearing must be written and received ten (10) or more work days prior to a regularly scheduled Governing Board meeting. Prior to convening any Appeals Hearing, written notification shall be provided to an individual accused of the infraction in question: that a quorum of Governing Board members must be present to consider an appeal; the reason for suspension, expulsion, or disciplinary action; that the accused has the right to representation; that the accused has the right to present evidence; that the accused has the right to cross-examine </w:t>
      </w:r>
      <w:r w:rsidRPr="003F1A8C">
        <w:rPr>
          <w:sz w:val="22"/>
          <w:szCs w:val="22"/>
        </w:rPr>
        <w:lastRenderedPageBreak/>
        <w:t xml:space="preserve">witnesses; and that Board decisions are final and may not be appealed. </w:t>
      </w:r>
    </w:p>
    <w:p w14:paraId="4BBBF177" w14:textId="77777777" w:rsidR="007931D5" w:rsidRPr="003F1A8C" w:rsidRDefault="007931D5" w:rsidP="003F1A8C">
      <w:pPr>
        <w:widowControl w:val="0"/>
        <w:spacing w:after="80"/>
        <w:jc w:val="both"/>
        <w:rPr>
          <w:i/>
          <w:sz w:val="22"/>
          <w:szCs w:val="22"/>
        </w:rPr>
      </w:pPr>
      <w:r w:rsidRPr="003F1A8C">
        <w:rPr>
          <w:sz w:val="22"/>
          <w:szCs w:val="22"/>
        </w:rPr>
        <w:t xml:space="preserve">Students who are absent from class for fourteen (14) days or less, due to disciplinary action, shall be allowed to submit all assignments, homework, and projects and be given reasonable opportunity to take any quizzes or tests administered during such absence, and receive commensurate academic credit for completed work without penalty.    </w:t>
      </w:r>
      <w:r w:rsidRPr="003F1A8C">
        <w:rPr>
          <w:i/>
          <w:sz w:val="22"/>
          <w:szCs w:val="22"/>
        </w:rPr>
        <w:t xml:space="preserve"> </w:t>
      </w:r>
    </w:p>
    <w:p w14:paraId="7FD50E6D" w14:textId="77777777" w:rsidR="007931D5" w:rsidRPr="003F1A8C" w:rsidRDefault="007931D5" w:rsidP="003F1A8C">
      <w:pPr>
        <w:widowControl w:val="0"/>
        <w:jc w:val="both"/>
        <w:rPr>
          <w:sz w:val="22"/>
          <w:szCs w:val="22"/>
        </w:rPr>
      </w:pPr>
    </w:p>
    <w:p w14:paraId="2B976F53" w14:textId="6CD12797" w:rsidR="007931D5" w:rsidRPr="003F1A8C" w:rsidRDefault="00A92D8B" w:rsidP="003F1A8C">
      <w:pPr>
        <w:widowControl w:val="0"/>
        <w:jc w:val="both"/>
        <w:rPr>
          <w:sz w:val="22"/>
          <w:szCs w:val="22"/>
        </w:rPr>
      </w:pPr>
      <w:r>
        <w:rPr>
          <w:i/>
          <w:sz w:val="22"/>
          <w:szCs w:val="22"/>
          <w:u w:val="single"/>
        </w:rPr>
        <w:t>O</w:t>
      </w:r>
      <w:r w:rsidR="007931D5" w:rsidRPr="003F1A8C">
        <w:rPr>
          <w:i/>
          <w:sz w:val="22"/>
          <w:szCs w:val="22"/>
          <w:u w:val="single"/>
        </w:rPr>
        <w:t>ffenses</w:t>
      </w:r>
      <w:r w:rsidR="00794505">
        <w:rPr>
          <w:i/>
          <w:sz w:val="22"/>
          <w:szCs w:val="22"/>
          <w:u w:val="single"/>
        </w:rPr>
        <w:t xml:space="preserve"> and items </w:t>
      </w:r>
      <w:r w:rsidR="007931D5" w:rsidRPr="003F1A8C">
        <w:rPr>
          <w:i/>
          <w:sz w:val="22"/>
          <w:szCs w:val="22"/>
          <w:u w:val="single"/>
        </w:rPr>
        <w:t xml:space="preserve">for which students may be </w:t>
      </w:r>
      <w:r w:rsidR="00794505">
        <w:rPr>
          <w:i/>
          <w:sz w:val="22"/>
          <w:szCs w:val="22"/>
          <w:u w:val="single"/>
        </w:rPr>
        <w:t xml:space="preserve">disciplined, </w:t>
      </w:r>
      <w:r w:rsidR="007931D5" w:rsidRPr="003F1A8C">
        <w:rPr>
          <w:i/>
          <w:sz w:val="22"/>
          <w:szCs w:val="22"/>
          <w:u w:val="single"/>
        </w:rPr>
        <w:t>suspended or dismissed</w:t>
      </w:r>
      <w:r w:rsidR="007931D5" w:rsidRPr="003F1A8C">
        <w:rPr>
          <w:i/>
          <w:sz w:val="22"/>
          <w:szCs w:val="22"/>
        </w:rPr>
        <w:t xml:space="preserve">: </w:t>
      </w:r>
    </w:p>
    <w:p w14:paraId="6B968337" w14:textId="77777777" w:rsidR="007931D5" w:rsidRPr="003F1A8C" w:rsidRDefault="007931D5">
      <w:pPr>
        <w:widowControl w:val="0"/>
        <w:numPr>
          <w:ilvl w:val="0"/>
          <w:numId w:val="12"/>
        </w:numPr>
        <w:ind w:left="357" w:hanging="357"/>
        <w:jc w:val="both"/>
        <w:rPr>
          <w:sz w:val="22"/>
          <w:szCs w:val="22"/>
        </w:rPr>
      </w:pPr>
      <w:r w:rsidRPr="003F1A8C">
        <w:rPr>
          <w:sz w:val="22"/>
          <w:szCs w:val="22"/>
        </w:rPr>
        <w:t xml:space="preserve">Chewing gum of any type or any substance chewed but not intended to be swallowed.   </w:t>
      </w:r>
    </w:p>
    <w:p w14:paraId="0834BA70" w14:textId="3D8E88EE" w:rsidR="007931D5" w:rsidRPr="003F1A8C" w:rsidRDefault="007931D5">
      <w:pPr>
        <w:widowControl w:val="0"/>
        <w:numPr>
          <w:ilvl w:val="0"/>
          <w:numId w:val="12"/>
        </w:numPr>
        <w:ind w:left="357" w:hanging="357"/>
        <w:jc w:val="both"/>
        <w:rPr>
          <w:sz w:val="22"/>
          <w:szCs w:val="22"/>
        </w:rPr>
      </w:pPr>
      <w:r w:rsidRPr="003F1A8C">
        <w:rPr>
          <w:sz w:val="22"/>
          <w:szCs w:val="22"/>
        </w:rPr>
        <w:t xml:space="preserve">Marking </w:t>
      </w:r>
      <w:r w:rsidR="00794505">
        <w:rPr>
          <w:sz w:val="22"/>
          <w:szCs w:val="22"/>
        </w:rPr>
        <w:t>instruments</w:t>
      </w:r>
      <w:r w:rsidRPr="003F1A8C">
        <w:rPr>
          <w:sz w:val="22"/>
          <w:szCs w:val="22"/>
        </w:rPr>
        <w:t xml:space="preserve"> such as spray-paint or indelible markers </w:t>
      </w:r>
    </w:p>
    <w:p w14:paraId="69E10C10" w14:textId="77777777" w:rsidR="007931D5" w:rsidRPr="003F1A8C" w:rsidRDefault="007931D5">
      <w:pPr>
        <w:widowControl w:val="0"/>
        <w:numPr>
          <w:ilvl w:val="0"/>
          <w:numId w:val="12"/>
        </w:numPr>
        <w:ind w:left="357" w:hanging="357"/>
        <w:jc w:val="both"/>
        <w:rPr>
          <w:sz w:val="22"/>
          <w:szCs w:val="22"/>
        </w:rPr>
      </w:pPr>
      <w:r w:rsidRPr="003F1A8C">
        <w:rPr>
          <w:sz w:val="22"/>
          <w:szCs w:val="22"/>
        </w:rPr>
        <w:t xml:space="preserve">Matches or any item with the potential of setting a fire </w:t>
      </w:r>
    </w:p>
    <w:p w14:paraId="7998B68C" w14:textId="1A85B45B" w:rsidR="007931D5" w:rsidRPr="003F1A8C" w:rsidRDefault="007931D5">
      <w:pPr>
        <w:widowControl w:val="0"/>
        <w:numPr>
          <w:ilvl w:val="0"/>
          <w:numId w:val="12"/>
        </w:numPr>
        <w:ind w:left="357" w:hanging="357"/>
        <w:jc w:val="both"/>
        <w:rPr>
          <w:sz w:val="22"/>
          <w:szCs w:val="22"/>
        </w:rPr>
      </w:pPr>
      <w:r w:rsidRPr="003F1A8C">
        <w:rPr>
          <w:sz w:val="22"/>
          <w:szCs w:val="22"/>
        </w:rPr>
        <w:t xml:space="preserve">Skate boards, roller-skates, scooters, or any form of transportation propelled by pushing with the foot or feet, pumping the legs or body.  </w:t>
      </w:r>
    </w:p>
    <w:p w14:paraId="72A018E9" w14:textId="77777777" w:rsidR="007931D5" w:rsidRPr="003F1A8C" w:rsidRDefault="007931D5">
      <w:pPr>
        <w:widowControl w:val="0"/>
        <w:numPr>
          <w:ilvl w:val="0"/>
          <w:numId w:val="12"/>
        </w:numPr>
        <w:ind w:left="357" w:hanging="357"/>
        <w:jc w:val="both"/>
        <w:rPr>
          <w:sz w:val="22"/>
          <w:szCs w:val="22"/>
        </w:rPr>
      </w:pPr>
      <w:r w:rsidRPr="003F1A8C">
        <w:rPr>
          <w:sz w:val="22"/>
          <w:szCs w:val="22"/>
        </w:rPr>
        <w:t>Explosives, bullets, CO</w:t>
      </w:r>
      <w:r w:rsidRPr="003F1A8C">
        <w:rPr>
          <w:sz w:val="22"/>
          <w:szCs w:val="22"/>
          <w:vertAlign w:val="subscript"/>
        </w:rPr>
        <w:t>2</w:t>
      </w:r>
      <w:r w:rsidRPr="003F1A8C">
        <w:rPr>
          <w:sz w:val="22"/>
          <w:szCs w:val="22"/>
        </w:rPr>
        <w:t xml:space="preserve"> canisters fireworks, caps, other such item that could possibly detonate   </w:t>
      </w:r>
    </w:p>
    <w:p w14:paraId="02E88CD2" w14:textId="6700556A" w:rsidR="007931D5" w:rsidRPr="003F1A8C" w:rsidRDefault="00E97712">
      <w:pPr>
        <w:widowControl w:val="0"/>
        <w:numPr>
          <w:ilvl w:val="0"/>
          <w:numId w:val="12"/>
        </w:numPr>
        <w:ind w:left="357" w:hanging="357"/>
        <w:jc w:val="both"/>
        <w:rPr>
          <w:sz w:val="22"/>
          <w:szCs w:val="22"/>
        </w:rPr>
      </w:pPr>
      <w:r>
        <w:rPr>
          <w:sz w:val="22"/>
          <w:szCs w:val="22"/>
        </w:rPr>
        <w:t>Real or t</w:t>
      </w:r>
      <w:r w:rsidR="007931D5" w:rsidRPr="003F1A8C">
        <w:rPr>
          <w:sz w:val="22"/>
          <w:szCs w:val="22"/>
        </w:rPr>
        <w:t xml:space="preserve">oy knives, swords, guns, any instrument resembling a knife, gun, or dangerous weapon and any weapon of any kind.  Any such items will be destroyed. </w:t>
      </w:r>
    </w:p>
    <w:p w14:paraId="2E6F169A" w14:textId="77777777" w:rsidR="007931D5" w:rsidRPr="003F1A8C" w:rsidRDefault="007931D5">
      <w:pPr>
        <w:widowControl w:val="0"/>
        <w:numPr>
          <w:ilvl w:val="0"/>
          <w:numId w:val="12"/>
        </w:numPr>
        <w:ind w:left="357" w:hanging="357"/>
        <w:jc w:val="both"/>
        <w:rPr>
          <w:sz w:val="22"/>
          <w:szCs w:val="22"/>
        </w:rPr>
      </w:pPr>
      <w:r w:rsidRPr="003F1A8C">
        <w:rPr>
          <w:sz w:val="22"/>
          <w:szCs w:val="22"/>
        </w:rPr>
        <w:t xml:space="preserve">Any potentially dangerous instrument used in a threatening or dangerous manner including but not limited to: rocks, sticks, found objects </w:t>
      </w:r>
    </w:p>
    <w:p w14:paraId="76C2E245" w14:textId="537EEE0C" w:rsidR="007931D5" w:rsidRPr="00E97712" w:rsidRDefault="007931D5">
      <w:pPr>
        <w:widowControl w:val="0"/>
        <w:numPr>
          <w:ilvl w:val="0"/>
          <w:numId w:val="12"/>
        </w:numPr>
        <w:ind w:left="357" w:hanging="357"/>
        <w:jc w:val="both"/>
        <w:rPr>
          <w:sz w:val="22"/>
          <w:szCs w:val="22"/>
        </w:rPr>
      </w:pPr>
      <w:r w:rsidRPr="003F1A8C">
        <w:rPr>
          <w:sz w:val="22"/>
          <w:szCs w:val="22"/>
        </w:rPr>
        <w:t xml:space="preserve">Objects of no reasonable utility in a school setting including but not limited to: noisemakers, laser pointers, or drug paraphernalia </w:t>
      </w:r>
      <w:r w:rsidRPr="00E97712">
        <w:rPr>
          <w:sz w:val="22"/>
          <w:szCs w:val="22"/>
        </w:rPr>
        <w:t xml:space="preserve"> </w:t>
      </w:r>
    </w:p>
    <w:p w14:paraId="2D6F571F" w14:textId="67D37C81" w:rsidR="007931D5" w:rsidRPr="003F1A8C" w:rsidRDefault="007931D5">
      <w:pPr>
        <w:widowControl w:val="0"/>
        <w:numPr>
          <w:ilvl w:val="0"/>
          <w:numId w:val="12"/>
        </w:numPr>
        <w:ind w:left="357" w:hanging="357"/>
        <w:jc w:val="both"/>
        <w:rPr>
          <w:sz w:val="22"/>
          <w:szCs w:val="22"/>
        </w:rPr>
      </w:pPr>
      <w:r w:rsidRPr="003F1A8C">
        <w:rPr>
          <w:sz w:val="22"/>
          <w:szCs w:val="22"/>
        </w:rPr>
        <w:t xml:space="preserve">Any </w:t>
      </w:r>
      <w:r w:rsidR="003E4B4B" w:rsidRPr="003E4B4B">
        <w:rPr>
          <w:sz w:val="22"/>
          <w:szCs w:val="22"/>
        </w:rPr>
        <w:t>knife or knife-like</w:t>
      </w:r>
      <w:r w:rsidRPr="003F1A8C">
        <w:rPr>
          <w:sz w:val="22"/>
          <w:szCs w:val="22"/>
        </w:rPr>
        <w:t xml:space="preserve"> object that has the potential to be used in a dangerous or threating manner</w:t>
      </w:r>
    </w:p>
    <w:p w14:paraId="236E0306" w14:textId="77777777" w:rsidR="007931D5" w:rsidRPr="003F1A8C" w:rsidRDefault="007931D5">
      <w:pPr>
        <w:widowControl w:val="0"/>
        <w:numPr>
          <w:ilvl w:val="0"/>
          <w:numId w:val="12"/>
        </w:numPr>
        <w:ind w:left="357" w:hanging="357"/>
        <w:jc w:val="both"/>
        <w:rPr>
          <w:sz w:val="22"/>
          <w:szCs w:val="22"/>
        </w:rPr>
      </w:pPr>
      <w:r w:rsidRPr="003F1A8C">
        <w:rPr>
          <w:sz w:val="22"/>
          <w:szCs w:val="22"/>
        </w:rPr>
        <w:t xml:space="preserve">Weapons or any item that appears capable of causing injury including but not limited to: a firearm of any type or configuration (functional or nonfunctional); knife of any configuration with a blade over 1.5 inches; slingshot, blowgun, blackjack, metallic knuckles or similar object, nunchaku or similar object; shuriken or similar object.    </w:t>
      </w:r>
    </w:p>
    <w:p w14:paraId="4E76D0F3" w14:textId="77777777" w:rsidR="007931D5" w:rsidRPr="003F1A8C" w:rsidRDefault="007931D5">
      <w:pPr>
        <w:widowControl w:val="0"/>
        <w:numPr>
          <w:ilvl w:val="0"/>
          <w:numId w:val="12"/>
        </w:numPr>
        <w:ind w:left="357" w:hanging="357"/>
        <w:jc w:val="both"/>
        <w:rPr>
          <w:sz w:val="22"/>
          <w:szCs w:val="22"/>
        </w:rPr>
      </w:pPr>
      <w:r w:rsidRPr="003F1A8C">
        <w:rPr>
          <w:sz w:val="22"/>
          <w:szCs w:val="22"/>
        </w:rPr>
        <w:t xml:space="preserve">Box openers, razor blades, or any instrument with an edge which is, or reasonably could be considered a weapon.  </w:t>
      </w:r>
    </w:p>
    <w:p w14:paraId="3F3AD6F7" w14:textId="77777777" w:rsidR="007931D5" w:rsidRPr="003F1A8C" w:rsidRDefault="007931D5">
      <w:pPr>
        <w:widowControl w:val="0"/>
        <w:numPr>
          <w:ilvl w:val="0"/>
          <w:numId w:val="12"/>
        </w:numPr>
        <w:ind w:left="357" w:hanging="357"/>
        <w:jc w:val="both"/>
        <w:rPr>
          <w:sz w:val="22"/>
          <w:szCs w:val="22"/>
        </w:rPr>
      </w:pPr>
      <w:r w:rsidRPr="003F1A8C">
        <w:rPr>
          <w:sz w:val="22"/>
          <w:szCs w:val="22"/>
        </w:rPr>
        <w:t xml:space="preserve">Alcoholic beverages, alcohol products of any kind, or any substance containing alcohol </w:t>
      </w:r>
    </w:p>
    <w:p w14:paraId="4F558FA8" w14:textId="77777777" w:rsidR="007931D5" w:rsidRPr="003F1A8C" w:rsidRDefault="007931D5">
      <w:pPr>
        <w:widowControl w:val="0"/>
        <w:numPr>
          <w:ilvl w:val="0"/>
          <w:numId w:val="12"/>
        </w:numPr>
        <w:ind w:left="357" w:hanging="357"/>
        <w:jc w:val="both"/>
        <w:rPr>
          <w:sz w:val="22"/>
          <w:szCs w:val="22"/>
        </w:rPr>
      </w:pPr>
      <w:r w:rsidRPr="003F1A8C">
        <w:rPr>
          <w:sz w:val="22"/>
          <w:szCs w:val="22"/>
        </w:rPr>
        <w:t xml:space="preserve">Tobacco products of any kind (including e-cigarettes, chewing tobacco) </w:t>
      </w:r>
    </w:p>
    <w:p w14:paraId="2074F647" w14:textId="77777777" w:rsidR="007931D5" w:rsidRPr="003F1A8C" w:rsidRDefault="007931D5">
      <w:pPr>
        <w:widowControl w:val="0"/>
        <w:numPr>
          <w:ilvl w:val="0"/>
          <w:numId w:val="12"/>
        </w:numPr>
        <w:ind w:left="357" w:hanging="357"/>
        <w:jc w:val="both"/>
        <w:rPr>
          <w:sz w:val="22"/>
          <w:szCs w:val="22"/>
        </w:rPr>
      </w:pPr>
      <w:r w:rsidRPr="003F1A8C">
        <w:rPr>
          <w:sz w:val="22"/>
          <w:szCs w:val="22"/>
        </w:rPr>
        <w:t xml:space="preserve">Controlled substance or prescription medication without a prescription or prescribed for another person </w:t>
      </w:r>
    </w:p>
    <w:p w14:paraId="4218B7E4" w14:textId="77777777" w:rsidR="007931D5" w:rsidRPr="003F1A8C" w:rsidRDefault="007931D5">
      <w:pPr>
        <w:widowControl w:val="0"/>
        <w:numPr>
          <w:ilvl w:val="0"/>
          <w:numId w:val="12"/>
        </w:numPr>
        <w:ind w:left="357" w:hanging="357"/>
        <w:jc w:val="both"/>
        <w:rPr>
          <w:sz w:val="22"/>
          <w:szCs w:val="22"/>
        </w:rPr>
      </w:pPr>
      <w:r w:rsidRPr="003F1A8C">
        <w:rPr>
          <w:sz w:val="22"/>
          <w:szCs w:val="22"/>
        </w:rPr>
        <w:t xml:space="preserve">Refusing to identify one’s self or giving false identification </w:t>
      </w:r>
    </w:p>
    <w:p w14:paraId="49538536" w14:textId="77777777" w:rsidR="007931D5" w:rsidRPr="003F1A8C" w:rsidRDefault="007931D5">
      <w:pPr>
        <w:widowControl w:val="0"/>
        <w:numPr>
          <w:ilvl w:val="0"/>
          <w:numId w:val="12"/>
        </w:numPr>
        <w:ind w:left="357" w:hanging="357"/>
        <w:jc w:val="both"/>
        <w:rPr>
          <w:sz w:val="22"/>
          <w:szCs w:val="22"/>
        </w:rPr>
      </w:pPr>
      <w:r w:rsidRPr="003F1A8C">
        <w:rPr>
          <w:sz w:val="22"/>
          <w:szCs w:val="22"/>
        </w:rPr>
        <w:t>Impeding an investigation of a possible violations to this code</w:t>
      </w:r>
    </w:p>
    <w:p w14:paraId="242A4B3A" w14:textId="77777777" w:rsidR="007931D5" w:rsidRPr="003F1A8C" w:rsidRDefault="007931D5">
      <w:pPr>
        <w:widowControl w:val="0"/>
        <w:numPr>
          <w:ilvl w:val="0"/>
          <w:numId w:val="12"/>
        </w:numPr>
        <w:ind w:left="357" w:hanging="357"/>
        <w:jc w:val="both"/>
        <w:rPr>
          <w:sz w:val="22"/>
          <w:szCs w:val="22"/>
        </w:rPr>
      </w:pPr>
      <w:r w:rsidRPr="003F1A8C">
        <w:rPr>
          <w:sz w:val="22"/>
          <w:szCs w:val="22"/>
        </w:rPr>
        <w:t>Bullying including cyberbullying</w:t>
      </w:r>
    </w:p>
    <w:p w14:paraId="0594A50C" w14:textId="77777777" w:rsidR="007931D5" w:rsidRPr="003F1A8C" w:rsidRDefault="007931D5">
      <w:pPr>
        <w:widowControl w:val="0"/>
        <w:numPr>
          <w:ilvl w:val="0"/>
          <w:numId w:val="12"/>
        </w:numPr>
        <w:ind w:left="357" w:hanging="357"/>
        <w:jc w:val="both"/>
        <w:rPr>
          <w:sz w:val="22"/>
          <w:szCs w:val="22"/>
        </w:rPr>
      </w:pPr>
      <w:r w:rsidRPr="003F1A8C">
        <w:rPr>
          <w:sz w:val="22"/>
          <w:szCs w:val="22"/>
        </w:rPr>
        <w:t xml:space="preserve">Violating another person’s civil rights </w:t>
      </w:r>
    </w:p>
    <w:p w14:paraId="328C80F2" w14:textId="77777777" w:rsidR="007931D5" w:rsidRPr="003F1A8C" w:rsidRDefault="007931D5">
      <w:pPr>
        <w:widowControl w:val="0"/>
        <w:numPr>
          <w:ilvl w:val="0"/>
          <w:numId w:val="12"/>
        </w:numPr>
        <w:ind w:left="357" w:hanging="357"/>
        <w:jc w:val="both"/>
        <w:rPr>
          <w:sz w:val="22"/>
          <w:szCs w:val="22"/>
        </w:rPr>
      </w:pPr>
      <w:r w:rsidRPr="003F1A8C">
        <w:rPr>
          <w:sz w:val="22"/>
          <w:szCs w:val="22"/>
        </w:rPr>
        <w:t>Racial or ethnic slurs, profanity or obscene language</w:t>
      </w:r>
    </w:p>
    <w:p w14:paraId="533B979C" w14:textId="77777777" w:rsidR="007931D5" w:rsidRPr="003F1A8C" w:rsidRDefault="007931D5">
      <w:pPr>
        <w:widowControl w:val="0"/>
        <w:numPr>
          <w:ilvl w:val="0"/>
          <w:numId w:val="12"/>
        </w:numPr>
        <w:ind w:left="357" w:hanging="357"/>
        <w:jc w:val="both"/>
        <w:rPr>
          <w:sz w:val="22"/>
          <w:szCs w:val="22"/>
        </w:rPr>
      </w:pPr>
      <w:r w:rsidRPr="003F1A8C">
        <w:rPr>
          <w:sz w:val="22"/>
          <w:szCs w:val="22"/>
        </w:rPr>
        <w:t>Sexual harassment (sexual contacts, offensive sexual insults or comments)</w:t>
      </w:r>
    </w:p>
    <w:p w14:paraId="30341164" w14:textId="77777777" w:rsidR="007931D5" w:rsidRPr="003F1A8C" w:rsidRDefault="007931D5">
      <w:pPr>
        <w:widowControl w:val="0"/>
        <w:numPr>
          <w:ilvl w:val="0"/>
          <w:numId w:val="12"/>
        </w:numPr>
        <w:ind w:left="357" w:hanging="357"/>
        <w:jc w:val="both"/>
        <w:rPr>
          <w:sz w:val="22"/>
          <w:szCs w:val="22"/>
        </w:rPr>
      </w:pPr>
      <w:r w:rsidRPr="003F1A8C">
        <w:rPr>
          <w:sz w:val="22"/>
          <w:szCs w:val="22"/>
        </w:rPr>
        <w:t>Endeavoring through force or threat of force to steal private property or school property, including tampering with school records</w:t>
      </w:r>
    </w:p>
    <w:p w14:paraId="588BFB60" w14:textId="77777777" w:rsidR="007931D5" w:rsidRPr="003F1A8C" w:rsidRDefault="007931D5">
      <w:pPr>
        <w:widowControl w:val="0"/>
        <w:numPr>
          <w:ilvl w:val="0"/>
          <w:numId w:val="12"/>
        </w:numPr>
        <w:ind w:left="357" w:hanging="357"/>
        <w:jc w:val="both"/>
        <w:rPr>
          <w:sz w:val="22"/>
          <w:szCs w:val="22"/>
        </w:rPr>
      </w:pPr>
      <w:r w:rsidRPr="003F1A8C">
        <w:rPr>
          <w:sz w:val="22"/>
          <w:szCs w:val="22"/>
        </w:rPr>
        <w:t>Theft of private or school property and/or damaging private or school property, including tampering with school records</w:t>
      </w:r>
    </w:p>
    <w:p w14:paraId="0D3767BF" w14:textId="77777777" w:rsidR="007931D5" w:rsidRPr="003F1A8C" w:rsidRDefault="007931D5">
      <w:pPr>
        <w:widowControl w:val="0"/>
        <w:numPr>
          <w:ilvl w:val="0"/>
          <w:numId w:val="12"/>
        </w:numPr>
        <w:ind w:left="357" w:hanging="357"/>
        <w:jc w:val="both"/>
        <w:rPr>
          <w:sz w:val="22"/>
          <w:szCs w:val="22"/>
        </w:rPr>
      </w:pPr>
      <w:r w:rsidRPr="003F1A8C">
        <w:rPr>
          <w:sz w:val="22"/>
          <w:szCs w:val="22"/>
        </w:rPr>
        <w:t xml:space="preserve">Presence in a restricted area without permission or hiding in any part of the school, including but not limited to lavatories, under counters, behind doors, under desks or in storage areas. </w:t>
      </w:r>
    </w:p>
    <w:p w14:paraId="2193C402" w14:textId="77777777" w:rsidR="007931D5" w:rsidRPr="003F1A8C" w:rsidRDefault="007931D5">
      <w:pPr>
        <w:widowControl w:val="0"/>
        <w:numPr>
          <w:ilvl w:val="0"/>
          <w:numId w:val="12"/>
        </w:numPr>
        <w:ind w:left="357" w:hanging="357"/>
        <w:jc w:val="both"/>
        <w:rPr>
          <w:sz w:val="22"/>
          <w:szCs w:val="22"/>
        </w:rPr>
      </w:pPr>
      <w:r w:rsidRPr="003F1A8C">
        <w:rPr>
          <w:sz w:val="22"/>
          <w:szCs w:val="22"/>
        </w:rPr>
        <w:t xml:space="preserve">Leaving a classroom, school building, or campus without permission from an authorized school official </w:t>
      </w:r>
    </w:p>
    <w:p w14:paraId="3CD34E5A" w14:textId="77777777" w:rsidR="007931D5" w:rsidRPr="003F1A8C" w:rsidRDefault="007931D5">
      <w:pPr>
        <w:widowControl w:val="0"/>
        <w:numPr>
          <w:ilvl w:val="0"/>
          <w:numId w:val="12"/>
        </w:numPr>
        <w:ind w:left="357" w:hanging="357"/>
        <w:jc w:val="both"/>
        <w:rPr>
          <w:sz w:val="22"/>
          <w:szCs w:val="22"/>
        </w:rPr>
      </w:pPr>
      <w:r w:rsidRPr="003F1A8C">
        <w:rPr>
          <w:sz w:val="22"/>
          <w:szCs w:val="22"/>
        </w:rPr>
        <w:t xml:space="preserve">Absence from class or school without proper authorization </w:t>
      </w:r>
    </w:p>
    <w:p w14:paraId="1171B36E" w14:textId="77777777" w:rsidR="007931D5" w:rsidRPr="003F1A8C" w:rsidRDefault="007931D5">
      <w:pPr>
        <w:widowControl w:val="0"/>
        <w:numPr>
          <w:ilvl w:val="0"/>
          <w:numId w:val="12"/>
        </w:numPr>
        <w:ind w:left="357" w:hanging="357"/>
        <w:jc w:val="both"/>
        <w:rPr>
          <w:sz w:val="22"/>
          <w:szCs w:val="22"/>
        </w:rPr>
      </w:pPr>
      <w:r w:rsidRPr="003F1A8C">
        <w:rPr>
          <w:sz w:val="22"/>
          <w:szCs w:val="22"/>
        </w:rPr>
        <w:t xml:space="preserve">Endangering others or one’s own safety by acts of disregard or unreasonable carelessness </w:t>
      </w:r>
    </w:p>
    <w:p w14:paraId="51FD498B" w14:textId="77777777" w:rsidR="007931D5" w:rsidRPr="003F1A8C" w:rsidRDefault="007931D5">
      <w:pPr>
        <w:widowControl w:val="0"/>
        <w:numPr>
          <w:ilvl w:val="0"/>
          <w:numId w:val="12"/>
        </w:numPr>
        <w:ind w:left="357" w:hanging="357"/>
        <w:jc w:val="both"/>
        <w:rPr>
          <w:sz w:val="22"/>
          <w:szCs w:val="22"/>
        </w:rPr>
      </w:pPr>
      <w:r w:rsidRPr="003F1A8C">
        <w:rPr>
          <w:sz w:val="22"/>
          <w:szCs w:val="22"/>
        </w:rPr>
        <w:t xml:space="preserve">Blocking an entrance, exit, or passageway to any school building, corridor, or room </w:t>
      </w:r>
    </w:p>
    <w:p w14:paraId="7CFB3761" w14:textId="77777777" w:rsidR="007931D5" w:rsidRPr="003F1A8C" w:rsidRDefault="007931D5">
      <w:pPr>
        <w:widowControl w:val="0"/>
        <w:numPr>
          <w:ilvl w:val="0"/>
          <w:numId w:val="12"/>
        </w:numPr>
        <w:ind w:left="357" w:hanging="357"/>
        <w:jc w:val="both"/>
        <w:rPr>
          <w:sz w:val="22"/>
          <w:szCs w:val="22"/>
        </w:rPr>
      </w:pPr>
      <w:r w:rsidRPr="003F1A8C">
        <w:rPr>
          <w:sz w:val="22"/>
          <w:szCs w:val="22"/>
        </w:rPr>
        <w:t xml:space="preserve">Making a bomb threat or threat of any nature that could reasonably cause alarm </w:t>
      </w:r>
    </w:p>
    <w:p w14:paraId="4C8874EE" w14:textId="77777777" w:rsidR="007931D5" w:rsidRPr="003F1A8C" w:rsidRDefault="007931D5">
      <w:pPr>
        <w:widowControl w:val="0"/>
        <w:numPr>
          <w:ilvl w:val="0"/>
          <w:numId w:val="12"/>
        </w:numPr>
        <w:ind w:left="357" w:hanging="357"/>
        <w:jc w:val="both"/>
        <w:rPr>
          <w:sz w:val="22"/>
          <w:szCs w:val="22"/>
        </w:rPr>
      </w:pPr>
      <w:r w:rsidRPr="003F1A8C">
        <w:rPr>
          <w:sz w:val="22"/>
          <w:szCs w:val="22"/>
        </w:rPr>
        <w:t>Pulling a fire alarm or falsely reporting a fire or any false report that could possibly cause alarm</w:t>
      </w:r>
    </w:p>
    <w:p w14:paraId="29FAAF7F" w14:textId="77777777" w:rsidR="007931D5" w:rsidRPr="003F1A8C" w:rsidRDefault="007931D5" w:rsidP="003F1A8C">
      <w:pPr>
        <w:jc w:val="both"/>
        <w:rPr>
          <w:sz w:val="22"/>
          <w:szCs w:val="22"/>
        </w:rPr>
      </w:pPr>
    </w:p>
    <w:p w14:paraId="112B573B" w14:textId="375C4FE8" w:rsidR="00CD6CED" w:rsidRPr="003F1A8C" w:rsidRDefault="00F64BD8">
      <w:pPr>
        <w:widowControl w:val="0"/>
        <w:jc w:val="both"/>
        <w:rPr>
          <w:sz w:val="22"/>
          <w:szCs w:val="22"/>
        </w:rPr>
      </w:pPr>
      <w:r w:rsidRPr="003F1A8C">
        <w:rPr>
          <w:i/>
          <w:sz w:val="22"/>
          <w:szCs w:val="22"/>
          <w:u w:val="single"/>
        </w:rPr>
        <w:t xml:space="preserve">Additional </w:t>
      </w:r>
      <w:r w:rsidR="00CD6CED" w:rsidRPr="003F1A8C">
        <w:rPr>
          <w:i/>
          <w:sz w:val="22"/>
          <w:szCs w:val="22"/>
          <w:u w:val="single"/>
        </w:rPr>
        <w:t>Discipline  Remedies:</w:t>
      </w:r>
      <w:r w:rsidR="00CD6CED" w:rsidRPr="003F1A8C">
        <w:rPr>
          <w:sz w:val="22"/>
          <w:szCs w:val="22"/>
        </w:rPr>
        <w:t xml:space="preserve">     </w:t>
      </w:r>
    </w:p>
    <w:p w14:paraId="46BE3FD6" w14:textId="77777777" w:rsidR="00CD6CED" w:rsidRPr="003F1A8C" w:rsidRDefault="00CD6CED">
      <w:pPr>
        <w:widowControl w:val="0"/>
        <w:numPr>
          <w:ilvl w:val="0"/>
          <w:numId w:val="7"/>
        </w:numPr>
        <w:jc w:val="both"/>
        <w:rPr>
          <w:sz w:val="22"/>
          <w:szCs w:val="22"/>
        </w:rPr>
      </w:pPr>
      <w:r w:rsidRPr="003F1A8C">
        <w:rPr>
          <w:sz w:val="22"/>
          <w:szCs w:val="22"/>
        </w:rPr>
        <w:t>Parents are financially responsible for property damage that their child intentionally or unintentionally causes.</w:t>
      </w:r>
    </w:p>
    <w:p w14:paraId="0BA3C093" w14:textId="6B725876" w:rsidR="00CD6CED" w:rsidRPr="003F1A8C" w:rsidRDefault="00CD6CED">
      <w:pPr>
        <w:widowControl w:val="0"/>
        <w:numPr>
          <w:ilvl w:val="0"/>
          <w:numId w:val="7"/>
        </w:numPr>
        <w:jc w:val="both"/>
        <w:rPr>
          <w:sz w:val="22"/>
          <w:szCs w:val="22"/>
        </w:rPr>
      </w:pPr>
      <w:r w:rsidRPr="003F1A8C">
        <w:rPr>
          <w:sz w:val="22"/>
          <w:szCs w:val="22"/>
        </w:rPr>
        <w:t xml:space="preserve">Punishment is </w:t>
      </w:r>
      <w:r w:rsidR="00F64BD8" w:rsidRPr="003F1A8C">
        <w:rPr>
          <w:sz w:val="22"/>
          <w:szCs w:val="22"/>
        </w:rPr>
        <w:t xml:space="preserve">generally </w:t>
      </w:r>
      <w:r w:rsidRPr="003F1A8C">
        <w:rPr>
          <w:sz w:val="22"/>
          <w:szCs w:val="22"/>
        </w:rPr>
        <w:t xml:space="preserve">not imposed but consequences connected to behaviors are viewed as the </w:t>
      </w:r>
      <w:r w:rsidR="00F64BD8" w:rsidRPr="003F1A8C">
        <w:rPr>
          <w:sz w:val="22"/>
          <w:szCs w:val="22"/>
        </w:rPr>
        <w:t xml:space="preserve">most productive </w:t>
      </w:r>
      <w:r w:rsidRPr="003F1A8C">
        <w:rPr>
          <w:sz w:val="22"/>
          <w:szCs w:val="22"/>
        </w:rPr>
        <w:t>options</w:t>
      </w:r>
      <w:r w:rsidR="00F64BD8" w:rsidRPr="003F1A8C">
        <w:rPr>
          <w:sz w:val="22"/>
          <w:szCs w:val="22"/>
        </w:rPr>
        <w:t xml:space="preserve">. </w:t>
      </w:r>
      <w:r w:rsidRPr="003F1A8C">
        <w:rPr>
          <w:sz w:val="22"/>
          <w:szCs w:val="22"/>
        </w:rPr>
        <w:t xml:space="preserve">(e.g., If a student cannot play with other children without hurting them, the student has elected to not play with other children.) </w:t>
      </w:r>
    </w:p>
    <w:p w14:paraId="241F73FD" w14:textId="47C398D5" w:rsidR="007931D5" w:rsidRPr="003F1A8C" w:rsidRDefault="007931D5" w:rsidP="003F1A8C">
      <w:pPr>
        <w:jc w:val="both"/>
        <w:rPr>
          <w:sz w:val="22"/>
          <w:szCs w:val="22"/>
        </w:rPr>
      </w:pPr>
    </w:p>
    <w:p w14:paraId="65B1674E" w14:textId="6D84735F" w:rsidR="00564032" w:rsidRPr="003F1A8C" w:rsidRDefault="00564032" w:rsidP="003F1A8C">
      <w:pPr>
        <w:jc w:val="both"/>
        <w:rPr>
          <w:color w:val="000000"/>
          <w:sz w:val="22"/>
          <w:szCs w:val="22"/>
        </w:rPr>
      </w:pPr>
      <w:r w:rsidRPr="003F1A8C">
        <w:rPr>
          <w:i/>
          <w:sz w:val="22"/>
          <w:szCs w:val="22"/>
          <w:u w:val="single"/>
        </w:rPr>
        <w:t>Field trips</w:t>
      </w:r>
      <w:r w:rsidR="00F64BD8" w:rsidRPr="003F1A8C">
        <w:rPr>
          <w:sz w:val="22"/>
          <w:szCs w:val="22"/>
        </w:rPr>
        <w:t>:</w:t>
      </w:r>
      <w:r w:rsidRPr="003F1A8C">
        <w:rPr>
          <w:sz w:val="22"/>
          <w:szCs w:val="22"/>
        </w:rPr>
        <w:t xml:space="preserve"> can be stimulating and unforgettable educational experiences.  When selecting a fieldtrip, a major concern is its cost (in the form of time and economics), balanced against its educational and experiential benefit. Additionally, the safety of students, staff, and chaperones, and the management of risk require that we take steps to insure the physical </w:t>
      </w:r>
      <w:r w:rsidR="00B716C1" w:rsidRPr="003F1A8C">
        <w:rPr>
          <w:sz w:val="22"/>
          <w:szCs w:val="22"/>
        </w:rPr>
        <w:t>wellbeing</w:t>
      </w:r>
      <w:r w:rsidRPr="003F1A8C">
        <w:rPr>
          <w:sz w:val="22"/>
          <w:szCs w:val="22"/>
        </w:rPr>
        <w:t xml:space="preserve"> of students while we protect the financial assets that enable us to provide exceptional educational services.  </w:t>
      </w:r>
      <w:r w:rsidRPr="003F1A8C">
        <w:rPr>
          <w:sz w:val="22"/>
          <w:szCs w:val="22"/>
        </w:rPr>
        <w:lastRenderedPageBreak/>
        <w:t>Judicious management of excessive liability and the need to reduce unwarranted litigation has forced us to require parents and guardians to sign a release of liability for field trips.</w:t>
      </w:r>
    </w:p>
    <w:p w14:paraId="46D09757" w14:textId="77777777" w:rsidR="00564032" w:rsidRPr="003F1A8C" w:rsidRDefault="00564032" w:rsidP="003F1A8C">
      <w:pPr>
        <w:jc w:val="both"/>
        <w:rPr>
          <w:color w:val="000000"/>
          <w:sz w:val="22"/>
          <w:szCs w:val="22"/>
        </w:rPr>
      </w:pPr>
    </w:p>
    <w:p w14:paraId="4B4AC171" w14:textId="754108D2" w:rsidR="00564032" w:rsidRPr="003F1A8C" w:rsidRDefault="00794505" w:rsidP="003F1A8C">
      <w:pPr>
        <w:pStyle w:val="NormalWeb"/>
        <w:spacing w:before="0" w:beforeAutospacing="0" w:after="0" w:afterAutospacing="0"/>
        <w:jc w:val="both"/>
        <w:rPr>
          <w:color w:val="000000"/>
          <w:sz w:val="22"/>
          <w:szCs w:val="22"/>
        </w:rPr>
      </w:pPr>
      <w:r>
        <w:rPr>
          <w:i/>
          <w:color w:val="000000"/>
          <w:sz w:val="22"/>
          <w:szCs w:val="22"/>
          <w:u w:val="single"/>
        </w:rPr>
        <w:t>Green Fields School</w:t>
      </w:r>
      <w:r w:rsidR="00564032" w:rsidRPr="003F1A8C">
        <w:rPr>
          <w:i/>
          <w:color w:val="000000"/>
          <w:sz w:val="22"/>
          <w:szCs w:val="22"/>
          <w:u w:val="single"/>
        </w:rPr>
        <w:t xml:space="preserve"> does not discriminate</w:t>
      </w:r>
      <w:r w:rsidR="00F64BD8" w:rsidRPr="003F1A8C">
        <w:rPr>
          <w:color w:val="000000"/>
          <w:sz w:val="22"/>
          <w:szCs w:val="22"/>
        </w:rPr>
        <w:t>:</w:t>
      </w:r>
      <w:r w:rsidR="00564032" w:rsidRPr="003F1A8C">
        <w:rPr>
          <w:color w:val="000000"/>
          <w:sz w:val="22"/>
          <w:szCs w:val="22"/>
        </w:rPr>
        <w:t xml:space="preserve"> on the basis of race, color, national origin, sex, disability, religion, sexual orientation or age in its programs, activit</w:t>
      </w:r>
      <w:r w:rsidR="005F6706" w:rsidRPr="003F1A8C">
        <w:rPr>
          <w:color w:val="000000"/>
          <w:sz w:val="22"/>
          <w:szCs w:val="22"/>
        </w:rPr>
        <w:t>ies</w:t>
      </w:r>
      <w:r w:rsidR="009737E9" w:rsidRPr="003F1A8C">
        <w:rPr>
          <w:color w:val="000000"/>
          <w:sz w:val="22"/>
          <w:szCs w:val="22"/>
        </w:rPr>
        <w:t>, hiring</w:t>
      </w:r>
      <w:r w:rsidR="00564032" w:rsidRPr="003F1A8C">
        <w:rPr>
          <w:color w:val="000000"/>
          <w:sz w:val="22"/>
          <w:szCs w:val="22"/>
        </w:rPr>
        <w:t>, employment, or enrollment practices.</w:t>
      </w:r>
    </w:p>
    <w:p w14:paraId="0DEBE7EB" w14:textId="77777777" w:rsidR="00564032" w:rsidRPr="003F1A8C" w:rsidRDefault="00564032" w:rsidP="003F1A8C">
      <w:pPr>
        <w:jc w:val="both"/>
        <w:rPr>
          <w:color w:val="000000"/>
          <w:sz w:val="22"/>
          <w:szCs w:val="22"/>
        </w:rPr>
      </w:pPr>
    </w:p>
    <w:p w14:paraId="2E2CCA02" w14:textId="77777777" w:rsidR="00DF5097" w:rsidRPr="003F1A8C" w:rsidRDefault="00DF5097" w:rsidP="003F1A8C">
      <w:pPr>
        <w:jc w:val="both"/>
        <w:rPr>
          <w:sz w:val="22"/>
          <w:szCs w:val="22"/>
        </w:rPr>
      </w:pPr>
      <w:bookmarkStart w:id="57" w:name="_Toc102200159"/>
    </w:p>
    <w:p w14:paraId="4AAAD254" w14:textId="50251D86" w:rsidR="00E37A71" w:rsidRDefault="00E37A71" w:rsidP="00E37A71">
      <w:pPr>
        <w:jc w:val="both"/>
      </w:pPr>
    </w:p>
    <w:p w14:paraId="3AEA7A11" w14:textId="5059B697" w:rsidR="00C820E3" w:rsidRDefault="00C820E3" w:rsidP="00E37A71">
      <w:pPr>
        <w:jc w:val="both"/>
      </w:pPr>
    </w:p>
    <w:p w14:paraId="1CBEA596" w14:textId="58E32017" w:rsidR="00C820E3" w:rsidRDefault="00C820E3" w:rsidP="00E37A71">
      <w:pPr>
        <w:jc w:val="both"/>
      </w:pPr>
    </w:p>
    <w:p w14:paraId="1C52FFD4" w14:textId="372D29F4" w:rsidR="00C820E3" w:rsidRDefault="00C820E3" w:rsidP="00E37A71">
      <w:pPr>
        <w:jc w:val="both"/>
      </w:pPr>
    </w:p>
    <w:p w14:paraId="5AAF497C" w14:textId="11A2FDB4" w:rsidR="00C820E3" w:rsidRDefault="00C820E3" w:rsidP="00E37A71">
      <w:pPr>
        <w:jc w:val="both"/>
      </w:pPr>
    </w:p>
    <w:p w14:paraId="34EBAC32" w14:textId="5F729DA5" w:rsidR="00C820E3" w:rsidRDefault="00C820E3">
      <w:r>
        <w:br w:type="page"/>
      </w:r>
    </w:p>
    <w:p w14:paraId="4B16B8F4" w14:textId="7F7B6017" w:rsidR="00C820E3" w:rsidRDefault="00C820E3" w:rsidP="00E37A71">
      <w:pPr>
        <w:jc w:val="both"/>
      </w:pPr>
      <w:r>
        <w:lastRenderedPageBreak/>
        <w:t xml:space="preserve">Appendix </w:t>
      </w:r>
    </w:p>
    <w:tbl>
      <w:tblPr>
        <w:tblStyle w:val="TableGrid"/>
        <w:tblW w:w="0" w:type="auto"/>
        <w:jc w:val="center"/>
        <w:tblLook w:val="04A0" w:firstRow="1" w:lastRow="0" w:firstColumn="1" w:lastColumn="0" w:noHBand="0" w:noVBand="1"/>
      </w:tblPr>
      <w:tblGrid>
        <w:gridCol w:w="10674"/>
      </w:tblGrid>
      <w:tr w:rsidR="00C820E3" w:rsidRPr="001614EE" w14:paraId="71E9D01F" w14:textId="77777777" w:rsidTr="00512502">
        <w:trPr>
          <w:jc w:val="center"/>
        </w:trPr>
        <w:tc>
          <w:tcPr>
            <w:tcW w:w="10674" w:type="dxa"/>
            <w:shd w:val="clear" w:color="auto" w:fill="auto"/>
          </w:tcPr>
          <w:p w14:paraId="4CEAA7A2" w14:textId="66FE0AC4" w:rsidR="00C820E3" w:rsidRPr="00F50988" w:rsidRDefault="00C820E3" w:rsidP="00F50988">
            <w:pPr>
              <w:jc w:val="center"/>
              <w:rPr>
                <w:rFonts w:asciiTheme="majorBidi" w:hAnsiTheme="majorBidi" w:cstheme="majorBidi"/>
                <w:color w:val="4C4C4C"/>
                <w:sz w:val="22"/>
                <w:szCs w:val="22"/>
                <w:u w:val="single"/>
                <w:lang w:eastAsia="zh-CN"/>
              </w:rPr>
            </w:pPr>
            <w:bookmarkStart w:id="58" w:name="_Hlk124334228"/>
            <w:r w:rsidRPr="00F50988">
              <w:rPr>
                <w:rFonts w:asciiTheme="majorBidi" w:hAnsiTheme="majorBidi" w:cstheme="majorBidi"/>
                <w:color w:val="4C4C4C"/>
                <w:sz w:val="22"/>
                <w:szCs w:val="22"/>
                <w:u w:val="single"/>
                <w:lang w:eastAsia="zh-CN"/>
              </w:rPr>
              <w:t>Private School</w:t>
            </w:r>
            <w:r w:rsidR="002E4BBE">
              <w:rPr>
                <w:rFonts w:asciiTheme="majorBidi" w:hAnsiTheme="majorBidi" w:cstheme="majorBidi"/>
                <w:color w:val="4C4C4C"/>
                <w:sz w:val="22"/>
                <w:szCs w:val="22"/>
                <w:u w:val="single"/>
                <w:lang w:eastAsia="zh-CN"/>
              </w:rPr>
              <w:t xml:space="preserve"> </w:t>
            </w:r>
            <w:r w:rsidR="002E4BBE" w:rsidRPr="002E4BBE">
              <w:rPr>
                <w:rFonts w:asciiTheme="majorBidi" w:hAnsiTheme="majorBidi" w:cstheme="majorBidi"/>
                <w:color w:val="4C4C4C"/>
                <w:sz w:val="22"/>
                <w:szCs w:val="22"/>
                <w:u w:val="single"/>
                <w:lang w:eastAsia="zh-CN"/>
              </w:rPr>
              <w:t>Licensing</w:t>
            </w:r>
          </w:p>
          <w:p w14:paraId="612DCAB7" w14:textId="15A71BE2" w:rsidR="00C820E3" w:rsidRPr="00F50988" w:rsidRDefault="00C820E3" w:rsidP="00F50988">
            <w:pPr>
              <w:jc w:val="center"/>
              <w:rPr>
                <w:rFonts w:asciiTheme="majorBidi" w:hAnsiTheme="majorBidi" w:cstheme="majorBidi"/>
                <w:color w:val="4C4C4C"/>
                <w:sz w:val="22"/>
                <w:szCs w:val="22"/>
                <w:lang w:eastAsia="zh-CN"/>
              </w:rPr>
            </w:pPr>
            <w:r w:rsidRPr="00F50988">
              <w:rPr>
                <w:rFonts w:asciiTheme="majorBidi" w:hAnsiTheme="majorBidi" w:cstheme="majorBidi"/>
                <w:color w:val="4C4C4C"/>
                <w:sz w:val="22"/>
                <w:szCs w:val="22"/>
                <w:lang w:eastAsia="zh-CN"/>
              </w:rPr>
              <w:t>Registration, Licensing, Approval</w:t>
            </w:r>
          </w:p>
          <w:p w14:paraId="34C6B8A8" w14:textId="482D2CEE" w:rsidR="00C820E3" w:rsidRPr="00F50988" w:rsidRDefault="00C820E3" w:rsidP="00F50988">
            <w:pPr>
              <w:jc w:val="center"/>
              <w:rPr>
                <w:rFonts w:asciiTheme="majorBidi" w:hAnsiTheme="majorBidi" w:cstheme="majorBidi"/>
                <w:color w:val="4C4C4C"/>
                <w:sz w:val="22"/>
                <w:szCs w:val="22"/>
                <w:lang w:eastAsia="zh-CN"/>
              </w:rPr>
            </w:pPr>
            <w:r w:rsidRPr="00F50988">
              <w:rPr>
                <w:rFonts w:asciiTheme="majorBidi" w:hAnsiTheme="majorBidi" w:cstheme="majorBidi"/>
                <w:color w:val="4C4C4C"/>
                <w:sz w:val="22"/>
                <w:szCs w:val="22"/>
                <w:lang w:eastAsia="zh-CN"/>
              </w:rPr>
              <w:t>No requirements for Registration</w:t>
            </w:r>
            <w:r w:rsidR="0038674B">
              <w:rPr>
                <w:rFonts w:asciiTheme="majorBidi" w:hAnsiTheme="majorBidi" w:cstheme="majorBidi"/>
                <w:color w:val="4C4C4C"/>
                <w:sz w:val="22"/>
                <w:szCs w:val="22"/>
                <w:lang w:eastAsia="zh-CN"/>
              </w:rPr>
              <w:t xml:space="preserve">     license to operate  </w:t>
            </w:r>
          </w:p>
          <w:p w14:paraId="46A6C745" w14:textId="77777777" w:rsidR="00C820E3" w:rsidRPr="00F50988" w:rsidRDefault="00C820E3" w:rsidP="00F50988">
            <w:pPr>
              <w:jc w:val="center"/>
              <w:rPr>
                <w:rFonts w:asciiTheme="majorBidi" w:hAnsiTheme="majorBidi" w:cstheme="majorBidi"/>
                <w:color w:val="4C4C4C"/>
                <w:sz w:val="22"/>
                <w:szCs w:val="22"/>
                <w:lang w:eastAsia="zh-CN"/>
              </w:rPr>
            </w:pPr>
            <w:r w:rsidRPr="00F50988">
              <w:rPr>
                <w:rFonts w:asciiTheme="majorBidi" w:hAnsiTheme="majorBidi" w:cstheme="majorBidi"/>
                <w:color w:val="4C4C4C"/>
                <w:sz w:val="22"/>
                <w:szCs w:val="22"/>
                <w:lang w:eastAsia="zh-CN"/>
              </w:rPr>
              <w:t>No requirements for Licensing.</w:t>
            </w:r>
          </w:p>
          <w:p w14:paraId="7420E167" w14:textId="3BBC275C" w:rsidR="00C820E3" w:rsidRDefault="00C820E3" w:rsidP="00F50988">
            <w:pPr>
              <w:jc w:val="center"/>
              <w:rPr>
                <w:rFonts w:asciiTheme="majorBidi" w:hAnsiTheme="majorBidi" w:cstheme="majorBidi"/>
                <w:color w:val="4C4C4C"/>
                <w:sz w:val="22"/>
                <w:szCs w:val="22"/>
                <w:lang w:eastAsia="zh-CN"/>
              </w:rPr>
            </w:pPr>
            <w:r w:rsidRPr="00F50988">
              <w:rPr>
                <w:rFonts w:asciiTheme="majorBidi" w:hAnsiTheme="majorBidi" w:cstheme="majorBidi"/>
                <w:color w:val="4C4C4C"/>
                <w:sz w:val="22"/>
                <w:szCs w:val="22"/>
                <w:lang w:eastAsia="zh-CN"/>
              </w:rPr>
              <w:t>No requirements for Approval.</w:t>
            </w:r>
          </w:p>
          <w:p w14:paraId="3C3EC93E" w14:textId="77777777" w:rsidR="00F50988" w:rsidRPr="00F50988" w:rsidRDefault="00F50988" w:rsidP="00F50988">
            <w:pPr>
              <w:jc w:val="center"/>
              <w:rPr>
                <w:rFonts w:asciiTheme="majorBidi" w:hAnsiTheme="majorBidi" w:cstheme="majorBidi"/>
                <w:color w:val="4C4C4C"/>
                <w:sz w:val="12"/>
                <w:szCs w:val="12"/>
                <w:lang w:eastAsia="zh-CN"/>
              </w:rPr>
            </w:pPr>
          </w:p>
          <w:p w14:paraId="378257E1" w14:textId="51C27288" w:rsidR="00F50988" w:rsidRPr="00F50988" w:rsidRDefault="00C820E3" w:rsidP="00572EE0">
            <w:pPr>
              <w:ind w:left="28"/>
              <w:jc w:val="both"/>
              <w:rPr>
                <w:rFonts w:asciiTheme="majorBidi" w:hAnsiTheme="majorBidi" w:cstheme="majorBidi"/>
                <w:color w:val="4C4C4C"/>
                <w:sz w:val="22"/>
                <w:szCs w:val="22"/>
                <w:lang w:eastAsia="zh-CN"/>
              </w:rPr>
            </w:pPr>
            <w:r w:rsidRPr="00F50988">
              <w:rPr>
                <w:rFonts w:asciiTheme="majorBidi" w:hAnsiTheme="majorBidi" w:cstheme="majorBidi"/>
                <w:color w:val="4C4C4C"/>
                <w:sz w:val="22"/>
                <w:szCs w:val="22"/>
                <w:lang w:eastAsia="zh-CN"/>
              </w:rPr>
              <w:t xml:space="preserve">"Private school" is defined as "a nonpublic institution, other than the child's home, where academic instruction is provided for at least </w:t>
            </w:r>
            <w:r w:rsidRPr="002E4BBE">
              <w:rPr>
                <w:rFonts w:asciiTheme="majorBidi" w:hAnsiTheme="majorBidi" w:cstheme="majorBidi"/>
                <w:color w:val="4C4C4C"/>
                <w:sz w:val="22"/>
                <w:szCs w:val="22"/>
                <w:lang w:eastAsia="zh-CN"/>
              </w:rPr>
              <w:t>the same number of days and hours each year as a public school." Ariz</w:t>
            </w:r>
            <w:r w:rsidRPr="00F50988">
              <w:rPr>
                <w:rFonts w:asciiTheme="majorBidi" w:hAnsiTheme="majorBidi" w:cstheme="majorBidi"/>
                <w:color w:val="4C4C4C"/>
                <w:sz w:val="22"/>
                <w:szCs w:val="22"/>
                <w:lang w:eastAsia="zh-CN"/>
              </w:rPr>
              <w:t>. Rev. Stat. Ann. §15-802F.2.</w:t>
            </w:r>
          </w:p>
          <w:p w14:paraId="564499CB" w14:textId="77777777" w:rsidR="00C820E3" w:rsidRPr="00F50988" w:rsidRDefault="00C820E3" w:rsidP="00572EE0">
            <w:pPr>
              <w:ind w:left="28"/>
              <w:jc w:val="both"/>
              <w:rPr>
                <w:rFonts w:asciiTheme="majorBidi" w:hAnsiTheme="majorBidi" w:cstheme="majorBidi"/>
                <w:color w:val="4C4C4C"/>
                <w:sz w:val="22"/>
                <w:szCs w:val="22"/>
                <w:lang w:eastAsia="zh-CN"/>
              </w:rPr>
            </w:pPr>
            <w:r w:rsidRPr="00F50988">
              <w:rPr>
                <w:rFonts w:asciiTheme="majorBidi" w:hAnsiTheme="majorBidi" w:cstheme="majorBidi"/>
                <w:color w:val="4C4C4C"/>
                <w:sz w:val="22"/>
                <w:szCs w:val="22"/>
                <w:lang w:eastAsia="zh-CN"/>
              </w:rPr>
              <w:t>"Nothing in this title shall be construed to provide the state board of education or the governing boards of school districts control or supervision over private schools." Ariz. Rev. Stat. Ann. §15-161.</w:t>
            </w:r>
          </w:p>
          <w:p w14:paraId="20CCF543" w14:textId="77777777" w:rsidR="00C820E3" w:rsidRPr="00F50988" w:rsidRDefault="00C820E3" w:rsidP="00572EE0">
            <w:pPr>
              <w:rPr>
                <w:rFonts w:asciiTheme="majorBidi" w:hAnsiTheme="majorBidi" w:cstheme="majorBidi"/>
                <w:color w:val="4C4C4C"/>
                <w:sz w:val="22"/>
                <w:szCs w:val="22"/>
                <w:lang w:eastAsia="zh-CN"/>
              </w:rPr>
            </w:pPr>
            <w:bookmarkStart w:id="59" w:name="_Hlk129861211"/>
            <w:r w:rsidRPr="00F50988">
              <w:rPr>
                <w:rFonts w:asciiTheme="majorBidi" w:hAnsiTheme="majorBidi" w:cstheme="majorBidi"/>
                <w:color w:val="4C4C4C"/>
                <w:sz w:val="22"/>
                <w:szCs w:val="22"/>
                <w:lang w:eastAsia="zh-CN"/>
              </w:rPr>
              <w:t>To comply with the Arizona compulsory school attendance statute, private school students must attend school for the full time school is in session in the local school district. Ariz. Rev. Stat. Ann. §15-802B.2.</w:t>
            </w:r>
            <w:bookmarkEnd w:id="59"/>
          </w:p>
        </w:tc>
      </w:tr>
      <w:tr w:rsidR="00C820E3" w:rsidRPr="00F50988" w14:paraId="7B9FB5DA" w14:textId="77777777" w:rsidTr="00512502">
        <w:trPr>
          <w:jc w:val="center"/>
        </w:trPr>
        <w:tc>
          <w:tcPr>
            <w:tcW w:w="10674" w:type="dxa"/>
          </w:tcPr>
          <w:p w14:paraId="31E22BB9" w14:textId="77777777" w:rsidR="00C820E3" w:rsidRPr="00F50988" w:rsidRDefault="00C820E3" w:rsidP="00F50988">
            <w:pPr>
              <w:spacing w:after="100"/>
              <w:jc w:val="center"/>
              <w:rPr>
                <w:rFonts w:asciiTheme="majorBidi" w:hAnsiTheme="majorBidi" w:cstheme="majorBidi"/>
                <w:color w:val="4C4C4C"/>
                <w:sz w:val="22"/>
                <w:szCs w:val="22"/>
                <w:u w:val="single"/>
                <w:lang w:eastAsia="zh-CN"/>
              </w:rPr>
            </w:pPr>
            <w:r w:rsidRPr="00F50988">
              <w:rPr>
                <w:rFonts w:asciiTheme="majorBidi" w:hAnsiTheme="majorBidi" w:cstheme="majorBidi"/>
                <w:color w:val="4C4C4C"/>
                <w:sz w:val="22"/>
                <w:szCs w:val="22"/>
                <w:u w:val="single"/>
                <w:lang w:eastAsia="zh-CN"/>
              </w:rPr>
              <w:t>Curriculum</w:t>
            </w:r>
          </w:p>
          <w:p w14:paraId="38F37C65" w14:textId="7B232131" w:rsidR="00C820E3" w:rsidRPr="00F50988" w:rsidRDefault="00C820E3" w:rsidP="00F50988">
            <w:pPr>
              <w:spacing w:after="100"/>
              <w:rPr>
                <w:rFonts w:asciiTheme="majorBidi" w:hAnsiTheme="majorBidi" w:cstheme="majorBidi"/>
                <w:color w:val="4C4C4C"/>
                <w:sz w:val="22"/>
                <w:szCs w:val="22"/>
                <w:lang w:eastAsia="zh-CN"/>
              </w:rPr>
            </w:pPr>
            <w:r w:rsidRPr="00F50988">
              <w:rPr>
                <w:rFonts w:asciiTheme="majorBidi" w:hAnsiTheme="majorBidi" w:cstheme="majorBidi"/>
                <w:color w:val="4C4C4C"/>
                <w:sz w:val="22"/>
                <w:szCs w:val="22"/>
                <w:lang w:eastAsia="zh-CN"/>
              </w:rPr>
              <w:t xml:space="preserve">"Every child between the ages of </w:t>
            </w:r>
            <w:r w:rsidRPr="00BF46E9">
              <w:rPr>
                <w:rFonts w:asciiTheme="majorBidi" w:hAnsiTheme="majorBidi" w:cstheme="majorBidi"/>
                <w:color w:val="4C4C4C"/>
                <w:sz w:val="22"/>
                <w:szCs w:val="22"/>
                <w:lang w:eastAsia="zh-CN"/>
              </w:rPr>
              <w:t>six and sixteen years</w:t>
            </w:r>
            <w:r w:rsidRPr="00F50988">
              <w:rPr>
                <w:rFonts w:asciiTheme="majorBidi" w:hAnsiTheme="majorBidi" w:cstheme="majorBidi"/>
                <w:color w:val="4C4C4C"/>
                <w:sz w:val="22"/>
                <w:szCs w:val="22"/>
                <w:lang w:eastAsia="zh-CN"/>
              </w:rPr>
              <w:t xml:space="preserve"> shall attend a school and shall be provided instruction in at least the subjects of </w:t>
            </w:r>
            <w:bookmarkStart w:id="60" w:name="_Hlk124237048"/>
            <w:r w:rsidRPr="00F50988">
              <w:rPr>
                <w:rFonts w:asciiTheme="majorBidi" w:hAnsiTheme="majorBidi" w:cstheme="majorBidi"/>
                <w:color w:val="4C4C4C"/>
                <w:sz w:val="22"/>
                <w:szCs w:val="22"/>
                <w:lang w:eastAsia="zh-CN"/>
              </w:rPr>
              <w:t>reading, grammar, mathematics, social studies and science</w:t>
            </w:r>
            <w:bookmarkEnd w:id="60"/>
            <w:r w:rsidRPr="00F50988">
              <w:rPr>
                <w:rFonts w:asciiTheme="majorBidi" w:hAnsiTheme="majorBidi" w:cstheme="majorBidi"/>
                <w:color w:val="4C4C4C"/>
                <w:sz w:val="22"/>
                <w:szCs w:val="22"/>
                <w:lang w:eastAsia="zh-CN"/>
              </w:rPr>
              <w:t>. The person who has custody of the child shall choose a school as defined in this section to provide instruction." Ariz. Rev. Stat. Ann. §15-802A.</w:t>
            </w:r>
          </w:p>
          <w:p w14:paraId="1583C816" w14:textId="126FD1C4" w:rsidR="00C820E3" w:rsidRPr="00F50988" w:rsidRDefault="00C820E3" w:rsidP="00F50988">
            <w:pPr>
              <w:rPr>
                <w:rFonts w:asciiTheme="majorBidi" w:hAnsiTheme="majorBidi" w:cstheme="majorBidi"/>
                <w:color w:val="4C4C4C"/>
                <w:sz w:val="22"/>
                <w:szCs w:val="22"/>
                <w:lang w:eastAsia="zh-CN"/>
              </w:rPr>
            </w:pPr>
            <w:r w:rsidRPr="00F50988">
              <w:rPr>
                <w:rFonts w:asciiTheme="majorBidi" w:hAnsiTheme="majorBidi" w:cstheme="majorBidi"/>
                <w:color w:val="4C4C4C"/>
                <w:sz w:val="22"/>
                <w:szCs w:val="22"/>
                <w:lang w:eastAsia="zh-CN"/>
              </w:rPr>
              <w:t>If a student transfers from a private school to a public school, the public school must provide the student with a list that indicates which credits are accepted and denied by the school district. The student is allowed to take an examination in each course denied credit. If the student earns a passing score on a test designated by the school district and evaluated by a teacher in that district, the student will receive credit for the course. The governing board of the school district may recommend requirements for accepting credits of private school students transferring to public schools in that district. Ariz. Rev. Stat. Ann. §15-701.01G.</w:t>
            </w:r>
          </w:p>
        </w:tc>
      </w:tr>
      <w:tr w:rsidR="00C820E3" w:rsidRPr="00F50988" w14:paraId="7271A5F7" w14:textId="77777777" w:rsidTr="00512502">
        <w:trPr>
          <w:jc w:val="center"/>
        </w:trPr>
        <w:tc>
          <w:tcPr>
            <w:tcW w:w="10674" w:type="dxa"/>
            <w:shd w:val="clear" w:color="auto" w:fill="auto"/>
          </w:tcPr>
          <w:p w14:paraId="39105F70" w14:textId="77777777" w:rsidR="00C820E3" w:rsidRPr="002E4BBE" w:rsidRDefault="00C820E3" w:rsidP="00F50988">
            <w:pPr>
              <w:jc w:val="center"/>
              <w:rPr>
                <w:rFonts w:asciiTheme="majorBidi" w:hAnsiTheme="majorBidi" w:cstheme="majorBidi"/>
                <w:color w:val="4C4C4C"/>
                <w:sz w:val="22"/>
                <w:szCs w:val="22"/>
                <w:lang w:eastAsia="zh-CN"/>
              </w:rPr>
            </w:pPr>
            <w:r w:rsidRPr="002E4BBE">
              <w:rPr>
                <w:rFonts w:asciiTheme="majorBidi" w:hAnsiTheme="majorBidi" w:cstheme="majorBidi"/>
                <w:color w:val="4C4C4C"/>
                <w:sz w:val="22"/>
                <w:szCs w:val="22"/>
                <w:lang w:eastAsia="zh-CN"/>
              </w:rPr>
              <w:t>Recordkeeping and Reports</w:t>
            </w:r>
          </w:p>
          <w:p w14:paraId="1C4B279E" w14:textId="756B14B8" w:rsidR="00C820E3" w:rsidRPr="00F50988" w:rsidRDefault="00C820E3" w:rsidP="00F50988">
            <w:pPr>
              <w:spacing w:after="100"/>
              <w:rPr>
                <w:rFonts w:asciiTheme="majorBidi" w:hAnsiTheme="majorBidi" w:cstheme="majorBidi"/>
                <w:color w:val="4C4C4C"/>
                <w:sz w:val="22"/>
                <w:szCs w:val="22"/>
                <w:lang w:eastAsia="zh-CN"/>
              </w:rPr>
            </w:pPr>
            <w:r w:rsidRPr="00F50988">
              <w:rPr>
                <w:rFonts w:asciiTheme="majorBidi" w:hAnsiTheme="majorBidi" w:cstheme="majorBidi"/>
                <w:color w:val="4C4C4C"/>
                <w:sz w:val="22"/>
                <w:szCs w:val="22"/>
                <w:lang w:eastAsia="zh-CN"/>
              </w:rPr>
              <w:t xml:space="preserve">Upon enrollment of the pupil, private schools must maintain a copy in the pupil's file of the reliable proof of her or his identity and age, </w:t>
            </w:r>
            <w:r w:rsidR="00BF46E9" w:rsidRPr="00F50988">
              <w:rPr>
                <w:rFonts w:asciiTheme="majorBidi" w:hAnsiTheme="majorBidi" w:cstheme="majorBidi"/>
                <w:color w:val="4C4C4C"/>
                <w:sz w:val="22"/>
                <w:szCs w:val="22"/>
                <w:lang w:eastAsia="zh-CN"/>
              </w:rPr>
              <w:t>e.g.,</w:t>
            </w:r>
            <w:r w:rsidRPr="00F50988">
              <w:rPr>
                <w:rFonts w:asciiTheme="majorBidi" w:hAnsiTheme="majorBidi" w:cstheme="majorBidi"/>
                <w:color w:val="4C4C4C"/>
                <w:sz w:val="22"/>
                <w:szCs w:val="22"/>
                <w:lang w:eastAsia="zh-CN"/>
              </w:rPr>
              <w:t xml:space="preserve"> birth certificate or baptismal certificate. Any inaccurate or </w:t>
            </w:r>
            <w:r w:rsidRPr="002E4BBE">
              <w:rPr>
                <w:rFonts w:asciiTheme="majorBidi" w:hAnsiTheme="majorBidi" w:cstheme="majorBidi"/>
                <w:color w:val="4C4C4C"/>
                <w:sz w:val="22"/>
                <w:szCs w:val="22"/>
                <w:lang w:eastAsia="zh-CN"/>
              </w:rPr>
              <w:t>suspicious affidavit must be reported</w:t>
            </w:r>
            <w:r w:rsidRPr="00F50988">
              <w:rPr>
                <w:rFonts w:asciiTheme="majorBidi" w:hAnsiTheme="majorBidi" w:cstheme="majorBidi"/>
                <w:color w:val="4C4C4C"/>
                <w:sz w:val="22"/>
                <w:szCs w:val="22"/>
                <w:lang w:eastAsia="zh-CN"/>
              </w:rPr>
              <w:t xml:space="preserve"> to the local law enforcement agency. Ariz. Rev. Stat. Ann. §15-828A, C, E.</w:t>
            </w:r>
          </w:p>
          <w:p w14:paraId="2E00ED8B" w14:textId="2D397323" w:rsidR="00C820E3" w:rsidRPr="00F50988" w:rsidRDefault="00C820E3" w:rsidP="00F50988">
            <w:pPr>
              <w:spacing w:after="100"/>
              <w:rPr>
                <w:rFonts w:asciiTheme="majorBidi" w:hAnsiTheme="majorBidi" w:cstheme="majorBidi"/>
                <w:color w:val="4C4C4C"/>
                <w:sz w:val="22"/>
                <w:szCs w:val="22"/>
                <w:lang w:eastAsia="zh-CN"/>
              </w:rPr>
            </w:pPr>
            <w:r w:rsidRPr="002E4BBE">
              <w:rPr>
                <w:rFonts w:asciiTheme="majorBidi" w:hAnsiTheme="majorBidi" w:cstheme="majorBidi"/>
                <w:color w:val="4C4C4C"/>
                <w:sz w:val="22"/>
                <w:szCs w:val="22"/>
                <w:lang w:eastAsia="zh-CN"/>
              </w:rPr>
              <w:t>Within five school days</w:t>
            </w:r>
            <w:r w:rsidRPr="00F50988">
              <w:rPr>
                <w:rFonts w:asciiTheme="majorBidi" w:hAnsiTheme="majorBidi" w:cstheme="majorBidi"/>
                <w:color w:val="4C4C4C"/>
                <w:sz w:val="22"/>
                <w:szCs w:val="22"/>
                <w:lang w:eastAsia="zh-CN"/>
              </w:rPr>
              <w:t xml:space="preserve"> after enrolling a transfer student from a private school or another school district, a school must request directly from the pupil's previous school a certified copy of the transcript's record with "due diligence." Any school requested to forward a copy of a student's record must do so </w:t>
            </w:r>
            <w:r w:rsidRPr="002E4BBE">
              <w:rPr>
                <w:rFonts w:asciiTheme="majorBidi" w:hAnsiTheme="majorBidi" w:cstheme="majorBidi"/>
                <w:color w:val="4C4C4C"/>
                <w:sz w:val="22"/>
                <w:szCs w:val="22"/>
                <w:lang w:eastAsia="zh-CN"/>
              </w:rPr>
              <w:t>within 10 days unless financial debt is owed</w:t>
            </w:r>
            <w:r w:rsidRPr="00F50988">
              <w:rPr>
                <w:rFonts w:asciiTheme="majorBidi" w:hAnsiTheme="majorBidi" w:cstheme="majorBidi"/>
                <w:color w:val="4C4C4C"/>
                <w:sz w:val="22"/>
                <w:szCs w:val="22"/>
                <w:lang w:eastAsia="zh-CN"/>
              </w:rPr>
              <w:t xml:space="preserve"> or the record has been flagged pursuant to section 15-829 referencing a missing child reported by a parent or guardian. If the record is flagged, the requested school must not notify the local law enforcement agency of the request and not forward the copy of the record. Ariz. Rev. Stat. Ann. §15-828 F.</w:t>
            </w:r>
          </w:p>
          <w:p w14:paraId="1345294D" w14:textId="1002C602" w:rsidR="00C820E3" w:rsidRPr="00F50988" w:rsidRDefault="00C820E3" w:rsidP="00F50988">
            <w:pPr>
              <w:spacing w:after="100"/>
              <w:rPr>
                <w:rFonts w:asciiTheme="majorBidi" w:hAnsiTheme="majorBidi" w:cstheme="majorBidi"/>
                <w:color w:val="4C4C4C"/>
                <w:sz w:val="22"/>
                <w:szCs w:val="22"/>
                <w:lang w:eastAsia="zh-CN"/>
              </w:rPr>
            </w:pPr>
            <w:r w:rsidRPr="00F50988">
              <w:rPr>
                <w:rFonts w:asciiTheme="majorBidi" w:hAnsiTheme="majorBidi" w:cstheme="majorBidi"/>
                <w:color w:val="4C4C4C"/>
                <w:sz w:val="22"/>
                <w:szCs w:val="22"/>
                <w:lang w:eastAsia="zh-CN"/>
              </w:rPr>
              <w:t xml:space="preserve">By </w:t>
            </w:r>
            <w:r w:rsidRPr="002E4BBE">
              <w:rPr>
                <w:rFonts w:asciiTheme="majorBidi" w:hAnsiTheme="majorBidi" w:cstheme="majorBidi"/>
                <w:color w:val="4C4C4C"/>
                <w:sz w:val="22"/>
                <w:szCs w:val="22"/>
                <w:lang w:eastAsia="zh-CN"/>
              </w:rPr>
              <w:t xml:space="preserve">November 30 </w:t>
            </w:r>
            <w:r w:rsidRPr="00F50988">
              <w:rPr>
                <w:rFonts w:asciiTheme="majorBidi" w:hAnsiTheme="majorBidi" w:cstheme="majorBidi"/>
                <w:color w:val="4C4C4C"/>
                <w:sz w:val="22"/>
                <w:szCs w:val="22"/>
                <w:lang w:eastAsia="zh-CN"/>
              </w:rPr>
              <w:t>of each school year, private schools must report the following to the health department and the department of health services on forms provided: 1) the number of pupils immunized/or who have submitted laboratory evidence of immunity; 2) the number of students with incomplete immunization; and 3) the number of students exempt from immunization. Ariz. Rev. Stat. Ann. §15-874 D.</w:t>
            </w:r>
          </w:p>
          <w:p w14:paraId="481F439C" w14:textId="06A8DD48" w:rsidR="00C820E3" w:rsidRPr="00F50988" w:rsidRDefault="00C820E3" w:rsidP="00572EE0">
            <w:pPr>
              <w:rPr>
                <w:rFonts w:asciiTheme="majorBidi" w:hAnsiTheme="majorBidi" w:cstheme="majorBidi"/>
                <w:color w:val="4C4C4C"/>
                <w:sz w:val="22"/>
                <w:szCs w:val="22"/>
                <w:lang w:eastAsia="zh-CN"/>
              </w:rPr>
            </w:pPr>
            <w:r w:rsidRPr="00BF46E9">
              <w:rPr>
                <w:rFonts w:asciiTheme="majorBidi" w:hAnsiTheme="majorBidi" w:cstheme="majorBidi"/>
                <w:color w:val="4C4C4C"/>
                <w:sz w:val="22"/>
                <w:szCs w:val="22"/>
                <w:lang w:eastAsia="zh-CN"/>
              </w:rPr>
              <w:t xml:space="preserve">Parents enrolling students in private schools must </w:t>
            </w:r>
            <w:r w:rsidRPr="002E4BBE">
              <w:rPr>
                <w:rFonts w:asciiTheme="majorBidi" w:hAnsiTheme="majorBidi" w:cstheme="majorBidi"/>
                <w:color w:val="4C4C4C"/>
                <w:sz w:val="22"/>
                <w:szCs w:val="22"/>
                <w:lang w:eastAsia="zh-CN"/>
              </w:rPr>
              <w:t>file an affidavit with the county superintendent</w:t>
            </w:r>
            <w:r w:rsidRPr="00F50988">
              <w:rPr>
                <w:rFonts w:asciiTheme="majorBidi" w:hAnsiTheme="majorBidi" w:cstheme="majorBidi"/>
                <w:color w:val="4C4C4C"/>
                <w:sz w:val="22"/>
                <w:szCs w:val="22"/>
                <w:lang w:eastAsia="zh-CN"/>
              </w:rPr>
              <w:t xml:space="preserve"> stating that the student is attending a school for the full time that the schools in the school district are in session, and the name and address of the school that the child is attending. Ariz. Rev. Stat. Ann. §15-802B.2.</w:t>
            </w:r>
            <w:r w:rsidR="00572EE0">
              <w:rPr>
                <w:rFonts w:asciiTheme="majorBidi" w:hAnsiTheme="majorBidi" w:cstheme="majorBidi"/>
                <w:color w:val="4C4C4C"/>
                <w:sz w:val="22"/>
                <w:szCs w:val="22"/>
                <w:lang w:eastAsia="zh-CN"/>
              </w:rPr>
              <w:t xml:space="preserve"> </w:t>
            </w:r>
            <w:r w:rsidRPr="00F50988">
              <w:rPr>
                <w:rFonts w:asciiTheme="majorBidi" w:hAnsiTheme="majorBidi" w:cstheme="majorBidi"/>
                <w:color w:val="4C4C4C"/>
                <w:sz w:val="22"/>
                <w:szCs w:val="22"/>
                <w:lang w:eastAsia="zh-CN"/>
              </w:rPr>
              <w:t>Before January 15 each year, the superintendent of public instruction must make an annual report to the governor and state legislature of the number of children attending private schools. Ariz. Rev. Stat. Ann. §15-255.</w:t>
            </w:r>
          </w:p>
        </w:tc>
      </w:tr>
      <w:tr w:rsidR="00C820E3" w:rsidRPr="00F50988" w14:paraId="69D3285F" w14:textId="77777777" w:rsidTr="00512502">
        <w:trPr>
          <w:jc w:val="center"/>
        </w:trPr>
        <w:tc>
          <w:tcPr>
            <w:tcW w:w="10674" w:type="dxa"/>
          </w:tcPr>
          <w:p w14:paraId="0CF8DCF6" w14:textId="77777777" w:rsidR="00C820E3" w:rsidRPr="002E4BBE" w:rsidRDefault="00C820E3" w:rsidP="00572EE0">
            <w:pPr>
              <w:jc w:val="center"/>
              <w:rPr>
                <w:rFonts w:asciiTheme="majorBidi" w:hAnsiTheme="majorBidi" w:cstheme="majorBidi"/>
                <w:color w:val="4C4C4C"/>
                <w:sz w:val="22"/>
                <w:szCs w:val="22"/>
                <w:u w:val="single"/>
                <w:lang w:eastAsia="zh-CN"/>
              </w:rPr>
            </w:pPr>
            <w:r w:rsidRPr="002E4BBE">
              <w:rPr>
                <w:rFonts w:asciiTheme="majorBidi" w:hAnsiTheme="majorBidi" w:cstheme="majorBidi"/>
                <w:color w:val="4C4C4C"/>
                <w:sz w:val="22"/>
                <w:szCs w:val="22"/>
                <w:u w:val="single"/>
                <w:lang w:eastAsia="zh-CN"/>
              </w:rPr>
              <w:t>Health and Safety Requirements</w:t>
            </w:r>
          </w:p>
          <w:p w14:paraId="6370D262" w14:textId="3F846710" w:rsidR="00C820E3" w:rsidRPr="00F50988" w:rsidRDefault="00C820E3" w:rsidP="00572EE0">
            <w:pPr>
              <w:rPr>
                <w:rFonts w:asciiTheme="majorBidi" w:hAnsiTheme="majorBidi" w:cstheme="majorBidi"/>
                <w:color w:val="4C4C4C"/>
                <w:sz w:val="22"/>
                <w:szCs w:val="22"/>
                <w:lang w:eastAsia="zh-CN"/>
              </w:rPr>
            </w:pPr>
            <w:bookmarkStart w:id="61" w:name="_Hlk125806065"/>
            <w:r w:rsidRPr="00F50988">
              <w:rPr>
                <w:rFonts w:asciiTheme="majorBidi" w:hAnsiTheme="majorBidi" w:cstheme="majorBidi"/>
                <w:color w:val="4C4C4C"/>
                <w:sz w:val="22"/>
                <w:szCs w:val="22"/>
                <w:lang w:eastAsia="zh-CN"/>
              </w:rPr>
              <w:t xml:space="preserve">Children are not allowed to attend school without submitting </w:t>
            </w:r>
            <w:r w:rsidRPr="002E4BBE">
              <w:rPr>
                <w:rFonts w:asciiTheme="majorBidi" w:hAnsiTheme="majorBidi" w:cstheme="majorBidi"/>
                <w:color w:val="4C4C4C"/>
                <w:sz w:val="22"/>
                <w:szCs w:val="22"/>
                <w:lang w:eastAsia="zh-CN"/>
              </w:rPr>
              <w:t>proof of immunization</w:t>
            </w:r>
            <w:r w:rsidRPr="00F50988">
              <w:rPr>
                <w:rFonts w:asciiTheme="majorBidi" w:hAnsiTheme="majorBidi" w:cstheme="majorBidi"/>
                <w:color w:val="4C4C4C"/>
                <w:sz w:val="22"/>
                <w:szCs w:val="22"/>
                <w:lang w:eastAsia="zh-CN"/>
              </w:rPr>
              <w:t xml:space="preserve"> to the school administrator, unless they are exempt under §15-873, or in the process of immunization. Ariz. Rev. Stat. Ann. §15-872.</w:t>
            </w:r>
          </w:p>
          <w:bookmarkEnd w:id="61"/>
          <w:p w14:paraId="19BF88F2" w14:textId="6A45B43A" w:rsidR="00C820E3" w:rsidRPr="00F50988" w:rsidRDefault="00C820E3" w:rsidP="00572EE0">
            <w:pPr>
              <w:rPr>
                <w:rFonts w:asciiTheme="majorBidi" w:hAnsiTheme="majorBidi" w:cstheme="majorBidi"/>
                <w:color w:val="4C4C4C"/>
                <w:sz w:val="22"/>
                <w:szCs w:val="22"/>
                <w:lang w:eastAsia="zh-CN"/>
              </w:rPr>
            </w:pPr>
            <w:r w:rsidRPr="00F50988">
              <w:rPr>
                <w:rFonts w:asciiTheme="majorBidi" w:hAnsiTheme="majorBidi" w:cstheme="majorBidi"/>
                <w:color w:val="4C4C4C"/>
                <w:sz w:val="22"/>
                <w:szCs w:val="22"/>
                <w:lang w:eastAsia="zh-CN"/>
              </w:rPr>
              <w:t>The fire marshal is responsible for establishing programs for evacuating school buildings and instructing students in private schools on the importance of fire preventions and control. Ariz. Rev. Stat. Ann. §§41-2165; 2163A.4.</w:t>
            </w:r>
          </w:p>
          <w:p w14:paraId="59C63510" w14:textId="0F2012CE" w:rsidR="00C820E3" w:rsidRPr="00F50988" w:rsidRDefault="00C820E3" w:rsidP="00572EE0">
            <w:pPr>
              <w:rPr>
                <w:rFonts w:asciiTheme="majorBidi" w:hAnsiTheme="majorBidi" w:cstheme="majorBidi"/>
                <w:color w:val="4C4C4C"/>
                <w:sz w:val="22"/>
                <w:szCs w:val="22"/>
                <w:lang w:eastAsia="zh-CN"/>
              </w:rPr>
            </w:pPr>
            <w:r w:rsidRPr="00F50988">
              <w:rPr>
                <w:rFonts w:asciiTheme="majorBidi" w:hAnsiTheme="majorBidi" w:cstheme="majorBidi"/>
                <w:color w:val="4C4C4C"/>
                <w:sz w:val="22"/>
                <w:szCs w:val="22"/>
                <w:lang w:eastAsia="zh-CN"/>
              </w:rPr>
              <w:t xml:space="preserve">Arizona requires students, teachers, and visitors in private schools to use protective eyewear while participating in or observing certain educational activities in vocational, technical and industrial arts, art, or laboratory science. Private or parochial schools must equip their schools with the </w:t>
            </w:r>
            <w:r w:rsidRPr="002E4BBE">
              <w:rPr>
                <w:rFonts w:asciiTheme="majorBidi" w:hAnsiTheme="majorBidi" w:cstheme="majorBidi"/>
                <w:color w:val="4C4C4C"/>
                <w:sz w:val="22"/>
                <w:szCs w:val="22"/>
                <w:lang w:eastAsia="zh-CN"/>
              </w:rPr>
              <w:t>appropriate protective eyewear</w:t>
            </w:r>
            <w:r w:rsidRPr="00F50988">
              <w:rPr>
                <w:rFonts w:asciiTheme="majorBidi" w:hAnsiTheme="majorBidi" w:cstheme="majorBidi"/>
                <w:color w:val="4C4C4C"/>
                <w:sz w:val="22"/>
                <w:szCs w:val="22"/>
                <w:lang w:eastAsia="zh-CN"/>
              </w:rPr>
              <w:t>. Ariz. Rev. Stat. Ann. §15-151.</w:t>
            </w:r>
          </w:p>
          <w:p w14:paraId="144DE45B" w14:textId="235A7972" w:rsidR="00C820E3" w:rsidRPr="00BA3D00" w:rsidRDefault="00C820E3" w:rsidP="00572EE0">
            <w:pPr>
              <w:rPr>
                <w:rFonts w:asciiTheme="majorBidi" w:hAnsiTheme="majorBidi" w:cstheme="majorBidi"/>
                <w:color w:val="4C4C4C"/>
                <w:sz w:val="22"/>
                <w:szCs w:val="22"/>
                <w:lang w:eastAsia="zh-CN"/>
              </w:rPr>
            </w:pPr>
            <w:r w:rsidRPr="00F50988">
              <w:rPr>
                <w:rFonts w:asciiTheme="majorBidi" w:hAnsiTheme="majorBidi" w:cstheme="majorBidi"/>
                <w:color w:val="4C4C4C"/>
                <w:sz w:val="22"/>
                <w:szCs w:val="22"/>
                <w:lang w:eastAsia="zh-CN"/>
              </w:rPr>
              <w:t xml:space="preserve">Arizona places additional criminal penalties on persons convicted of selling illegal drugs in a drug-free school zone. The administrative officer of a nonpublic school shall place and maintain signs identifying the school and its grounds as a </w:t>
            </w:r>
            <w:r w:rsidRPr="002E4BBE">
              <w:rPr>
                <w:rFonts w:asciiTheme="majorBidi" w:hAnsiTheme="majorBidi" w:cstheme="majorBidi"/>
                <w:color w:val="4C4C4C"/>
                <w:sz w:val="22"/>
                <w:szCs w:val="22"/>
                <w:lang w:eastAsia="zh-CN"/>
              </w:rPr>
              <w:t>drug-free school zone</w:t>
            </w:r>
            <w:r w:rsidRPr="00F50988">
              <w:rPr>
                <w:rFonts w:asciiTheme="majorBidi" w:hAnsiTheme="majorBidi" w:cstheme="majorBidi"/>
                <w:color w:val="4C4C4C"/>
                <w:sz w:val="22"/>
                <w:szCs w:val="22"/>
                <w:lang w:eastAsia="zh-CN"/>
              </w:rPr>
              <w:t xml:space="preserve">. Illegal drug transactions observed by school personnel must be reported. School records of </w:t>
            </w:r>
            <w:r w:rsidRPr="00BA3D00">
              <w:rPr>
                <w:rFonts w:asciiTheme="majorBidi" w:hAnsiTheme="majorBidi" w:cstheme="majorBidi"/>
                <w:color w:val="4C4C4C"/>
                <w:sz w:val="22"/>
                <w:szCs w:val="22"/>
                <w:lang w:eastAsia="zh-CN"/>
              </w:rPr>
              <w:t>alleged student violations must be available to the peace officer upon written request. Ariz. Rev. Stat. Ann. §13-3411.</w:t>
            </w:r>
          </w:p>
          <w:p w14:paraId="0B3E230C" w14:textId="77777777" w:rsidR="00C820E3" w:rsidRPr="002E4BBE" w:rsidRDefault="00C820E3" w:rsidP="00572EE0">
            <w:pPr>
              <w:rPr>
                <w:rFonts w:asciiTheme="majorBidi" w:hAnsiTheme="majorBidi" w:cstheme="majorBidi"/>
                <w:color w:val="4C4C4C"/>
                <w:sz w:val="22"/>
                <w:szCs w:val="22"/>
                <w:lang w:eastAsia="zh-CN"/>
              </w:rPr>
            </w:pPr>
            <w:r w:rsidRPr="00BA3D00">
              <w:rPr>
                <w:rFonts w:asciiTheme="majorBidi" w:hAnsiTheme="majorBidi" w:cstheme="majorBidi"/>
                <w:color w:val="4C4C4C"/>
                <w:sz w:val="22"/>
                <w:szCs w:val="22"/>
                <w:lang w:eastAsia="zh-CN"/>
              </w:rPr>
              <w:t>Private schools may participate in school meal programs offered by the state and through federal assistance programs. Ariz. Rev. Stat. Ann. §15-1151.</w:t>
            </w:r>
          </w:p>
        </w:tc>
      </w:tr>
      <w:bookmarkEnd w:id="58"/>
    </w:tbl>
    <w:p w14:paraId="62500CEF" w14:textId="77777777" w:rsidR="00A95C9B" w:rsidRDefault="00A95C9B" w:rsidP="00512502">
      <w:pPr>
        <w:spacing w:after="100"/>
        <w:jc w:val="center"/>
      </w:pPr>
    </w:p>
    <w:p w14:paraId="2EB4CA79" w14:textId="21AD0962" w:rsidR="00C820E3" w:rsidRDefault="00005994" w:rsidP="00512502">
      <w:pPr>
        <w:spacing w:after="100"/>
        <w:jc w:val="center"/>
      </w:pPr>
      <w:r>
        <w:rPr>
          <w:noProof/>
        </w:rPr>
        <w:lastRenderedPageBreak/>
        <mc:AlternateContent>
          <mc:Choice Requires="wps">
            <w:drawing>
              <wp:anchor distT="0" distB="0" distL="114298" distR="114298" simplePos="0" relativeHeight="251626496" behindDoc="0" locked="0" layoutInCell="1" allowOverlap="1" wp14:anchorId="13D70137" wp14:editId="61FA2141">
                <wp:simplePos x="0" y="0"/>
                <wp:positionH relativeFrom="column">
                  <wp:posOffset>6788784</wp:posOffset>
                </wp:positionH>
                <wp:positionV relativeFrom="paragraph">
                  <wp:posOffset>-1905</wp:posOffset>
                </wp:positionV>
                <wp:extent cx="0" cy="3890010"/>
                <wp:effectExtent l="0" t="0" r="19050" b="15240"/>
                <wp:wrapNone/>
                <wp:docPr id="1385" name="Straight Connector 13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900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17F7C9" id="Straight Connector 1385" o:spid="_x0000_s1026" style="position:absolute;z-index:2516264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34.55pt,-.15pt" to="534.55pt,3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" strokecolor="#5b9bd5 [3204]" strokeweight=".5pt">
                <v:stroke joinstyle="miter"/>
                <o:lock v:ext="edit" shapetype="f"/>
              </v:line>
            </w:pict>
          </mc:Fallback>
        </mc:AlternateContent>
      </w:r>
      <w:r w:rsidR="00512502" w:rsidRPr="00512502">
        <w:t xml:space="preserve">AFFIDAVIT OF INTENT </w:t>
      </w:r>
      <w:r w:rsidR="00A95C9B">
        <w:t>TO ATTEND</w:t>
      </w:r>
      <w:r w:rsidR="00512502" w:rsidRPr="00512502">
        <w:t xml:space="preserve"> PRIVATE SCHOOL</w:t>
      </w:r>
    </w:p>
    <w:p w14:paraId="2D3A180E" w14:textId="77777777" w:rsidR="00512502" w:rsidRDefault="00512502" w:rsidP="00F50988">
      <w:pPr>
        <w:spacing w:after="100"/>
        <w:jc w:val="both"/>
      </w:pPr>
    </w:p>
    <w:p w14:paraId="50F4D78A" w14:textId="292ABC40" w:rsidR="00512502" w:rsidRDefault="00512502" w:rsidP="00512502">
      <w:pPr>
        <w:spacing w:after="100"/>
        <w:jc w:val="both"/>
      </w:pPr>
      <w:r w:rsidRPr="00512502">
        <w:t xml:space="preserve"> ________________________________________  _______________ </w:t>
      </w:r>
      <w:r w:rsidR="00014917">
        <w:t xml:space="preserve">       </w:t>
      </w:r>
      <w:r w:rsidRPr="00512502">
        <w:t xml:space="preserve"> _____________ </w:t>
      </w:r>
      <w:r w:rsidR="00014917">
        <w:t xml:space="preserve">                   </w:t>
      </w:r>
      <w:r w:rsidRPr="00512502">
        <w:t xml:space="preserve">_______________________ </w:t>
      </w:r>
    </w:p>
    <w:p w14:paraId="7A55EAAE" w14:textId="4A2BE0AC" w:rsidR="00512502" w:rsidRDefault="00512502" w:rsidP="00512502">
      <w:pPr>
        <w:spacing w:after="100"/>
        <w:jc w:val="both"/>
      </w:pPr>
      <w:r w:rsidRPr="00512502">
        <w:t>Child’s legal last name</w:t>
      </w:r>
      <w:r w:rsidR="00014917">
        <w:t xml:space="preserve">          </w:t>
      </w:r>
      <w:r w:rsidRPr="00512502">
        <w:t xml:space="preserve">  First </w:t>
      </w:r>
      <w:r w:rsidR="00014917">
        <w:t xml:space="preserve">                                 </w:t>
      </w:r>
      <w:r w:rsidRPr="00512502">
        <w:t xml:space="preserve"> Middle      </w:t>
      </w:r>
      <w:r>
        <w:t xml:space="preserve">         </w:t>
      </w:r>
      <w:r w:rsidR="00014917">
        <w:t xml:space="preserve">        </w:t>
      </w:r>
      <w:r w:rsidRPr="00512502">
        <w:t xml:space="preserve"> Date of Birth  </w:t>
      </w:r>
      <w:r w:rsidR="00014917">
        <w:t xml:space="preserve">               </w:t>
      </w:r>
      <w:r w:rsidRPr="00512502">
        <w:t xml:space="preserve">  School district of residence  </w:t>
      </w:r>
    </w:p>
    <w:p w14:paraId="565D14FF" w14:textId="77777777" w:rsidR="00512502" w:rsidRDefault="00512502" w:rsidP="00F50988">
      <w:pPr>
        <w:spacing w:after="100"/>
        <w:jc w:val="both"/>
      </w:pPr>
    </w:p>
    <w:p w14:paraId="7779BF7F" w14:textId="06AD1072" w:rsidR="00014917" w:rsidRDefault="00512502" w:rsidP="00014917">
      <w:pPr>
        <w:spacing w:after="100"/>
      </w:pPr>
      <w:r w:rsidRPr="00512502">
        <w:t xml:space="preserve">__________________________________________________________________  </w:t>
      </w:r>
      <w:r w:rsidR="00014917">
        <w:t xml:space="preserve">                   </w:t>
      </w:r>
      <w:r w:rsidRPr="00512502">
        <w:t xml:space="preserve">______________________________ </w:t>
      </w:r>
    </w:p>
    <w:p w14:paraId="1F964679" w14:textId="77777777" w:rsidR="00014917" w:rsidRDefault="00512502" w:rsidP="00014917">
      <w:pPr>
        <w:spacing w:after="100"/>
      </w:pPr>
      <w:r w:rsidRPr="00512502">
        <w:t xml:space="preserve">Name(s) of the parent(s) or person(s) with custody of the child                  </w:t>
      </w:r>
      <w:r w:rsidR="00014917">
        <w:t xml:space="preserve">                                              </w:t>
      </w:r>
      <w:r w:rsidRPr="00512502">
        <w:t xml:space="preserve"> Daytime telephone numbers </w:t>
      </w:r>
    </w:p>
    <w:p w14:paraId="05BE7B47" w14:textId="77777777" w:rsidR="00014917" w:rsidRDefault="00014917" w:rsidP="00014917">
      <w:pPr>
        <w:spacing w:after="100"/>
      </w:pPr>
    </w:p>
    <w:p w14:paraId="460D371D" w14:textId="794FF89C" w:rsidR="00014917" w:rsidRDefault="00512502" w:rsidP="00014917">
      <w:pPr>
        <w:spacing w:after="100"/>
      </w:pPr>
      <w:r w:rsidRPr="00512502">
        <w:t xml:space="preserve">__________________________________________________ AZ ________   </w:t>
      </w:r>
      <w:r w:rsidR="00014917">
        <w:t xml:space="preserve">                   </w:t>
      </w:r>
      <w:r w:rsidRPr="00512502">
        <w:t xml:space="preserve">         ____________________ AZ ______  </w:t>
      </w:r>
    </w:p>
    <w:p w14:paraId="10F355F5" w14:textId="77777777" w:rsidR="00014917" w:rsidRDefault="00512502" w:rsidP="00014917">
      <w:pPr>
        <w:spacing w:after="100"/>
      </w:pPr>
      <w:r w:rsidRPr="00512502">
        <w:t xml:space="preserve">Physical address(es) of the person(s) with custody of the child </w:t>
      </w:r>
      <w:r w:rsidR="00014917">
        <w:t xml:space="preserve">       </w:t>
      </w:r>
      <w:r w:rsidRPr="00512502">
        <w:t xml:space="preserve">  Zip code          </w:t>
      </w:r>
      <w:r w:rsidR="00014917">
        <w:t xml:space="preserve">           </w:t>
      </w:r>
      <w:r w:rsidRPr="00512502">
        <w:t xml:space="preserve">      Mailing address (if different)  Zip code  </w:t>
      </w:r>
    </w:p>
    <w:p w14:paraId="35469532" w14:textId="77777777" w:rsidR="00014917" w:rsidRDefault="00014917" w:rsidP="00014917">
      <w:pPr>
        <w:spacing w:after="100"/>
      </w:pPr>
    </w:p>
    <w:p w14:paraId="0FD60F7F" w14:textId="14985BB4" w:rsidR="00014917" w:rsidRDefault="00512502" w:rsidP="00014917">
      <w:pPr>
        <w:spacing w:after="100"/>
      </w:pPr>
      <w:r w:rsidRPr="00512502">
        <w:t xml:space="preserve">____________________________________________ </w:t>
      </w:r>
      <w:r w:rsidR="00014917">
        <w:t xml:space="preserve">           </w:t>
      </w:r>
      <w:r w:rsidRPr="00512502">
        <w:t xml:space="preserve"> ________________________________________________________ </w:t>
      </w:r>
    </w:p>
    <w:p w14:paraId="03E383E6" w14:textId="03552D8C" w:rsidR="00014917" w:rsidRDefault="00512502" w:rsidP="00014917">
      <w:pPr>
        <w:spacing w:after="100"/>
      </w:pPr>
      <w:r w:rsidRPr="00512502">
        <w:t xml:space="preserve">Name of private school </w:t>
      </w:r>
      <w:r w:rsidR="00014917">
        <w:t xml:space="preserve">                                                                                </w:t>
      </w:r>
      <w:r w:rsidRPr="00512502">
        <w:t xml:space="preserve">Address of private school                 </w:t>
      </w:r>
      <w:r w:rsidR="00014917">
        <w:t xml:space="preserve">                    </w:t>
      </w:r>
      <w:r w:rsidRPr="00512502">
        <w:t>Zip code</w:t>
      </w:r>
    </w:p>
    <w:p w14:paraId="2650CAB8" w14:textId="5CD4002E" w:rsidR="00014917" w:rsidRDefault="00005994" w:rsidP="00014917">
      <w:pPr>
        <w:spacing w:after="100"/>
      </w:pPr>
      <w:r>
        <w:rPr>
          <w:noProof/>
        </w:rPr>
        <mc:AlternateContent>
          <mc:Choice Requires="wps">
            <w:drawing>
              <wp:anchor distT="45720" distB="45720" distL="114300" distR="114300" simplePos="0" relativeHeight="251627520" behindDoc="0" locked="0" layoutInCell="1" allowOverlap="1" wp14:anchorId="5785A070" wp14:editId="3FD4ABEA">
                <wp:simplePos x="0" y="0"/>
                <wp:positionH relativeFrom="column">
                  <wp:posOffset>4739005</wp:posOffset>
                </wp:positionH>
                <wp:positionV relativeFrom="paragraph">
                  <wp:posOffset>73025</wp:posOffset>
                </wp:positionV>
                <wp:extent cx="2060575" cy="3057525"/>
                <wp:effectExtent l="0" t="0" r="0" b="9525"/>
                <wp:wrapSquare wrapText="bothSides"/>
                <wp:docPr id="1384"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3057525"/>
                        </a:xfrm>
                        <a:prstGeom prst="rect">
                          <a:avLst/>
                        </a:prstGeom>
                        <a:solidFill>
                          <a:srgbClr val="FFFFFF"/>
                        </a:solidFill>
                        <a:ln w="9525">
                          <a:solidFill>
                            <a:srgbClr val="000000"/>
                          </a:solidFill>
                          <a:miter lim="800000"/>
                          <a:headEnd/>
                          <a:tailEnd/>
                        </a:ln>
                      </wps:spPr>
                      <wps:txbx>
                        <w:txbxContent>
                          <w:p w14:paraId="4B67368C" w14:textId="4B854A55" w:rsidR="00014917" w:rsidRPr="00624973" w:rsidRDefault="00014917" w:rsidP="00B65191">
                            <w:pPr>
                              <w:jc w:val="center"/>
                              <w:rPr>
                                <w:rFonts w:ascii="Arial Narrow" w:hAnsi="Arial Narrow"/>
                                <w:sz w:val="22"/>
                                <w:szCs w:val="22"/>
                              </w:rPr>
                            </w:pPr>
                            <w:r w:rsidRPr="00624973">
                              <w:rPr>
                                <w:rFonts w:ascii="Arial Narrow" w:hAnsi="Arial Narrow"/>
                                <w:sz w:val="22"/>
                                <w:szCs w:val="22"/>
                              </w:rPr>
                              <w:t>For County Office use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5A070" id="Text Box 1384" o:spid="_x0000_s1611" type="#_x0000_t202" style="position:absolute;margin-left:373.15pt;margin-top:5.75pt;width:162.25pt;height:240.7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">
                <v:textbox>
                  <w:txbxContent>
                    <w:p w14:paraId="4B67368C" w14:textId="4B854A55" w:rsidR="00014917" w:rsidRPr="00624973" w:rsidRDefault="00014917" w:rsidP="00B65191">
                      <w:pPr>
                        <w:jc w:val="center"/>
                        <w:rPr>
                          <w:rFonts w:ascii="Arial Narrow" w:hAnsi="Arial Narrow"/>
                          <w:sz w:val="22"/>
                          <w:szCs w:val="22"/>
                        </w:rPr>
                      </w:pPr>
                      <w:r w:rsidRPr="00624973">
                        <w:rPr>
                          <w:rFonts w:ascii="Arial Narrow" w:hAnsi="Arial Narrow"/>
                          <w:sz w:val="22"/>
                          <w:szCs w:val="22"/>
                        </w:rPr>
                        <w:t>For County Office use only</w:t>
                      </w:r>
                    </w:p>
                  </w:txbxContent>
                </v:textbox>
                <w10:wrap type="square"/>
              </v:shape>
            </w:pict>
          </mc:Fallback>
        </mc:AlternateContent>
      </w:r>
    </w:p>
    <w:p w14:paraId="6513936C" w14:textId="70C77404" w:rsidR="00014917" w:rsidRPr="00624973" w:rsidRDefault="00512502" w:rsidP="00624973">
      <w:pPr>
        <w:spacing w:after="100"/>
        <w:jc w:val="both"/>
        <w:rPr>
          <w:rFonts w:ascii="Arial Narrow" w:hAnsi="Arial Narrow"/>
        </w:rPr>
      </w:pPr>
      <w:r w:rsidRPr="00624973">
        <w:rPr>
          <w:rFonts w:ascii="Arial Narrow" w:hAnsi="Arial Narrow"/>
        </w:rPr>
        <w:t xml:space="preserve">I understand that an Affidavit of Intent shall be filed within thirty days from the time the child begins to attend and </w:t>
      </w:r>
      <w:r w:rsidR="00624973" w:rsidRPr="00624973">
        <w:rPr>
          <w:rFonts w:ascii="Arial Narrow" w:hAnsi="Arial Narrow"/>
        </w:rPr>
        <w:t>is not</w:t>
      </w:r>
      <w:r w:rsidRPr="00624973">
        <w:rPr>
          <w:rFonts w:ascii="Arial Narrow" w:hAnsi="Arial Narrow"/>
        </w:rPr>
        <w:t xml:space="preserve"> required thereafter unless the private school instruction is terminated and then resumed.  I understand the child must be instructed in at least the subjects of reading, grammar, mathematics, social studies and science.  The person who has custody of the child shall notify the County School Superintendent within thirty days of the termination of the program that the child is no longer being instructed in a private school.  If private school instruction is resumed, the person who has custody of the child shall file another Affidavit of Intent with the County School Superintendent within thirty days (A.R.S. §15-802).   </w:t>
      </w:r>
    </w:p>
    <w:p w14:paraId="44AE6E58" w14:textId="2CD18065" w:rsidR="00014917" w:rsidRDefault="00014917" w:rsidP="00014917">
      <w:pPr>
        <w:spacing w:after="100"/>
      </w:pPr>
    </w:p>
    <w:p w14:paraId="18916952" w14:textId="4B11AA90" w:rsidR="00014917" w:rsidRDefault="00014917" w:rsidP="00014917">
      <w:pPr>
        <w:spacing w:after="100"/>
      </w:pPr>
    </w:p>
    <w:p w14:paraId="25CDCC57" w14:textId="77777777" w:rsidR="00014917" w:rsidRDefault="00014917" w:rsidP="00014917">
      <w:pPr>
        <w:spacing w:after="100"/>
      </w:pPr>
    </w:p>
    <w:p w14:paraId="0AE12D4C" w14:textId="77777777" w:rsidR="00624973" w:rsidRDefault="00512502" w:rsidP="00014917">
      <w:pPr>
        <w:spacing w:after="100"/>
      </w:pPr>
      <w:r w:rsidRPr="00512502">
        <w:t xml:space="preserve">________________________________________ </w:t>
      </w:r>
    </w:p>
    <w:p w14:paraId="62F205A5" w14:textId="77777777" w:rsidR="00624973" w:rsidRDefault="00512502" w:rsidP="00014917">
      <w:pPr>
        <w:spacing w:after="100"/>
      </w:pPr>
      <w:r w:rsidRPr="00512502">
        <w:t xml:space="preserve">Signature of parent or person with custody                       </w:t>
      </w:r>
    </w:p>
    <w:p w14:paraId="263D089A" w14:textId="77777777" w:rsidR="00624973" w:rsidRDefault="00624973" w:rsidP="00014917">
      <w:pPr>
        <w:spacing w:after="100"/>
      </w:pPr>
    </w:p>
    <w:p w14:paraId="1F7F7CB5" w14:textId="77777777" w:rsidR="00624973" w:rsidRDefault="00624973" w:rsidP="00014917">
      <w:pPr>
        <w:spacing w:after="100"/>
      </w:pPr>
    </w:p>
    <w:p w14:paraId="58E8D550" w14:textId="05E43986" w:rsidR="00624973" w:rsidRDefault="00512502" w:rsidP="00014917">
      <w:pPr>
        <w:spacing w:after="100"/>
      </w:pPr>
      <w:r w:rsidRPr="00512502">
        <w:t xml:space="preserve">State of Arizona, County of ______________________   </w:t>
      </w:r>
    </w:p>
    <w:p w14:paraId="4203AAD9" w14:textId="77777777" w:rsidR="00624973" w:rsidRDefault="00624973" w:rsidP="00014917">
      <w:pPr>
        <w:spacing w:after="100"/>
      </w:pPr>
    </w:p>
    <w:p w14:paraId="17232AB6" w14:textId="77777777" w:rsidR="00624973" w:rsidRDefault="00624973" w:rsidP="00014917">
      <w:pPr>
        <w:spacing w:after="100"/>
      </w:pPr>
    </w:p>
    <w:p w14:paraId="5D2ED40C" w14:textId="77777777" w:rsidR="00624973" w:rsidRDefault="00512502" w:rsidP="00014917">
      <w:pPr>
        <w:spacing w:after="100"/>
      </w:pPr>
      <w:r w:rsidRPr="00512502">
        <w:t xml:space="preserve">SUBSCRIBED AND SWORN TO before me this __________ day of ____________________, 20________  </w:t>
      </w:r>
    </w:p>
    <w:p w14:paraId="04D1B283" w14:textId="77777777" w:rsidR="00624973" w:rsidRDefault="00624973" w:rsidP="00014917">
      <w:pPr>
        <w:spacing w:after="100"/>
      </w:pPr>
    </w:p>
    <w:p w14:paraId="4385DDF0" w14:textId="77777777" w:rsidR="00624973" w:rsidRDefault="00512502" w:rsidP="00014917">
      <w:pPr>
        <w:spacing w:after="100"/>
      </w:pPr>
      <w:r w:rsidRPr="00512502">
        <w:t xml:space="preserve">___________________________________________        </w:t>
      </w:r>
    </w:p>
    <w:p w14:paraId="74026802" w14:textId="77777777" w:rsidR="00624973" w:rsidRDefault="00624973" w:rsidP="00014917">
      <w:pPr>
        <w:spacing w:after="100"/>
      </w:pPr>
    </w:p>
    <w:p w14:paraId="5B8E9C0A" w14:textId="77777777" w:rsidR="00624973" w:rsidRDefault="00624973" w:rsidP="00014917">
      <w:pPr>
        <w:spacing w:after="100"/>
      </w:pPr>
    </w:p>
    <w:p w14:paraId="7AADC49B" w14:textId="1B5D0B7E" w:rsidR="00512502" w:rsidRDefault="00512502" w:rsidP="00014917">
      <w:pPr>
        <w:spacing w:after="100"/>
      </w:pPr>
      <w:r w:rsidRPr="00512502">
        <w:t xml:space="preserve">My Commission Expires ________________________                                                          </w:t>
      </w:r>
    </w:p>
    <w:p w14:paraId="71C59E7D" w14:textId="4BF42F7D" w:rsidR="00512502" w:rsidRDefault="00512502" w:rsidP="00512502">
      <w:pPr>
        <w:spacing w:after="100"/>
        <w:jc w:val="both"/>
      </w:pPr>
    </w:p>
    <w:p w14:paraId="45F1C494" w14:textId="3961F228" w:rsidR="00512502" w:rsidRDefault="00512502" w:rsidP="00512502">
      <w:pPr>
        <w:spacing w:after="100"/>
        <w:jc w:val="both"/>
      </w:pPr>
    </w:p>
    <w:p w14:paraId="50658459" w14:textId="2FD19B68" w:rsidR="00512502" w:rsidRDefault="00005994" w:rsidP="00512502">
      <w:pPr>
        <w:spacing w:after="100"/>
        <w:jc w:val="both"/>
      </w:pPr>
      <w:r>
        <w:rPr>
          <w:noProof/>
        </w:rPr>
        <mc:AlternateContent>
          <mc:Choice Requires="wps">
            <w:drawing>
              <wp:anchor distT="45720" distB="45720" distL="114300" distR="114300" simplePos="0" relativeHeight="251628544" behindDoc="0" locked="0" layoutInCell="1" allowOverlap="1" wp14:anchorId="50CE8E5E" wp14:editId="24FD988A">
                <wp:simplePos x="0" y="0"/>
                <wp:positionH relativeFrom="margin">
                  <wp:align>right</wp:align>
                </wp:positionH>
                <wp:positionV relativeFrom="paragraph">
                  <wp:posOffset>12065</wp:posOffset>
                </wp:positionV>
                <wp:extent cx="2851785" cy="1139190"/>
                <wp:effectExtent l="0" t="0" r="0" b="0"/>
                <wp:wrapNone/>
                <wp:docPr id="1383" name="Text Box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785" cy="1139190"/>
                        </a:xfrm>
                        <a:prstGeom prst="rect">
                          <a:avLst/>
                        </a:prstGeom>
                        <a:solidFill>
                          <a:srgbClr val="FFFFFF"/>
                        </a:solidFill>
                        <a:ln w="9525">
                          <a:noFill/>
                          <a:miter lim="800000"/>
                          <a:headEnd/>
                          <a:tailEnd/>
                        </a:ln>
                      </wps:spPr>
                      <wps:txbx>
                        <w:txbxContent>
                          <w:p w14:paraId="647322DD" w14:textId="77777777" w:rsidR="00624973" w:rsidRDefault="00624973" w:rsidP="00624973">
                            <w:r w:rsidRPr="00624973">
                              <w:rPr>
                                <w:rFonts w:ascii="Arial Narrow" w:hAnsi="Arial Narrow"/>
                              </w:rPr>
                              <w:t>Return signed and notarized affidavit, along with proof of              child’s age and identity to</w:t>
                            </w:r>
                            <w:r w:rsidRPr="00512502">
                              <w:t xml:space="preserve">:  </w:t>
                            </w:r>
                          </w:p>
                          <w:p w14:paraId="0C7B8BA0" w14:textId="77777777" w:rsidR="00624973" w:rsidRDefault="00624973" w:rsidP="00624973"/>
                          <w:p w14:paraId="092421E7" w14:textId="77777777" w:rsidR="00624973" w:rsidRDefault="00624973" w:rsidP="00624973">
                            <w:pPr>
                              <w:rPr>
                                <w:rFonts w:ascii="Arial Narrow" w:hAnsi="Arial Narrow"/>
                              </w:rPr>
                            </w:pPr>
                            <w:r w:rsidRPr="00624973">
                              <w:rPr>
                                <w:rFonts w:ascii="Arial Narrow" w:hAnsi="Arial Narrow"/>
                              </w:rPr>
                              <w:t>Pima County School Superintendent’s Office</w:t>
                            </w:r>
                          </w:p>
                          <w:p w14:paraId="38DA45CB" w14:textId="77777777" w:rsidR="00624973" w:rsidRDefault="00624973" w:rsidP="00624973">
                            <w:r w:rsidRPr="00512502">
                              <w:t>200 N Stone Avenue</w:t>
                            </w:r>
                            <w:r w:rsidRPr="00624973">
                              <w:t xml:space="preserve"> </w:t>
                            </w:r>
                          </w:p>
                          <w:p w14:paraId="4DAA4446" w14:textId="77777777" w:rsidR="00624973" w:rsidRDefault="00624973" w:rsidP="00624973">
                            <w:r w:rsidRPr="00512502">
                              <w:t>Mailstop:  DT-200NSTONE-1</w:t>
                            </w:r>
                            <w:r w:rsidRPr="00624973">
                              <w:t xml:space="preserve"> </w:t>
                            </w:r>
                          </w:p>
                          <w:p w14:paraId="024E1386" w14:textId="5DE8F921" w:rsidR="00624973" w:rsidRPr="00624973" w:rsidRDefault="00624973" w:rsidP="00624973">
                            <w:pPr>
                              <w:rPr>
                                <w:rFonts w:ascii="Arial Narrow" w:hAnsi="Arial Narrow"/>
                              </w:rPr>
                            </w:pPr>
                            <w:r w:rsidRPr="00512502">
                              <w:t>Tucson, AZ  85701-1208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E8E5E" id="Text Box 1383" o:spid="_x0000_s1612" type="#_x0000_t202" style="position:absolute;left:0;text-align:left;margin-left:173.35pt;margin-top:.95pt;width:224.55pt;height:89.7pt;z-index:2516285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" stroked="f">
                <v:textbox>
                  <w:txbxContent>
                    <w:p w14:paraId="647322DD" w14:textId="77777777" w:rsidR="00624973" w:rsidRDefault="00624973" w:rsidP="00624973">
                      <w:r w:rsidRPr="00624973">
                        <w:rPr>
                          <w:rFonts w:ascii="Arial Narrow" w:hAnsi="Arial Narrow"/>
                        </w:rPr>
                        <w:t>Return signed and notarized affidavit, along with proof of              child’s age and identity to</w:t>
                      </w:r>
                      <w:r w:rsidRPr="00512502">
                        <w:t xml:space="preserve">:  </w:t>
                      </w:r>
                    </w:p>
                    <w:p w14:paraId="0C7B8BA0" w14:textId="77777777" w:rsidR="00624973" w:rsidRDefault="00624973" w:rsidP="00624973"/>
                    <w:p w14:paraId="092421E7" w14:textId="77777777" w:rsidR="00624973" w:rsidRDefault="00624973" w:rsidP="00624973">
                      <w:pPr>
                        <w:rPr>
                          <w:rFonts w:ascii="Arial Narrow" w:hAnsi="Arial Narrow"/>
                        </w:rPr>
                      </w:pPr>
                      <w:r w:rsidRPr="00624973">
                        <w:rPr>
                          <w:rFonts w:ascii="Arial Narrow" w:hAnsi="Arial Narrow"/>
                        </w:rPr>
                        <w:t>Pima County School Superintendent’s Office</w:t>
                      </w:r>
                    </w:p>
                    <w:p w14:paraId="38DA45CB" w14:textId="77777777" w:rsidR="00624973" w:rsidRDefault="00624973" w:rsidP="00624973">
                      <w:r w:rsidRPr="00512502">
                        <w:t>200 N Stone Avenue</w:t>
                      </w:r>
                      <w:r w:rsidRPr="00624973">
                        <w:t xml:space="preserve"> </w:t>
                      </w:r>
                    </w:p>
                    <w:p w14:paraId="4DAA4446" w14:textId="77777777" w:rsidR="00624973" w:rsidRDefault="00624973" w:rsidP="00624973">
                      <w:r w:rsidRPr="00512502">
                        <w:t>Mailstop:  DT-200NSTONE-1</w:t>
                      </w:r>
                      <w:r w:rsidRPr="00624973">
                        <w:t xml:space="preserve"> </w:t>
                      </w:r>
                    </w:p>
                    <w:p w14:paraId="024E1386" w14:textId="5DE8F921" w:rsidR="00624973" w:rsidRPr="00624973" w:rsidRDefault="00624973" w:rsidP="00624973">
                      <w:pPr>
                        <w:rPr>
                          <w:rFonts w:ascii="Arial Narrow" w:hAnsi="Arial Narrow"/>
                        </w:rPr>
                      </w:pPr>
                      <w:r w:rsidRPr="00512502">
                        <w:t>Tucson, AZ  85701-1208</w:t>
                      </w:r>
                    </w:p>
                  </w:txbxContent>
                </v:textbox>
                <w10:wrap anchorx="margin"/>
              </v:shape>
            </w:pict>
          </mc:Fallback>
        </mc:AlternateContent>
      </w:r>
    </w:p>
    <w:p w14:paraId="2E7BBB2F" w14:textId="6257C371" w:rsidR="00512502" w:rsidRDefault="00512502" w:rsidP="00512502">
      <w:pPr>
        <w:jc w:val="center"/>
      </w:pPr>
    </w:p>
    <w:p w14:paraId="51CA2D90" w14:textId="3E7F584D" w:rsidR="00512502" w:rsidRDefault="00512502" w:rsidP="00F50988">
      <w:pPr>
        <w:spacing w:after="100"/>
        <w:jc w:val="both"/>
      </w:pPr>
    </w:p>
    <w:p w14:paraId="24208F56" w14:textId="5AE796AE" w:rsidR="00512502" w:rsidRDefault="00512502" w:rsidP="00F50988">
      <w:pPr>
        <w:spacing w:after="100"/>
        <w:jc w:val="both"/>
      </w:pPr>
    </w:p>
    <w:p w14:paraId="5AEB98D8" w14:textId="78FF4180" w:rsidR="00512502" w:rsidRDefault="00512502" w:rsidP="00F50988">
      <w:pPr>
        <w:spacing w:after="100"/>
        <w:jc w:val="both"/>
      </w:pPr>
    </w:p>
    <w:p w14:paraId="305E1B57" w14:textId="77777777" w:rsidR="00B81A24" w:rsidRDefault="00B81A24" w:rsidP="00F50988">
      <w:pPr>
        <w:spacing w:after="100"/>
        <w:jc w:val="both"/>
        <w:sectPr w:rsidR="00B81A24" w:rsidSect="00160780">
          <w:pgSz w:w="12240" w:h="15840" w:code="1"/>
          <w:pgMar w:top="475" w:right="562" w:bottom="461" w:left="562" w:header="288" w:footer="432" w:gutter="432"/>
          <w:cols w:space="720"/>
          <w:titlePg/>
        </w:sectPr>
      </w:pPr>
    </w:p>
    <w:p w14:paraId="7380D451" w14:textId="77777777" w:rsidR="00B81A24" w:rsidRDefault="00B81A24" w:rsidP="00B81A24">
      <w:pPr>
        <w:spacing w:after="100"/>
        <w:jc w:val="both"/>
      </w:pPr>
    </w:p>
    <w:tbl>
      <w:tblPr>
        <w:tblStyle w:val="TableGrid"/>
        <w:tblW w:w="0" w:type="auto"/>
        <w:tblInd w:w="380" w:type="dxa"/>
        <w:tblLook w:val="04A0" w:firstRow="1" w:lastRow="0" w:firstColumn="1" w:lastColumn="0" w:noHBand="0" w:noVBand="1"/>
      </w:tblPr>
      <w:tblGrid>
        <w:gridCol w:w="10294"/>
      </w:tblGrid>
      <w:tr w:rsidR="00AB40C3" w:rsidRPr="00A063B6" w14:paraId="41795784" w14:textId="77777777" w:rsidTr="00AB40C3">
        <w:tc>
          <w:tcPr>
            <w:tcW w:w="10294" w:type="dxa"/>
          </w:tcPr>
          <w:p w14:paraId="716E05B2" w14:textId="77777777" w:rsidR="00AB40C3" w:rsidRPr="00A95C9B" w:rsidRDefault="00AB40C3" w:rsidP="00F34C20">
            <w:pPr>
              <w:jc w:val="center"/>
              <w:rPr>
                <w:rFonts w:asciiTheme="majorBidi" w:hAnsiTheme="majorBidi" w:cstheme="majorBidi"/>
                <w:color w:val="4C4C4C"/>
                <w:sz w:val="24"/>
                <w:szCs w:val="24"/>
                <w:u w:val="single"/>
                <w:lang w:eastAsia="zh-CN"/>
              </w:rPr>
            </w:pPr>
            <w:bookmarkStart w:id="62" w:name="_Hlk125285420"/>
            <w:r w:rsidRPr="00A95C9B">
              <w:rPr>
                <w:rFonts w:asciiTheme="majorBidi" w:hAnsiTheme="majorBidi" w:cstheme="majorBidi"/>
                <w:color w:val="4C4C4C"/>
                <w:sz w:val="24"/>
                <w:szCs w:val="24"/>
                <w:u w:val="single"/>
                <w:lang w:eastAsia="zh-CN"/>
              </w:rPr>
              <w:t>Public Aid for Private Education</w:t>
            </w:r>
          </w:p>
          <w:bookmarkEnd w:id="62"/>
          <w:p w14:paraId="24DD7F4B" w14:textId="77777777" w:rsidR="00AB40C3" w:rsidRPr="00F50988" w:rsidRDefault="00AB40C3" w:rsidP="00F34C20">
            <w:pPr>
              <w:rPr>
                <w:rFonts w:asciiTheme="majorBidi" w:hAnsiTheme="majorBidi" w:cstheme="majorBidi"/>
                <w:color w:val="4C4C4C"/>
                <w:sz w:val="12"/>
                <w:szCs w:val="12"/>
                <w:lang w:eastAsia="zh-CN"/>
              </w:rPr>
            </w:pPr>
          </w:p>
          <w:p w14:paraId="3EFA7A45" w14:textId="77777777" w:rsidR="00AB40C3" w:rsidRPr="00EA2AC4" w:rsidRDefault="00AB40C3" w:rsidP="00F34C20">
            <w:pPr>
              <w:rPr>
                <w:rFonts w:asciiTheme="majorBidi" w:hAnsiTheme="majorBidi" w:cstheme="majorBidi"/>
                <w:color w:val="4C4C4C"/>
                <w:sz w:val="22"/>
                <w:szCs w:val="22"/>
                <w:lang w:eastAsia="zh-CN"/>
              </w:rPr>
            </w:pPr>
            <w:r w:rsidRPr="00EA2AC4">
              <w:rPr>
                <w:rFonts w:asciiTheme="majorBidi" w:hAnsiTheme="majorBidi" w:cstheme="majorBidi"/>
                <w:color w:val="4C4C4C"/>
                <w:sz w:val="22"/>
                <w:szCs w:val="22"/>
                <w:lang w:eastAsia="zh-CN"/>
              </w:rPr>
              <w:t>Programs for Financial Assistance for Attendance at Private Schools:</w:t>
            </w:r>
          </w:p>
          <w:p w14:paraId="2A317B1D" w14:textId="77777777" w:rsidR="00AB40C3" w:rsidRPr="00EA2AC4" w:rsidRDefault="00AB40C3">
            <w:pPr>
              <w:pStyle w:val="ListParagraph"/>
              <w:numPr>
                <w:ilvl w:val="0"/>
                <w:numId w:val="20"/>
              </w:numPr>
              <w:spacing w:after="0" w:line="240" w:lineRule="auto"/>
              <w:rPr>
                <w:rFonts w:asciiTheme="majorBidi" w:eastAsia="Times New Roman" w:hAnsiTheme="majorBidi" w:cstheme="majorBidi"/>
                <w:color w:val="4C4C4C"/>
                <w:lang w:eastAsia="zh-CN"/>
              </w:rPr>
            </w:pPr>
            <w:r w:rsidRPr="00EA2AC4">
              <w:rPr>
                <w:rFonts w:asciiTheme="majorBidi" w:eastAsia="Times New Roman" w:hAnsiTheme="majorBidi" w:cstheme="majorBidi"/>
                <w:color w:val="4C4C4C"/>
                <w:u w:val="single"/>
                <w:lang w:eastAsia="zh-CN"/>
              </w:rPr>
              <w:t>Individual School Tuition Organization</w:t>
            </w:r>
            <w:r w:rsidRPr="00EA2AC4">
              <w:rPr>
                <w:rFonts w:asciiTheme="majorBidi" w:eastAsia="Times New Roman" w:hAnsiTheme="majorBidi" w:cstheme="majorBidi"/>
                <w:color w:val="4C4C4C"/>
                <w:lang w:eastAsia="zh-CN"/>
              </w:rPr>
              <w:t xml:space="preserve"> This program provides tax credits to individual taxpayers for contributions made to school tuition organizations (STOs). An STO is defined as a 501(c)(3) organization that "allocates at least 90 percent of its annual revenue for education scholarships or tuition grants to children" to allow them to attend the school of their choice, including private and/or parochial schools. The amount of the credit is equal to the amount contributed, with a maximum credit of $500 to a single taxpayer and $1,000 for a married couple filing jointly. STOs determine the amount of the scholarship and student eligibility. Ariz. Rev. Stat. Ann. §43-1089. This program's constitutionality was upheld by the Arizona Supreme Court in Kotterman v. Killian (1999).</w:t>
            </w:r>
          </w:p>
          <w:p w14:paraId="474CDD67" w14:textId="77777777" w:rsidR="00AB40C3" w:rsidRPr="00EA2AC4" w:rsidRDefault="00AB40C3">
            <w:pPr>
              <w:pStyle w:val="ListParagraph"/>
              <w:numPr>
                <w:ilvl w:val="0"/>
                <w:numId w:val="20"/>
              </w:numPr>
              <w:spacing w:after="0" w:line="240" w:lineRule="auto"/>
              <w:rPr>
                <w:rFonts w:asciiTheme="majorBidi" w:eastAsia="Times New Roman" w:hAnsiTheme="majorBidi" w:cstheme="majorBidi"/>
                <w:color w:val="4C4C4C"/>
                <w:lang w:eastAsia="zh-CN"/>
              </w:rPr>
            </w:pPr>
            <w:r w:rsidRPr="00EA2AC4">
              <w:rPr>
                <w:rFonts w:asciiTheme="majorBidi" w:eastAsia="Times New Roman" w:hAnsiTheme="majorBidi" w:cstheme="majorBidi"/>
                <w:color w:val="4C4C4C"/>
                <w:u w:val="single"/>
                <w:lang w:eastAsia="zh-CN"/>
              </w:rPr>
              <w:t>Corporate School Tuition Organization</w:t>
            </w:r>
            <w:r w:rsidRPr="00EA2AC4">
              <w:rPr>
                <w:rFonts w:asciiTheme="majorBidi" w:eastAsia="Times New Roman" w:hAnsiTheme="majorBidi" w:cstheme="majorBidi"/>
                <w:color w:val="4C4C4C"/>
                <w:lang w:eastAsia="zh-CN"/>
              </w:rPr>
              <w:t xml:space="preserve"> Tax Credit became law in 2006 and allows corporations to receive a tax credit for contributing to a school tuition organization. The amount of the credit is equal to the amount contributed. The maximum aggregate amount of tax credits is $10 million, which increases by 20 percent annually. Tax credits are awarded on a first-come, first-served basis. The scholarships have maximum limits of $4,200 and $5,500 for students grades K— 8 and 9— 12, respectively. A student is eligible if his or her family's income does not exceed 185 percent of the income limit required for students to qualify for the federal free or reduced-price lunch program. Ariz. Rev. Stat. Ann. §43-1183.</w:t>
            </w:r>
          </w:p>
          <w:p w14:paraId="6AD69866" w14:textId="77777777" w:rsidR="00AB40C3" w:rsidRPr="00EA2AC4" w:rsidRDefault="00AB40C3">
            <w:pPr>
              <w:pStyle w:val="ListParagraph"/>
              <w:numPr>
                <w:ilvl w:val="0"/>
                <w:numId w:val="20"/>
              </w:numPr>
              <w:spacing w:after="0" w:line="240" w:lineRule="auto"/>
              <w:rPr>
                <w:rFonts w:asciiTheme="majorBidi" w:eastAsia="Times New Roman" w:hAnsiTheme="majorBidi" w:cstheme="majorBidi"/>
                <w:color w:val="4C4C4C"/>
                <w:lang w:eastAsia="zh-CN"/>
              </w:rPr>
            </w:pPr>
            <w:r w:rsidRPr="00EA2AC4">
              <w:rPr>
                <w:rFonts w:asciiTheme="majorBidi" w:eastAsia="Times New Roman" w:hAnsiTheme="majorBidi" w:cstheme="majorBidi"/>
                <w:color w:val="4C4C4C"/>
                <w:u w:val="single"/>
                <w:lang w:eastAsia="zh-CN"/>
              </w:rPr>
              <w:t>Arizona Scholarships</w:t>
            </w:r>
            <w:r w:rsidRPr="00EA2AC4">
              <w:rPr>
                <w:rFonts w:asciiTheme="majorBidi" w:eastAsia="Times New Roman" w:hAnsiTheme="majorBidi" w:cstheme="majorBidi"/>
                <w:color w:val="4C4C4C"/>
                <w:lang w:eastAsia="zh-CN"/>
              </w:rPr>
              <w:t xml:space="preserve"> for Pupils with Disabilities Program was implemented in the 2006— 07 school year and provides special needs children with the option of attending another public school or receiving a scholarship for attendance at a qualified private school. In order to be a state-qualified school, the school may not discriminate on the basis of race, color, handicap, familial status, or national origin. An eligible student must have an Individualized Education Program and attended a public school in the prior year. The amount of assistance is the school's tuition and fees or actual cost per pupil, whichever is greater, but may not exceed the amount of funding the student would have generated had he or she remained in a public school. Ariz. Rev. Stat. Ann. §§15— 891— 891.06.</w:t>
            </w:r>
          </w:p>
          <w:p w14:paraId="45A1750B" w14:textId="77777777" w:rsidR="00AB40C3" w:rsidRPr="00EA2AC4" w:rsidRDefault="00AB40C3">
            <w:pPr>
              <w:pStyle w:val="ListParagraph"/>
              <w:numPr>
                <w:ilvl w:val="0"/>
                <w:numId w:val="20"/>
              </w:numPr>
              <w:spacing w:after="0" w:line="240" w:lineRule="auto"/>
              <w:rPr>
                <w:rFonts w:asciiTheme="majorBidi" w:eastAsia="Times New Roman" w:hAnsiTheme="majorBidi" w:cstheme="majorBidi"/>
                <w:color w:val="4C4C4C"/>
                <w:lang w:eastAsia="zh-CN"/>
              </w:rPr>
            </w:pPr>
            <w:r w:rsidRPr="00EA2AC4">
              <w:rPr>
                <w:rFonts w:asciiTheme="majorBidi" w:eastAsia="Times New Roman" w:hAnsiTheme="majorBidi" w:cstheme="majorBidi"/>
                <w:color w:val="4C4C4C"/>
                <w:u w:val="single"/>
                <w:lang w:eastAsia="zh-CN"/>
              </w:rPr>
              <w:t>Displaced Pupils Choice Grant Program</w:t>
            </w:r>
            <w:r w:rsidRPr="00EA2AC4">
              <w:rPr>
                <w:rFonts w:asciiTheme="majorBidi" w:eastAsia="Times New Roman" w:hAnsiTheme="majorBidi" w:cstheme="majorBidi"/>
                <w:color w:val="4C4C4C"/>
                <w:lang w:eastAsia="zh-CN"/>
              </w:rPr>
              <w:t xml:space="preserve"> became law in 2006 and began in the 2007— 08 academic year. A student is eligible to receive this voucher if he or she has been in the foster care system any time before high school graduation. Vouchers are distributed on a first-come, first-served basis and can be used to pay tuition at any private school in the state of Arizona. Participating schools may not discriminate on the basis of race, color, handicap, familial status, or national origin. Ariz. Rev. Stat. Ann. §§15-817—817.07.</w:t>
            </w:r>
          </w:p>
          <w:p w14:paraId="5E1407BA" w14:textId="77777777" w:rsidR="00AB40C3" w:rsidRPr="00A063B6" w:rsidRDefault="00AB40C3">
            <w:pPr>
              <w:pStyle w:val="ListParagraph"/>
              <w:numPr>
                <w:ilvl w:val="0"/>
                <w:numId w:val="20"/>
              </w:numPr>
              <w:spacing w:after="0" w:line="240" w:lineRule="auto"/>
              <w:rPr>
                <w:rFonts w:ascii="Arial Narrow" w:eastAsia="Times New Roman" w:hAnsi="Arial Narrow" w:cs="Arial"/>
                <w:color w:val="4C4C4C"/>
                <w:lang w:eastAsia="zh-CN"/>
              </w:rPr>
            </w:pPr>
            <w:r w:rsidRPr="00EA2AC4">
              <w:rPr>
                <w:rFonts w:asciiTheme="majorBidi" w:eastAsia="Times New Roman" w:hAnsiTheme="majorBidi" w:cstheme="majorBidi"/>
                <w:color w:val="4C4C4C"/>
                <w:u w:val="single"/>
                <w:lang w:eastAsia="zh-CN"/>
              </w:rPr>
              <w:t>Empowerment Scholarship Account Program</w:t>
            </w:r>
            <w:r w:rsidRPr="00EA2AC4">
              <w:rPr>
                <w:rFonts w:asciiTheme="majorBidi" w:eastAsia="Times New Roman" w:hAnsiTheme="majorBidi" w:cstheme="majorBidi"/>
                <w:color w:val="4C4C4C"/>
                <w:lang w:eastAsia="zh-CN"/>
              </w:rPr>
              <w:t xml:space="preserve"> became law in 2011. Designated for special needs children, these educational savings account funds provide for qualified students to access an education which must, at minimum, include reading, grammar, mathematics, social studies, and science. An eligible student receives a scholarship account into which the state deposits 90 percent of the student's funding level as determined by the school finance formula. Parents draw on the funds for private school and related expenses. Participating schools must be nongovernmental K—12 schools or preschools for handicapped students and must not discriminate on the basis of race, color, or national origin. Ariz. Rev. Stat. Ann. §§15—2401—2402.</w:t>
            </w:r>
          </w:p>
        </w:tc>
      </w:tr>
    </w:tbl>
    <w:p w14:paraId="0728D8B3" w14:textId="377CB33E" w:rsidR="00C820E3" w:rsidRDefault="00C820E3" w:rsidP="00E37A71">
      <w:pPr>
        <w:jc w:val="both"/>
      </w:pPr>
    </w:p>
    <w:tbl>
      <w:tblPr>
        <w:tblStyle w:val="TableGrid"/>
        <w:tblW w:w="0" w:type="auto"/>
        <w:tblInd w:w="380" w:type="dxa"/>
        <w:tblLook w:val="04A0" w:firstRow="1" w:lastRow="0" w:firstColumn="1" w:lastColumn="0" w:noHBand="0" w:noVBand="1"/>
      </w:tblPr>
      <w:tblGrid>
        <w:gridCol w:w="5147"/>
        <w:gridCol w:w="5147"/>
      </w:tblGrid>
      <w:tr w:rsidR="00AB40C3" w14:paraId="0EFF8E6F" w14:textId="77777777" w:rsidTr="00EA2AC4">
        <w:tc>
          <w:tcPr>
            <w:tcW w:w="10294" w:type="dxa"/>
            <w:gridSpan w:val="2"/>
            <w:tcBorders>
              <w:bottom w:val="nil"/>
            </w:tcBorders>
          </w:tcPr>
          <w:p w14:paraId="22C0380B" w14:textId="77777777" w:rsidR="00AB40C3" w:rsidRPr="00F50988" w:rsidRDefault="00AB40C3" w:rsidP="00F34C20">
            <w:pPr>
              <w:jc w:val="center"/>
              <w:rPr>
                <w:rFonts w:asciiTheme="majorBidi" w:hAnsiTheme="majorBidi" w:cstheme="majorBidi"/>
                <w:color w:val="4C4C4C"/>
                <w:sz w:val="22"/>
                <w:szCs w:val="22"/>
                <w:u w:val="single"/>
                <w:lang w:eastAsia="zh-CN"/>
              </w:rPr>
            </w:pPr>
            <w:r w:rsidRPr="00F50988">
              <w:rPr>
                <w:rFonts w:asciiTheme="majorBidi" w:hAnsiTheme="majorBidi" w:cstheme="majorBidi"/>
                <w:color w:val="4C4C4C"/>
                <w:sz w:val="22"/>
                <w:szCs w:val="22"/>
                <w:u w:val="single"/>
                <w:lang w:eastAsia="zh-CN"/>
              </w:rPr>
              <w:t>Universal Vouchers and the Empowerment Scholarship Account (ESA) Program</w:t>
            </w:r>
          </w:p>
          <w:p w14:paraId="4332CC99" w14:textId="28AA3538" w:rsidR="00AB40C3" w:rsidRPr="00F50988" w:rsidRDefault="00AB40C3" w:rsidP="00F34C20">
            <w:pPr>
              <w:rPr>
                <w:rFonts w:asciiTheme="majorBidi" w:hAnsiTheme="majorBidi" w:cstheme="majorBidi"/>
                <w:color w:val="4C4C4C"/>
                <w:sz w:val="22"/>
                <w:szCs w:val="22"/>
                <w:lang w:eastAsia="zh-CN"/>
              </w:rPr>
            </w:pPr>
            <w:r w:rsidRPr="00F50988">
              <w:rPr>
                <w:rFonts w:asciiTheme="majorBidi" w:hAnsiTheme="majorBidi" w:cstheme="majorBidi"/>
                <w:color w:val="4C4C4C"/>
                <w:sz w:val="22"/>
                <w:szCs w:val="22"/>
                <w:lang w:eastAsia="zh-CN"/>
              </w:rPr>
              <w:t>To apply under "Universal" you will need the following:</w:t>
            </w:r>
          </w:p>
          <w:p w14:paraId="0EDFD1D1" w14:textId="77777777" w:rsidR="00AB40C3" w:rsidRPr="00F50988" w:rsidRDefault="00AB40C3">
            <w:pPr>
              <w:pStyle w:val="ListParagraph"/>
              <w:numPr>
                <w:ilvl w:val="0"/>
                <w:numId w:val="21"/>
              </w:numPr>
              <w:spacing w:after="0" w:line="240" w:lineRule="auto"/>
              <w:rPr>
                <w:rFonts w:asciiTheme="majorBidi" w:eastAsia="Times New Roman" w:hAnsiTheme="majorBidi" w:cstheme="majorBidi"/>
                <w:color w:val="4C4C4C"/>
                <w:lang w:eastAsia="zh-CN"/>
              </w:rPr>
            </w:pPr>
            <w:r w:rsidRPr="00F50988">
              <w:rPr>
                <w:rFonts w:asciiTheme="majorBidi" w:eastAsia="Times New Roman" w:hAnsiTheme="majorBidi" w:cstheme="majorBidi"/>
                <w:color w:val="4C4C4C"/>
                <w:lang w:eastAsia="zh-CN"/>
              </w:rPr>
              <w:t>Student’s Birth Certificate</w:t>
            </w:r>
          </w:p>
          <w:p w14:paraId="3B80F64C" w14:textId="77777777" w:rsidR="00AB40C3" w:rsidRPr="00F50988" w:rsidRDefault="00AB40C3">
            <w:pPr>
              <w:pStyle w:val="ListParagraph"/>
              <w:numPr>
                <w:ilvl w:val="1"/>
                <w:numId w:val="21"/>
              </w:numPr>
              <w:spacing w:after="0" w:line="240" w:lineRule="auto"/>
              <w:rPr>
                <w:rFonts w:asciiTheme="majorBidi" w:eastAsia="Times New Roman" w:hAnsiTheme="majorBidi" w:cstheme="majorBidi"/>
                <w:color w:val="4C4C4C"/>
                <w:lang w:eastAsia="zh-CN"/>
              </w:rPr>
            </w:pPr>
            <w:r w:rsidRPr="00F50988">
              <w:rPr>
                <w:rFonts w:asciiTheme="majorBidi" w:eastAsia="Times New Roman" w:hAnsiTheme="majorBidi" w:cstheme="majorBidi"/>
                <w:color w:val="4C4C4C"/>
                <w:lang w:eastAsia="zh-CN"/>
              </w:rPr>
              <w:t>The person applying must be listed on the birth certificate (or other legal documentation).</w:t>
            </w:r>
          </w:p>
          <w:p w14:paraId="5D75A45D" w14:textId="77777777" w:rsidR="00AB40C3" w:rsidRPr="00F50988" w:rsidRDefault="00AB40C3">
            <w:pPr>
              <w:pStyle w:val="ListParagraph"/>
              <w:numPr>
                <w:ilvl w:val="1"/>
                <w:numId w:val="21"/>
              </w:numPr>
              <w:spacing w:after="0" w:line="240" w:lineRule="auto"/>
              <w:rPr>
                <w:rFonts w:asciiTheme="majorBidi" w:eastAsia="Times New Roman" w:hAnsiTheme="majorBidi" w:cstheme="majorBidi"/>
                <w:color w:val="4C4C4C"/>
                <w:lang w:eastAsia="zh-CN"/>
              </w:rPr>
            </w:pPr>
            <w:r w:rsidRPr="00F50988">
              <w:rPr>
                <w:rFonts w:asciiTheme="majorBidi" w:eastAsia="Times New Roman" w:hAnsiTheme="majorBidi" w:cstheme="majorBidi"/>
                <w:color w:val="4C4C4C"/>
                <w:lang w:eastAsia="zh-CN"/>
              </w:rPr>
              <w:t xml:space="preserve">If the applicant's legal name at the time of application does not match what is on the birth certificate, documentation of legal name change must be included with the birth certificate. </w:t>
            </w:r>
          </w:p>
          <w:p w14:paraId="052F6D10" w14:textId="77777777" w:rsidR="00AB40C3" w:rsidRPr="00F50988" w:rsidRDefault="00AB40C3">
            <w:pPr>
              <w:pStyle w:val="ListParagraph"/>
              <w:numPr>
                <w:ilvl w:val="1"/>
                <w:numId w:val="21"/>
              </w:numPr>
              <w:spacing w:after="0" w:line="240" w:lineRule="auto"/>
              <w:rPr>
                <w:rFonts w:asciiTheme="majorBidi" w:eastAsia="Times New Roman" w:hAnsiTheme="majorBidi" w:cstheme="majorBidi"/>
                <w:color w:val="4C4C4C"/>
                <w:lang w:eastAsia="zh-CN"/>
              </w:rPr>
            </w:pPr>
            <w:r w:rsidRPr="00F50988">
              <w:rPr>
                <w:rFonts w:asciiTheme="majorBidi" w:eastAsia="Times New Roman" w:hAnsiTheme="majorBidi" w:cstheme="majorBidi"/>
                <w:color w:val="4C4C4C"/>
                <w:lang w:eastAsia="zh-CN"/>
              </w:rPr>
              <w:t>Students must be 5 years of age by January 1</w:t>
            </w:r>
            <w:r w:rsidRPr="00F50988">
              <w:rPr>
                <w:rFonts w:asciiTheme="majorBidi" w:eastAsia="Times New Roman" w:hAnsiTheme="majorBidi" w:cstheme="majorBidi"/>
                <w:color w:val="4C4C4C"/>
                <w:vertAlign w:val="superscript"/>
                <w:lang w:eastAsia="zh-CN"/>
              </w:rPr>
              <w:t>st</w:t>
            </w:r>
            <w:r w:rsidRPr="00F50988">
              <w:rPr>
                <w:rFonts w:asciiTheme="majorBidi" w:eastAsia="Times New Roman" w:hAnsiTheme="majorBidi" w:cstheme="majorBidi"/>
                <w:color w:val="4C4C4C"/>
                <w:lang w:eastAsia="zh-CN"/>
              </w:rPr>
              <w:t xml:space="preserve">. </w:t>
            </w:r>
          </w:p>
          <w:p w14:paraId="172D64FA" w14:textId="77777777" w:rsidR="00AB40C3" w:rsidRPr="00F50988" w:rsidRDefault="00AB40C3">
            <w:pPr>
              <w:pStyle w:val="ListParagraph"/>
              <w:numPr>
                <w:ilvl w:val="0"/>
                <w:numId w:val="21"/>
              </w:numPr>
              <w:spacing w:after="0" w:line="240" w:lineRule="auto"/>
              <w:rPr>
                <w:rFonts w:asciiTheme="majorBidi" w:eastAsia="Times New Roman" w:hAnsiTheme="majorBidi" w:cstheme="majorBidi"/>
                <w:color w:val="4C4C4C"/>
                <w:lang w:eastAsia="zh-CN"/>
              </w:rPr>
            </w:pPr>
            <w:r w:rsidRPr="00F50988">
              <w:rPr>
                <w:rFonts w:asciiTheme="majorBidi" w:eastAsia="Times New Roman" w:hAnsiTheme="majorBidi" w:cstheme="majorBidi"/>
                <w:color w:val="4C4C4C"/>
                <w:lang w:eastAsia="zh-CN"/>
              </w:rPr>
              <w:t xml:space="preserve">Proof of Residency Document in the Applicant’s Name (parent/guardian applying). You only need to provide ONE of the following documents listing your physical address.  This is not an exhaustive list. </w:t>
            </w:r>
          </w:p>
          <w:p w14:paraId="58E61D51" w14:textId="77777777" w:rsidR="00AB40C3" w:rsidRPr="00F50988" w:rsidRDefault="00AB40C3" w:rsidP="00EA2AC4">
            <w:pPr>
              <w:rPr>
                <w:rFonts w:asciiTheme="majorBidi" w:hAnsiTheme="majorBidi" w:cstheme="majorBidi"/>
                <w:color w:val="4C4C4C"/>
                <w:sz w:val="22"/>
                <w:szCs w:val="22"/>
                <w:lang w:eastAsia="zh-CN"/>
              </w:rPr>
            </w:pPr>
          </w:p>
        </w:tc>
      </w:tr>
      <w:tr w:rsidR="00EA2AC4" w14:paraId="03BD208B" w14:textId="77777777" w:rsidTr="00EA2AC4">
        <w:tc>
          <w:tcPr>
            <w:tcW w:w="5147" w:type="dxa"/>
            <w:tcBorders>
              <w:top w:val="nil"/>
              <w:left w:val="single" w:sz="4" w:space="0" w:color="auto"/>
              <w:bottom w:val="single" w:sz="4" w:space="0" w:color="auto"/>
              <w:right w:val="nil"/>
            </w:tcBorders>
          </w:tcPr>
          <w:p w14:paraId="308A7E84" w14:textId="77777777" w:rsidR="00EA2AC4" w:rsidRPr="00F50988" w:rsidRDefault="00EA2AC4">
            <w:pPr>
              <w:pStyle w:val="ListParagraph"/>
              <w:numPr>
                <w:ilvl w:val="0"/>
                <w:numId w:val="22"/>
              </w:numPr>
              <w:spacing w:after="0" w:line="240" w:lineRule="auto"/>
              <w:rPr>
                <w:rFonts w:asciiTheme="majorBidi" w:eastAsia="Times New Roman" w:hAnsiTheme="majorBidi" w:cstheme="majorBidi"/>
                <w:color w:val="4C4C4C"/>
                <w:lang w:eastAsia="zh-CN"/>
              </w:rPr>
            </w:pPr>
            <w:r w:rsidRPr="00F50988">
              <w:rPr>
                <w:rFonts w:asciiTheme="majorBidi" w:eastAsia="Times New Roman" w:hAnsiTheme="majorBidi" w:cstheme="majorBidi"/>
                <w:color w:val="4C4C4C"/>
                <w:lang w:eastAsia="zh-CN"/>
              </w:rPr>
              <w:t>Valid Arizona driver’s license, Arizona identification card</w:t>
            </w:r>
          </w:p>
          <w:p w14:paraId="4C245117" w14:textId="77777777" w:rsidR="00EA2AC4" w:rsidRPr="00F50988" w:rsidRDefault="00EA2AC4">
            <w:pPr>
              <w:pStyle w:val="ListParagraph"/>
              <w:numPr>
                <w:ilvl w:val="0"/>
                <w:numId w:val="22"/>
              </w:numPr>
              <w:spacing w:after="0" w:line="240" w:lineRule="auto"/>
              <w:rPr>
                <w:rFonts w:asciiTheme="majorBidi" w:eastAsia="Times New Roman" w:hAnsiTheme="majorBidi" w:cstheme="majorBidi"/>
                <w:color w:val="4C4C4C"/>
                <w:lang w:eastAsia="zh-CN"/>
              </w:rPr>
            </w:pPr>
            <w:r w:rsidRPr="00F50988">
              <w:rPr>
                <w:rFonts w:asciiTheme="majorBidi" w:eastAsia="Times New Roman" w:hAnsiTheme="majorBidi" w:cstheme="majorBidi"/>
                <w:color w:val="4C4C4C"/>
                <w:lang w:eastAsia="zh-CN"/>
              </w:rPr>
              <w:t>Valid Arizona motor vehicle registration</w:t>
            </w:r>
          </w:p>
          <w:p w14:paraId="2847AF9B" w14:textId="77777777" w:rsidR="00EA2AC4" w:rsidRPr="00F50988" w:rsidRDefault="00EA2AC4">
            <w:pPr>
              <w:pStyle w:val="ListParagraph"/>
              <w:numPr>
                <w:ilvl w:val="0"/>
                <w:numId w:val="22"/>
              </w:numPr>
              <w:spacing w:after="0" w:line="240" w:lineRule="auto"/>
              <w:rPr>
                <w:rFonts w:asciiTheme="majorBidi" w:eastAsia="Times New Roman" w:hAnsiTheme="majorBidi" w:cstheme="majorBidi"/>
                <w:color w:val="4C4C4C"/>
                <w:lang w:eastAsia="zh-CN"/>
              </w:rPr>
            </w:pPr>
            <w:r w:rsidRPr="00F50988">
              <w:rPr>
                <w:rFonts w:asciiTheme="majorBidi" w:eastAsia="Times New Roman" w:hAnsiTheme="majorBidi" w:cstheme="majorBidi"/>
                <w:color w:val="4C4C4C"/>
                <w:lang w:eastAsia="zh-CN"/>
              </w:rPr>
              <w:t>Property Deed / Warranty Deed</w:t>
            </w:r>
          </w:p>
          <w:p w14:paraId="045E436C" w14:textId="77777777" w:rsidR="00EA2AC4" w:rsidRPr="00F50988" w:rsidRDefault="00EA2AC4">
            <w:pPr>
              <w:pStyle w:val="ListParagraph"/>
              <w:numPr>
                <w:ilvl w:val="0"/>
                <w:numId w:val="22"/>
              </w:numPr>
              <w:spacing w:after="0" w:line="240" w:lineRule="auto"/>
              <w:ind w:left="1494"/>
              <w:rPr>
                <w:rFonts w:asciiTheme="majorBidi" w:eastAsia="Times New Roman" w:hAnsiTheme="majorBidi" w:cstheme="majorBidi"/>
                <w:color w:val="4C4C4C"/>
                <w:lang w:eastAsia="zh-CN"/>
              </w:rPr>
            </w:pPr>
            <w:r w:rsidRPr="00F50988">
              <w:rPr>
                <w:rFonts w:asciiTheme="majorBidi" w:eastAsia="Times New Roman" w:hAnsiTheme="majorBidi" w:cstheme="majorBidi"/>
                <w:color w:val="4C4C4C"/>
                <w:lang w:eastAsia="zh-CN"/>
              </w:rPr>
              <w:t>Mortgage documents</w:t>
            </w:r>
          </w:p>
          <w:p w14:paraId="6FE49783" w14:textId="02418160" w:rsidR="00EA2AC4" w:rsidRPr="00F50988" w:rsidRDefault="00EA2AC4">
            <w:pPr>
              <w:pStyle w:val="ListParagraph"/>
              <w:numPr>
                <w:ilvl w:val="0"/>
                <w:numId w:val="22"/>
              </w:numPr>
              <w:spacing w:after="0" w:line="240" w:lineRule="auto"/>
              <w:ind w:left="1494"/>
              <w:rPr>
                <w:rFonts w:asciiTheme="majorBidi" w:eastAsia="Times New Roman" w:hAnsiTheme="majorBidi" w:cstheme="majorBidi"/>
                <w:color w:val="4C4C4C"/>
                <w:lang w:eastAsia="zh-CN"/>
              </w:rPr>
            </w:pPr>
            <w:r w:rsidRPr="00F50988">
              <w:rPr>
                <w:rFonts w:asciiTheme="majorBidi" w:eastAsia="Times New Roman" w:hAnsiTheme="majorBidi" w:cstheme="majorBidi"/>
                <w:color w:val="4C4C4C"/>
                <w:lang w:eastAsia="zh-CN"/>
              </w:rPr>
              <w:t>Property tax bill</w:t>
            </w:r>
          </w:p>
        </w:tc>
        <w:tc>
          <w:tcPr>
            <w:tcW w:w="5147" w:type="dxa"/>
            <w:tcBorders>
              <w:top w:val="nil"/>
              <w:left w:val="nil"/>
              <w:bottom w:val="single" w:sz="4" w:space="0" w:color="auto"/>
              <w:right w:val="single" w:sz="4" w:space="0" w:color="auto"/>
            </w:tcBorders>
          </w:tcPr>
          <w:p w14:paraId="3F269E79" w14:textId="77777777" w:rsidR="00EA2AC4" w:rsidRPr="00F50988" w:rsidRDefault="00EA2AC4">
            <w:pPr>
              <w:pStyle w:val="ListParagraph"/>
              <w:numPr>
                <w:ilvl w:val="0"/>
                <w:numId w:val="22"/>
              </w:numPr>
              <w:spacing w:after="0" w:line="240" w:lineRule="auto"/>
              <w:ind w:left="1306"/>
              <w:rPr>
                <w:rFonts w:asciiTheme="majorBidi" w:eastAsia="Times New Roman" w:hAnsiTheme="majorBidi" w:cstheme="majorBidi"/>
                <w:color w:val="4C4C4C"/>
                <w:lang w:eastAsia="zh-CN"/>
              </w:rPr>
            </w:pPr>
            <w:r w:rsidRPr="00F50988">
              <w:rPr>
                <w:rFonts w:asciiTheme="majorBidi" w:eastAsia="Times New Roman" w:hAnsiTheme="majorBidi" w:cstheme="majorBidi"/>
                <w:color w:val="4C4C4C"/>
                <w:lang w:eastAsia="zh-CN"/>
              </w:rPr>
              <w:t xml:space="preserve">Rental agreement or lease </w:t>
            </w:r>
          </w:p>
          <w:p w14:paraId="479A6E75" w14:textId="77777777" w:rsidR="00EA2AC4" w:rsidRPr="00F50988" w:rsidRDefault="00EA2AC4">
            <w:pPr>
              <w:pStyle w:val="ListParagraph"/>
              <w:numPr>
                <w:ilvl w:val="0"/>
                <w:numId w:val="22"/>
              </w:numPr>
              <w:spacing w:after="0" w:line="240" w:lineRule="auto"/>
              <w:ind w:left="1306"/>
              <w:rPr>
                <w:rFonts w:asciiTheme="majorBidi" w:eastAsia="Times New Roman" w:hAnsiTheme="majorBidi" w:cstheme="majorBidi"/>
                <w:color w:val="4C4C4C"/>
                <w:lang w:eastAsia="zh-CN"/>
              </w:rPr>
            </w:pPr>
            <w:r w:rsidRPr="00F50988">
              <w:rPr>
                <w:rFonts w:asciiTheme="majorBidi" w:eastAsia="Times New Roman" w:hAnsiTheme="majorBidi" w:cstheme="majorBidi"/>
                <w:color w:val="4C4C4C"/>
                <w:lang w:eastAsia="zh-CN"/>
              </w:rPr>
              <w:t>Utility bill (water, electric, gas, cable, phone)</w:t>
            </w:r>
          </w:p>
          <w:p w14:paraId="0A8C6AEE" w14:textId="77777777" w:rsidR="00EA2AC4" w:rsidRPr="00F50988" w:rsidRDefault="00EA2AC4">
            <w:pPr>
              <w:pStyle w:val="ListParagraph"/>
              <w:numPr>
                <w:ilvl w:val="0"/>
                <w:numId w:val="22"/>
              </w:numPr>
              <w:spacing w:after="0" w:line="240" w:lineRule="auto"/>
              <w:ind w:left="1306"/>
              <w:rPr>
                <w:rFonts w:asciiTheme="majorBidi" w:eastAsia="Times New Roman" w:hAnsiTheme="majorBidi" w:cstheme="majorBidi"/>
                <w:color w:val="4C4C4C"/>
                <w:lang w:eastAsia="zh-CN"/>
              </w:rPr>
            </w:pPr>
            <w:r w:rsidRPr="00F50988">
              <w:rPr>
                <w:rFonts w:asciiTheme="majorBidi" w:eastAsia="Times New Roman" w:hAnsiTheme="majorBidi" w:cstheme="majorBidi"/>
                <w:color w:val="4C4C4C"/>
                <w:lang w:eastAsia="zh-CN"/>
              </w:rPr>
              <w:t>Bank or credit card statement</w:t>
            </w:r>
          </w:p>
          <w:p w14:paraId="47EED991" w14:textId="77777777" w:rsidR="00EA2AC4" w:rsidRPr="00F50988" w:rsidRDefault="00EA2AC4">
            <w:pPr>
              <w:pStyle w:val="ListParagraph"/>
              <w:numPr>
                <w:ilvl w:val="0"/>
                <w:numId w:val="22"/>
              </w:numPr>
              <w:spacing w:after="0" w:line="240" w:lineRule="auto"/>
              <w:ind w:left="1306"/>
              <w:rPr>
                <w:rFonts w:asciiTheme="majorBidi" w:eastAsia="Times New Roman" w:hAnsiTheme="majorBidi" w:cstheme="majorBidi"/>
                <w:color w:val="4C4C4C"/>
                <w:lang w:eastAsia="zh-CN"/>
              </w:rPr>
            </w:pPr>
            <w:r w:rsidRPr="00F50988">
              <w:rPr>
                <w:rFonts w:asciiTheme="majorBidi" w:eastAsia="Times New Roman" w:hAnsiTheme="majorBidi" w:cstheme="majorBidi"/>
                <w:color w:val="4C4C4C"/>
                <w:lang w:eastAsia="zh-CN"/>
              </w:rPr>
              <w:t xml:space="preserve">W-2 wage statement </w:t>
            </w:r>
          </w:p>
          <w:p w14:paraId="311D76DA" w14:textId="77777777" w:rsidR="00EA2AC4" w:rsidRPr="00F50988" w:rsidRDefault="00EA2AC4">
            <w:pPr>
              <w:pStyle w:val="ListParagraph"/>
              <w:numPr>
                <w:ilvl w:val="0"/>
                <w:numId w:val="22"/>
              </w:numPr>
              <w:spacing w:after="0" w:line="240" w:lineRule="auto"/>
              <w:ind w:left="1306"/>
              <w:rPr>
                <w:rFonts w:asciiTheme="majorBidi" w:eastAsia="Times New Roman" w:hAnsiTheme="majorBidi" w:cstheme="majorBidi"/>
                <w:color w:val="4C4C4C"/>
                <w:lang w:eastAsia="zh-CN"/>
              </w:rPr>
            </w:pPr>
            <w:r w:rsidRPr="00F50988">
              <w:rPr>
                <w:rFonts w:asciiTheme="majorBidi" w:eastAsia="Times New Roman" w:hAnsiTheme="majorBidi" w:cstheme="majorBidi"/>
                <w:color w:val="4C4C4C"/>
                <w:lang w:eastAsia="zh-CN"/>
              </w:rPr>
              <w:t>Payroll stub</w:t>
            </w:r>
          </w:p>
          <w:p w14:paraId="5E7D3091" w14:textId="1D1231D1" w:rsidR="00EA2AC4" w:rsidRPr="00F50988" w:rsidRDefault="00EA2AC4">
            <w:pPr>
              <w:pStyle w:val="ListParagraph"/>
              <w:numPr>
                <w:ilvl w:val="0"/>
                <w:numId w:val="22"/>
              </w:numPr>
              <w:spacing w:after="0" w:line="240" w:lineRule="auto"/>
              <w:ind w:left="1306"/>
              <w:rPr>
                <w:rFonts w:asciiTheme="majorBidi" w:eastAsia="Times New Roman" w:hAnsiTheme="majorBidi" w:cstheme="majorBidi"/>
                <w:color w:val="4C4C4C"/>
                <w:lang w:eastAsia="zh-CN"/>
              </w:rPr>
            </w:pPr>
            <w:r w:rsidRPr="00F50988">
              <w:rPr>
                <w:rFonts w:asciiTheme="majorBidi" w:eastAsia="Times New Roman" w:hAnsiTheme="majorBidi" w:cstheme="majorBidi"/>
                <w:color w:val="4C4C4C"/>
                <w:lang w:eastAsia="zh-CN"/>
              </w:rPr>
              <w:t>Certificate of tribal enrollment</w:t>
            </w:r>
          </w:p>
        </w:tc>
      </w:tr>
    </w:tbl>
    <w:p w14:paraId="312FCBA5" w14:textId="77777777" w:rsidR="007D085F" w:rsidRDefault="007D085F" w:rsidP="00E37A71">
      <w:pPr>
        <w:jc w:val="both"/>
        <w:sectPr w:rsidR="007D085F" w:rsidSect="00160780">
          <w:pgSz w:w="12240" w:h="15840" w:code="1"/>
          <w:pgMar w:top="475" w:right="562" w:bottom="461" w:left="562" w:header="288" w:footer="432" w:gutter="432"/>
          <w:cols w:space="720"/>
          <w:titlePg/>
        </w:sectPr>
      </w:pPr>
    </w:p>
    <w:p w14:paraId="4C4F3895" w14:textId="77777777" w:rsidR="00DD4180" w:rsidRPr="00DD4180" w:rsidRDefault="00DD4180" w:rsidP="00DD4180">
      <w:pPr>
        <w:jc w:val="center"/>
        <w:rPr>
          <w:rFonts w:ascii="Arial" w:hAnsi="Arial" w:cs="Arial"/>
          <w:i/>
          <w:color w:val="808080" w:themeColor="background1" w:themeShade="80"/>
          <w:sz w:val="44"/>
          <w:szCs w:val="28"/>
        </w:rPr>
      </w:pPr>
      <w:bookmarkStart w:id="63" w:name="_Hlk124927984"/>
      <w:r w:rsidRPr="00DD4180">
        <w:rPr>
          <w:b/>
          <w:bCs/>
          <w:color w:val="008000"/>
          <w:spacing w:val="-14"/>
          <w:kern w:val="56"/>
          <w:sz w:val="28"/>
          <w:szCs w:val="36"/>
        </w:rPr>
        <w:lastRenderedPageBreak/>
        <w:t>Green Fields School</w:t>
      </w:r>
    </w:p>
    <w:bookmarkEnd w:id="63"/>
    <w:p w14:paraId="0077693C" w14:textId="0CAB055D" w:rsidR="002E276A" w:rsidRDefault="002E276A" w:rsidP="002E276A">
      <w:pPr>
        <w:jc w:val="center"/>
      </w:pPr>
      <w:r>
        <w:t>Measure of Educator Effectiveness</w:t>
      </w:r>
      <w:r w:rsidRPr="00506996">
        <w:t xml:space="preserve"> </w:t>
      </w:r>
      <w:r>
        <w:t xml:space="preserve">Overview                   </w:t>
      </w:r>
    </w:p>
    <w:p w14:paraId="000CD65A" w14:textId="77777777" w:rsidR="002E276A" w:rsidRPr="00181AC3" w:rsidRDefault="002E276A" w:rsidP="002E276A">
      <w:pPr>
        <w:jc w:val="center"/>
        <w:rPr>
          <w:sz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0"/>
      </w:tblGrid>
      <w:tr w:rsidR="002E276A" w14:paraId="049AED3B" w14:textId="77777777" w:rsidTr="00D52CFF">
        <w:trPr>
          <w:jc w:val="center"/>
        </w:trPr>
        <w:tc>
          <w:tcPr>
            <w:tcW w:w="11340" w:type="dxa"/>
            <w:shd w:val="clear" w:color="auto" w:fill="auto"/>
          </w:tcPr>
          <w:p w14:paraId="0787ECFA" w14:textId="77777777" w:rsidR="002E276A" w:rsidRPr="003D6C54" w:rsidRDefault="002E276A" w:rsidP="00D52CFF">
            <w:pPr>
              <w:jc w:val="both"/>
              <w:rPr>
                <w:sz w:val="18"/>
                <w:szCs w:val="18"/>
              </w:rPr>
            </w:pPr>
            <w:bookmarkStart w:id="64" w:name="_Hlk125561072"/>
            <w:r w:rsidRPr="0034771B">
              <w:rPr>
                <w:b/>
                <w:sz w:val="18"/>
                <w:szCs w:val="18"/>
              </w:rPr>
              <w:t>Accelerated Learning Laboratory Measure of Educator Effectiveness</w:t>
            </w:r>
            <w:r w:rsidRPr="0034771B">
              <w:rPr>
                <w:sz w:val="18"/>
                <w:szCs w:val="18"/>
              </w:rPr>
              <w:t xml:space="preserve"> </w:t>
            </w:r>
            <w:r w:rsidRPr="0034771B">
              <w:rPr>
                <w:sz w:val="14"/>
                <w:szCs w:val="16"/>
              </w:rPr>
              <w:t xml:space="preserve">(ALLMEE) was inspired by the MET Project, </w:t>
            </w:r>
            <w:r>
              <w:rPr>
                <w:sz w:val="14"/>
                <w:szCs w:val="16"/>
              </w:rPr>
              <w:t xml:space="preserve">ISLLC Standards, </w:t>
            </w:r>
            <w:r w:rsidRPr="0034771B">
              <w:rPr>
                <w:sz w:val="14"/>
                <w:szCs w:val="16"/>
              </w:rPr>
              <w:t>Tripod Project, The Charlotte Danielson Framework, and AMEE</w:t>
            </w:r>
            <w:r>
              <w:rPr>
                <w:sz w:val="14"/>
                <w:szCs w:val="16"/>
              </w:rPr>
              <w:t xml:space="preserve"> (ALL-Tucson)</w:t>
            </w:r>
            <w:r w:rsidRPr="0034771B">
              <w:rPr>
                <w:sz w:val="14"/>
                <w:szCs w:val="16"/>
              </w:rPr>
              <w:t>. ALLMEE was created</w:t>
            </w:r>
            <w:r>
              <w:rPr>
                <w:sz w:val="14"/>
                <w:szCs w:val="16"/>
              </w:rPr>
              <w:t xml:space="preserve"> to</w:t>
            </w:r>
            <w:r w:rsidRPr="0034771B">
              <w:rPr>
                <w:sz w:val="14"/>
                <w:szCs w:val="16"/>
              </w:rPr>
              <w:t xml:space="preserve"> provide a </w:t>
            </w:r>
            <w:r>
              <w:rPr>
                <w:sz w:val="14"/>
                <w:szCs w:val="16"/>
              </w:rPr>
              <w:t xml:space="preserve">manageable </w:t>
            </w:r>
            <w:r w:rsidRPr="0034771B">
              <w:rPr>
                <w:sz w:val="14"/>
                <w:szCs w:val="16"/>
              </w:rPr>
              <w:t xml:space="preserve">system </w:t>
            </w:r>
            <w:r>
              <w:rPr>
                <w:sz w:val="14"/>
                <w:szCs w:val="16"/>
              </w:rPr>
              <w:t xml:space="preserve">comprised of meaningful </w:t>
            </w:r>
            <w:r w:rsidRPr="0034771B">
              <w:rPr>
                <w:sz w:val="14"/>
                <w:szCs w:val="16"/>
              </w:rPr>
              <w:t>measur</w:t>
            </w:r>
            <w:r>
              <w:rPr>
                <w:sz w:val="14"/>
                <w:szCs w:val="16"/>
              </w:rPr>
              <w:t>es of</w:t>
            </w:r>
            <w:r w:rsidRPr="0034771B">
              <w:rPr>
                <w:sz w:val="14"/>
                <w:szCs w:val="16"/>
              </w:rPr>
              <w:t xml:space="preserve"> educator (instructor, teacher, administrator</w:t>
            </w:r>
            <w:r>
              <w:rPr>
                <w:sz w:val="14"/>
                <w:szCs w:val="16"/>
              </w:rPr>
              <w:t>, and leadership</w:t>
            </w:r>
            <w:r w:rsidRPr="0034771B">
              <w:rPr>
                <w:sz w:val="14"/>
                <w:szCs w:val="16"/>
              </w:rPr>
              <w:t xml:space="preserve">) effectiveness that could be embedded in </w:t>
            </w:r>
            <w:r w:rsidRPr="00AD07BB">
              <w:rPr>
                <w:i/>
                <w:sz w:val="14"/>
                <w:szCs w:val="16"/>
              </w:rPr>
              <w:t>ALL</w:t>
            </w:r>
            <w:r>
              <w:rPr>
                <w:sz w:val="14"/>
                <w:szCs w:val="16"/>
              </w:rPr>
              <w:t>’s</w:t>
            </w:r>
            <w:r w:rsidRPr="0034771B">
              <w:rPr>
                <w:sz w:val="14"/>
                <w:szCs w:val="16"/>
              </w:rPr>
              <w:t xml:space="preserve"> integrated educational system and </w:t>
            </w:r>
            <w:r>
              <w:rPr>
                <w:sz w:val="14"/>
                <w:szCs w:val="16"/>
              </w:rPr>
              <w:t xml:space="preserve">that could </w:t>
            </w:r>
            <w:r w:rsidRPr="0034771B">
              <w:rPr>
                <w:sz w:val="14"/>
                <w:szCs w:val="16"/>
              </w:rPr>
              <w:t>evolve and improve with the “whole” system over time.</w:t>
            </w:r>
            <w:r>
              <w:rPr>
                <w:sz w:val="14"/>
                <w:szCs w:val="16"/>
              </w:rPr>
              <w:t xml:space="preserve"> </w:t>
            </w:r>
            <w:r w:rsidRPr="0034771B">
              <w:rPr>
                <w:sz w:val="14"/>
                <w:szCs w:val="16"/>
              </w:rPr>
              <w:t xml:space="preserve">ALLMEE consists of three weighted components for measuring educator effectiveness: 1. Teaching Performance 50% (60 of 120 points)   2. Student Academic Progress 33% (40 of 120 points) 3. Survey Instruments (parent, student, peer, Self-reflection)  17%  (20 of 120 points)  </w:t>
            </w:r>
            <w:bookmarkEnd w:id="64"/>
          </w:p>
        </w:tc>
      </w:tr>
    </w:tbl>
    <w:p w14:paraId="468B927B" w14:textId="77777777" w:rsidR="002E276A" w:rsidRPr="00984DF7" w:rsidRDefault="002E276A" w:rsidP="002E276A">
      <w:pPr>
        <w:rPr>
          <w:sz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0"/>
      </w:tblGrid>
      <w:tr w:rsidR="002E276A" w14:paraId="57D08667" w14:textId="77777777" w:rsidTr="00D52CFF">
        <w:trPr>
          <w:jc w:val="center"/>
        </w:trPr>
        <w:tc>
          <w:tcPr>
            <w:tcW w:w="11340" w:type="dxa"/>
            <w:shd w:val="clear" w:color="auto" w:fill="auto"/>
          </w:tcPr>
          <w:p w14:paraId="737F4566" w14:textId="77777777" w:rsidR="002E276A" w:rsidRPr="003D6C54" w:rsidRDefault="002E276A" w:rsidP="00D52CFF">
            <w:pPr>
              <w:rPr>
                <w:b/>
                <w:sz w:val="16"/>
                <w:szCs w:val="16"/>
              </w:rPr>
            </w:pPr>
            <w:r w:rsidRPr="003D6C54">
              <w:rPr>
                <w:b/>
                <w:sz w:val="16"/>
                <w:szCs w:val="16"/>
              </w:rPr>
              <w:t>Overall Performance Classifications for Educator Effectiveness</w:t>
            </w:r>
          </w:p>
          <w:p w14:paraId="74964AF8" w14:textId="77777777" w:rsidR="002E276A" w:rsidRPr="003D6C54" w:rsidRDefault="002E276A">
            <w:pPr>
              <w:numPr>
                <w:ilvl w:val="0"/>
                <w:numId w:val="31"/>
              </w:numPr>
              <w:rPr>
                <w:b/>
                <w:sz w:val="14"/>
                <w:szCs w:val="16"/>
              </w:rPr>
            </w:pPr>
            <w:r w:rsidRPr="003D6C54">
              <w:rPr>
                <w:b/>
                <w:sz w:val="14"/>
                <w:szCs w:val="16"/>
              </w:rPr>
              <w:t>Highly effective</w:t>
            </w:r>
          </w:p>
          <w:p w14:paraId="44C7021B" w14:textId="77777777" w:rsidR="002E276A" w:rsidRPr="003D6C54" w:rsidRDefault="002E276A" w:rsidP="00D52CFF">
            <w:pPr>
              <w:jc w:val="both"/>
              <w:rPr>
                <w:sz w:val="14"/>
                <w:szCs w:val="16"/>
              </w:rPr>
            </w:pPr>
            <w:r w:rsidRPr="003D6C54">
              <w:rPr>
                <w:sz w:val="14"/>
                <w:szCs w:val="16"/>
              </w:rPr>
              <w:t xml:space="preserve">Teacher consistently demonstrates teaching effectiveness above stated expectations, exceeds all objectives, goals and targets for student performance, survey data indicate very high levels of satisfaction. Top performer in all areas including student achievement.  Convincing evidence is required for rating a teacher as Highly Effective. </w:t>
            </w:r>
          </w:p>
          <w:p w14:paraId="21A8A2F2" w14:textId="77777777" w:rsidR="002E276A" w:rsidRPr="003D6C54" w:rsidRDefault="002E276A">
            <w:pPr>
              <w:numPr>
                <w:ilvl w:val="0"/>
                <w:numId w:val="31"/>
              </w:numPr>
              <w:rPr>
                <w:b/>
                <w:sz w:val="14"/>
                <w:szCs w:val="16"/>
              </w:rPr>
            </w:pPr>
            <w:r w:rsidRPr="003D6C54">
              <w:rPr>
                <w:b/>
                <w:sz w:val="14"/>
                <w:szCs w:val="16"/>
              </w:rPr>
              <w:t>Effective</w:t>
            </w:r>
          </w:p>
          <w:p w14:paraId="5D7FEF49" w14:textId="77777777" w:rsidR="002E276A" w:rsidRPr="003D6C54" w:rsidRDefault="002E276A" w:rsidP="00D52CFF">
            <w:pPr>
              <w:jc w:val="both"/>
              <w:rPr>
                <w:sz w:val="14"/>
                <w:szCs w:val="16"/>
              </w:rPr>
            </w:pPr>
            <w:r w:rsidRPr="003D6C54">
              <w:rPr>
                <w:sz w:val="14"/>
                <w:szCs w:val="16"/>
              </w:rPr>
              <w:t xml:space="preserve">Teacher consistently demonstrates teaching effectiveness at or above stated expectations, meets or exceeds all objectives, goals and targets for student performance, survey data indicates high levels of satisfaction. </w:t>
            </w:r>
            <w:r>
              <w:rPr>
                <w:sz w:val="14"/>
                <w:szCs w:val="16"/>
              </w:rPr>
              <w:t>High</w:t>
            </w:r>
            <w:r w:rsidRPr="003D6C54">
              <w:rPr>
                <w:sz w:val="14"/>
                <w:szCs w:val="16"/>
              </w:rPr>
              <w:t xml:space="preserve"> performer in all areas including student achievement. While there may be some areas that require minor development the teacher is a highly valued educator.  Strong evidence is required for rating a teacher as Effective. </w:t>
            </w:r>
          </w:p>
          <w:p w14:paraId="100BA767" w14:textId="77777777" w:rsidR="002E276A" w:rsidRPr="003D6C54" w:rsidRDefault="002E276A">
            <w:pPr>
              <w:numPr>
                <w:ilvl w:val="0"/>
                <w:numId w:val="31"/>
              </w:numPr>
              <w:rPr>
                <w:b/>
                <w:sz w:val="14"/>
                <w:szCs w:val="16"/>
              </w:rPr>
            </w:pPr>
            <w:r w:rsidRPr="003D6C54">
              <w:rPr>
                <w:b/>
                <w:sz w:val="14"/>
                <w:szCs w:val="16"/>
              </w:rPr>
              <w:t>Developing</w:t>
            </w:r>
          </w:p>
          <w:p w14:paraId="2A21D2C4" w14:textId="77777777" w:rsidR="002E276A" w:rsidRPr="003D6C54" w:rsidRDefault="002E276A" w:rsidP="00D52CFF">
            <w:pPr>
              <w:jc w:val="both"/>
              <w:rPr>
                <w:sz w:val="14"/>
                <w:szCs w:val="16"/>
              </w:rPr>
            </w:pPr>
            <w:r w:rsidRPr="003D6C54">
              <w:rPr>
                <w:sz w:val="14"/>
                <w:szCs w:val="16"/>
              </w:rPr>
              <w:t xml:space="preserve">Teacher consistently demonstrates reasonable teaching effectiveness at stated expectations, meets most goals established for student performance, survey data indicate moderate levels of satisfaction. Adequate to good performer in all areas including student achievement.  While there are areas that require further development the teacher is a valued educator with promise.  </w:t>
            </w:r>
          </w:p>
          <w:p w14:paraId="6E9F7374" w14:textId="77777777" w:rsidR="002E276A" w:rsidRPr="003D6C54" w:rsidRDefault="002E276A">
            <w:pPr>
              <w:numPr>
                <w:ilvl w:val="0"/>
                <w:numId w:val="31"/>
              </w:numPr>
              <w:rPr>
                <w:b/>
                <w:sz w:val="14"/>
                <w:szCs w:val="16"/>
              </w:rPr>
            </w:pPr>
            <w:r w:rsidRPr="003D6C54">
              <w:rPr>
                <w:b/>
                <w:sz w:val="14"/>
                <w:szCs w:val="16"/>
              </w:rPr>
              <w:t>Ineffective</w:t>
            </w:r>
          </w:p>
          <w:p w14:paraId="761D2991" w14:textId="77777777" w:rsidR="002E276A" w:rsidRPr="003D6C54" w:rsidRDefault="002E276A" w:rsidP="00D52CFF">
            <w:pPr>
              <w:jc w:val="both"/>
              <w:rPr>
                <w:sz w:val="14"/>
                <w:szCs w:val="16"/>
              </w:rPr>
            </w:pPr>
            <w:r w:rsidRPr="003D6C54">
              <w:rPr>
                <w:sz w:val="14"/>
                <w:szCs w:val="16"/>
              </w:rPr>
              <w:t>Teacher rarely demonstrates teaching effectiveness at reasonable expectations, meets few goals established for student performance, survey data indicate low levels of satisfaction. Unsatisfactory performer in most areas including student achievement.  Significant improvement is required in most areas. Convincing evidence and high specificity is required for rating a teacher as Ineffective.</w:t>
            </w:r>
            <w:r w:rsidRPr="003D6C54">
              <w:rPr>
                <w:sz w:val="12"/>
                <w:szCs w:val="16"/>
              </w:rPr>
              <w:t xml:space="preserve"> </w:t>
            </w:r>
          </w:p>
        </w:tc>
      </w:tr>
    </w:tbl>
    <w:p w14:paraId="75C0F874" w14:textId="77777777" w:rsidR="002E276A" w:rsidRDefault="002E276A" w:rsidP="002E276A">
      <w:pPr>
        <w:rPr>
          <w:sz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1"/>
        <w:gridCol w:w="3402"/>
        <w:gridCol w:w="4333"/>
      </w:tblGrid>
      <w:tr w:rsidR="002E276A" w14:paraId="363E57AB" w14:textId="77777777" w:rsidTr="00D52CFF">
        <w:trPr>
          <w:trHeight w:val="1452"/>
          <w:jc w:val="center"/>
        </w:trPr>
        <w:tc>
          <w:tcPr>
            <w:tcW w:w="3661" w:type="dxa"/>
            <w:vMerge w:val="restart"/>
            <w:shd w:val="clear" w:color="auto" w:fill="auto"/>
            <w:tcMar>
              <w:left w:w="28" w:type="dxa"/>
              <w:right w:w="28" w:type="dxa"/>
            </w:tcMar>
          </w:tcPr>
          <w:p w14:paraId="07086E95" w14:textId="77777777" w:rsidR="002E276A" w:rsidRPr="003D6C54" w:rsidRDefault="002E276A" w:rsidP="00D52CFF">
            <w:pPr>
              <w:jc w:val="center"/>
              <w:rPr>
                <w:szCs w:val="16"/>
              </w:rPr>
            </w:pPr>
            <w:r w:rsidRPr="003D6C54">
              <w:rPr>
                <w:szCs w:val="16"/>
              </w:rPr>
              <w:t xml:space="preserve">Teaching Performance </w:t>
            </w:r>
          </w:p>
          <w:p w14:paraId="69870818" w14:textId="77777777" w:rsidR="002E276A" w:rsidRPr="003D6C54" w:rsidRDefault="002E276A" w:rsidP="00D52CFF">
            <w:pPr>
              <w:jc w:val="center"/>
              <w:rPr>
                <w:szCs w:val="16"/>
              </w:rPr>
            </w:pPr>
            <w:r w:rsidRPr="003D6C54">
              <w:rPr>
                <w:sz w:val="16"/>
                <w:szCs w:val="16"/>
              </w:rPr>
              <w:t xml:space="preserve">50% (60 points) </w:t>
            </w:r>
          </w:p>
          <w:p w14:paraId="7C4E62DF" w14:textId="77777777" w:rsidR="002E276A" w:rsidRPr="00775E2D" w:rsidRDefault="002E276A" w:rsidP="00D52CFF">
            <w:pPr>
              <w:jc w:val="both"/>
              <w:rPr>
                <w:sz w:val="14"/>
                <w:szCs w:val="16"/>
              </w:rPr>
            </w:pPr>
            <w:r w:rsidRPr="00775E2D">
              <w:rPr>
                <w:sz w:val="14"/>
                <w:szCs w:val="16"/>
              </w:rPr>
              <w:t xml:space="preserve">Teaching Performance Evaluations utilizes four Domains; 1) Planning and Preparation, 2) Classroom Environment, 3) Instruction, 4) Professional Responsibilities. The degree to which an instructor meets the criteria in each subdomain is determined by measurable observational evidence, and data driven analysis generated within MARC. </w:t>
            </w:r>
          </w:p>
          <w:p w14:paraId="66340344" w14:textId="77777777" w:rsidR="002E276A" w:rsidRPr="00DB099E" w:rsidRDefault="002E276A" w:rsidP="00D52CFF">
            <w:pPr>
              <w:jc w:val="both"/>
              <w:rPr>
                <w:sz w:val="6"/>
                <w:szCs w:val="16"/>
              </w:rPr>
            </w:pPr>
          </w:p>
          <w:p w14:paraId="746E2416" w14:textId="77777777" w:rsidR="002E276A" w:rsidRPr="00E53A63" w:rsidRDefault="002E276A" w:rsidP="00D52CFF">
            <w:pPr>
              <w:jc w:val="both"/>
              <w:rPr>
                <w:sz w:val="14"/>
                <w:szCs w:val="16"/>
              </w:rPr>
            </w:pPr>
            <w:r w:rsidRPr="00E53A63">
              <w:rPr>
                <w:sz w:val="14"/>
                <w:szCs w:val="16"/>
              </w:rPr>
              <w:t>Rubric Domain</w:t>
            </w:r>
            <w:r>
              <w:rPr>
                <w:sz w:val="14"/>
                <w:szCs w:val="16"/>
              </w:rPr>
              <w:t>s</w:t>
            </w:r>
            <w:r w:rsidRPr="00E53A63">
              <w:rPr>
                <w:sz w:val="14"/>
                <w:szCs w:val="16"/>
              </w:rPr>
              <w:t xml:space="preserve"> define performance criteria for specific sub-domains and provide four Teaching Performance classifications:</w:t>
            </w:r>
            <w:r>
              <w:rPr>
                <w:sz w:val="14"/>
                <w:szCs w:val="16"/>
              </w:rPr>
              <w:t xml:space="preserve"> 1) </w:t>
            </w:r>
            <w:r w:rsidRPr="00E53A63">
              <w:rPr>
                <w:sz w:val="14"/>
                <w:szCs w:val="16"/>
              </w:rPr>
              <w:t xml:space="preserve">Unsatisfactory 2) Basic 3) Proficient 4) Distinguished. </w:t>
            </w:r>
          </w:p>
          <w:p w14:paraId="406B5EC5" w14:textId="77777777" w:rsidR="002E276A" w:rsidRPr="00E53A63" w:rsidRDefault="002E276A" w:rsidP="00D52CFF">
            <w:pPr>
              <w:jc w:val="both"/>
              <w:rPr>
                <w:sz w:val="6"/>
                <w:szCs w:val="16"/>
              </w:rPr>
            </w:pPr>
          </w:p>
          <w:p w14:paraId="721F924A" w14:textId="77777777" w:rsidR="002E276A" w:rsidRPr="003D6C54" w:rsidRDefault="002E276A">
            <w:pPr>
              <w:numPr>
                <w:ilvl w:val="0"/>
                <w:numId w:val="32"/>
              </w:numPr>
              <w:rPr>
                <w:b/>
                <w:sz w:val="18"/>
                <w:szCs w:val="16"/>
              </w:rPr>
            </w:pPr>
            <w:r w:rsidRPr="003D6C54">
              <w:rPr>
                <w:b/>
                <w:sz w:val="18"/>
                <w:szCs w:val="16"/>
              </w:rPr>
              <w:t>Planning and Preparation</w:t>
            </w:r>
          </w:p>
          <w:p w14:paraId="403C2236" w14:textId="77777777" w:rsidR="002E276A" w:rsidRPr="003D6C54" w:rsidRDefault="002E276A">
            <w:pPr>
              <w:numPr>
                <w:ilvl w:val="1"/>
                <w:numId w:val="32"/>
              </w:numPr>
              <w:rPr>
                <w:sz w:val="16"/>
                <w:szCs w:val="16"/>
              </w:rPr>
            </w:pPr>
            <w:r w:rsidRPr="003D6C54">
              <w:rPr>
                <w:b/>
                <w:sz w:val="16"/>
                <w:szCs w:val="16"/>
              </w:rPr>
              <w:t>Content Knowledge</w:t>
            </w:r>
            <w:r w:rsidRPr="003D6C54">
              <w:rPr>
                <w:sz w:val="16"/>
                <w:szCs w:val="16"/>
              </w:rPr>
              <w:t xml:space="preserve">: </w:t>
            </w:r>
          </w:p>
          <w:p w14:paraId="5DF938DF" w14:textId="77777777" w:rsidR="002E276A" w:rsidRPr="003D6C54" w:rsidRDefault="002E276A" w:rsidP="00D52CFF">
            <w:pPr>
              <w:jc w:val="both"/>
              <w:rPr>
                <w:sz w:val="14"/>
                <w:szCs w:val="16"/>
              </w:rPr>
            </w:pPr>
            <w:r w:rsidRPr="003D6C54">
              <w:rPr>
                <w:sz w:val="14"/>
                <w:szCs w:val="16"/>
              </w:rPr>
              <w:t>Knowledge of content &amp; concepts in the subject discipline; Ability to generalize learning to concepts within the discipline and to knowledge structures external to the subject discipline; Knowledge and use of effective pedagogy specific to discipline; Understanding of perquisite skills and knowledge required for student success; Anticipation of student misconceptions</w:t>
            </w:r>
          </w:p>
          <w:p w14:paraId="3D07B940" w14:textId="77777777" w:rsidR="002E276A" w:rsidRPr="003D6C54" w:rsidRDefault="002E276A">
            <w:pPr>
              <w:numPr>
                <w:ilvl w:val="1"/>
                <w:numId w:val="32"/>
              </w:numPr>
              <w:rPr>
                <w:b/>
                <w:sz w:val="16"/>
                <w:szCs w:val="16"/>
              </w:rPr>
            </w:pPr>
            <w:r w:rsidRPr="003D6C54">
              <w:rPr>
                <w:b/>
                <w:sz w:val="16"/>
                <w:szCs w:val="16"/>
              </w:rPr>
              <w:t>Knowledge of Students</w:t>
            </w:r>
          </w:p>
          <w:p w14:paraId="6C5A97DA" w14:textId="77777777" w:rsidR="002E276A" w:rsidRPr="003D6C54" w:rsidRDefault="002E276A" w:rsidP="00D52CFF">
            <w:pPr>
              <w:jc w:val="both"/>
              <w:rPr>
                <w:sz w:val="14"/>
                <w:szCs w:val="16"/>
              </w:rPr>
            </w:pPr>
            <w:r w:rsidRPr="003D6C54">
              <w:rPr>
                <w:sz w:val="14"/>
                <w:szCs w:val="16"/>
              </w:rPr>
              <w:t>Knowledge of students’ levels of development and background, culture, skill, language proficiency, interest, and special needs, as a group and as individuals</w:t>
            </w:r>
          </w:p>
          <w:p w14:paraId="6A806A99" w14:textId="77777777" w:rsidR="002E276A" w:rsidRPr="003D6C54" w:rsidRDefault="002E276A">
            <w:pPr>
              <w:numPr>
                <w:ilvl w:val="1"/>
                <w:numId w:val="32"/>
              </w:numPr>
              <w:rPr>
                <w:b/>
                <w:sz w:val="16"/>
                <w:szCs w:val="16"/>
              </w:rPr>
            </w:pPr>
            <w:r w:rsidRPr="003D6C54">
              <w:rPr>
                <w:b/>
                <w:sz w:val="16"/>
                <w:szCs w:val="16"/>
              </w:rPr>
              <w:t>Setting / Instructional Objectives</w:t>
            </w:r>
          </w:p>
          <w:p w14:paraId="5B8658B4" w14:textId="77777777" w:rsidR="002E276A" w:rsidRPr="003D6C54" w:rsidRDefault="002E276A" w:rsidP="00D52CFF">
            <w:pPr>
              <w:jc w:val="both"/>
              <w:rPr>
                <w:sz w:val="14"/>
                <w:szCs w:val="16"/>
              </w:rPr>
            </w:pPr>
            <w:r w:rsidRPr="003D6C54">
              <w:rPr>
                <w:sz w:val="14"/>
                <w:szCs w:val="16"/>
              </w:rPr>
              <w:t xml:space="preserve">Learning objectives within the discipline are rigorous, worthwhile, and require effort to achieve. Goals and expectations are clear and easily accessible to all students.  Assessments are fair, valid, reliable, and measure meaningful learning. Target objectives account for individual student needs. </w:t>
            </w:r>
          </w:p>
          <w:p w14:paraId="4C05EB86" w14:textId="77777777" w:rsidR="002E276A" w:rsidRPr="003D6C54" w:rsidRDefault="002E276A">
            <w:pPr>
              <w:numPr>
                <w:ilvl w:val="1"/>
                <w:numId w:val="32"/>
              </w:numPr>
              <w:rPr>
                <w:b/>
                <w:sz w:val="16"/>
                <w:szCs w:val="16"/>
              </w:rPr>
            </w:pPr>
            <w:r w:rsidRPr="003D6C54">
              <w:rPr>
                <w:b/>
                <w:sz w:val="16"/>
                <w:szCs w:val="16"/>
              </w:rPr>
              <w:t>Knowledge of Resources</w:t>
            </w:r>
          </w:p>
          <w:p w14:paraId="1A29505E" w14:textId="77777777" w:rsidR="002E276A" w:rsidRPr="003D6C54" w:rsidRDefault="002E276A" w:rsidP="00D52CFF">
            <w:pPr>
              <w:jc w:val="both"/>
              <w:rPr>
                <w:sz w:val="14"/>
                <w:szCs w:val="16"/>
              </w:rPr>
            </w:pPr>
            <w:r w:rsidRPr="003D6C54">
              <w:rPr>
                <w:sz w:val="14"/>
                <w:szCs w:val="16"/>
              </w:rPr>
              <w:t xml:space="preserve">Knowledge of resources e.g., texts, colleges, self created, internet, learning groups, guest speakers, field experiences, </w:t>
            </w:r>
          </w:p>
          <w:p w14:paraId="3DFCF413" w14:textId="77777777" w:rsidR="002E276A" w:rsidRPr="003D6C54" w:rsidRDefault="002E276A">
            <w:pPr>
              <w:numPr>
                <w:ilvl w:val="1"/>
                <w:numId w:val="32"/>
              </w:numPr>
              <w:rPr>
                <w:b/>
                <w:sz w:val="16"/>
                <w:szCs w:val="16"/>
              </w:rPr>
            </w:pPr>
            <w:r w:rsidRPr="003D6C54">
              <w:rPr>
                <w:b/>
                <w:sz w:val="16"/>
                <w:szCs w:val="16"/>
              </w:rPr>
              <w:t>Coherent Instruction</w:t>
            </w:r>
          </w:p>
          <w:p w14:paraId="2C2C5325" w14:textId="77777777" w:rsidR="002E276A" w:rsidRDefault="002E276A" w:rsidP="00D52CFF">
            <w:pPr>
              <w:jc w:val="both"/>
              <w:rPr>
                <w:sz w:val="14"/>
                <w:szCs w:val="16"/>
              </w:rPr>
            </w:pPr>
            <w:r w:rsidRPr="003D6C54">
              <w:rPr>
                <w:sz w:val="14"/>
                <w:szCs w:val="16"/>
              </w:rPr>
              <w:t>Student engagement and arousal is skillfully enhanced. Lesson displays in-depth coverage, feedback loops, sufficient content density with differential instruction across ability levels, clear knowledge scaffolds, a clear constructed knowledge sequence, and simultaneous instruction across varying levels of student knowledge, rigorous but realistic objectives, content review with elaboration, and builds new knowledge on previously learned concepts. Teacher actively teaches metacognitive skills and student choice/control develops metacognitive awareness.</w:t>
            </w:r>
          </w:p>
          <w:p w14:paraId="3B7E8EE7" w14:textId="77777777" w:rsidR="002E276A" w:rsidRPr="003D6C54" w:rsidRDefault="002E276A">
            <w:pPr>
              <w:numPr>
                <w:ilvl w:val="1"/>
                <w:numId w:val="32"/>
              </w:numPr>
              <w:rPr>
                <w:b/>
                <w:sz w:val="16"/>
                <w:szCs w:val="16"/>
              </w:rPr>
            </w:pPr>
            <w:r w:rsidRPr="003D6C54">
              <w:rPr>
                <w:b/>
                <w:sz w:val="16"/>
                <w:szCs w:val="16"/>
              </w:rPr>
              <w:t>Student Assessments</w:t>
            </w:r>
          </w:p>
          <w:p w14:paraId="013D134E" w14:textId="77777777" w:rsidR="002E276A" w:rsidRPr="00DD4180" w:rsidRDefault="002E276A" w:rsidP="00D52CFF">
            <w:pPr>
              <w:rPr>
                <w:sz w:val="14"/>
                <w:szCs w:val="16"/>
              </w:rPr>
            </w:pPr>
            <w:r w:rsidRPr="00DD4180">
              <w:rPr>
                <w:sz w:val="14"/>
                <w:szCs w:val="16"/>
              </w:rPr>
              <w:t>Aligned with instructional outcomes, clear criteria that show evidence of learning, individualized, formative, teacher uses MARCH output to plan future instruction.</w:t>
            </w:r>
          </w:p>
        </w:tc>
        <w:tc>
          <w:tcPr>
            <w:tcW w:w="3402" w:type="dxa"/>
            <w:tcBorders>
              <w:bottom w:val="nil"/>
            </w:tcBorders>
            <w:shd w:val="clear" w:color="auto" w:fill="auto"/>
          </w:tcPr>
          <w:p w14:paraId="1F1A5395" w14:textId="77777777" w:rsidR="002E276A" w:rsidRPr="003D6C54" w:rsidRDefault="002E276A" w:rsidP="00D52CFF">
            <w:pPr>
              <w:jc w:val="center"/>
              <w:rPr>
                <w:szCs w:val="16"/>
              </w:rPr>
            </w:pPr>
            <w:r w:rsidRPr="003D6C54">
              <w:rPr>
                <w:szCs w:val="16"/>
              </w:rPr>
              <w:t>Student Level Data</w:t>
            </w:r>
          </w:p>
          <w:p w14:paraId="5005301B" w14:textId="77777777" w:rsidR="002E276A" w:rsidRPr="003D6C54" w:rsidRDefault="002E276A" w:rsidP="00D52CFF">
            <w:pPr>
              <w:jc w:val="center"/>
              <w:rPr>
                <w:szCs w:val="16"/>
              </w:rPr>
            </w:pPr>
            <w:r w:rsidRPr="003D6C54">
              <w:rPr>
                <w:szCs w:val="16"/>
              </w:rPr>
              <w:t xml:space="preserve">Student Academic Progress  </w:t>
            </w:r>
          </w:p>
          <w:p w14:paraId="72134AE5" w14:textId="77777777" w:rsidR="002E276A" w:rsidRPr="003D6C54" w:rsidRDefault="002E276A" w:rsidP="00D52CFF">
            <w:pPr>
              <w:jc w:val="center"/>
              <w:rPr>
                <w:sz w:val="14"/>
                <w:szCs w:val="16"/>
              </w:rPr>
            </w:pPr>
            <w:r w:rsidRPr="003D6C54">
              <w:rPr>
                <w:sz w:val="14"/>
                <w:szCs w:val="16"/>
              </w:rPr>
              <w:t>33% (40 of 120 points)</w:t>
            </w:r>
          </w:p>
          <w:p w14:paraId="692D157F" w14:textId="77777777" w:rsidR="002E276A" w:rsidRPr="003D6C54" w:rsidRDefault="002E276A" w:rsidP="00D52CFF">
            <w:pPr>
              <w:rPr>
                <w:sz w:val="16"/>
                <w:szCs w:val="16"/>
              </w:rPr>
            </w:pPr>
          </w:p>
          <w:p w14:paraId="019E8EF8" w14:textId="77777777" w:rsidR="002E276A" w:rsidRPr="003D6C54" w:rsidRDefault="002E276A" w:rsidP="00D52CFF">
            <w:pPr>
              <w:rPr>
                <w:sz w:val="16"/>
                <w:szCs w:val="16"/>
              </w:rPr>
            </w:pPr>
            <w:r w:rsidRPr="003D6C54">
              <w:rPr>
                <w:sz w:val="16"/>
                <w:szCs w:val="16"/>
              </w:rPr>
              <w:t xml:space="preserve">Provides multiple measures of student academic performance. Rating Tables supply point allocations.   </w:t>
            </w:r>
          </w:p>
          <w:p w14:paraId="3ADF6DCD" w14:textId="77777777" w:rsidR="002E276A" w:rsidRDefault="002E276A" w:rsidP="00D52CFF">
            <w:pPr>
              <w:rPr>
                <w:sz w:val="16"/>
                <w:szCs w:val="16"/>
              </w:rPr>
            </w:pPr>
            <w:r w:rsidRPr="003D6C54">
              <w:rPr>
                <w:sz w:val="16"/>
                <w:szCs w:val="16"/>
              </w:rPr>
              <w:t xml:space="preserve">  </w:t>
            </w:r>
          </w:p>
          <w:p w14:paraId="288423AC" w14:textId="77777777" w:rsidR="002E276A" w:rsidRPr="003D6C54" w:rsidRDefault="002E276A" w:rsidP="00D52CFF">
            <w:pPr>
              <w:rPr>
                <w:sz w:val="16"/>
                <w:szCs w:val="16"/>
              </w:rPr>
            </w:pPr>
          </w:p>
          <w:p w14:paraId="70594663" w14:textId="77777777" w:rsidR="002E276A" w:rsidRPr="003D6C54" w:rsidRDefault="002E276A">
            <w:pPr>
              <w:numPr>
                <w:ilvl w:val="0"/>
                <w:numId w:val="29"/>
              </w:numPr>
              <w:rPr>
                <w:sz w:val="16"/>
                <w:szCs w:val="16"/>
              </w:rPr>
            </w:pPr>
            <w:r w:rsidRPr="003D6C54">
              <w:rPr>
                <w:sz w:val="16"/>
                <w:szCs w:val="16"/>
              </w:rPr>
              <w:t>Achievement  (1-16 points)</w:t>
            </w:r>
          </w:p>
          <w:p w14:paraId="2BEE3A0E" w14:textId="77777777" w:rsidR="002E276A" w:rsidRPr="003D6C54" w:rsidRDefault="002E276A">
            <w:pPr>
              <w:numPr>
                <w:ilvl w:val="1"/>
                <w:numId w:val="29"/>
              </w:numPr>
              <w:rPr>
                <w:sz w:val="16"/>
                <w:szCs w:val="16"/>
              </w:rPr>
            </w:pPr>
            <w:r>
              <w:rPr>
                <w:sz w:val="16"/>
                <w:szCs w:val="16"/>
              </w:rPr>
              <w:t>AMO</w:t>
            </w:r>
            <w:r w:rsidRPr="003D6C54">
              <w:rPr>
                <w:sz w:val="16"/>
                <w:szCs w:val="16"/>
              </w:rPr>
              <w:t xml:space="preserve"> Data</w:t>
            </w:r>
          </w:p>
          <w:p w14:paraId="6D35E8C0" w14:textId="77777777" w:rsidR="002E276A" w:rsidRPr="003D6C54" w:rsidRDefault="002E276A">
            <w:pPr>
              <w:numPr>
                <w:ilvl w:val="1"/>
                <w:numId w:val="29"/>
              </w:numPr>
              <w:rPr>
                <w:sz w:val="16"/>
                <w:szCs w:val="16"/>
              </w:rPr>
            </w:pPr>
            <w:r w:rsidRPr="003D6C54">
              <w:rPr>
                <w:sz w:val="16"/>
                <w:szCs w:val="16"/>
              </w:rPr>
              <w:t>Other Valid and Reliable Measures</w:t>
            </w:r>
          </w:p>
          <w:p w14:paraId="482EFA65" w14:textId="77777777" w:rsidR="002E276A" w:rsidRPr="003D6C54" w:rsidRDefault="002E276A">
            <w:pPr>
              <w:numPr>
                <w:ilvl w:val="0"/>
                <w:numId w:val="29"/>
              </w:numPr>
              <w:rPr>
                <w:sz w:val="16"/>
                <w:szCs w:val="16"/>
              </w:rPr>
            </w:pPr>
            <w:r w:rsidRPr="003D6C54">
              <w:rPr>
                <w:sz w:val="16"/>
                <w:szCs w:val="16"/>
              </w:rPr>
              <w:t xml:space="preserve">Growth 20% (24 of 120 points) </w:t>
            </w:r>
          </w:p>
          <w:p w14:paraId="4D48DD37" w14:textId="77777777" w:rsidR="002E276A" w:rsidRPr="003D6C54" w:rsidRDefault="002E276A">
            <w:pPr>
              <w:numPr>
                <w:ilvl w:val="1"/>
                <w:numId w:val="29"/>
              </w:numPr>
              <w:rPr>
                <w:sz w:val="16"/>
                <w:szCs w:val="16"/>
              </w:rPr>
            </w:pPr>
            <w:r w:rsidRPr="003D6C54">
              <w:rPr>
                <w:sz w:val="16"/>
                <w:szCs w:val="16"/>
              </w:rPr>
              <w:t>Class-wide Student Learning Objectives (SLO)</w:t>
            </w:r>
          </w:p>
          <w:p w14:paraId="7F5B6FBA" w14:textId="77777777" w:rsidR="002E276A" w:rsidRPr="003D6C54" w:rsidRDefault="002E276A">
            <w:pPr>
              <w:numPr>
                <w:ilvl w:val="1"/>
                <w:numId w:val="29"/>
              </w:numPr>
              <w:rPr>
                <w:sz w:val="16"/>
                <w:szCs w:val="16"/>
              </w:rPr>
            </w:pPr>
            <w:r w:rsidRPr="003D6C54">
              <w:rPr>
                <w:sz w:val="16"/>
                <w:szCs w:val="16"/>
              </w:rPr>
              <w:t xml:space="preserve">Targeted SLOs </w:t>
            </w:r>
          </w:p>
          <w:p w14:paraId="71DA3039" w14:textId="77777777" w:rsidR="002E276A" w:rsidRPr="003D6C54" w:rsidRDefault="002E276A">
            <w:pPr>
              <w:numPr>
                <w:ilvl w:val="0"/>
                <w:numId w:val="29"/>
              </w:numPr>
              <w:rPr>
                <w:sz w:val="16"/>
                <w:szCs w:val="16"/>
              </w:rPr>
            </w:pPr>
            <w:r w:rsidRPr="003D6C54">
              <w:rPr>
                <w:sz w:val="16"/>
                <w:szCs w:val="16"/>
              </w:rPr>
              <w:t>College and Career Ready (1-16 points)</w:t>
            </w:r>
          </w:p>
          <w:p w14:paraId="5A78EC12" w14:textId="77777777" w:rsidR="002E276A" w:rsidRPr="003D6C54" w:rsidRDefault="002E276A" w:rsidP="00D52CFF">
            <w:pPr>
              <w:ind w:left="360"/>
              <w:rPr>
                <w:sz w:val="16"/>
                <w:szCs w:val="16"/>
              </w:rPr>
            </w:pPr>
          </w:p>
        </w:tc>
        <w:tc>
          <w:tcPr>
            <w:tcW w:w="4333" w:type="dxa"/>
            <w:vMerge w:val="restart"/>
            <w:shd w:val="clear" w:color="auto" w:fill="auto"/>
            <w:tcMar>
              <w:left w:w="28" w:type="dxa"/>
              <w:right w:w="28" w:type="dxa"/>
            </w:tcMar>
          </w:tcPr>
          <w:p w14:paraId="6C0567FF" w14:textId="77777777" w:rsidR="002E276A" w:rsidRPr="003D6C54" w:rsidRDefault="002E276A" w:rsidP="00D52CFF">
            <w:pPr>
              <w:jc w:val="center"/>
              <w:rPr>
                <w:szCs w:val="16"/>
              </w:rPr>
            </w:pPr>
            <w:r w:rsidRPr="003D6C54">
              <w:rPr>
                <w:szCs w:val="16"/>
              </w:rPr>
              <w:t>Survey Instruments</w:t>
            </w:r>
          </w:p>
          <w:p w14:paraId="26738C56" w14:textId="77777777" w:rsidR="002E276A" w:rsidRPr="004D1BB9" w:rsidRDefault="002E276A" w:rsidP="00D52CFF">
            <w:pPr>
              <w:jc w:val="center"/>
              <w:rPr>
                <w:sz w:val="14"/>
                <w:szCs w:val="16"/>
              </w:rPr>
            </w:pPr>
            <w:r w:rsidRPr="003D6C54">
              <w:rPr>
                <w:sz w:val="14"/>
                <w:szCs w:val="16"/>
              </w:rPr>
              <w:t>17% (20 of 120 points)</w:t>
            </w:r>
          </w:p>
          <w:p w14:paraId="39DB8BE5" w14:textId="77777777" w:rsidR="002E276A" w:rsidRPr="003D6C54" w:rsidRDefault="002E276A" w:rsidP="00D52CFF">
            <w:pPr>
              <w:rPr>
                <w:sz w:val="14"/>
                <w:szCs w:val="16"/>
              </w:rPr>
            </w:pPr>
            <w:r w:rsidRPr="003D6C54">
              <w:rPr>
                <w:sz w:val="14"/>
                <w:szCs w:val="16"/>
              </w:rPr>
              <w:t>Survey Inventories are used to inform professional development recommendations for each teacher. Review of data may be used to set school, district, or classroom goals</w:t>
            </w:r>
          </w:p>
          <w:p w14:paraId="3692A310" w14:textId="77777777" w:rsidR="002E276A" w:rsidRPr="003D6C54" w:rsidRDefault="002E276A">
            <w:pPr>
              <w:numPr>
                <w:ilvl w:val="0"/>
                <w:numId w:val="30"/>
              </w:numPr>
              <w:rPr>
                <w:b/>
                <w:sz w:val="16"/>
                <w:szCs w:val="16"/>
              </w:rPr>
            </w:pPr>
            <w:r w:rsidRPr="003D6C54">
              <w:rPr>
                <w:b/>
                <w:sz w:val="16"/>
                <w:szCs w:val="16"/>
              </w:rPr>
              <w:t xml:space="preserve">Parent Perception Inventory  </w:t>
            </w:r>
          </w:p>
          <w:p w14:paraId="3286729B" w14:textId="77777777" w:rsidR="002E276A" w:rsidRPr="003D6C54" w:rsidRDefault="002E276A" w:rsidP="00D52CFF">
            <w:pPr>
              <w:rPr>
                <w:sz w:val="14"/>
                <w:szCs w:val="16"/>
              </w:rPr>
            </w:pPr>
            <w:r w:rsidRPr="003D6C54">
              <w:rPr>
                <w:sz w:val="14"/>
                <w:szCs w:val="16"/>
              </w:rPr>
              <w:t>Solicit information from parents on the quality of teacher and school. Administered anonymously on-line.</w:t>
            </w:r>
          </w:p>
          <w:p w14:paraId="6AE77D52" w14:textId="77777777" w:rsidR="002E276A" w:rsidRPr="003D6C54" w:rsidRDefault="002E276A">
            <w:pPr>
              <w:numPr>
                <w:ilvl w:val="0"/>
                <w:numId w:val="30"/>
              </w:numPr>
              <w:rPr>
                <w:b/>
                <w:sz w:val="16"/>
                <w:szCs w:val="16"/>
              </w:rPr>
            </w:pPr>
            <w:r w:rsidRPr="003D6C54">
              <w:rPr>
                <w:b/>
                <w:sz w:val="16"/>
                <w:szCs w:val="16"/>
              </w:rPr>
              <w:t xml:space="preserve">Student Perception Inventory  </w:t>
            </w:r>
          </w:p>
          <w:p w14:paraId="4DBFAAE6" w14:textId="77777777" w:rsidR="002E276A" w:rsidRPr="003D6C54" w:rsidRDefault="002E276A" w:rsidP="00D52CFF">
            <w:pPr>
              <w:rPr>
                <w:sz w:val="14"/>
                <w:szCs w:val="16"/>
              </w:rPr>
            </w:pPr>
            <w:r w:rsidRPr="003D6C54">
              <w:rPr>
                <w:sz w:val="14"/>
                <w:szCs w:val="16"/>
              </w:rPr>
              <w:t>Provide opportunity for students to rate teachers on teaching skill, subjective learning, student engagement, and academic rigor. All 3-</w:t>
            </w:r>
            <w:r>
              <w:rPr>
                <w:sz w:val="14"/>
                <w:szCs w:val="16"/>
              </w:rPr>
              <w:t>8</w:t>
            </w:r>
            <w:r w:rsidRPr="003D6C54">
              <w:rPr>
                <w:sz w:val="14"/>
                <w:szCs w:val="16"/>
              </w:rPr>
              <w:t xml:space="preserve"> teachers, including SPED teachers. Administered anonymously on-line. </w:t>
            </w:r>
            <w:r w:rsidRPr="003D6C54">
              <w:rPr>
                <w:color w:val="FF0000"/>
                <w:sz w:val="14"/>
                <w:szCs w:val="16"/>
              </w:rPr>
              <w:t xml:space="preserve"> </w:t>
            </w:r>
          </w:p>
          <w:p w14:paraId="4D0C19FD" w14:textId="77777777" w:rsidR="002E276A" w:rsidRPr="003D6C54" w:rsidRDefault="002E276A">
            <w:pPr>
              <w:numPr>
                <w:ilvl w:val="0"/>
                <w:numId w:val="30"/>
              </w:numPr>
              <w:rPr>
                <w:b/>
                <w:sz w:val="16"/>
                <w:szCs w:val="16"/>
              </w:rPr>
            </w:pPr>
            <w:r w:rsidRPr="003D6C54">
              <w:rPr>
                <w:b/>
                <w:sz w:val="16"/>
                <w:szCs w:val="16"/>
              </w:rPr>
              <w:t xml:space="preserve">Peer Perception Inventory  </w:t>
            </w:r>
          </w:p>
          <w:p w14:paraId="644DCFFB" w14:textId="77777777" w:rsidR="002E276A" w:rsidRPr="003D6C54" w:rsidRDefault="002E276A" w:rsidP="00D52CFF">
            <w:pPr>
              <w:rPr>
                <w:sz w:val="14"/>
                <w:szCs w:val="16"/>
              </w:rPr>
            </w:pPr>
            <w:r w:rsidRPr="003D6C54">
              <w:rPr>
                <w:sz w:val="14"/>
                <w:szCs w:val="16"/>
              </w:rPr>
              <w:t xml:space="preserve">Each teacher is assigned a minimum of three peer reviewers: Two are chosen by the principal and one is selected by the teacher being evaluated. Administered anonymously on-line.  </w:t>
            </w:r>
          </w:p>
          <w:p w14:paraId="1830BE8E" w14:textId="77777777" w:rsidR="002E276A" w:rsidRPr="003D6C54" w:rsidRDefault="002E276A">
            <w:pPr>
              <w:numPr>
                <w:ilvl w:val="0"/>
                <w:numId w:val="30"/>
              </w:numPr>
              <w:rPr>
                <w:b/>
                <w:sz w:val="16"/>
                <w:szCs w:val="16"/>
              </w:rPr>
            </w:pPr>
            <w:r w:rsidRPr="003D6C54">
              <w:rPr>
                <w:b/>
                <w:sz w:val="16"/>
                <w:szCs w:val="16"/>
              </w:rPr>
              <w:t>Self-reflection Instrument / Teacher Self-Review</w:t>
            </w:r>
          </w:p>
          <w:p w14:paraId="210B166B" w14:textId="77777777" w:rsidR="002E276A" w:rsidRPr="003D6C54" w:rsidRDefault="002E276A" w:rsidP="00D52CFF">
            <w:pPr>
              <w:jc w:val="both"/>
              <w:rPr>
                <w:sz w:val="14"/>
                <w:szCs w:val="16"/>
              </w:rPr>
            </w:pPr>
            <w:r w:rsidRPr="003D6C54">
              <w:rPr>
                <w:sz w:val="14"/>
                <w:szCs w:val="16"/>
              </w:rPr>
              <w:t xml:space="preserve">Completed by the teacher prior to, and after each Formal Observations and reviewed at appropriate teacher-evaluator conferences. Teacher reflects on each of the four domains, prior year student academic progress data, and survey data. For completion, one point is awarded in the final summative calculation.  </w:t>
            </w:r>
          </w:p>
          <w:p w14:paraId="4167CFA0" w14:textId="77777777" w:rsidR="002E276A" w:rsidRPr="003D6C54" w:rsidRDefault="002E276A" w:rsidP="00D52CFF">
            <w:pPr>
              <w:jc w:val="center"/>
              <w:rPr>
                <w:b/>
                <w:sz w:val="2"/>
                <w:szCs w:val="16"/>
              </w:rPr>
            </w:pPr>
          </w:p>
          <w:p w14:paraId="46951546" w14:textId="77777777" w:rsidR="002E276A" w:rsidRPr="003D6C54" w:rsidRDefault="002E276A" w:rsidP="00D52CFF">
            <w:pPr>
              <w:jc w:val="center"/>
              <w:rPr>
                <w:b/>
                <w:sz w:val="18"/>
                <w:szCs w:val="18"/>
              </w:rPr>
            </w:pPr>
            <w:r w:rsidRPr="003D6C54">
              <w:rPr>
                <w:b/>
                <w:sz w:val="18"/>
                <w:szCs w:val="18"/>
              </w:rPr>
              <w:t xml:space="preserve">Parent Perception Inventory  </w:t>
            </w:r>
          </w:p>
          <w:p w14:paraId="605E0AB3" w14:textId="77777777" w:rsidR="002E276A" w:rsidRPr="003D6C54" w:rsidRDefault="002E276A" w:rsidP="00D52CFF">
            <w:pPr>
              <w:spacing w:after="20"/>
              <w:rPr>
                <w:sz w:val="14"/>
                <w:szCs w:val="16"/>
              </w:rPr>
            </w:pPr>
            <w:r w:rsidRPr="003D6C54">
              <w:rPr>
                <w:sz w:val="14"/>
                <w:szCs w:val="16"/>
              </w:rPr>
              <w:t>The staff at my child’s school is respectful and caring.</w:t>
            </w:r>
          </w:p>
          <w:p w14:paraId="12CD60ED" w14:textId="77777777" w:rsidR="002E276A" w:rsidRPr="003D6C54" w:rsidRDefault="002E276A" w:rsidP="00D52CFF">
            <w:pPr>
              <w:spacing w:after="20"/>
              <w:rPr>
                <w:sz w:val="14"/>
                <w:szCs w:val="16"/>
              </w:rPr>
            </w:pPr>
            <w:r w:rsidRPr="003D6C54">
              <w:rPr>
                <w:sz w:val="14"/>
                <w:szCs w:val="16"/>
              </w:rPr>
              <w:t>My child is safe at school.</w:t>
            </w:r>
          </w:p>
          <w:p w14:paraId="6C0C2D26" w14:textId="77777777" w:rsidR="002E276A" w:rsidRPr="003D6C54" w:rsidRDefault="002E276A" w:rsidP="00D52CFF">
            <w:pPr>
              <w:spacing w:after="20"/>
              <w:rPr>
                <w:sz w:val="14"/>
                <w:szCs w:val="16"/>
              </w:rPr>
            </w:pPr>
            <w:r w:rsidRPr="003D6C54">
              <w:rPr>
                <w:sz w:val="14"/>
                <w:szCs w:val="16"/>
              </w:rPr>
              <w:t xml:space="preserve">My child’s school has high academic expectations for </w:t>
            </w:r>
            <w:r>
              <w:rPr>
                <w:sz w:val="14"/>
                <w:szCs w:val="16"/>
              </w:rPr>
              <w:t>my child.</w:t>
            </w:r>
          </w:p>
          <w:p w14:paraId="2A2D0ED4" w14:textId="77777777" w:rsidR="002E276A" w:rsidRPr="003D6C54" w:rsidRDefault="002E276A" w:rsidP="00D52CFF">
            <w:pPr>
              <w:spacing w:after="20"/>
              <w:rPr>
                <w:sz w:val="14"/>
                <w:szCs w:val="16"/>
              </w:rPr>
            </w:pPr>
            <w:r w:rsidRPr="003D6C54">
              <w:rPr>
                <w:sz w:val="14"/>
                <w:szCs w:val="16"/>
              </w:rPr>
              <w:t>My child’s school prepares my child to be on track for college or a career.</w:t>
            </w:r>
          </w:p>
          <w:p w14:paraId="1D9EB6F4" w14:textId="77777777" w:rsidR="002E276A" w:rsidRPr="003D6C54" w:rsidRDefault="002E276A" w:rsidP="00D52CFF">
            <w:pPr>
              <w:spacing w:after="20"/>
              <w:rPr>
                <w:sz w:val="14"/>
                <w:szCs w:val="16"/>
              </w:rPr>
            </w:pPr>
            <w:r>
              <w:rPr>
                <w:sz w:val="14"/>
                <w:szCs w:val="16"/>
              </w:rPr>
              <w:t>My child’s</w:t>
            </w:r>
            <w:r w:rsidRPr="003D6C54">
              <w:rPr>
                <w:sz w:val="14"/>
                <w:szCs w:val="16"/>
              </w:rPr>
              <w:t xml:space="preserve"> teacher inform</w:t>
            </w:r>
            <w:r>
              <w:rPr>
                <w:sz w:val="14"/>
                <w:szCs w:val="16"/>
              </w:rPr>
              <w:t xml:space="preserve"> </w:t>
            </w:r>
            <w:r w:rsidRPr="003D6C54">
              <w:rPr>
                <w:sz w:val="14"/>
                <w:szCs w:val="16"/>
              </w:rPr>
              <w:t>me of my child’s progress.</w:t>
            </w:r>
          </w:p>
          <w:p w14:paraId="6CDD839B" w14:textId="77777777" w:rsidR="002E276A" w:rsidRPr="003D6C54" w:rsidRDefault="002E276A" w:rsidP="00D52CFF">
            <w:pPr>
              <w:tabs>
                <w:tab w:val="left" w:pos="2331"/>
              </w:tabs>
              <w:spacing w:after="20"/>
              <w:rPr>
                <w:sz w:val="14"/>
                <w:szCs w:val="16"/>
              </w:rPr>
            </w:pPr>
            <w:r w:rsidRPr="003D6C54">
              <w:rPr>
                <w:sz w:val="14"/>
                <w:szCs w:val="16"/>
              </w:rPr>
              <w:t>My child likes going to school.</w:t>
            </w:r>
            <w:r w:rsidRPr="003D6C54">
              <w:rPr>
                <w:sz w:val="14"/>
                <w:szCs w:val="16"/>
              </w:rPr>
              <w:tab/>
            </w:r>
          </w:p>
          <w:p w14:paraId="090ED0C4" w14:textId="77777777" w:rsidR="002E276A" w:rsidRPr="003D6C54" w:rsidRDefault="002E276A" w:rsidP="00D52CFF">
            <w:pPr>
              <w:spacing w:after="20"/>
              <w:rPr>
                <w:sz w:val="14"/>
                <w:szCs w:val="16"/>
              </w:rPr>
            </w:pPr>
            <w:r w:rsidRPr="003D6C54">
              <w:rPr>
                <w:sz w:val="14"/>
                <w:szCs w:val="16"/>
              </w:rPr>
              <w:t>My child’s school values my opinion.</w:t>
            </w:r>
          </w:p>
          <w:p w14:paraId="186BA1A2" w14:textId="77777777" w:rsidR="002E276A" w:rsidRPr="003D6C54" w:rsidRDefault="002E276A" w:rsidP="00D52CFF">
            <w:pPr>
              <w:spacing w:after="20"/>
              <w:rPr>
                <w:sz w:val="14"/>
                <w:szCs w:val="16"/>
              </w:rPr>
            </w:pPr>
            <w:r w:rsidRPr="003D6C54">
              <w:rPr>
                <w:sz w:val="14"/>
                <w:szCs w:val="16"/>
              </w:rPr>
              <w:t>My child</w:t>
            </w:r>
            <w:r>
              <w:rPr>
                <w:sz w:val="14"/>
                <w:szCs w:val="16"/>
              </w:rPr>
              <w:t xml:space="preserve"> is involved </w:t>
            </w:r>
            <w:r w:rsidRPr="003D6C54">
              <w:rPr>
                <w:sz w:val="14"/>
                <w:szCs w:val="16"/>
              </w:rPr>
              <w:t xml:space="preserve">with </w:t>
            </w:r>
            <w:r>
              <w:rPr>
                <w:sz w:val="14"/>
                <w:szCs w:val="16"/>
              </w:rPr>
              <w:t xml:space="preserve">the school </w:t>
            </w:r>
            <w:r w:rsidRPr="003D6C54">
              <w:rPr>
                <w:sz w:val="14"/>
                <w:szCs w:val="16"/>
              </w:rPr>
              <w:t>community</w:t>
            </w:r>
            <w:r>
              <w:rPr>
                <w:sz w:val="14"/>
                <w:szCs w:val="16"/>
              </w:rPr>
              <w:t>.</w:t>
            </w:r>
            <w:r w:rsidRPr="003D6C54">
              <w:rPr>
                <w:sz w:val="14"/>
                <w:szCs w:val="16"/>
              </w:rPr>
              <w:t xml:space="preserve"> </w:t>
            </w:r>
          </w:p>
          <w:p w14:paraId="742480B1" w14:textId="77777777" w:rsidR="002E276A" w:rsidRPr="003D6C54" w:rsidRDefault="002E276A" w:rsidP="00D52CFF">
            <w:pPr>
              <w:spacing w:after="20"/>
              <w:jc w:val="center"/>
              <w:rPr>
                <w:sz w:val="14"/>
                <w:szCs w:val="16"/>
              </w:rPr>
            </w:pPr>
            <w:r w:rsidRPr="003D6C54">
              <w:rPr>
                <w:sz w:val="14"/>
                <w:szCs w:val="16"/>
              </w:rPr>
              <w:t>A   B   C   D   F</w:t>
            </w:r>
          </w:p>
          <w:p w14:paraId="3769F306" w14:textId="77777777" w:rsidR="002E276A" w:rsidRPr="003D6C54" w:rsidRDefault="002E276A" w:rsidP="00D52CFF">
            <w:pPr>
              <w:spacing w:after="20"/>
              <w:rPr>
                <w:sz w:val="14"/>
                <w:szCs w:val="16"/>
              </w:rPr>
            </w:pPr>
            <w:r w:rsidRPr="003D6C54">
              <w:rPr>
                <w:sz w:val="14"/>
                <w:szCs w:val="16"/>
              </w:rPr>
              <w:t>What overall grade would you give your child’s teacher(s)?</w:t>
            </w:r>
          </w:p>
          <w:p w14:paraId="769CF63B" w14:textId="77777777" w:rsidR="002E276A" w:rsidRPr="003D6C54" w:rsidRDefault="002E276A" w:rsidP="00D52CFF">
            <w:pPr>
              <w:spacing w:after="20"/>
              <w:rPr>
                <w:sz w:val="14"/>
                <w:szCs w:val="16"/>
              </w:rPr>
            </w:pPr>
            <w:r w:rsidRPr="003D6C54">
              <w:rPr>
                <w:sz w:val="14"/>
                <w:szCs w:val="16"/>
              </w:rPr>
              <w:t>What overall grade would you give the school administrator(s)?</w:t>
            </w:r>
          </w:p>
          <w:p w14:paraId="7E9F3974" w14:textId="77777777" w:rsidR="002E276A" w:rsidRPr="003D6C54" w:rsidRDefault="002E276A" w:rsidP="00D52CFF">
            <w:pPr>
              <w:spacing w:after="20"/>
              <w:rPr>
                <w:sz w:val="14"/>
                <w:szCs w:val="16"/>
              </w:rPr>
            </w:pPr>
            <w:r w:rsidRPr="003D6C54">
              <w:rPr>
                <w:sz w:val="14"/>
                <w:szCs w:val="16"/>
              </w:rPr>
              <w:t>What overall grade would you give the quality of education that your child is receiving?</w:t>
            </w:r>
          </w:p>
          <w:p w14:paraId="3D6C1971" w14:textId="77777777" w:rsidR="002E276A" w:rsidRPr="003D6C54" w:rsidRDefault="002E276A" w:rsidP="00D52CFF">
            <w:pPr>
              <w:spacing w:after="20"/>
              <w:rPr>
                <w:sz w:val="14"/>
                <w:szCs w:val="16"/>
              </w:rPr>
            </w:pPr>
            <w:r w:rsidRPr="003D6C54">
              <w:rPr>
                <w:sz w:val="14"/>
                <w:szCs w:val="16"/>
              </w:rPr>
              <w:t>What overall grade would you give your child’s school?</w:t>
            </w:r>
          </w:p>
          <w:p w14:paraId="7718D917" w14:textId="77777777" w:rsidR="002E276A" w:rsidRPr="003D6C54" w:rsidRDefault="002E276A" w:rsidP="00D52CFF">
            <w:pPr>
              <w:jc w:val="center"/>
              <w:rPr>
                <w:b/>
                <w:sz w:val="4"/>
                <w:szCs w:val="16"/>
              </w:rPr>
            </w:pPr>
          </w:p>
          <w:p w14:paraId="0F4D4DC8" w14:textId="77777777" w:rsidR="002E276A" w:rsidRPr="003D6C54" w:rsidRDefault="002E276A" w:rsidP="00D52CFF">
            <w:pPr>
              <w:jc w:val="center"/>
              <w:rPr>
                <w:b/>
                <w:sz w:val="18"/>
                <w:szCs w:val="16"/>
              </w:rPr>
            </w:pPr>
            <w:r w:rsidRPr="003D6C54">
              <w:rPr>
                <w:b/>
                <w:sz w:val="18"/>
                <w:szCs w:val="16"/>
              </w:rPr>
              <w:t xml:space="preserve">Student Survey Questions 3-5 / </w:t>
            </w:r>
            <w:r w:rsidRPr="003D6C54">
              <w:rPr>
                <w:b/>
                <w:sz w:val="18"/>
                <w:szCs w:val="18"/>
              </w:rPr>
              <w:t xml:space="preserve">Perception Inventory  </w:t>
            </w:r>
          </w:p>
          <w:p w14:paraId="23ADA00A" w14:textId="77777777" w:rsidR="002E276A" w:rsidRPr="003D6C54" w:rsidRDefault="002E276A" w:rsidP="00D52CFF">
            <w:pPr>
              <w:rPr>
                <w:sz w:val="14"/>
                <w:szCs w:val="16"/>
              </w:rPr>
            </w:pPr>
            <w:r w:rsidRPr="003D6C54">
              <w:rPr>
                <w:sz w:val="14"/>
                <w:szCs w:val="16"/>
              </w:rPr>
              <w:t xml:space="preserve">The schoolwork we do helps me learn. </w:t>
            </w:r>
          </w:p>
          <w:p w14:paraId="56E163D1" w14:textId="77777777" w:rsidR="002E276A" w:rsidRPr="003D6C54" w:rsidRDefault="002E276A" w:rsidP="00D52CFF">
            <w:pPr>
              <w:rPr>
                <w:sz w:val="14"/>
                <w:szCs w:val="16"/>
              </w:rPr>
            </w:pPr>
            <w:r w:rsidRPr="003D6C54">
              <w:rPr>
                <w:sz w:val="14"/>
                <w:szCs w:val="16"/>
              </w:rPr>
              <w:t>The schoolwork we do is interesting.</w:t>
            </w:r>
          </w:p>
          <w:p w14:paraId="1FBF2E02" w14:textId="77777777" w:rsidR="002E276A" w:rsidRPr="003D6C54" w:rsidRDefault="002E276A" w:rsidP="00D52CFF">
            <w:pPr>
              <w:rPr>
                <w:sz w:val="14"/>
                <w:szCs w:val="16"/>
              </w:rPr>
            </w:pPr>
            <w:r w:rsidRPr="003D6C54">
              <w:rPr>
                <w:sz w:val="14"/>
                <w:szCs w:val="16"/>
              </w:rPr>
              <w:t>What I learn in this class is useful to me.</w:t>
            </w:r>
          </w:p>
          <w:p w14:paraId="0454B77B" w14:textId="77777777" w:rsidR="002E276A" w:rsidRPr="003D6C54" w:rsidRDefault="002E276A" w:rsidP="00D52CFF">
            <w:pPr>
              <w:rPr>
                <w:sz w:val="14"/>
                <w:szCs w:val="16"/>
              </w:rPr>
            </w:pPr>
            <w:r w:rsidRPr="003D6C54">
              <w:rPr>
                <w:sz w:val="14"/>
                <w:szCs w:val="16"/>
              </w:rPr>
              <w:t>I am not bored in this class.</w:t>
            </w:r>
          </w:p>
          <w:p w14:paraId="410F985D" w14:textId="77777777" w:rsidR="002E276A" w:rsidRPr="003D6C54" w:rsidRDefault="002E276A" w:rsidP="00D52CFF">
            <w:pPr>
              <w:rPr>
                <w:sz w:val="14"/>
                <w:szCs w:val="16"/>
              </w:rPr>
            </w:pPr>
            <w:r w:rsidRPr="003D6C54">
              <w:rPr>
                <w:sz w:val="14"/>
                <w:szCs w:val="16"/>
              </w:rPr>
              <w:t>In this class, we learn a lot almost every day.</w:t>
            </w:r>
          </w:p>
          <w:p w14:paraId="0E5507D9" w14:textId="77777777" w:rsidR="002E276A" w:rsidRPr="003D6C54" w:rsidRDefault="002E276A" w:rsidP="00D52CFF">
            <w:pPr>
              <w:rPr>
                <w:sz w:val="14"/>
                <w:szCs w:val="16"/>
              </w:rPr>
            </w:pPr>
            <w:r w:rsidRPr="003D6C54">
              <w:rPr>
                <w:sz w:val="14"/>
                <w:szCs w:val="16"/>
              </w:rPr>
              <w:t xml:space="preserve">My teacher makes sure that we think about </w:t>
            </w:r>
            <w:r>
              <w:rPr>
                <w:sz w:val="14"/>
                <w:szCs w:val="16"/>
              </w:rPr>
              <w:t xml:space="preserve">the </w:t>
            </w:r>
            <w:r w:rsidRPr="003D6C54">
              <w:rPr>
                <w:sz w:val="14"/>
                <w:szCs w:val="16"/>
              </w:rPr>
              <w:t>things we read and write.</w:t>
            </w:r>
          </w:p>
          <w:p w14:paraId="6F1ABE0F" w14:textId="77777777" w:rsidR="002E276A" w:rsidRPr="003D6C54" w:rsidRDefault="002E276A" w:rsidP="00D52CFF">
            <w:pPr>
              <w:rPr>
                <w:sz w:val="14"/>
                <w:szCs w:val="16"/>
              </w:rPr>
            </w:pPr>
            <w:r w:rsidRPr="003D6C54">
              <w:rPr>
                <w:sz w:val="14"/>
                <w:szCs w:val="16"/>
              </w:rPr>
              <w:t xml:space="preserve">When the work is hard, my teacher </w:t>
            </w:r>
            <w:r>
              <w:rPr>
                <w:sz w:val="14"/>
                <w:szCs w:val="16"/>
              </w:rPr>
              <w:t>encourages</w:t>
            </w:r>
            <w:r w:rsidRPr="003D6C54">
              <w:rPr>
                <w:sz w:val="14"/>
                <w:szCs w:val="16"/>
              </w:rPr>
              <w:t xml:space="preserve"> me </w:t>
            </w:r>
            <w:r>
              <w:rPr>
                <w:sz w:val="14"/>
                <w:szCs w:val="16"/>
              </w:rPr>
              <w:t xml:space="preserve">to </w:t>
            </w:r>
            <w:r w:rsidRPr="003D6C54">
              <w:rPr>
                <w:sz w:val="14"/>
                <w:szCs w:val="16"/>
              </w:rPr>
              <w:t>keep trying.</w:t>
            </w:r>
          </w:p>
          <w:p w14:paraId="6FFA486C" w14:textId="77777777" w:rsidR="002E276A" w:rsidRPr="003D6C54" w:rsidRDefault="002E276A" w:rsidP="00D52CFF">
            <w:pPr>
              <w:rPr>
                <w:sz w:val="14"/>
                <w:szCs w:val="16"/>
              </w:rPr>
            </w:pPr>
            <w:r w:rsidRPr="003D6C54">
              <w:rPr>
                <w:sz w:val="14"/>
                <w:szCs w:val="16"/>
              </w:rPr>
              <w:t xml:space="preserve">In this class, it is more important to understand the than to memorize. </w:t>
            </w:r>
          </w:p>
          <w:p w14:paraId="6FB9448D" w14:textId="77777777" w:rsidR="002E276A" w:rsidRPr="003D6C54" w:rsidRDefault="002E276A" w:rsidP="00D52CFF">
            <w:pPr>
              <w:rPr>
                <w:sz w:val="14"/>
                <w:szCs w:val="16"/>
              </w:rPr>
            </w:pPr>
            <w:r w:rsidRPr="003D6C54">
              <w:rPr>
                <w:sz w:val="14"/>
                <w:szCs w:val="16"/>
              </w:rPr>
              <w:t xml:space="preserve">My teacher uses </w:t>
            </w:r>
            <w:r>
              <w:rPr>
                <w:sz w:val="14"/>
                <w:szCs w:val="16"/>
              </w:rPr>
              <w:t>many</w:t>
            </w:r>
            <w:r w:rsidRPr="003D6C54">
              <w:rPr>
                <w:sz w:val="14"/>
                <w:szCs w:val="16"/>
              </w:rPr>
              <w:t xml:space="preserve"> different ways to explain things.</w:t>
            </w:r>
          </w:p>
          <w:p w14:paraId="3187D607" w14:textId="77777777" w:rsidR="002E276A" w:rsidRPr="003D6C54" w:rsidRDefault="002E276A" w:rsidP="00D52CFF">
            <w:pPr>
              <w:rPr>
                <w:sz w:val="14"/>
                <w:szCs w:val="16"/>
              </w:rPr>
            </w:pPr>
            <w:r w:rsidRPr="003D6C54">
              <w:rPr>
                <w:sz w:val="14"/>
                <w:szCs w:val="16"/>
              </w:rPr>
              <w:t>My teacher knows when we understand the lesson and when we do not.</w:t>
            </w:r>
          </w:p>
          <w:p w14:paraId="432A874F" w14:textId="77777777" w:rsidR="002E276A" w:rsidRPr="003D6C54" w:rsidRDefault="002E276A" w:rsidP="00D52CFF">
            <w:pPr>
              <w:rPr>
                <w:sz w:val="14"/>
                <w:szCs w:val="16"/>
              </w:rPr>
            </w:pPr>
            <w:r w:rsidRPr="003D6C54">
              <w:rPr>
                <w:sz w:val="14"/>
                <w:szCs w:val="16"/>
              </w:rPr>
              <w:t xml:space="preserve">Our classroom materials have </w:t>
            </w:r>
            <w:r>
              <w:rPr>
                <w:sz w:val="14"/>
                <w:szCs w:val="16"/>
              </w:rPr>
              <w:t>their own</w:t>
            </w:r>
            <w:r w:rsidRPr="003D6C54">
              <w:rPr>
                <w:sz w:val="14"/>
                <w:szCs w:val="16"/>
              </w:rPr>
              <w:t xml:space="preserve"> place and things are easy to find.</w:t>
            </w:r>
          </w:p>
          <w:p w14:paraId="5195C773" w14:textId="77777777" w:rsidR="002E276A" w:rsidRPr="003D6C54" w:rsidRDefault="002E276A" w:rsidP="00D52CFF">
            <w:pPr>
              <w:rPr>
                <w:sz w:val="14"/>
                <w:szCs w:val="16"/>
              </w:rPr>
            </w:pPr>
            <w:r w:rsidRPr="003D6C54">
              <w:rPr>
                <w:sz w:val="14"/>
                <w:szCs w:val="16"/>
              </w:rPr>
              <w:t xml:space="preserve">My teacher tells us what we are learning and why. </w:t>
            </w:r>
          </w:p>
          <w:p w14:paraId="7A117A3D" w14:textId="77777777" w:rsidR="002E276A" w:rsidRPr="003D6C54" w:rsidRDefault="002E276A" w:rsidP="00D52CFF">
            <w:pPr>
              <w:rPr>
                <w:sz w:val="14"/>
                <w:szCs w:val="16"/>
              </w:rPr>
            </w:pPr>
            <w:r w:rsidRPr="003D6C54">
              <w:rPr>
                <w:sz w:val="14"/>
                <w:szCs w:val="16"/>
              </w:rPr>
              <w:t>My teacher wants us to share what we think.</w:t>
            </w:r>
          </w:p>
          <w:p w14:paraId="0B8B72D8" w14:textId="77777777" w:rsidR="002E276A" w:rsidRPr="003D6C54" w:rsidRDefault="002E276A" w:rsidP="00D52CFF">
            <w:pPr>
              <w:rPr>
                <w:sz w:val="14"/>
                <w:szCs w:val="16"/>
              </w:rPr>
            </w:pPr>
            <w:r>
              <w:rPr>
                <w:sz w:val="14"/>
                <w:szCs w:val="16"/>
              </w:rPr>
              <w:t>In this class, s</w:t>
            </w:r>
            <w:r w:rsidRPr="003D6C54">
              <w:rPr>
                <w:sz w:val="14"/>
                <w:szCs w:val="16"/>
              </w:rPr>
              <w:t xml:space="preserve">tudents feel comfortable </w:t>
            </w:r>
            <w:r>
              <w:rPr>
                <w:sz w:val="14"/>
                <w:szCs w:val="16"/>
              </w:rPr>
              <w:t xml:space="preserve">about </w:t>
            </w:r>
            <w:r w:rsidRPr="003D6C54">
              <w:rPr>
                <w:sz w:val="14"/>
                <w:szCs w:val="16"/>
              </w:rPr>
              <w:t xml:space="preserve">sharing their </w:t>
            </w:r>
            <w:r>
              <w:rPr>
                <w:sz w:val="14"/>
                <w:szCs w:val="16"/>
              </w:rPr>
              <w:t xml:space="preserve">own </w:t>
            </w:r>
            <w:r w:rsidRPr="003D6C54">
              <w:rPr>
                <w:sz w:val="14"/>
                <w:szCs w:val="16"/>
              </w:rPr>
              <w:t>ideas</w:t>
            </w:r>
            <w:r>
              <w:rPr>
                <w:sz w:val="14"/>
                <w:szCs w:val="16"/>
              </w:rPr>
              <w:t>.</w:t>
            </w:r>
          </w:p>
          <w:p w14:paraId="7FC18588" w14:textId="77777777" w:rsidR="002E276A" w:rsidRPr="003D6C54" w:rsidRDefault="002E276A" w:rsidP="00D52CFF">
            <w:pPr>
              <w:rPr>
                <w:sz w:val="14"/>
                <w:szCs w:val="16"/>
              </w:rPr>
            </w:pPr>
            <w:r w:rsidRPr="003D6C54">
              <w:rPr>
                <w:sz w:val="14"/>
                <w:szCs w:val="16"/>
              </w:rPr>
              <w:t>My teacher talks to me about my work to help me understand my mistakes.</w:t>
            </w:r>
          </w:p>
          <w:p w14:paraId="3E2CB408" w14:textId="77777777" w:rsidR="002E276A" w:rsidRPr="003D6C54" w:rsidRDefault="002E276A" w:rsidP="00D52CFF">
            <w:pPr>
              <w:rPr>
                <w:sz w:val="14"/>
                <w:szCs w:val="16"/>
              </w:rPr>
            </w:pPr>
            <w:r w:rsidRPr="003D6C54">
              <w:rPr>
                <w:sz w:val="14"/>
                <w:szCs w:val="16"/>
              </w:rPr>
              <w:t>My teacher writes notes on my work that help me do better next time.</w:t>
            </w:r>
          </w:p>
          <w:p w14:paraId="54037A09" w14:textId="77777777" w:rsidR="002E276A" w:rsidRPr="003D6C54" w:rsidRDefault="002E276A" w:rsidP="00D52CFF">
            <w:pPr>
              <w:rPr>
                <w:sz w:val="14"/>
                <w:szCs w:val="16"/>
              </w:rPr>
            </w:pPr>
            <w:r w:rsidRPr="003D6C54">
              <w:rPr>
                <w:sz w:val="14"/>
                <w:szCs w:val="16"/>
              </w:rPr>
              <w:t>My teacher builds on things we learn</w:t>
            </w:r>
            <w:r>
              <w:rPr>
                <w:sz w:val="14"/>
                <w:szCs w:val="16"/>
              </w:rPr>
              <w:t>ed</w:t>
            </w:r>
            <w:r w:rsidRPr="003D6C54">
              <w:rPr>
                <w:sz w:val="14"/>
                <w:szCs w:val="16"/>
              </w:rPr>
              <w:t xml:space="preserve"> in other classes, subjects, and years.</w:t>
            </w:r>
          </w:p>
          <w:p w14:paraId="246D9106" w14:textId="77777777" w:rsidR="002E276A" w:rsidRPr="003D6C54" w:rsidRDefault="002E276A" w:rsidP="00D52CFF">
            <w:pPr>
              <w:rPr>
                <w:sz w:val="14"/>
                <w:szCs w:val="16"/>
              </w:rPr>
            </w:pPr>
            <w:r w:rsidRPr="003D6C54">
              <w:rPr>
                <w:sz w:val="14"/>
                <w:szCs w:val="16"/>
              </w:rPr>
              <w:t>My teacher cares about me.</w:t>
            </w:r>
          </w:p>
          <w:p w14:paraId="1A616049" w14:textId="77777777" w:rsidR="002E276A" w:rsidRPr="003D6C54" w:rsidRDefault="002E276A" w:rsidP="00D52CFF">
            <w:pPr>
              <w:rPr>
                <w:sz w:val="14"/>
                <w:szCs w:val="16"/>
              </w:rPr>
            </w:pPr>
            <w:r w:rsidRPr="003D6C54">
              <w:rPr>
                <w:sz w:val="14"/>
                <w:szCs w:val="16"/>
              </w:rPr>
              <w:t>If I am sad or angry, my teacher helps me feel better.</w:t>
            </w:r>
          </w:p>
          <w:p w14:paraId="24B7807A" w14:textId="77777777" w:rsidR="002E276A" w:rsidRPr="003D6C54" w:rsidRDefault="002E276A" w:rsidP="00D52CFF">
            <w:pPr>
              <w:rPr>
                <w:sz w:val="14"/>
                <w:szCs w:val="16"/>
              </w:rPr>
            </w:pPr>
            <w:r w:rsidRPr="003D6C54">
              <w:rPr>
                <w:sz w:val="14"/>
                <w:szCs w:val="16"/>
              </w:rPr>
              <w:t>My teacher would notice if something was bothering me.</w:t>
            </w:r>
          </w:p>
          <w:p w14:paraId="2EC88563" w14:textId="77777777" w:rsidR="002E276A" w:rsidRPr="003D6C54" w:rsidRDefault="002E276A" w:rsidP="00D52CFF">
            <w:pPr>
              <w:rPr>
                <w:sz w:val="14"/>
                <w:szCs w:val="16"/>
              </w:rPr>
            </w:pPr>
            <w:r w:rsidRPr="003D6C54">
              <w:rPr>
                <w:sz w:val="14"/>
                <w:szCs w:val="16"/>
              </w:rPr>
              <w:t>We do not waste time in this class.</w:t>
            </w:r>
          </w:p>
          <w:p w14:paraId="5DB2023A" w14:textId="77777777" w:rsidR="002E276A" w:rsidRPr="003D6C54" w:rsidRDefault="002E276A" w:rsidP="00D52CFF">
            <w:pPr>
              <w:rPr>
                <w:sz w:val="14"/>
                <w:szCs w:val="16"/>
              </w:rPr>
            </w:pPr>
            <w:r w:rsidRPr="003D6C54">
              <w:rPr>
                <w:sz w:val="14"/>
                <w:szCs w:val="16"/>
              </w:rPr>
              <w:t>Students in my class are respectful to our teacher.</w:t>
            </w:r>
          </w:p>
          <w:p w14:paraId="110C4E0E" w14:textId="77777777" w:rsidR="002E276A" w:rsidRPr="003D6C54" w:rsidRDefault="002E276A" w:rsidP="00D52CFF">
            <w:pPr>
              <w:rPr>
                <w:sz w:val="14"/>
                <w:szCs w:val="16"/>
              </w:rPr>
            </w:pPr>
            <w:r w:rsidRPr="003D6C54">
              <w:rPr>
                <w:sz w:val="14"/>
                <w:szCs w:val="16"/>
              </w:rPr>
              <w:t>My classmates behave the way my teacher wants them to</w:t>
            </w:r>
            <w:r>
              <w:rPr>
                <w:sz w:val="14"/>
                <w:szCs w:val="16"/>
              </w:rPr>
              <w:t xml:space="preserve"> behave</w:t>
            </w:r>
            <w:r w:rsidRPr="003D6C54">
              <w:rPr>
                <w:sz w:val="14"/>
                <w:szCs w:val="16"/>
              </w:rPr>
              <w:t>.</w:t>
            </w:r>
          </w:p>
          <w:p w14:paraId="201B208A" w14:textId="77777777" w:rsidR="002E276A" w:rsidRPr="003D6C54" w:rsidRDefault="002E276A" w:rsidP="00D52CFF">
            <w:pPr>
              <w:rPr>
                <w:sz w:val="14"/>
                <w:szCs w:val="16"/>
              </w:rPr>
            </w:pPr>
            <w:r w:rsidRPr="003D6C54">
              <w:rPr>
                <w:sz w:val="14"/>
                <w:szCs w:val="16"/>
              </w:rPr>
              <w:t>The kids in my class know what they are supposed to be doing and learning.</w:t>
            </w:r>
          </w:p>
          <w:p w14:paraId="4BBC237A" w14:textId="77777777" w:rsidR="002E276A" w:rsidRPr="003D6C54" w:rsidRDefault="002E276A" w:rsidP="00D52CFF">
            <w:pPr>
              <w:rPr>
                <w:sz w:val="14"/>
                <w:szCs w:val="16"/>
              </w:rPr>
            </w:pPr>
            <w:r w:rsidRPr="003D6C54">
              <w:rPr>
                <w:sz w:val="14"/>
                <w:szCs w:val="16"/>
              </w:rPr>
              <w:t>Students behave in this class which makes the teacher happy.</w:t>
            </w:r>
          </w:p>
          <w:p w14:paraId="0BA9D4E4" w14:textId="77777777" w:rsidR="002E276A" w:rsidRPr="003D6C54" w:rsidRDefault="002E276A" w:rsidP="00D52CFF">
            <w:pPr>
              <w:rPr>
                <w:sz w:val="14"/>
                <w:szCs w:val="16"/>
              </w:rPr>
            </w:pPr>
            <w:r w:rsidRPr="003D6C54">
              <w:rPr>
                <w:sz w:val="14"/>
                <w:szCs w:val="16"/>
              </w:rPr>
              <w:t>The people we learn and read about in this class are like me.</w:t>
            </w:r>
          </w:p>
          <w:p w14:paraId="0D58F2F1" w14:textId="77777777" w:rsidR="002E276A" w:rsidRPr="003D6C54" w:rsidRDefault="002E276A" w:rsidP="00D52CFF">
            <w:pPr>
              <w:rPr>
                <w:sz w:val="14"/>
                <w:szCs w:val="16"/>
              </w:rPr>
            </w:pPr>
            <w:r w:rsidRPr="003D6C54">
              <w:rPr>
                <w:sz w:val="14"/>
                <w:szCs w:val="16"/>
              </w:rPr>
              <w:t>My teacher teaches us to respect people’s differences.</w:t>
            </w:r>
          </w:p>
          <w:p w14:paraId="286CBF4D" w14:textId="77777777" w:rsidR="002E276A" w:rsidRPr="003D6C54" w:rsidRDefault="002E276A" w:rsidP="00D52CFF">
            <w:pPr>
              <w:rPr>
                <w:sz w:val="14"/>
                <w:szCs w:val="16"/>
              </w:rPr>
            </w:pPr>
            <w:r w:rsidRPr="003D6C54">
              <w:rPr>
                <w:sz w:val="14"/>
                <w:szCs w:val="16"/>
              </w:rPr>
              <w:t>In this class, I feel like I fit in.</w:t>
            </w:r>
          </w:p>
          <w:p w14:paraId="6EF3A5D7" w14:textId="77777777" w:rsidR="002E276A" w:rsidRPr="003D6C54" w:rsidRDefault="002E276A" w:rsidP="00D52CFF">
            <w:pPr>
              <w:rPr>
                <w:sz w:val="14"/>
                <w:szCs w:val="16"/>
              </w:rPr>
            </w:pPr>
            <w:r w:rsidRPr="003D6C54">
              <w:rPr>
                <w:sz w:val="14"/>
                <w:szCs w:val="16"/>
              </w:rPr>
              <w:lastRenderedPageBreak/>
              <w:t>I feel like an important part of my classroom community.</w:t>
            </w:r>
          </w:p>
          <w:p w14:paraId="142E2424" w14:textId="77777777" w:rsidR="002E276A" w:rsidRPr="003D6C54" w:rsidRDefault="002E276A" w:rsidP="00D52CFF">
            <w:pPr>
              <w:rPr>
                <w:sz w:val="14"/>
                <w:szCs w:val="16"/>
              </w:rPr>
            </w:pPr>
            <w:r w:rsidRPr="003D6C54">
              <w:rPr>
                <w:sz w:val="14"/>
                <w:szCs w:val="16"/>
              </w:rPr>
              <w:t>My teacher knows what my life is like outside of school.</w:t>
            </w:r>
          </w:p>
          <w:p w14:paraId="492D3672" w14:textId="77777777" w:rsidR="002E276A" w:rsidRPr="003D6C54" w:rsidRDefault="002E276A" w:rsidP="00D52CFF">
            <w:pPr>
              <w:rPr>
                <w:sz w:val="14"/>
                <w:szCs w:val="16"/>
              </w:rPr>
            </w:pPr>
            <w:r w:rsidRPr="003D6C54">
              <w:rPr>
                <w:sz w:val="14"/>
                <w:szCs w:val="16"/>
              </w:rPr>
              <w:t>My teacher knows what is important to me.</w:t>
            </w:r>
          </w:p>
          <w:p w14:paraId="668E842F" w14:textId="77777777" w:rsidR="002E276A" w:rsidRPr="003D6C54" w:rsidRDefault="002E276A" w:rsidP="00D52CFF">
            <w:pPr>
              <w:rPr>
                <w:sz w:val="14"/>
                <w:szCs w:val="16"/>
              </w:rPr>
            </w:pPr>
            <w:r w:rsidRPr="003D6C54">
              <w:rPr>
                <w:sz w:val="14"/>
                <w:szCs w:val="16"/>
              </w:rPr>
              <w:t xml:space="preserve">Work in this class is challenging but not too difficult. </w:t>
            </w:r>
          </w:p>
          <w:p w14:paraId="0471F7F0" w14:textId="77777777" w:rsidR="002E276A" w:rsidRPr="003D6C54" w:rsidRDefault="002E276A" w:rsidP="00D52CFF">
            <w:pPr>
              <w:rPr>
                <w:sz w:val="14"/>
                <w:szCs w:val="16"/>
              </w:rPr>
            </w:pPr>
            <w:r w:rsidRPr="003D6C54">
              <w:rPr>
                <w:sz w:val="14"/>
                <w:szCs w:val="16"/>
              </w:rPr>
              <w:t xml:space="preserve">I </w:t>
            </w:r>
            <w:r>
              <w:rPr>
                <w:sz w:val="14"/>
                <w:szCs w:val="16"/>
              </w:rPr>
              <w:t xml:space="preserve">feel like I can </w:t>
            </w:r>
            <w:r w:rsidRPr="003D6C54">
              <w:rPr>
                <w:sz w:val="14"/>
                <w:szCs w:val="16"/>
              </w:rPr>
              <w:t>ask for help when I need it.</w:t>
            </w:r>
          </w:p>
          <w:p w14:paraId="23416524" w14:textId="77777777" w:rsidR="002E276A" w:rsidRPr="003D6C54" w:rsidRDefault="002E276A" w:rsidP="00D52CFF">
            <w:pPr>
              <w:rPr>
                <w:sz w:val="14"/>
                <w:szCs w:val="16"/>
              </w:rPr>
            </w:pPr>
            <w:r w:rsidRPr="003D6C54">
              <w:rPr>
                <w:sz w:val="14"/>
                <w:szCs w:val="16"/>
              </w:rPr>
              <w:t xml:space="preserve">I feel like I do a good job in this class. </w:t>
            </w:r>
          </w:p>
          <w:p w14:paraId="1ED1DD56" w14:textId="77777777" w:rsidR="002E276A" w:rsidRPr="003D6C54" w:rsidRDefault="002E276A" w:rsidP="00D52CFF">
            <w:pPr>
              <w:rPr>
                <w:sz w:val="8"/>
                <w:szCs w:val="16"/>
              </w:rPr>
            </w:pPr>
          </w:p>
          <w:p w14:paraId="7424FC1D" w14:textId="77777777" w:rsidR="002E276A" w:rsidRPr="003D6C54" w:rsidRDefault="002E276A" w:rsidP="00D52CFF">
            <w:pPr>
              <w:jc w:val="center"/>
              <w:rPr>
                <w:b/>
                <w:sz w:val="18"/>
                <w:szCs w:val="16"/>
              </w:rPr>
            </w:pPr>
            <w:r w:rsidRPr="003D6C54">
              <w:rPr>
                <w:b/>
                <w:sz w:val="18"/>
                <w:szCs w:val="16"/>
              </w:rPr>
              <w:t>Student Survey Questions 6-</w:t>
            </w:r>
            <w:r>
              <w:rPr>
                <w:b/>
                <w:sz w:val="18"/>
                <w:szCs w:val="16"/>
              </w:rPr>
              <w:t>12</w:t>
            </w:r>
            <w:r w:rsidRPr="003D6C54">
              <w:rPr>
                <w:b/>
                <w:sz w:val="18"/>
                <w:szCs w:val="16"/>
              </w:rPr>
              <w:t xml:space="preserve"> / </w:t>
            </w:r>
            <w:r w:rsidRPr="003D6C54">
              <w:rPr>
                <w:b/>
                <w:sz w:val="18"/>
                <w:szCs w:val="18"/>
              </w:rPr>
              <w:t xml:space="preserve">Perception Inventory  </w:t>
            </w:r>
          </w:p>
          <w:p w14:paraId="49E8D680" w14:textId="77777777" w:rsidR="002E276A" w:rsidRPr="003D6C54" w:rsidRDefault="002E276A" w:rsidP="00D52CFF">
            <w:pPr>
              <w:rPr>
                <w:sz w:val="14"/>
                <w:szCs w:val="16"/>
              </w:rPr>
            </w:pPr>
            <w:r w:rsidRPr="003D6C54">
              <w:rPr>
                <w:sz w:val="14"/>
                <w:szCs w:val="16"/>
              </w:rPr>
              <w:t>My teacher makes learning enjoyable.</w:t>
            </w:r>
          </w:p>
          <w:p w14:paraId="0479D0FC" w14:textId="77777777" w:rsidR="002E276A" w:rsidRPr="003D6C54" w:rsidRDefault="002E276A" w:rsidP="00D52CFF">
            <w:pPr>
              <w:rPr>
                <w:sz w:val="14"/>
                <w:szCs w:val="16"/>
              </w:rPr>
            </w:pPr>
            <w:r w:rsidRPr="003D6C54">
              <w:rPr>
                <w:sz w:val="14"/>
                <w:szCs w:val="16"/>
              </w:rPr>
              <w:t>What I learn in this class is useful to me.</w:t>
            </w:r>
          </w:p>
          <w:p w14:paraId="5052F6EA" w14:textId="77777777" w:rsidR="002E276A" w:rsidRPr="003D6C54" w:rsidRDefault="002E276A" w:rsidP="00D52CFF">
            <w:pPr>
              <w:rPr>
                <w:sz w:val="14"/>
                <w:szCs w:val="16"/>
              </w:rPr>
            </w:pPr>
            <w:r w:rsidRPr="003D6C54">
              <w:rPr>
                <w:sz w:val="14"/>
                <w:szCs w:val="16"/>
              </w:rPr>
              <w:t>My teacher teaches things that are important.</w:t>
            </w:r>
          </w:p>
          <w:p w14:paraId="19D73EA9" w14:textId="77777777" w:rsidR="002E276A" w:rsidRPr="003D6C54" w:rsidRDefault="002E276A" w:rsidP="00D52CFF">
            <w:pPr>
              <w:rPr>
                <w:sz w:val="14"/>
                <w:szCs w:val="16"/>
              </w:rPr>
            </w:pPr>
            <w:r w:rsidRPr="003D6C54">
              <w:rPr>
                <w:sz w:val="14"/>
                <w:szCs w:val="16"/>
              </w:rPr>
              <w:t>My teacher knows the things that make me excited about learning.</w:t>
            </w:r>
          </w:p>
          <w:p w14:paraId="718B9017" w14:textId="77777777" w:rsidR="002E276A" w:rsidRPr="003D6C54" w:rsidRDefault="002E276A" w:rsidP="00D52CFF">
            <w:pPr>
              <w:rPr>
                <w:sz w:val="14"/>
                <w:szCs w:val="16"/>
              </w:rPr>
            </w:pPr>
            <w:r w:rsidRPr="003D6C54">
              <w:rPr>
                <w:sz w:val="14"/>
                <w:szCs w:val="16"/>
              </w:rPr>
              <w:t>I am not bored in this class.</w:t>
            </w:r>
          </w:p>
          <w:p w14:paraId="1223B320" w14:textId="77777777" w:rsidR="002E276A" w:rsidRPr="003D6C54" w:rsidRDefault="002E276A" w:rsidP="00D52CFF">
            <w:pPr>
              <w:rPr>
                <w:sz w:val="14"/>
                <w:szCs w:val="16"/>
              </w:rPr>
            </w:pPr>
            <w:r w:rsidRPr="003D6C54">
              <w:rPr>
                <w:sz w:val="14"/>
                <w:szCs w:val="16"/>
              </w:rPr>
              <w:t>In this class we learn a lot every day.</w:t>
            </w:r>
          </w:p>
          <w:p w14:paraId="7E9B9455" w14:textId="77777777" w:rsidR="002E276A" w:rsidRPr="003D6C54" w:rsidRDefault="002E276A" w:rsidP="00D52CFF">
            <w:pPr>
              <w:rPr>
                <w:sz w:val="14"/>
                <w:szCs w:val="16"/>
              </w:rPr>
            </w:pPr>
            <w:r w:rsidRPr="003D6C54">
              <w:rPr>
                <w:sz w:val="14"/>
                <w:szCs w:val="16"/>
              </w:rPr>
              <w:t>In this class, it is more important to understand the lesson than to memorize.</w:t>
            </w:r>
          </w:p>
          <w:p w14:paraId="31968C8C" w14:textId="77777777" w:rsidR="002E276A" w:rsidRPr="003D6C54" w:rsidRDefault="002E276A" w:rsidP="00D52CFF">
            <w:pPr>
              <w:rPr>
                <w:sz w:val="14"/>
                <w:szCs w:val="16"/>
              </w:rPr>
            </w:pPr>
            <w:r w:rsidRPr="003D6C54">
              <w:rPr>
                <w:sz w:val="14"/>
                <w:szCs w:val="16"/>
              </w:rPr>
              <w:t xml:space="preserve">When the work is hard, my teacher </w:t>
            </w:r>
            <w:r>
              <w:rPr>
                <w:sz w:val="14"/>
                <w:szCs w:val="16"/>
              </w:rPr>
              <w:t>encourages</w:t>
            </w:r>
            <w:r w:rsidRPr="003D6C54">
              <w:rPr>
                <w:sz w:val="14"/>
                <w:szCs w:val="16"/>
              </w:rPr>
              <w:t xml:space="preserve"> me</w:t>
            </w:r>
            <w:r>
              <w:rPr>
                <w:sz w:val="14"/>
                <w:szCs w:val="16"/>
              </w:rPr>
              <w:t xml:space="preserve"> to</w:t>
            </w:r>
            <w:r w:rsidRPr="003D6C54">
              <w:rPr>
                <w:sz w:val="14"/>
                <w:szCs w:val="16"/>
              </w:rPr>
              <w:t xml:space="preserve"> keep trying.</w:t>
            </w:r>
          </w:p>
          <w:p w14:paraId="779AA083" w14:textId="77777777" w:rsidR="002E276A" w:rsidRPr="003D6C54" w:rsidRDefault="002E276A" w:rsidP="00D52CFF">
            <w:pPr>
              <w:rPr>
                <w:sz w:val="14"/>
                <w:szCs w:val="16"/>
              </w:rPr>
            </w:pPr>
            <w:r w:rsidRPr="003D6C54">
              <w:rPr>
                <w:sz w:val="14"/>
                <w:szCs w:val="16"/>
              </w:rPr>
              <w:t>My teacher accepts noting less than my best effort.</w:t>
            </w:r>
          </w:p>
          <w:p w14:paraId="020CB0A3" w14:textId="77777777" w:rsidR="002E276A" w:rsidRPr="003D6C54" w:rsidRDefault="002E276A" w:rsidP="00D52CFF">
            <w:pPr>
              <w:rPr>
                <w:sz w:val="14"/>
                <w:szCs w:val="16"/>
              </w:rPr>
            </w:pPr>
            <w:r w:rsidRPr="003D6C54">
              <w:rPr>
                <w:sz w:val="14"/>
                <w:szCs w:val="16"/>
              </w:rPr>
              <w:t>My teacher knows when we understand the lesson and when we do not.</w:t>
            </w:r>
          </w:p>
          <w:p w14:paraId="3BE1182F" w14:textId="77777777" w:rsidR="002E276A" w:rsidRPr="003D6C54" w:rsidRDefault="002E276A" w:rsidP="00D52CFF">
            <w:pPr>
              <w:rPr>
                <w:sz w:val="14"/>
                <w:szCs w:val="16"/>
              </w:rPr>
            </w:pPr>
            <w:r w:rsidRPr="003D6C54">
              <w:rPr>
                <w:sz w:val="14"/>
                <w:szCs w:val="16"/>
              </w:rPr>
              <w:t>If I don’t understand something, my teacher explains it a different way.</w:t>
            </w:r>
          </w:p>
          <w:p w14:paraId="45699B0B" w14:textId="77777777" w:rsidR="002E276A" w:rsidRPr="003D6C54" w:rsidRDefault="002E276A" w:rsidP="00D52CFF">
            <w:pPr>
              <w:rPr>
                <w:sz w:val="14"/>
                <w:szCs w:val="16"/>
              </w:rPr>
            </w:pPr>
            <w:r w:rsidRPr="003D6C54">
              <w:rPr>
                <w:sz w:val="14"/>
                <w:szCs w:val="16"/>
              </w:rPr>
              <w:t xml:space="preserve">My teacher explains difficult things clearly. </w:t>
            </w:r>
          </w:p>
          <w:p w14:paraId="7F6DC8EA" w14:textId="77777777" w:rsidR="002E276A" w:rsidRPr="003D6C54" w:rsidRDefault="002E276A" w:rsidP="00D52CFF">
            <w:pPr>
              <w:rPr>
                <w:sz w:val="14"/>
                <w:szCs w:val="16"/>
              </w:rPr>
            </w:pPr>
            <w:r w:rsidRPr="003D6C54">
              <w:rPr>
                <w:sz w:val="14"/>
                <w:szCs w:val="16"/>
              </w:rPr>
              <w:t>My classroom is organized and I know where to find what I need.</w:t>
            </w:r>
          </w:p>
          <w:p w14:paraId="31C1A3A2" w14:textId="77777777" w:rsidR="002E276A" w:rsidRPr="003D6C54" w:rsidRDefault="002E276A" w:rsidP="00D52CFF">
            <w:pPr>
              <w:rPr>
                <w:sz w:val="14"/>
                <w:szCs w:val="16"/>
              </w:rPr>
            </w:pPr>
            <w:r w:rsidRPr="003D6C54">
              <w:rPr>
                <w:sz w:val="14"/>
                <w:szCs w:val="16"/>
              </w:rPr>
              <w:t>Students feel comfortable sharing their ideas in this class.</w:t>
            </w:r>
          </w:p>
          <w:p w14:paraId="6CAF439B" w14:textId="77777777" w:rsidR="002E276A" w:rsidRPr="003D6C54" w:rsidRDefault="002E276A" w:rsidP="00D52CFF">
            <w:pPr>
              <w:rPr>
                <w:sz w:val="14"/>
                <w:szCs w:val="16"/>
              </w:rPr>
            </w:pPr>
            <w:r w:rsidRPr="003D6C54">
              <w:rPr>
                <w:sz w:val="14"/>
                <w:szCs w:val="16"/>
              </w:rPr>
              <w:t xml:space="preserve">My teacher respects my opinions and suggestions. </w:t>
            </w:r>
          </w:p>
          <w:p w14:paraId="1AC195A2" w14:textId="77777777" w:rsidR="002E276A" w:rsidRPr="003D6C54" w:rsidRDefault="002E276A" w:rsidP="00D52CFF">
            <w:pPr>
              <w:rPr>
                <w:sz w:val="14"/>
                <w:szCs w:val="16"/>
              </w:rPr>
            </w:pPr>
            <w:r w:rsidRPr="003D6C54">
              <w:rPr>
                <w:sz w:val="14"/>
                <w:szCs w:val="16"/>
              </w:rPr>
              <w:t>In this class, we have a say in what we learn and do.</w:t>
            </w:r>
          </w:p>
          <w:p w14:paraId="0F96394D" w14:textId="77777777" w:rsidR="002E276A" w:rsidRPr="003D6C54" w:rsidRDefault="002E276A" w:rsidP="00D52CFF">
            <w:pPr>
              <w:rPr>
                <w:sz w:val="14"/>
                <w:szCs w:val="16"/>
              </w:rPr>
            </w:pPr>
            <w:r w:rsidRPr="003D6C54">
              <w:rPr>
                <w:sz w:val="14"/>
                <w:szCs w:val="16"/>
              </w:rPr>
              <w:t>My teacher talks to me about my work to help me understand my mistakes.</w:t>
            </w:r>
          </w:p>
          <w:p w14:paraId="11210376" w14:textId="77777777" w:rsidR="002E276A" w:rsidRPr="003D6C54" w:rsidRDefault="002E276A" w:rsidP="00D52CFF">
            <w:pPr>
              <w:rPr>
                <w:sz w:val="14"/>
                <w:szCs w:val="16"/>
              </w:rPr>
            </w:pPr>
            <w:r w:rsidRPr="003D6C54">
              <w:rPr>
                <w:sz w:val="14"/>
                <w:szCs w:val="16"/>
              </w:rPr>
              <w:t>My teacher writes notes on my work that help me improve</w:t>
            </w:r>
          </w:p>
          <w:p w14:paraId="3A8E7A18" w14:textId="77777777" w:rsidR="002E276A" w:rsidRPr="003D6C54" w:rsidRDefault="002E276A" w:rsidP="00D52CFF">
            <w:pPr>
              <w:rPr>
                <w:sz w:val="14"/>
                <w:szCs w:val="16"/>
              </w:rPr>
            </w:pPr>
            <w:r w:rsidRPr="003D6C54">
              <w:rPr>
                <w:sz w:val="14"/>
                <w:szCs w:val="16"/>
              </w:rPr>
              <w:t>My teacher makes connections to other subjects or classes.</w:t>
            </w:r>
          </w:p>
          <w:p w14:paraId="06EEB55A" w14:textId="77777777" w:rsidR="002E276A" w:rsidRPr="003D6C54" w:rsidRDefault="002E276A" w:rsidP="00D52CFF">
            <w:pPr>
              <w:rPr>
                <w:sz w:val="14"/>
                <w:szCs w:val="16"/>
              </w:rPr>
            </w:pPr>
            <w:r w:rsidRPr="003D6C54">
              <w:rPr>
                <w:sz w:val="14"/>
                <w:szCs w:val="16"/>
              </w:rPr>
              <w:t>My teacher cares about me.</w:t>
            </w:r>
          </w:p>
          <w:p w14:paraId="0EAFEDE1" w14:textId="77777777" w:rsidR="002E276A" w:rsidRPr="003D6C54" w:rsidRDefault="002E276A" w:rsidP="00D52CFF">
            <w:pPr>
              <w:rPr>
                <w:sz w:val="14"/>
                <w:szCs w:val="16"/>
              </w:rPr>
            </w:pPr>
            <w:r w:rsidRPr="003D6C54">
              <w:rPr>
                <w:sz w:val="14"/>
                <w:szCs w:val="16"/>
              </w:rPr>
              <w:t>My teacher pays attention to what all students are thinking and feeling.</w:t>
            </w:r>
          </w:p>
          <w:p w14:paraId="0E457C5A" w14:textId="77777777" w:rsidR="002E276A" w:rsidRPr="003D6C54" w:rsidRDefault="002E276A" w:rsidP="00D52CFF">
            <w:pPr>
              <w:rPr>
                <w:sz w:val="14"/>
                <w:szCs w:val="16"/>
              </w:rPr>
            </w:pPr>
            <w:r w:rsidRPr="003D6C54">
              <w:rPr>
                <w:sz w:val="14"/>
                <w:szCs w:val="16"/>
              </w:rPr>
              <w:t>My teacher would notice if something was bothering me.</w:t>
            </w:r>
          </w:p>
          <w:p w14:paraId="1AC0313C" w14:textId="77777777" w:rsidR="002E276A" w:rsidRPr="003D6C54" w:rsidRDefault="002E276A" w:rsidP="00D52CFF">
            <w:pPr>
              <w:rPr>
                <w:sz w:val="14"/>
                <w:szCs w:val="16"/>
              </w:rPr>
            </w:pPr>
            <w:r w:rsidRPr="003D6C54">
              <w:rPr>
                <w:sz w:val="14"/>
                <w:szCs w:val="16"/>
              </w:rPr>
              <w:t>We do not waste time in this class.</w:t>
            </w:r>
          </w:p>
          <w:p w14:paraId="5A2D8889" w14:textId="77777777" w:rsidR="002E276A" w:rsidRPr="003D6C54" w:rsidRDefault="002E276A" w:rsidP="00D52CFF">
            <w:pPr>
              <w:rPr>
                <w:sz w:val="14"/>
                <w:szCs w:val="16"/>
              </w:rPr>
            </w:pPr>
            <w:r w:rsidRPr="003D6C54">
              <w:rPr>
                <w:sz w:val="14"/>
                <w:szCs w:val="16"/>
              </w:rPr>
              <w:t>Students in this class treat the teacher with respect</w:t>
            </w:r>
          </w:p>
          <w:p w14:paraId="1FDBE363" w14:textId="77777777" w:rsidR="002E276A" w:rsidRPr="003D6C54" w:rsidRDefault="002E276A" w:rsidP="00D52CFF">
            <w:pPr>
              <w:rPr>
                <w:sz w:val="14"/>
                <w:szCs w:val="16"/>
              </w:rPr>
            </w:pPr>
            <w:r w:rsidRPr="003D6C54">
              <w:rPr>
                <w:sz w:val="14"/>
                <w:szCs w:val="16"/>
              </w:rPr>
              <w:t>The students behave the way my teacher wants them to</w:t>
            </w:r>
            <w:r>
              <w:rPr>
                <w:sz w:val="14"/>
                <w:szCs w:val="16"/>
              </w:rPr>
              <w:t xml:space="preserve"> behave</w:t>
            </w:r>
            <w:r w:rsidRPr="003D6C54">
              <w:rPr>
                <w:sz w:val="14"/>
                <w:szCs w:val="16"/>
              </w:rPr>
              <w:t>.</w:t>
            </w:r>
          </w:p>
          <w:p w14:paraId="51AF0ADB" w14:textId="77777777" w:rsidR="002E276A" w:rsidRPr="003D6C54" w:rsidRDefault="002E276A" w:rsidP="00D52CFF">
            <w:pPr>
              <w:rPr>
                <w:sz w:val="14"/>
                <w:szCs w:val="16"/>
              </w:rPr>
            </w:pPr>
            <w:r w:rsidRPr="003D6C54">
              <w:rPr>
                <w:sz w:val="14"/>
                <w:szCs w:val="16"/>
              </w:rPr>
              <w:t>Students behave in this class which helps us to progress.</w:t>
            </w:r>
          </w:p>
          <w:p w14:paraId="43404EBF" w14:textId="77777777" w:rsidR="002E276A" w:rsidRPr="003D6C54" w:rsidRDefault="002E276A" w:rsidP="00D52CFF">
            <w:pPr>
              <w:rPr>
                <w:sz w:val="14"/>
                <w:szCs w:val="16"/>
              </w:rPr>
            </w:pPr>
            <w:r w:rsidRPr="003D6C54">
              <w:rPr>
                <w:sz w:val="14"/>
                <w:szCs w:val="16"/>
              </w:rPr>
              <w:t>The classroom materials, pictures, words, books and art reflect my cultural.</w:t>
            </w:r>
          </w:p>
          <w:p w14:paraId="1519D167" w14:textId="77777777" w:rsidR="002E276A" w:rsidRPr="003D6C54" w:rsidRDefault="002E276A" w:rsidP="00D52CFF">
            <w:pPr>
              <w:rPr>
                <w:sz w:val="14"/>
                <w:szCs w:val="16"/>
              </w:rPr>
            </w:pPr>
            <w:r w:rsidRPr="003D6C54">
              <w:rPr>
                <w:sz w:val="14"/>
                <w:szCs w:val="16"/>
              </w:rPr>
              <w:t>My teacher respects my cultural background.</w:t>
            </w:r>
          </w:p>
          <w:p w14:paraId="1A8311FF" w14:textId="77777777" w:rsidR="002E276A" w:rsidRPr="003D6C54" w:rsidRDefault="002E276A" w:rsidP="00D52CFF">
            <w:pPr>
              <w:rPr>
                <w:sz w:val="14"/>
                <w:szCs w:val="16"/>
              </w:rPr>
            </w:pPr>
            <w:r w:rsidRPr="003D6C54">
              <w:rPr>
                <w:sz w:val="14"/>
                <w:szCs w:val="16"/>
              </w:rPr>
              <w:t xml:space="preserve">My teacher </w:t>
            </w:r>
            <w:r>
              <w:rPr>
                <w:sz w:val="14"/>
                <w:szCs w:val="16"/>
              </w:rPr>
              <w:t>sees</w:t>
            </w:r>
            <w:r w:rsidRPr="003D6C54">
              <w:rPr>
                <w:sz w:val="14"/>
                <w:szCs w:val="16"/>
              </w:rPr>
              <w:t xml:space="preserve"> me as an individual.</w:t>
            </w:r>
          </w:p>
          <w:p w14:paraId="3156123E" w14:textId="77777777" w:rsidR="002E276A" w:rsidRPr="003D6C54" w:rsidRDefault="002E276A" w:rsidP="00D52CFF">
            <w:pPr>
              <w:rPr>
                <w:sz w:val="14"/>
                <w:szCs w:val="16"/>
              </w:rPr>
            </w:pPr>
            <w:r w:rsidRPr="003D6C54">
              <w:rPr>
                <w:sz w:val="14"/>
                <w:szCs w:val="16"/>
              </w:rPr>
              <w:t>Students in this class respect each other’s differences.</w:t>
            </w:r>
          </w:p>
          <w:p w14:paraId="4E06AD9D" w14:textId="77777777" w:rsidR="002E276A" w:rsidRPr="003D6C54" w:rsidRDefault="002E276A" w:rsidP="00D52CFF">
            <w:pPr>
              <w:rPr>
                <w:sz w:val="14"/>
                <w:szCs w:val="16"/>
              </w:rPr>
            </w:pPr>
            <w:r w:rsidRPr="003D6C54">
              <w:rPr>
                <w:sz w:val="14"/>
                <w:szCs w:val="16"/>
              </w:rPr>
              <w:t>In this class, I feel like I fit in.</w:t>
            </w:r>
          </w:p>
          <w:p w14:paraId="713F38BF" w14:textId="77777777" w:rsidR="002E276A" w:rsidRPr="003D6C54" w:rsidRDefault="002E276A" w:rsidP="00D52CFF">
            <w:pPr>
              <w:rPr>
                <w:sz w:val="14"/>
                <w:szCs w:val="16"/>
              </w:rPr>
            </w:pPr>
            <w:r w:rsidRPr="003D6C54">
              <w:rPr>
                <w:sz w:val="14"/>
                <w:szCs w:val="16"/>
              </w:rPr>
              <w:t xml:space="preserve">I feel like an important part of this classroom community. </w:t>
            </w:r>
          </w:p>
          <w:p w14:paraId="2170F9FD" w14:textId="77777777" w:rsidR="002E276A" w:rsidRPr="003D6C54" w:rsidRDefault="002E276A" w:rsidP="00D52CFF">
            <w:pPr>
              <w:rPr>
                <w:sz w:val="14"/>
                <w:szCs w:val="16"/>
              </w:rPr>
            </w:pPr>
            <w:r w:rsidRPr="003D6C54">
              <w:rPr>
                <w:sz w:val="14"/>
                <w:szCs w:val="16"/>
              </w:rPr>
              <w:t>My teacher knows what my life is like outside of school.</w:t>
            </w:r>
          </w:p>
          <w:p w14:paraId="06332978" w14:textId="77777777" w:rsidR="002E276A" w:rsidRPr="003D6C54" w:rsidRDefault="002E276A" w:rsidP="00D52CFF">
            <w:pPr>
              <w:rPr>
                <w:sz w:val="14"/>
                <w:szCs w:val="16"/>
              </w:rPr>
            </w:pPr>
            <w:r w:rsidRPr="003D6C54">
              <w:rPr>
                <w:sz w:val="14"/>
                <w:szCs w:val="16"/>
              </w:rPr>
              <w:t>My teacher knows what is important to me.</w:t>
            </w:r>
          </w:p>
          <w:p w14:paraId="73CA89CD" w14:textId="77777777" w:rsidR="002E276A" w:rsidRPr="003D6C54" w:rsidRDefault="002E276A" w:rsidP="00D52CFF">
            <w:pPr>
              <w:rPr>
                <w:sz w:val="14"/>
                <w:szCs w:val="16"/>
              </w:rPr>
            </w:pPr>
            <w:r w:rsidRPr="003D6C54">
              <w:rPr>
                <w:sz w:val="14"/>
                <w:szCs w:val="16"/>
              </w:rPr>
              <w:t>School work in this class is challenging but not too difficult.</w:t>
            </w:r>
          </w:p>
          <w:p w14:paraId="3C1579EE" w14:textId="77777777" w:rsidR="002E276A" w:rsidRPr="003D6C54" w:rsidRDefault="002E276A" w:rsidP="00D52CFF">
            <w:pPr>
              <w:rPr>
                <w:sz w:val="14"/>
                <w:szCs w:val="16"/>
              </w:rPr>
            </w:pPr>
            <w:r w:rsidRPr="003D6C54">
              <w:rPr>
                <w:sz w:val="14"/>
                <w:szCs w:val="16"/>
              </w:rPr>
              <w:t>I as for help when I need it.</w:t>
            </w:r>
          </w:p>
          <w:p w14:paraId="1EF36E10" w14:textId="77777777" w:rsidR="002E276A" w:rsidRPr="003D6C54" w:rsidRDefault="002E276A" w:rsidP="00D52CFF">
            <w:pPr>
              <w:rPr>
                <w:sz w:val="14"/>
                <w:szCs w:val="16"/>
              </w:rPr>
            </w:pPr>
            <w:r w:rsidRPr="003D6C54">
              <w:rPr>
                <w:sz w:val="14"/>
                <w:szCs w:val="16"/>
              </w:rPr>
              <w:t>I feel like I do a good job in this class.</w:t>
            </w:r>
          </w:p>
          <w:p w14:paraId="7BD2240A" w14:textId="77777777" w:rsidR="002E276A" w:rsidRPr="003D6C54" w:rsidRDefault="002E276A" w:rsidP="00D52CFF">
            <w:pPr>
              <w:rPr>
                <w:sz w:val="6"/>
                <w:szCs w:val="16"/>
              </w:rPr>
            </w:pPr>
          </w:p>
          <w:p w14:paraId="47BD97BB" w14:textId="77777777" w:rsidR="002E276A" w:rsidRPr="0037366F" w:rsidRDefault="002E276A" w:rsidP="00D52CFF">
            <w:pPr>
              <w:jc w:val="center"/>
              <w:rPr>
                <w:b/>
                <w:sz w:val="18"/>
                <w:szCs w:val="16"/>
              </w:rPr>
            </w:pPr>
            <w:r w:rsidRPr="003D6C54">
              <w:rPr>
                <w:b/>
                <w:sz w:val="18"/>
                <w:szCs w:val="16"/>
              </w:rPr>
              <w:t xml:space="preserve">Teacher Peer-Review / Peer </w:t>
            </w:r>
            <w:r w:rsidRPr="003D6C54">
              <w:rPr>
                <w:b/>
                <w:sz w:val="18"/>
                <w:szCs w:val="18"/>
              </w:rPr>
              <w:t xml:space="preserve">Perception Inventory  </w:t>
            </w:r>
            <w:r w:rsidRPr="003D6C54">
              <w:rPr>
                <w:sz w:val="12"/>
                <w:szCs w:val="16"/>
              </w:rPr>
              <w:t xml:space="preserve"> </w:t>
            </w:r>
          </w:p>
          <w:p w14:paraId="4F72C3C3" w14:textId="77777777" w:rsidR="002E276A" w:rsidRPr="003D6C54" w:rsidRDefault="002E276A" w:rsidP="00D52CFF">
            <w:pPr>
              <w:spacing w:before="20"/>
              <w:rPr>
                <w:sz w:val="14"/>
                <w:szCs w:val="16"/>
              </w:rPr>
            </w:pPr>
            <w:r w:rsidRPr="003D6C54">
              <w:rPr>
                <w:sz w:val="14"/>
                <w:szCs w:val="16"/>
              </w:rPr>
              <w:t>The teacher identifies specific ways in which a lesson might be improved.</w:t>
            </w:r>
          </w:p>
          <w:p w14:paraId="00CD0016" w14:textId="77777777" w:rsidR="002E276A" w:rsidRPr="003D6C54" w:rsidRDefault="002E276A" w:rsidP="00D52CFF">
            <w:pPr>
              <w:spacing w:before="20"/>
              <w:rPr>
                <w:sz w:val="14"/>
                <w:szCs w:val="16"/>
              </w:rPr>
            </w:pPr>
            <w:r w:rsidRPr="003D6C54">
              <w:rPr>
                <w:sz w:val="14"/>
                <w:szCs w:val="16"/>
              </w:rPr>
              <w:t>The teacher has an efficient and effective process for recording student attainment of learning goals: students are able to see ho they’re progressing.</w:t>
            </w:r>
          </w:p>
          <w:p w14:paraId="53890337" w14:textId="77777777" w:rsidR="002E276A" w:rsidRPr="003D6C54" w:rsidRDefault="002E276A" w:rsidP="00D52CFF">
            <w:pPr>
              <w:spacing w:before="20"/>
              <w:rPr>
                <w:sz w:val="14"/>
                <w:szCs w:val="16"/>
              </w:rPr>
            </w:pPr>
            <w:r w:rsidRPr="003D6C54">
              <w:rPr>
                <w:sz w:val="14"/>
                <w:szCs w:val="16"/>
              </w:rPr>
              <w:t>The teacher regularly sends home information about student progress.</w:t>
            </w:r>
          </w:p>
          <w:p w14:paraId="4A4D29CD" w14:textId="77777777" w:rsidR="002E276A" w:rsidRPr="003D6C54" w:rsidRDefault="002E276A" w:rsidP="00D52CFF">
            <w:pPr>
              <w:spacing w:before="20"/>
              <w:rPr>
                <w:sz w:val="14"/>
                <w:szCs w:val="16"/>
              </w:rPr>
            </w:pPr>
            <w:r w:rsidRPr="003D6C54">
              <w:rPr>
                <w:sz w:val="14"/>
                <w:szCs w:val="16"/>
              </w:rPr>
              <w:t>The teacher develops activities designed to engage families successfully and appropriately in their children’s learning.</w:t>
            </w:r>
          </w:p>
          <w:p w14:paraId="0D497418" w14:textId="77777777" w:rsidR="002E276A" w:rsidRPr="003D6C54" w:rsidRDefault="002E276A" w:rsidP="00D52CFF">
            <w:pPr>
              <w:spacing w:before="20"/>
              <w:rPr>
                <w:sz w:val="14"/>
                <w:szCs w:val="16"/>
              </w:rPr>
            </w:pPr>
            <w:r w:rsidRPr="003D6C54">
              <w:rPr>
                <w:sz w:val="14"/>
                <w:szCs w:val="16"/>
              </w:rPr>
              <w:t>The teacher has supportive and collaborative relationships with colleagues.</w:t>
            </w:r>
          </w:p>
          <w:p w14:paraId="55F76F4B" w14:textId="77777777" w:rsidR="002E276A" w:rsidRPr="003D6C54" w:rsidRDefault="002E276A" w:rsidP="00D52CFF">
            <w:pPr>
              <w:spacing w:before="20"/>
              <w:rPr>
                <w:sz w:val="14"/>
                <w:szCs w:val="16"/>
              </w:rPr>
            </w:pPr>
            <w:r w:rsidRPr="003D6C54">
              <w:rPr>
                <w:sz w:val="14"/>
                <w:szCs w:val="16"/>
              </w:rPr>
              <w:t>The teacher frequently volunteers to participate in school events and/or district and community projects.</w:t>
            </w:r>
          </w:p>
          <w:p w14:paraId="10758164" w14:textId="77777777" w:rsidR="002E276A" w:rsidRPr="003D6C54" w:rsidRDefault="002E276A" w:rsidP="00D52CFF">
            <w:pPr>
              <w:spacing w:before="20"/>
              <w:rPr>
                <w:sz w:val="14"/>
                <w:szCs w:val="16"/>
              </w:rPr>
            </w:pPr>
            <w:r w:rsidRPr="003D6C54">
              <w:rPr>
                <w:sz w:val="14"/>
                <w:szCs w:val="16"/>
              </w:rPr>
              <w:t>The teacher seeks regular opportunities for continued professional development.</w:t>
            </w:r>
          </w:p>
          <w:p w14:paraId="06F19773" w14:textId="77777777" w:rsidR="002E276A" w:rsidRPr="003D6C54" w:rsidRDefault="002E276A" w:rsidP="00D52CFF">
            <w:pPr>
              <w:spacing w:before="20"/>
              <w:rPr>
                <w:sz w:val="14"/>
                <w:szCs w:val="16"/>
              </w:rPr>
            </w:pPr>
            <w:r w:rsidRPr="003D6C54">
              <w:rPr>
                <w:sz w:val="14"/>
                <w:szCs w:val="16"/>
              </w:rPr>
              <w:t>The teacher welcomes colleagues in the classroom for the purpose of gaining insight from their feedback.</w:t>
            </w:r>
          </w:p>
          <w:p w14:paraId="7D4BBA24" w14:textId="77777777" w:rsidR="002E276A" w:rsidRPr="003D6C54" w:rsidRDefault="002E276A" w:rsidP="00D52CFF">
            <w:pPr>
              <w:spacing w:before="20"/>
              <w:rPr>
                <w:sz w:val="14"/>
                <w:szCs w:val="16"/>
              </w:rPr>
            </w:pPr>
            <w:r w:rsidRPr="003D6C54">
              <w:rPr>
                <w:sz w:val="14"/>
                <w:szCs w:val="16"/>
              </w:rPr>
              <w:t>The teacher actively addresses students’ needs. The teacher actively works to provide opportunities.</w:t>
            </w:r>
          </w:p>
          <w:p w14:paraId="5D30ED17" w14:textId="77777777" w:rsidR="002E276A" w:rsidRPr="003D6C54" w:rsidRDefault="002E276A" w:rsidP="00D52CFF">
            <w:pPr>
              <w:spacing w:before="20"/>
              <w:rPr>
                <w:sz w:val="14"/>
                <w:szCs w:val="16"/>
              </w:rPr>
            </w:pPr>
            <w:r w:rsidRPr="003D6C54">
              <w:rPr>
                <w:sz w:val="14"/>
                <w:szCs w:val="16"/>
              </w:rPr>
              <w:t>The teacher willingly participates in team and departmental decision making.</w:t>
            </w:r>
          </w:p>
          <w:p w14:paraId="3904687E" w14:textId="77777777" w:rsidR="002E276A" w:rsidRPr="003D6C54" w:rsidRDefault="002E276A" w:rsidP="00D52CFF">
            <w:pPr>
              <w:spacing w:before="20"/>
              <w:rPr>
                <w:sz w:val="14"/>
                <w:szCs w:val="16"/>
              </w:rPr>
            </w:pPr>
            <w:r w:rsidRPr="003D6C54">
              <w:rPr>
                <w:sz w:val="14"/>
                <w:szCs w:val="16"/>
              </w:rPr>
              <w:t xml:space="preserve">The teacher takes a leadership role in team and developmental decision making. </w:t>
            </w:r>
          </w:p>
          <w:p w14:paraId="79297B24" w14:textId="77777777" w:rsidR="002E276A" w:rsidRPr="003D6C54" w:rsidRDefault="002E276A" w:rsidP="00D52CFF">
            <w:pPr>
              <w:jc w:val="center"/>
              <w:rPr>
                <w:b/>
                <w:sz w:val="16"/>
                <w:szCs w:val="16"/>
              </w:rPr>
            </w:pPr>
            <w:r w:rsidRPr="003D6C54">
              <w:rPr>
                <w:b/>
                <w:sz w:val="16"/>
                <w:szCs w:val="16"/>
              </w:rPr>
              <w:t xml:space="preserve">Teacher Self-Reflection Questions </w:t>
            </w:r>
          </w:p>
          <w:p w14:paraId="47661E52" w14:textId="77777777" w:rsidR="002E276A" w:rsidRPr="003D6C54" w:rsidRDefault="002E276A" w:rsidP="00D52CFF">
            <w:pPr>
              <w:jc w:val="center"/>
              <w:rPr>
                <w:b/>
                <w:sz w:val="8"/>
                <w:szCs w:val="16"/>
              </w:rPr>
            </w:pPr>
          </w:p>
          <w:p w14:paraId="33A60E93" w14:textId="77777777" w:rsidR="002E276A" w:rsidRPr="003D6C54" w:rsidRDefault="002E276A" w:rsidP="00D52CFF">
            <w:pPr>
              <w:spacing w:after="40"/>
              <w:rPr>
                <w:sz w:val="14"/>
                <w:szCs w:val="16"/>
              </w:rPr>
            </w:pPr>
            <w:r w:rsidRPr="003D6C54">
              <w:rPr>
                <w:sz w:val="14"/>
                <w:szCs w:val="16"/>
              </w:rPr>
              <w:t xml:space="preserve">What are the instructional objectives of your lesson? How will </w:t>
            </w:r>
            <w:r>
              <w:rPr>
                <w:sz w:val="14"/>
                <w:szCs w:val="16"/>
              </w:rPr>
              <w:t xml:space="preserve">you </w:t>
            </w:r>
            <w:r w:rsidRPr="003D6C54">
              <w:rPr>
                <w:sz w:val="14"/>
                <w:szCs w:val="16"/>
              </w:rPr>
              <w:t>evaluate student learning? How will you provide for formative evaluations? How will you determine each student’s baseline for the purpose of this lesson?</w:t>
            </w:r>
          </w:p>
          <w:p w14:paraId="0489EEA1" w14:textId="77777777" w:rsidR="002E276A" w:rsidRPr="003D6C54" w:rsidRDefault="002E276A" w:rsidP="00D52CFF">
            <w:pPr>
              <w:spacing w:after="40"/>
              <w:rPr>
                <w:sz w:val="14"/>
                <w:szCs w:val="16"/>
              </w:rPr>
            </w:pPr>
            <w:r w:rsidRPr="003D6C54">
              <w:rPr>
                <w:sz w:val="14"/>
                <w:szCs w:val="16"/>
              </w:rPr>
              <w:t>How does your lesson fit into a hierarchical scaffold of this class’s content?</w:t>
            </w:r>
          </w:p>
          <w:p w14:paraId="3A944612" w14:textId="77777777" w:rsidR="002E276A" w:rsidRPr="003D6C54" w:rsidRDefault="002E276A" w:rsidP="00D52CFF">
            <w:pPr>
              <w:spacing w:after="40"/>
              <w:rPr>
                <w:sz w:val="14"/>
                <w:szCs w:val="16"/>
              </w:rPr>
            </w:pPr>
            <w:r w:rsidRPr="003D6C54">
              <w:rPr>
                <w:sz w:val="14"/>
                <w:szCs w:val="16"/>
              </w:rPr>
              <w:t xml:space="preserve">Describe the students in this class, including those with special needs. </w:t>
            </w:r>
          </w:p>
          <w:p w14:paraId="6550E120" w14:textId="77777777" w:rsidR="002E276A" w:rsidRPr="003D6C54" w:rsidRDefault="002E276A" w:rsidP="00D52CFF">
            <w:pPr>
              <w:spacing w:after="40"/>
              <w:rPr>
                <w:sz w:val="14"/>
                <w:szCs w:val="16"/>
              </w:rPr>
            </w:pPr>
            <w:r w:rsidRPr="003D6C54">
              <w:rPr>
                <w:sz w:val="14"/>
                <w:szCs w:val="16"/>
              </w:rPr>
              <w:t>How will you provide instruction in metacognition relative to this content area?  How will you create a continuous feedback loop?</w:t>
            </w:r>
          </w:p>
          <w:p w14:paraId="6AD9787E" w14:textId="77777777" w:rsidR="002E276A" w:rsidRPr="003D6C54" w:rsidRDefault="002E276A" w:rsidP="00D52CFF">
            <w:pPr>
              <w:spacing w:after="40"/>
              <w:rPr>
                <w:sz w:val="14"/>
                <w:szCs w:val="16"/>
              </w:rPr>
            </w:pPr>
            <w:r w:rsidRPr="003D6C54">
              <w:rPr>
                <w:sz w:val="14"/>
                <w:szCs w:val="16"/>
              </w:rPr>
              <w:t>How will you engage your students? What will you do? What will the students do? Will the students work individually or in groups?</w:t>
            </w:r>
          </w:p>
          <w:p w14:paraId="33F05AE2" w14:textId="77777777" w:rsidR="002E276A" w:rsidRPr="003D6C54" w:rsidRDefault="002E276A" w:rsidP="00D52CFF">
            <w:pPr>
              <w:spacing w:after="40"/>
              <w:rPr>
                <w:sz w:val="14"/>
                <w:szCs w:val="16"/>
              </w:rPr>
            </w:pPr>
            <w:r w:rsidRPr="003D6C54">
              <w:rPr>
                <w:sz w:val="14"/>
                <w:szCs w:val="16"/>
              </w:rPr>
              <w:t xml:space="preserve">How will you provide for differential instruction, e.g., simultaneous instruction for students at differing skill and knowledge levels? </w:t>
            </w:r>
          </w:p>
          <w:p w14:paraId="26DB532A" w14:textId="77777777" w:rsidR="002E276A" w:rsidRPr="003D6C54" w:rsidRDefault="002E276A" w:rsidP="00D52CFF">
            <w:pPr>
              <w:spacing w:after="40"/>
              <w:rPr>
                <w:sz w:val="14"/>
                <w:szCs w:val="16"/>
              </w:rPr>
            </w:pPr>
            <w:r w:rsidRPr="003D6C54">
              <w:rPr>
                <w:sz w:val="14"/>
                <w:szCs w:val="16"/>
              </w:rPr>
              <w:t>How will you provide students with a high frequency of opportunities to respond?</w:t>
            </w:r>
          </w:p>
          <w:p w14:paraId="47123B8A" w14:textId="77777777" w:rsidR="002E276A" w:rsidRPr="003D6C54" w:rsidRDefault="002E276A" w:rsidP="00D52CFF">
            <w:pPr>
              <w:spacing w:after="40"/>
              <w:rPr>
                <w:sz w:val="14"/>
                <w:szCs w:val="16"/>
              </w:rPr>
            </w:pPr>
            <w:r w:rsidRPr="003D6C54">
              <w:rPr>
                <w:sz w:val="14"/>
                <w:szCs w:val="16"/>
              </w:rPr>
              <w:t>Is there any specific thing you would like observed during the lesson?</w:t>
            </w:r>
          </w:p>
          <w:p w14:paraId="2182E956" w14:textId="77777777" w:rsidR="002E276A" w:rsidRPr="003D6C54" w:rsidRDefault="002E276A" w:rsidP="00D52CFF">
            <w:pPr>
              <w:spacing w:after="40"/>
              <w:rPr>
                <w:sz w:val="14"/>
                <w:szCs w:val="16"/>
              </w:rPr>
            </w:pPr>
            <w:r w:rsidRPr="003D6C54">
              <w:rPr>
                <w:sz w:val="14"/>
                <w:szCs w:val="16"/>
              </w:rPr>
              <w:t>How is the lesson aligned to the Common Core State Standards?</w:t>
            </w:r>
          </w:p>
        </w:tc>
      </w:tr>
      <w:tr w:rsidR="002E276A" w14:paraId="5FF317F8" w14:textId="77777777" w:rsidTr="00D52CFF">
        <w:trPr>
          <w:trHeight w:val="1451"/>
          <w:jc w:val="center"/>
        </w:trPr>
        <w:tc>
          <w:tcPr>
            <w:tcW w:w="3661" w:type="dxa"/>
            <w:vMerge/>
            <w:tcBorders>
              <w:bottom w:val="single" w:sz="4" w:space="0" w:color="auto"/>
            </w:tcBorders>
            <w:shd w:val="clear" w:color="auto" w:fill="auto"/>
            <w:tcMar>
              <w:left w:w="28" w:type="dxa"/>
              <w:right w:w="28" w:type="dxa"/>
            </w:tcMar>
          </w:tcPr>
          <w:p w14:paraId="10B60348" w14:textId="77777777" w:rsidR="002E276A" w:rsidRPr="003D6C54" w:rsidRDefault="002E276A" w:rsidP="00D52CFF">
            <w:pPr>
              <w:rPr>
                <w:sz w:val="16"/>
                <w:szCs w:val="16"/>
              </w:rPr>
            </w:pPr>
          </w:p>
        </w:tc>
        <w:tc>
          <w:tcPr>
            <w:tcW w:w="3402" w:type="dxa"/>
            <w:tcBorders>
              <w:top w:val="nil"/>
              <w:bottom w:val="single" w:sz="4" w:space="0" w:color="auto"/>
            </w:tcBorders>
            <w:shd w:val="clear" w:color="auto" w:fill="auto"/>
            <w:tcMar>
              <w:left w:w="28" w:type="dxa"/>
              <w:right w:w="28" w:type="dxa"/>
            </w:tcMar>
          </w:tcPr>
          <w:p w14:paraId="31A89190" w14:textId="77777777" w:rsidR="002E276A" w:rsidRPr="003D6C54" w:rsidRDefault="002E276A" w:rsidP="00D52CFF">
            <w:pPr>
              <w:jc w:val="center"/>
              <w:rPr>
                <w:sz w:val="8"/>
                <w:szCs w:val="16"/>
              </w:rPr>
            </w:pPr>
          </w:p>
          <w:p w14:paraId="2AE501D4" w14:textId="77777777" w:rsidR="002E276A" w:rsidRPr="003D6C54" w:rsidRDefault="002E276A" w:rsidP="00D52CFF">
            <w:pPr>
              <w:jc w:val="center"/>
              <w:rPr>
                <w:sz w:val="18"/>
                <w:szCs w:val="16"/>
              </w:rPr>
            </w:pPr>
          </w:p>
          <w:p w14:paraId="2E83E48E" w14:textId="77777777" w:rsidR="002E276A" w:rsidRPr="003D6C54" w:rsidRDefault="002E276A" w:rsidP="00D52CFF">
            <w:pPr>
              <w:jc w:val="center"/>
              <w:rPr>
                <w:sz w:val="16"/>
                <w:szCs w:val="16"/>
              </w:rPr>
            </w:pPr>
            <w:r w:rsidRPr="003D6C54">
              <w:rPr>
                <w:sz w:val="18"/>
                <w:szCs w:val="16"/>
              </w:rPr>
              <w:t>Rating Table Example</w:t>
            </w:r>
            <w:r w:rsidRPr="003D6C54">
              <w:rPr>
                <w:sz w:val="14"/>
                <w:szCs w:val="16"/>
              </w:rPr>
              <w:t xml:space="preserve"> </w:t>
            </w:r>
            <w:r w:rsidRPr="003D6C54">
              <w:rPr>
                <w:sz w:val="16"/>
                <w:szCs w:val="16"/>
              </w:rPr>
              <w:t xml:space="preserve">/ </w:t>
            </w:r>
            <w:r w:rsidRPr="003D6C54">
              <w:rPr>
                <w:sz w:val="14"/>
                <w:szCs w:val="16"/>
              </w:rPr>
              <w:t>Grades 4-6 / Evaluator and teacher select appropriate table during conference.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
              <w:gridCol w:w="425"/>
              <w:gridCol w:w="851"/>
              <w:gridCol w:w="567"/>
              <w:gridCol w:w="626"/>
            </w:tblGrid>
            <w:tr w:rsidR="002E276A" w:rsidRPr="003D6C54" w14:paraId="49EA2099" w14:textId="77777777" w:rsidTr="00D52CFF">
              <w:trPr>
                <w:jc w:val="center"/>
              </w:trPr>
              <w:tc>
                <w:tcPr>
                  <w:tcW w:w="874" w:type="dxa"/>
                  <w:shd w:val="clear" w:color="auto" w:fill="auto"/>
                  <w:tcMar>
                    <w:left w:w="0" w:type="dxa"/>
                    <w:right w:w="0" w:type="dxa"/>
                  </w:tcMar>
                  <w:vAlign w:val="center"/>
                </w:tcPr>
                <w:p w14:paraId="14E3DA74" w14:textId="77777777" w:rsidR="002E276A" w:rsidRPr="003D6C54" w:rsidRDefault="002E276A" w:rsidP="00D52CFF">
                  <w:pPr>
                    <w:jc w:val="center"/>
                    <w:rPr>
                      <w:sz w:val="14"/>
                      <w:szCs w:val="16"/>
                    </w:rPr>
                  </w:pPr>
                  <w:r w:rsidRPr="003D6C54">
                    <w:rPr>
                      <w:sz w:val="14"/>
                      <w:szCs w:val="16"/>
                    </w:rPr>
                    <w:t>Category</w:t>
                  </w:r>
                </w:p>
              </w:tc>
              <w:tc>
                <w:tcPr>
                  <w:tcW w:w="425" w:type="dxa"/>
                  <w:shd w:val="clear" w:color="auto" w:fill="auto"/>
                  <w:tcMar>
                    <w:left w:w="0" w:type="dxa"/>
                    <w:right w:w="0" w:type="dxa"/>
                  </w:tcMar>
                  <w:vAlign w:val="center"/>
                </w:tcPr>
                <w:p w14:paraId="044056D5" w14:textId="77777777" w:rsidR="002E276A" w:rsidRPr="003D6C54" w:rsidRDefault="002E276A" w:rsidP="00D52CFF">
                  <w:pPr>
                    <w:jc w:val="center"/>
                    <w:rPr>
                      <w:sz w:val="14"/>
                      <w:szCs w:val="16"/>
                    </w:rPr>
                  </w:pPr>
                  <w:r w:rsidRPr="003D6C54">
                    <w:rPr>
                      <w:sz w:val="14"/>
                      <w:szCs w:val="16"/>
                    </w:rPr>
                    <w:t>Point value</w:t>
                  </w:r>
                </w:p>
              </w:tc>
              <w:tc>
                <w:tcPr>
                  <w:tcW w:w="851" w:type="dxa"/>
                  <w:shd w:val="clear" w:color="auto" w:fill="auto"/>
                  <w:tcMar>
                    <w:left w:w="0" w:type="dxa"/>
                    <w:right w:w="0" w:type="dxa"/>
                  </w:tcMar>
                  <w:vAlign w:val="center"/>
                </w:tcPr>
                <w:p w14:paraId="334FCFD1" w14:textId="77777777" w:rsidR="002E276A" w:rsidRPr="003D6C54" w:rsidRDefault="002E276A" w:rsidP="00D52CFF">
                  <w:pPr>
                    <w:jc w:val="center"/>
                    <w:rPr>
                      <w:sz w:val="14"/>
                      <w:szCs w:val="16"/>
                    </w:rPr>
                  </w:pPr>
                  <w:r w:rsidRPr="003D6C54">
                    <w:rPr>
                      <w:sz w:val="14"/>
                      <w:szCs w:val="16"/>
                    </w:rPr>
                    <w:t>Classroom Data</w:t>
                  </w:r>
                </w:p>
              </w:tc>
              <w:tc>
                <w:tcPr>
                  <w:tcW w:w="567" w:type="dxa"/>
                  <w:shd w:val="clear" w:color="auto" w:fill="auto"/>
                  <w:vAlign w:val="center"/>
                </w:tcPr>
                <w:p w14:paraId="17E465BC" w14:textId="77777777" w:rsidR="002E276A" w:rsidRPr="003D6C54" w:rsidRDefault="002E276A" w:rsidP="00D52CFF">
                  <w:pPr>
                    <w:jc w:val="center"/>
                    <w:rPr>
                      <w:sz w:val="14"/>
                      <w:szCs w:val="16"/>
                    </w:rPr>
                  </w:pPr>
                  <w:r w:rsidRPr="003D6C54">
                    <w:rPr>
                      <w:sz w:val="14"/>
                      <w:szCs w:val="16"/>
                    </w:rPr>
                    <w:t>point value</w:t>
                  </w:r>
                </w:p>
              </w:tc>
              <w:tc>
                <w:tcPr>
                  <w:tcW w:w="626" w:type="dxa"/>
                  <w:shd w:val="clear" w:color="auto" w:fill="auto"/>
                  <w:tcMar>
                    <w:left w:w="0" w:type="dxa"/>
                    <w:right w:w="0" w:type="dxa"/>
                  </w:tcMar>
                  <w:vAlign w:val="center"/>
                </w:tcPr>
                <w:p w14:paraId="301FAAD9" w14:textId="77777777" w:rsidR="002E276A" w:rsidRPr="003D6C54" w:rsidRDefault="002E276A" w:rsidP="00D52CFF">
                  <w:pPr>
                    <w:jc w:val="center"/>
                    <w:rPr>
                      <w:sz w:val="14"/>
                      <w:szCs w:val="16"/>
                    </w:rPr>
                  </w:pPr>
                  <w:r w:rsidRPr="003D6C54">
                    <w:rPr>
                      <w:sz w:val="14"/>
                      <w:szCs w:val="16"/>
                    </w:rPr>
                    <w:t>Data Source</w:t>
                  </w:r>
                </w:p>
              </w:tc>
            </w:tr>
            <w:tr w:rsidR="002E276A" w:rsidRPr="003D6C54" w14:paraId="2C8338E4" w14:textId="77777777" w:rsidTr="00D52CFF">
              <w:trPr>
                <w:jc w:val="center"/>
              </w:trPr>
              <w:tc>
                <w:tcPr>
                  <w:tcW w:w="874" w:type="dxa"/>
                  <w:vMerge w:val="restart"/>
                  <w:shd w:val="clear" w:color="auto" w:fill="auto"/>
                  <w:tcMar>
                    <w:left w:w="0" w:type="dxa"/>
                    <w:right w:w="0" w:type="dxa"/>
                  </w:tcMar>
                  <w:vAlign w:val="center"/>
                </w:tcPr>
                <w:p w14:paraId="35F15849" w14:textId="77777777" w:rsidR="002E276A" w:rsidRPr="003D6C54" w:rsidRDefault="002E276A" w:rsidP="00D52CFF">
                  <w:pPr>
                    <w:jc w:val="center"/>
                    <w:rPr>
                      <w:sz w:val="14"/>
                      <w:szCs w:val="16"/>
                    </w:rPr>
                  </w:pPr>
                  <w:r w:rsidRPr="003D6C54">
                    <w:rPr>
                      <w:sz w:val="14"/>
                      <w:szCs w:val="16"/>
                    </w:rPr>
                    <w:t>Achievement</w:t>
                  </w:r>
                </w:p>
              </w:tc>
              <w:tc>
                <w:tcPr>
                  <w:tcW w:w="425" w:type="dxa"/>
                  <w:vMerge w:val="restart"/>
                  <w:shd w:val="clear" w:color="auto" w:fill="auto"/>
                  <w:tcMar>
                    <w:left w:w="0" w:type="dxa"/>
                    <w:right w:w="0" w:type="dxa"/>
                  </w:tcMar>
                  <w:vAlign w:val="center"/>
                </w:tcPr>
                <w:p w14:paraId="06D4C609" w14:textId="77777777" w:rsidR="002E276A" w:rsidRPr="003D6C54" w:rsidRDefault="002E276A" w:rsidP="00D52CFF">
                  <w:pPr>
                    <w:jc w:val="center"/>
                    <w:rPr>
                      <w:sz w:val="14"/>
                      <w:szCs w:val="16"/>
                    </w:rPr>
                  </w:pPr>
                  <w:r w:rsidRPr="003D6C54">
                    <w:rPr>
                      <w:sz w:val="14"/>
                      <w:szCs w:val="16"/>
                    </w:rPr>
                    <w:t>8</w:t>
                  </w:r>
                </w:p>
              </w:tc>
              <w:tc>
                <w:tcPr>
                  <w:tcW w:w="851" w:type="dxa"/>
                  <w:shd w:val="clear" w:color="auto" w:fill="auto"/>
                  <w:tcMar>
                    <w:left w:w="0" w:type="dxa"/>
                    <w:right w:w="0" w:type="dxa"/>
                  </w:tcMar>
                  <w:vAlign w:val="center"/>
                </w:tcPr>
                <w:p w14:paraId="2BBDEEC2" w14:textId="77777777" w:rsidR="002E276A" w:rsidRPr="003D6C54" w:rsidRDefault="002E276A" w:rsidP="00D52CFF">
                  <w:pPr>
                    <w:jc w:val="center"/>
                    <w:rPr>
                      <w:sz w:val="14"/>
                      <w:szCs w:val="16"/>
                    </w:rPr>
                  </w:pPr>
                  <w:r w:rsidRPr="003D6C54">
                    <w:rPr>
                      <w:sz w:val="14"/>
                      <w:szCs w:val="16"/>
                    </w:rPr>
                    <w:t xml:space="preserve">% pass </w:t>
                  </w:r>
                  <w:r>
                    <w:rPr>
                      <w:sz w:val="14"/>
                      <w:szCs w:val="16"/>
                    </w:rPr>
                    <w:t>AMO</w:t>
                  </w:r>
                  <w:r w:rsidRPr="003D6C54">
                    <w:rPr>
                      <w:sz w:val="14"/>
                      <w:szCs w:val="16"/>
                    </w:rPr>
                    <w:t xml:space="preserve"> Reading</w:t>
                  </w:r>
                </w:p>
              </w:tc>
              <w:tc>
                <w:tcPr>
                  <w:tcW w:w="567" w:type="dxa"/>
                  <w:shd w:val="clear" w:color="auto" w:fill="auto"/>
                  <w:vAlign w:val="center"/>
                </w:tcPr>
                <w:p w14:paraId="307D57C1" w14:textId="77777777" w:rsidR="002E276A" w:rsidRPr="003D6C54" w:rsidRDefault="002E276A" w:rsidP="00D52CFF">
                  <w:pPr>
                    <w:jc w:val="center"/>
                    <w:rPr>
                      <w:sz w:val="14"/>
                      <w:szCs w:val="16"/>
                    </w:rPr>
                  </w:pPr>
                  <w:r w:rsidRPr="003D6C54">
                    <w:rPr>
                      <w:sz w:val="14"/>
                      <w:szCs w:val="16"/>
                    </w:rPr>
                    <w:t>2</w:t>
                  </w:r>
                </w:p>
              </w:tc>
              <w:tc>
                <w:tcPr>
                  <w:tcW w:w="626" w:type="dxa"/>
                  <w:shd w:val="clear" w:color="auto" w:fill="auto"/>
                  <w:tcMar>
                    <w:left w:w="0" w:type="dxa"/>
                    <w:right w:w="0" w:type="dxa"/>
                  </w:tcMar>
                  <w:vAlign w:val="center"/>
                </w:tcPr>
                <w:p w14:paraId="539C4155" w14:textId="77777777" w:rsidR="002E276A" w:rsidRPr="003D6C54" w:rsidRDefault="002E276A" w:rsidP="00D52CFF">
                  <w:pPr>
                    <w:jc w:val="center"/>
                    <w:rPr>
                      <w:sz w:val="14"/>
                      <w:szCs w:val="16"/>
                    </w:rPr>
                  </w:pPr>
                  <w:r w:rsidRPr="003D6C54">
                    <w:rPr>
                      <w:sz w:val="14"/>
                      <w:szCs w:val="16"/>
                    </w:rPr>
                    <w:t>Prior Y</w:t>
                  </w:r>
                </w:p>
              </w:tc>
            </w:tr>
            <w:tr w:rsidR="002E276A" w:rsidRPr="003D6C54" w14:paraId="49D85FDF" w14:textId="77777777" w:rsidTr="00D52CFF">
              <w:trPr>
                <w:jc w:val="center"/>
              </w:trPr>
              <w:tc>
                <w:tcPr>
                  <w:tcW w:w="874" w:type="dxa"/>
                  <w:vMerge/>
                  <w:shd w:val="clear" w:color="auto" w:fill="auto"/>
                  <w:tcMar>
                    <w:left w:w="0" w:type="dxa"/>
                    <w:right w:w="0" w:type="dxa"/>
                  </w:tcMar>
                  <w:vAlign w:val="center"/>
                </w:tcPr>
                <w:p w14:paraId="412A4298" w14:textId="77777777" w:rsidR="002E276A" w:rsidRPr="003D6C54" w:rsidRDefault="002E276A" w:rsidP="00D52CFF">
                  <w:pPr>
                    <w:jc w:val="center"/>
                    <w:rPr>
                      <w:sz w:val="14"/>
                      <w:szCs w:val="16"/>
                    </w:rPr>
                  </w:pPr>
                </w:p>
              </w:tc>
              <w:tc>
                <w:tcPr>
                  <w:tcW w:w="425" w:type="dxa"/>
                  <w:vMerge/>
                  <w:shd w:val="clear" w:color="auto" w:fill="auto"/>
                  <w:tcMar>
                    <w:left w:w="0" w:type="dxa"/>
                    <w:right w:w="0" w:type="dxa"/>
                  </w:tcMar>
                  <w:vAlign w:val="center"/>
                </w:tcPr>
                <w:p w14:paraId="0D498ACD" w14:textId="77777777" w:rsidR="002E276A" w:rsidRPr="003D6C54" w:rsidRDefault="002E276A" w:rsidP="00D52CFF">
                  <w:pPr>
                    <w:jc w:val="center"/>
                    <w:rPr>
                      <w:sz w:val="14"/>
                      <w:szCs w:val="16"/>
                    </w:rPr>
                  </w:pPr>
                </w:p>
              </w:tc>
              <w:tc>
                <w:tcPr>
                  <w:tcW w:w="851" w:type="dxa"/>
                  <w:shd w:val="clear" w:color="auto" w:fill="auto"/>
                  <w:tcMar>
                    <w:left w:w="0" w:type="dxa"/>
                    <w:right w:w="0" w:type="dxa"/>
                  </w:tcMar>
                  <w:vAlign w:val="center"/>
                </w:tcPr>
                <w:p w14:paraId="595E9C2F" w14:textId="77777777" w:rsidR="002E276A" w:rsidRPr="003D6C54" w:rsidRDefault="002E276A" w:rsidP="00D52CFF">
                  <w:pPr>
                    <w:jc w:val="center"/>
                    <w:rPr>
                      <w:sz w:val="14"/>
                      <w:szCs w:val="16"/>
                    </w:rPr>
                  </w:pPr>
                  <w:r w:rsidRPr="003D6C54">
                    <w:rPr>
                      <w:sz w:val="14"/>
                      <w:szCs w:val="16"/>
                    </w:rPr>
                    <w:t xml:space="preserve">% pass </w:t>
                  </w:r>
                  <w:r>
                    <w:rPr>
                      <w:sz w:val="14"/>
                      <w:szCs w:val="16"/>
                    </w:rPr>
                    <w:t>AMO</w:t>
                  </w:r>
                  <w:r w:rsidRPr="003D6C54">
                    <w:rPr>
                      <w:sz w:val="14"/>
                      <w:szCs w:val="16"/>
                    </w:rPr>
                    <w:t xml:space="preserve"> Math</w:t>
                  </w:r>
                </w:p>
              </w:tc>
              <w:tc>
                <w:tcPr>
                  <w:tcW w:w="567" w:type="dxa"/>
                  <w:shd w:val="clear" w:color="auto" w:fill="auto"/>
                  <w:vAlign w:val="center"/>
                </w:tcPr>
                <w:p w14:paraId="1D9A9C61" w14:textId="77777777" w:rsidR="002E276A" w:rsidRPr="003D6C54" w:rsidRDefault="002E276A" w:rsidP="00D52CFF">
                  <w:pPr>
                    <w:jc w:val="center"/>
                    <w:rPr>
                      <w:sz w:val="14"/>
                      <w:szCs w:val="16"/>
                    </w:rPr>
                  </w:pPr>
                  <w:r w:rsidRPr="003D6C54">
                    <w:rPr>
                      <w:sz w:val="14"/>
                      <w:szCs w:val="16"/>
                    </w:rPr>
                    <w:t>2</w:t>
                  </w:r>
                </w:p>
              </w:tc>
              <w:tc>
                <w:tcPr>
                  <w:tcW w:w="626" w:type="dxa"/>
                  <w:shd w:val="clear" w:color="auto" w:fill="auto"/>
                  <w:tcMar>
                    <w:left w:w="0" w:type="dxa"/>
                    <w:right w:w="0" w:type="dxa"/>
                  </w:tcMar>
                  <w:vAlign w:val="center"/>
                </w:tcPr>
                <w:p w14:paraId="4F6DFEE4" w14:textId="77777777" w:rsidR="002E276A" w:rsidRDefault="002E276A" w:rsidP="00D52CFF">
                  <w:pPr>
                    <w:jc w:val="center"/>
                  </w:pPr>
                  <w:r w:rsidRPr="003D6C54">
                    <w:rPr>
                      <w:sz w:val="14"/>
                      <w:szCs w:val="16"/>
                    </w:rPr>
                    <w:t>Prior Y</w:t>
                  </w:r>
                </w:p>
              </w:tc>
            </w:tr>
            <w:tr w:rsidR="002E276A" w:rsidRPr="003D6C54" w14:paraId="2BADF87E" w14:textId="77777777" w:rsidTr="00D52CFF">
              <w:trPr>
                <w:jc w:val="center"/>
              </w:trPr>
              <w:tc>
                <w:tcPr>
                  <w:tcW w:w="874" w:type="dxa"/>
                  <w:vMerge/>
                  <w:shd w:val="clear" w:color="auto" w:fill="auto"/>
                  <w:tcMar>
                    <w:left w:w="0" w:type="dxa"/>
                    <w:right w:w="0" w:type="dxa"/>
                  </w:tcMar>
                  <w:vAlign w:val="center"/>
                </w:tcPr>
                <w:p w14:paraId="0CE2CF32" w14:textId="77777777" w:rsidR="002E276A" w:rsidRPr="003D6C54" w:rsidRDefault="002E276A" w:rsidP="00D52CFF">
                  <w:pPr>
                    <w:jc w:val="center"/>
                    <w:rPr>
                      <w:sz w:val="14"/>
                      <w:szCs w:val="16"/>
                    </w:rPr>
                  </w:pPr>
                </w:p>
              </w:tc>
              <w:tc>
                <w:tcPr>
                  <w:tcW w:w="425" w:type="dxa"/>
                  <w:vMerge/>
                  <w:shd w:val="clear" w:color="auto" w:fill="auto"/>
                  <w:tcMar>
                    <w:left w:w="0" w:type="dxa"/>
                    <w:right w:w="0" w:type="dxa"/>
                  </w:tcMar>
                  <w:vAlign w:val="center"/>
                </w:tcPr>
                <w:p w14:paraId="74337B31" w14:textId="77777777" w:rsidR="002E276A" w:rsidRPr="003D6C54" w:rsidRDefault="002E276A" w:rsidP="00D52CFF">
                  <w:pPr>
                    <w:jc w:val="center"/>
                    <w:rPr>
                      <w:sz w:val="14"/>
                      <w:szCs w:val="16"/>
                    </w:rPr>
                  </w:pPr>
                </w:p>
              </w:tc>
              <w:tc>
                <w:tcPr>
                  <w:tcW w:w="851" w:type="dxa"/>
                  <w:shd w:val="clear" w:color="auto" w:fill="auto"/>
                  <w:tcMar>
                    <w:left w:w="0" w:type="dxa"/>
                    <w:right w:w="0" w:type="dxa"/>
                  </w:tcMar>
                  <w:vAlign w:val="center"/>
                </w:tcPr>
                <w:p w14:paraId="7609F252" w14:textId="77777777" w:rsidR="002E276A" w:rsidRPr="003D6C54" w:rsidRDefault="002E276A" w:rsidP="00D52CFF">
                  <w:pPr>
                    <w:jc w:val="center"/>
                    <w:rPr>
                      <w:sz w:val="14"/>
                      <w:szCs w:val="16"/>
                    </w:rPr>
                  </w:pPr>
                  <w:r w:rsidRPr="003D6C54">
                    <w:rPr>
                      <w:sz w:val="14"/>
                      <w:szCs w:val="16"/>
                    </w:rPr>
                    <w:t>Class SLO</w:t>
                  </w:r>
                </w:p>
              </w:tc>
              <w:tc>
                <w:tcPr>
                  <w:tcW w:w="567" w:type="dxa"/>
                  <w:shd w:val="clear" w:color="auto" w:fill="auto"/>
                  <w:vAlign w:val="center"/>
                </w:tcPr>
                <w:p w14:paraId="76A226CD" w14:textId="77777777" w:rsidR="002E276A" w:rsidRPr="003D6C54" w:rsidRDefault="002E276A" w:rsidP="00D52CFF">
                  <w:pPr>
                    <w:jc w:val="center"/>
                    <w:rPr>
                      <w:sz w:val="14"/>
                      <w:szCs w:val="16"/>
                    </w:rPr>
                  </w:pPr>
                  <w:r w:rsidRPr="003D6C54">
                    <w:rPr>
                      <w:sz w:val="14"/>
                      <w:szCs w:val="16"/>
                    </w:rPr>
                    <w:t>4</w:t>
                  </w:r>
                </w:p>
              </w:tc>
              <w:tc>
                <w:tcPr>
                  <w:tcW w:w="626" w:type="dxa"/>
                  <w:shd w:val="clear" w:color="auto" w:fill="auto"/>
                  <w:tcMar>
                    <w:left w:w="0" w:type="dxa"/>
                    <w:right w:w="0" w:type="dxa"/>
                  </w:tcMar>
                  <w:vAlign w:val="center"/>
                </w:tcPr>
                <w:p w14:paraId="45B77FC8" w14:textId="77777777" w:rsidR="002E276A" w:rsidRDefault="002E276A" w:rsidP="00D52CFF">
                  <w:pPr>
                    <w:jc w:val="center"/>
                  </w:pPr>
                  <w:r w:rsidRPr="003D6C54">
                    <w:rPr>
                      <w:sz w:val="14"/>
                      <w:szCs w:val="16"/>
                    </w:rPr>
                    <w:t>Current Y</w:t>
                  </w:r>
                </w:p>
              </w:tc>
            </w:tr>
            <w:tr w:rsidR="002E276A" w:rsidRPr="003D6C54" w14:paraId="418037D4" w14:textId="77777777" w:rsidTr="00D52CFF">
              <w:trPr>
                <w:jc w:val="center"/>
              </w:trPr>
              <w:tc>
                <w:tcPr>
                  <w:tcW w:w="874" w:type="dxa"/>
                  <w:vMerge w:val="restart"/>
                  <w:shd w:val="clear" w:color="auto" w:fill="auto"/>
                  <w:tcMar>
                    <w:left w:w="0" w:type="dxa"/>
                    <w:right w:w="0" w:type="dxa"/>
                  </w:tcMar>
                  <w:vAlign w:val="center"/>
                </w:tcPr>
                <w:p w14:paraId="4C22D5A3" w14:textId="77777777" w:rsidR="002E276A" w:rsidRPr="003D6C54" w:rsidRDefault="002E276A" w:rsidP="00D52CFF">
                  <w:pPr>
                    <w:jc w:val="center"/>
                    <w:rPr>
                      <w:sz w:val="14"/>
                      <w:szCs w:val="16"/>
                    </w:rPr>
                  </w:pPr>
                  <w:r w:rsidRPr="003D6C54">
                    <w:rPr>
                      <w:sz w:val="14"/>
                      <w:szCs w:val="16"/>
                    </w:rPr>
                    <w:t>Growth</w:t>
                  </w:r>
                </w:p>
              </w:tc>
              <w:tc>
                <w:tcPr>
                  <w:tcW w:w="425" w:type="dxa"/>
                  <w:vMerge w:val="restart"/>
                  <w:shd w:val="clear" w:color="auto" w:fill="auto"/>
                  <w:tcMar>
                    <w:left w:w="0" w:type="dxa"/>
                    <w:right w:w="0" w:type="dxa"/>
                  </w:tcMar>
                  <w:vAlign w:val="center"/>
                </w:tcPr>
                <w:p w14:paraId="6F6A9C36" w14:textId="77777777" w:rsidR="002E276A" w:rsidRPr="003D6C54" w:rsidRDefault="002E276A" w:rsidP="00D52CFF">
                  <w:pPr>
                    <w:jc w:val="center"/>
                    <w:rPr>
                      <w:sz w:val="14"/>
                      <w:szCs w:val="16"/>
                    </w:rPr>
                  </w:pPr>
                  <w:r w:rsidRPr="003D6C54">
                    <w:rPr>
                      <w:sz w:val="14"/>
                      <w:szCs w:val="16"/>
                    </w:rPr>
                    <w:t>24</w:t>
                  </w:r>
                </w:p>
              </w:tc>
              <w:tc>
                <w:tcPr>
                  <w:tcW w:w="851" w:type="dxa"/>
                  <w:shd w:val="clear" w:color="auto" w:fill="auto"/>
                  <w:tcMar>
                    <w:left w:w="0" w:type="dxa"/>
                    <w:right w:w="0" w:type="dxa"/>
                  </w:tcMar>
                  <w:vAlign w:val="center"/>
                </w:tcPr>
                <w:p w14:paraId="67F7C730" w14:textId="77777777" w:rsidR="002E276A" w:rsidRPr="003D6C54" w:rsidRDefault="002E276A" w:rsidP="00D52CFF">
                  <w:pPr>
                    <w:jc w:val="center"/>
                    <w:rPr>
                      <w:sz w:val="14"/>
                      <w:szCs w:val="16"/>
                    </w:rPr>
                  </w:pPr>
                  <w:r w:rsidRPr="003D6C54">
                    <w:rPr>
                      <w:sz w:val="14"/>
                      <w:szCs w:val="16"/>
                    </w:rPr>
                    <w:t>Target SLO</w:t>
                  </w:r>
                </w:p>
              </w:tc>
              <w:tc>
                <w:tcPr>
                  <w:tcW w:w="567" w:type="dxa"/>
                  <w:shd w:val="clear" w:color="auto" w:fill="auto"/>
                  <w:vAlign w:val="center"/>
                </w:tcPr>
                <w:p w14:paraId="27A17B25" w14:textId="77777777" w:rsidR="002E276A" w:rsidRPr="003D6C54" w:rsidRDefault="002E276A" w:rsidP="00D52CFF">
                  <w:pPr>
                    <w:jc w:val="center"/>
                    <w:rPr>
                      <w:sz w:val="14"/>
                      <w:szCs w:val="16"/>
                    </w:rPr>
                  </w:pPr>
                  <w:r w:rsidRPr="003D6C54">
                    <w:rPr>
                      <w:sz w:val="14"/>
                      <w:szCs w:val="16"/>
                    </w:rPr>
                    <w:t>8</w:t>
                  </w:r>
                </w:p>
              </w:tc>
              <w:tc>
                <w:tcPr>
                  <w:tcW w:w="626" w:type="dxa"/>
                  <w:shd w:val="clear" w:color="auto" w:fill="auto"/>
                  <w:tcMar>
                    <w:left w:w="0" w:type="dxa"/>
                    <w:right w:w="0" w:type="dxa"/>
                  </w:tcMar>
                  <w:vAlign w:val="center"/>
                </w:tcPr>
                <w:p w14:paraId="78FDF3D5" w14:textId="77777777" w:rsidR="002E276A" w:rsidRDefault="002E276A" w:rsidP="00D52CFF">
                  <w:pPr>
                    <w:jc w:val="center"/>
                  </w:pPr>
                  <w:r w:rsidRPr="003D6C54">
                    <w:rPr>
                      <w:sz w:val="14"/>
                      <w:szCs w:val="16"/>
                    </w:rPr>
                    <w:t>Current Y</w:t>
                  </w:r>
                </w:p>
              </w:tc>
            </w:tr>
            <w:tr w:rsidR="002E276A" w:rsidRPr="003D6C54" w14:paraId="2DECD684" w14:textId="77777777" w:rsidTr="00D52CFF">
              <w:trPr>
                <w:jc w:val="center"/>
              </w:trPr>
              <w:tc>
                <w:tcPr>
                  <w:tcW w:w="874" w:type="dxa"/>
                  <w:vMerge/>
                  <w:shd w:val="clear" w:color="auto" w:fill="auto"/>
                  <w:tcMar>
                    <w:left w:w="0" w:type="dxa"/>
                    <w:right w:w="0" w:type="dxa"/>
                  </w:tcMar>
                  <w:vAlign w:val="center"/>
                </w:tcPr>
                <w:p w14:paraId="6EEA86D2" w14:textId="77777777" w:rsidR="002E276A" w:rsidRPr="003D6C54" w:rsidRDefault="002E276A" w:rsidP="00D52CFF">
                  <w:pPr>
                    <w:jc w:val="center"/>
                    <w:rPr>
                      <w:sz w:val="14"/>
                      <w:szCs w:val="16"/>
                    </w:rPr>
                  </w:pPr>
                </w:p>
              </w:tc>
              <w:tc>
                <w:tcPr>
                  <w:tcW w:w="425" w:type="dxa"/>
                  <w:vMerge/>
                  <w:shd w:val="clear" w:color="auto" w:fill="auto"/>
                  <w:tcMar>
                    <w:left w:w="0" w:type="dxa"/>
                    <w:right w:w="0" w:type="dxa"/>
                  </w:tcMar>
                  <w:vAlign w:val="center"/>
                </w:tcPr>
                <w:p w14:paraId="36431915" w14:textId="77777777" w:rsidR="002E276A" w:rsidRPr="003D6C54" w:rsidRDefault="002E276A" w:rsidP="00D52CFF">
                  <w:pPr>
                    <w:jc w:val="center"/>
                    <w:rPr>
                      <w:sz w:val="14"/>
                      <w:szCs w:val="16"/>
                    </w:rPr>
                  </w:pPr>
                </w:p>
              </w:tc>
              <w:tc>
                <w:tcPr>
                  <w:tcW w:w="851" w:type="dxa"/>
                  <w:shd w:val="clear" w:color="auto" w:fill="auto"/>
                  <w:tcMar>
                    <w:left w:w="0" w:type="dxa"/>
                    <w:right w:w="0" w:type="dxa"/>
                  </w:tcMar>
                  <w:vAlign w:val="center"/>
                </w:tcPr>
                <w:p w14:paraId="4725F898" w14:textId="77777777" w:rsidR="002E276A" w:rsidRPr="003D6C54" w:rsidRDefault="002E276A" w:rsidP="00D52CFF">
                  <w:pPr>
                    <w:jc w:val="center"/>
                    <w:rPr>
                      <w:sz w:val="14"/>
                      <w:szCs w:val="16"/>
                    </w:rPr>
                  </w:pPr>
                  <w:r w:rsidRPr="003D6C54">
                    <w:rPr>
                      <w:sz w:val="14"/>
                      <w:szCs w:val="16"/>
                    </w:rPr>
                    <w:t xml:space="preserve">S Growth target </w:t>
                  </w:r>
                  <w:smartTag w:uri="urn:schemas-microsoft-com:office:smarttags" w:element="City">
                    <w:smartTag w:uri="urn:schemas-microsoft-com:office:smarttags" w:element="place">
                      <w:r w:rsidRPr="003D6C54">
                        <w:rPr>
                          <w:sz w:val="14"/>
                          <w:szCs w:val="16"/>
                        </w:rPr>
                        <w:t>Reading</w:t>
                      </w:r>
                    </w:smartTag>
                  </w:smartTag>
                </w:p>
              </w:tc>
              <w:tc>
                <w:tcPr>
                  <w:tcW w:w="567" w:type="dxa"/>
                  <w:shd w:val="clear" w:color="auto" w:fill="auto"/>
                  <w:vAlign w:val="center"/>
                </w:tcPr>
                <w:p w14:paraId="16BEC161" w14:textId="77777777" w:rsidR="002E276A" w:rsidRPr="003D6C54" w:rsidRDefault="002E276A" w:rsidP="00D52CFF">
                  <w:pPr>
                    <w:jc w:val="center"/>
                    <w:rPr>
                      <w:sz w:val="14"/>
                      <w:szCs w:val="16"/>
                    </w:rPr>
                  </w:pPr>
                  <w:r w:rsidRPr="003D6C54">
                    <w:rPr>
                      <w:sz w:val="14"/>
                      <w:szCs w:val="16"/>
                    </w:rPr>
                    <w:t>4</w:t>
                  </w:r>
                </w:p>
              </w:tc>
              <w:tc>
                <w:tcPr>
                  <w:tcW w:w="626" w:type="dxa"/>
                  <w:shd w:val="clear" w:color="auto" w:fill="auto"/>
                  <w:tcMar>
                    <w:left w:w="0" w:type="dxa"/>
                    <w:right w:w="0" w:type="dxa"/>
                  </w:tcMar>
                  <w:vAlign w:val="center"/>
                </w:tcPr>
                <w:p w14:paraId="2F0D57C4" w14:textId="77777777" w:rsidR="002E276A" w:rsidRDefault="002E276A" w:rsidP="00D52CFF">
                  <w:pPr>
                    <w:jc w:val="center"/>
                  </w:pPr>
                  <w:r w:rsidRPr="003D6C54">
                    <w:rPr>
                      <w:sz w:val="14"/>
                      <w:szCs w:val="16"/>
                    </w:rPr>
                    <w:t>Prior Y</w:t>
                  </w:r>
                </w:p>
              </w:tc>
            </w:tr>
            <w:tr w:rsidR="002E276A" w:rsidRPr="003D6C54" w14:paraId="663ED290" w14:textId="77777777" w:rsidTr="00D52CFF">
              <w:trPr>
                <w:jc w:val="center"/>
              </w:trPr>
              <w:tc>
                <w:tcPr>
                  <w:tcW w:w="874" w:type="dxa"/>
                  <w:vMerge/>
                  <w:shd w:val="clear" w:color="auto" w:fill="auto"/>
                  <w:tcMar>
                    <w:left w:w="0" w:type="dxa"/>
                    <w:right w:w="0" w:type="dxa"/>
                  </w:tcMar>
                  <w:vAlign w:val="center"/>
                </w:tcPr>
                <w:p w14:paraId="71EE5766" w14:textId="77777777" w:rsidR="002E276A" w:rsidRPr="003D6C54" w:rsidRDefault="002E276A" w:rsidP="00D52CFF">
                  <w:pPr>
                    <w:jc w:val="center"/>
                    <w:rPr>
                      <w:sz w:val="14"/>
                      <w:szCs w:val="16"/>
                    </w:rPr>
                  </w:pPr>
                </w:p>
              </w:tc>
              <w:tc>
                <w:tcPr>
                  <w:tcW w:w="425" w:type="dxa"/>
                  <w:vMerge/>
                  <w:shd w:val="clear" w:color="auto" w:fill="auto"/>
                  <w:tcMar>
                    <w:left w:w="0" w:type="dxa"/>
                    <w:right w:w="0" w:type="dxa"/>
                  </w:tcMar>
                  <w:vAlign w:val="center"/>
                </w:tcPr>
                <w:p w14:paraId="5F9BCEE7" w14:textId="77777777" w:rsidR="002E276A" w:rsidRPr="003D6C54" w:rsidRDefault="002E276A" w:rsidP="00D52CFF">
                  <w:pPr>
                    <w:jc w:val="center"/>
                    <w:rPr>
                      <w:sz w:val="14"/>
                      <w:szCs w:val="16"/>
                    </w:rPr>
                  </w:pPr>
                </w:p>
              </w:tc>
              <w:tc>
                <w:tcPr>
                  <w:tcW w:w="851" w:type="dxa"/>
                  <w:shd w:val="clear" w:color="auto" w:fill="auto"/>
                  <w:tcMar>
                    <w:left w:w="0" w:type="dxa"/>
                    <w:right w:w="0" w:type="dxa"/>
                  </w:tcMar>
                  <w:vAlign w:val="center"/>
                </w:tcPr>
                <w:p w14:paraId="775D4EA7" w14:textId="77777777" w:rsidR="002E276A" w:rsidRPr="003D6C54" w:rsidRDefault="002E276A" w:rsidP="00D52CFF">
                  <w:pPr>
                    <w:jc w:val="center"/>
                    <w:rPr>
                      <w:sz w:val="14"/>
                      <w:szCs w:val="16"/>
                    </w:rPr>
                  </w:pPr>
                  <w:r w:rsidRPr="003D6C54">
                    <w:rPr>
                      <w:sz w:val="14"/>
                      <w:szCs w:val="16"/>
                    </w:rPr>
                    <w:t>S Growth Target Math</w:t>
                  </w:r>
                </w:p>
              </w:tc>
              <w:tc>
                <w:tcPr>
                  <w:tcW w:w="567" w:type="dxa"/>
                  <w:shd w:val="clear" w:color="auto" w:fill="auto"/>
                  <w:vAlign w:val="center"/>
                </w:tcPr>
                <w:p w14:paraId="519F5B99" w14:textId="77777777" w:rsidR="002E276A" w:rsidRPr="003D6C54" w:rsidRDefault="002E276A" w:rsidP="00D52CFF">
                  <w:pPr>
                    <w:jc w:val="center"/>
                    <w:rPr>
                      <w:sz w:val="14"/>
                      <w:szCs w:val="16"/>
                    </w:rPr>
                  </w:pPr>
                  <w:r w:rsidRPr="003D6C54">
                    <w:rPr>
                      <w:sz w:val="14"/>
                      <w:szCs w:val="16"/>
                    </w:rPr>
                    <w:t>4</w:t>
                  </w:r>
                </w:p>
              </w:tc>
              <w:tc>
                <w:tcPr>
                  <w:tcW w:w="626" w:type="dxa"/>
                  <w:shd w:val="clear" w:color="auto" w:fill="auto"/>
                  <w:tcMar>
                    <w:left w:w="0" w:type="dxa"/>
                    <w:right w:w="0" w:type="dxa"/>
                  </w:tcMar>
                  <w:vAlign w:val="center"/>
                </w:tcPr>
                <w:p w14:paraId="6989CB08" w14:textId="77777777" w:rsidR="002E276A" w:rsidRDefault="002E276A" w:rsidP="00D52CFF">
                  <w:pPr>
                    <w:jc w:val="center"/>
                  </w:pPr>
                  <w:r w:rsidRPr="003D6C54">
                    <w:rPr>
                      <w:sz w:val="14"/>
                      <w:szCs w:val="16"/>
                    </w:rPr>
                    <w:t>Prior Y</w:t>
                  </w:r>
                </w:p>
              </w:tc>
            </w:tr>
            <w:tr w:rsidR="002E276A" w:rsidRPr="003D6C54" w14:paraId="6A64B5CA" w14:textId="77777777" w:rsidTr="00D52CFF">
              <w:trPr>
                <w:jc w:val="center"/>
              </w:trPr>
              <w:tc>
                <w:tcPr>
                  <w:tcW w:w="874" w:type="dxa"/>
                  <w:vMerge/>
                  <w:shd w:val="clear" w:color="auto" w:fill="auto"/>
                  <w:tcMar>
                    <w:left w:w="0" w:type="dxa"/>
                    <w:right w:w="0" w:type="dxa"/>
                  </w:tcMar>
                  <w:vAlign w:val="center"/>
                </w:tcPr>
                <w:p w14:paraId="1320C44B" w14:textId="77777777" w:rsidR="002E276A" w:rsidRPr="003D6C54" w:rsidRDefault="002E276A" w:rsidP="00D52CFF">
                  <w:pPr>
                    <w:jc w:val="center"/>
                    <w:rPr>
                      <w:sz w:val="14"/>
                      <w:szCs w:val="16"/>
                    </w:rPr>
                  </w:pPr>
                </w:p>
              </w:tc>
              <w:tc>
                <w:tcPr>
                  <w:tcW w:w="425" w:type="dxa"/>
                  <w:vMerge/>
                  <w:shd w:val="clear" w:color="auto" w:fill="auto"/>
                  <w:tcMar>
                    <w:left w:w="0" w:type="dxa"/>
                    <w:right w:w="0" w:type="dxa"/>
                  </w:tcMar>
                  <w:vAlign w:val="center"/>
                </w:tcPr>
                <w:p w14:paraId="6B172CE3" w14:textId="77777777" w:rsidR="002E276A" w:rsidRPr="003D6C54" w:rsidRDefault="002E276A" w:rsidP="00D52CFF">
                  <w:pPr>
                    <w:jc w:val="center"/>
                    <w:rPr>
                      <w:sz w:val="14"/>
                      <w:szCs w:val="16"/>
                    </w:rPr>
                  </w:pPr>
                </w:p>
              </w:tc>
              <w:tc>
                <w:tcPr>
                  <w:tcW w:w="851" w:type="dxa"/>
                  <w:shd w:val="clear" w:color="auto" w:fill="auto"/>
                  <w:tcMar>
                    <w:left w:w="0" w:type="dxa"/>
                    <w:right w:w="0" w:type="dxa"/>
                  </w:tcMar>
                  <w:vAlign w:val="center"/>
                </w:tcPr>
                <w:p w14:paraId="7321F0C8" w14:textId="77777777" w:rsidR="002E276A" w:rsidRPr="003D6C54" w:rsidRDefault="002E276A" w:rsidP="00D52CFF">
                  <w:pPr>
                    <w:jc w:val="center"/>
                    <w:rPr>
                      <w:sz w:val="14"/>
                      <w:szCs w:val="16"/>
                    </w:rPr>
                  </w:pPr>
                  <w:r w:rsidRPr="003D6C54">
                    <w:rPr>
                      <w:sz w:val="14"/>
                      <w:szCs w:val="16"/>
                    </w:rPr>
                    <w:t xml:space="preserve">Mean </w:t>
                  </w:r>
                  <w:smartTag w:uri="urn:schemas-microsoft-com:office:smarttags" w:element="stockticker">
                    <w:r w:rsidRPr="003D6C54">
                      <w:rPr>
                        <w:sz w:val="14"/>
                        <w:szCs w:val="16"/>
                      </w:rPr>
                      <w:t>SGP</w:t>
                    </w:r>
                  </w:smartTag>
                  <w:r w:rsidRPr="003D6C54">
                    <w:rPr>
                      <w:sz w:val="14"/>
                      <w:szCs w:val="16"/>
                    </w:rPr>
                    <w:t xml:space="preserve"> reading &amp; math</w:t>
                  </w:r>
                </w:p>
              </w:tc>
              <w:tc>
                <w:tcPr>
                  <w:tcW w:w="567" w:type="dxa"/>
                  <w:shd w:val="clear" w:color="auto" w:fill="auto"/>
                  <w:vAlign w:val="center"/>
                </w:tcPr>
                <w:p w14:paraId="781F0D48" w14:textId="77777777" w:rsidR="002E276A" w:rsidRPr="003D6C54" w:rsidRDefault="002E276A" w:rsidP="00D52CFF">
                  <w:pPr>
                    <w:jc w:val="center"/>
                    <w:rPr>
                      <w:sz w:val="14"/>
                      <w:szCs w:val="16"/>
                    </w:rPr>
                  </w:pPr>
                  <w:r w:rsidRPr="003D6C54">
                    <w:rPr>
                      <w:sz w:val="14"/>
                      <w:szCs w:val="16"/>
                    </w:rPr>
                    <w:t>8</w:t>
                  </w:r>
                </w:p>
              </w:tc>
              <w:tc>
                <w:tcPr>
                  <w:tcW w:w="626" w:type="dxa"/>
                  <w:shd w:val="clear" w:color="auto" w:fill="auto"/>
                  <w:tcMar>
                    <w:left w:w="0" w:type="dxa"/>
                    <w:right w:w="0" w:type="dxa"/>
                  </w:tcMar>
                  <w:vAlign w:val="center"/>
                </w:tcPr>
                <w:p w14:paraId="5A4D8142" w14:textId="77777777" w:rsidR="002E276A" w:rsidRDefault="002E276A" w:rsidP="00D52CFF">
                  <w:pPr>
                    <w:jc w:val="center"/>
                  </w:pPr>
                  <w:r w:rsidRPr="003D6C54">
                    <w:rPr>
                      <w:sz w:val="14"/>
                      <w:szCs w:val="16"/>
                    </w:rPr>
                    <w:t>Prior Y</w:t>
                  </w:r>
                </w:p>
              </w:tc>
            </w:tr>
            <w:tr w:rsidR="002E276A" w:rsidRPr="003D6C54" w14:paraId="5D332E42" w14:textId="77777777" w:rsidTr="00D52CFF">
              <w:trPr>
                <w:jc w:val="center"/>
              </w:trPr>
              <w:tc>
                <w:tcPr>
                  <w:tcW w:w="874" w:type="dxa"/>
                  <w:vMerge w:val="restart"/>
                  <w:shd w:val="clear" w:color="auto" w:fill="auto"/>
                  <w:tcMar>
                    <w:left w:w="0" w:type="dxa"/>
                    <w:right w:w="0" w:type="dxa"/>
                  </w:tcMar>
                  <w:vAlign w:val="center"/>
                </w:tcPr>
                <w:p w14:paraId="349EE70B" w14:textId="77777777" w:rsidR="002E276A" w:rsidRPr="003D6C54" w:rsidRDefault="002E276A" w:rsidP="00D52CFF">
                  <w:pPr>
                    <w:jc w:val="center"/>
                    <w:rPr>
                      <w:sz w:val="14"/>
                      <w:szCs w:val="16"/>
                    </w:rPr>
                  </w:pPr>
                  <w:r w:rsidRPr="003D6C54">
                    <w:rPr>
                      <w:sz w:val="14"/>
                      <w:szCs w:val="16"/>
                    </w:rPr>
                    <w:t>Career &amp; College Ready</w:t>
                  </w:r>
                </w:p>
              </w:tc>
              <w:tc>
                <w:tcPr>
                  <w:tcW w:w="425" w:type="dxa"/>
                  <w:vMerge w:val="restart"/>
                  <w:shd w:val="clear" w:color="auto" w:fill="auto"/>
                  <w:tcMar>
                    <w:left w:w="0" w:type="dxa"/>
                    <w:right w:w="0" w:type="dxa"/>
                  </w:tcMar>
                  <w:vAlign w:val="center"/>
                </w:tcPr>
                <w:p w14:paraId="4F12509C" w14:textId="77777777" w:rsidR="002E276A" w:rsidRPr="003D6C54" w:rsidRDefault="002E276A" w:rsidP="00D52CFF">
                  <w:pPr>
                    <w:jc w:val="center"/>
                    <w:rPr>
                      <w:sz w:val="14"/>
                      <w:szCs w:val="16"/>
                    </w:rPr>
                  </w:pPr>
                  <w:r w:rsidRPr="003D6C54">
                    <w:rPr>
                      <w:sz w:val="14"/>
                      <w:szCs w:val="16"/>
                    </w:rPr>
                    <w:t>8</w:t>
                  </w:r>
                </w:p>
              </w:tc>
              <w:tc>
                <w:tcPr>
                  <w:tcW w:w="851" w:type="dxa"/>
                  <w:shd w:val="clear" w:color="auto" w:fill="auto"/>
                  <w:tcMar>
                    <w:left w:w="0" w:type="dxa"/>
                    <w:right w:w="0" w:type="dxa"/>
                  </w:tcMar>
                  <w:vAlign w:val="center"/>
                </w:tcPr>
                <w:p w14:paraId="0CAB52AE" w14:textId="77777777" w:rsidR="002E276A" w:rsidRPr="003D6C54" w:rsidRDefault="002E276A" w:rsidP="00D52CFF">
                  <w:pPr>
                    <w:jc w:val="center"/>
                    <w:rPr>
                      <w:sz w:val="14"/>
                      <w:szCs w:val="16"/>
                    </w:rPr>
                  </w:pPr>
                  <w:r>
                    <w:rPr>
                      <w:sz w:val="14"/>
                      <w:szCs w:val="16"/>
                    </w:rPr>
                    <w:t>AMO</w:t>
                  </w:r>
                  <w:r w:rsidRPr="003D6C54">
                    <w:rPr>
                      <w:sz w:val="14"/>
                      <w:szCs w:val="16"/>
                    </w:rPr>
                    <w:t xml:space="preserve"> </w:t>
                  </w:r>
                  <w:smartTag w:uri="urn:schemas-microsoft-com:office:smarttags" w:element="stockticker">
                    <w:r w:rsidRPr="003D6C54">
                      <w:rPr>
                        <w:sz w:val="14"/>
                        <w:szCs w:val="16"/>
                      </w:rPr>
                      <w:t>CCR</w:t>
                    </w:r>
                  </w:smartTag>
                  <w:r w:rsidRPr="003D6C54">
                    <w:rPr>
                      <w:sz w:val="14"/>
                      <w:szCs w:val="16"/>
                    </w:rPr>
                    <w:t xml:space="preserve"> equiv </w:t>
                  </w:r>
                  <w:smartTag w:uri="urn:schemas-microsoft-com:office:smarttags" w:element="City">
                    <w:smartTag w:uri="urn:schemas-microsoft-com:office:smarttags" w:element="place">
                      <w:r w:rsidRPr="003D6C54">
                        <w:rPr>
                          <w:sz w:val="14"/>
                          <w:szCs w:val="16"/>
                        </w:rPr>
                        <w:t>Reading</w:t>
                      </w:r>
                    </w:smartTag>
                  </w:smartTag>
                </w:p>
              </w:tc>
              <w:tc>
                <w:tcPr>
                  <w:tcW w:w="567" w:type="dxa"/>
                  <w:shd w:val="clear" w:color="auto" w:fill="auto"/>
                  <w:vAlign w:val="center"/>
                </w:tcPr>
                <w:p w14:paraId="238FA72B" w14:textId="77777777" w:rsidR="002E276A" w:rsidRPr="003D6C54" w:rsidRDefault="002E276A" w:rsidP="00D52CFF">
                  <w:pPr>
                    <w:jc w:val="center"/>
                    <w:rPr>
                      <w:sz w:val="14"/>
                      <w:szCs w:val="16"/>
                    </w:rPr>
                  </w:pPr>
                  <w:r w:rsidRPr="003D6C54">
                    <w:rPr>
                      <w:sz w:val="14"/>
                      <w:szCs w:val="16"/>
                    </w:rPr>
                    <w:t>4</w:t>
                  </w:r>
                </w:p>
              </w:tc>
              <w:tc>
                <w:tcPr>
                  <w:tcW w:w="626" w:type="dxa"/>
                  <w:shd w:val="clear" w:color="auto" w:fill="auto"/>
                  <w:tcMar>
                    <w:left w:w="0" w:type="dxa"/>
                    <w:right w:w="0" w:type="dxa"/>
                  </w:tcMar>
                  <w:vAlign w:val="center"/>
                </w:tcPr>
                <w:p w14:paraId="590CDACF" w14:textId="77777777" w:rsidR="002E276A" w:rsidRDefault="002E276A" w:rsidP="00D52CFF">
                  <w:pPr>
                    <w:jc w:val="center"/>
                  </w:pPr>
                  <w:r w:rsidRPr="003D6C54">
                    <w:rPr>
                      <w:sz w:val="14"/>
                      <w:szCs w:val="16"/>
                    </w:rPr>
                    <w:t>Prior Y</w:t>
                  </w:r>
                </w:p>
              </w:tc>
            </w:tr>
            <w:tr w:rsidR="002E276A" w:rsidRPr="003D6C54" w14:paraId="17768E77" w14:textId="77777777" w:rsidTr="00D52CFF">
              <w:trPr>
                <w:jc w:val="center"/>
              </w:trPr>
              <w:tc>
                <w:tcPr>
                  <w:tcW w:w="874" w:type="dxa"/>
                  <w:vMerge/>
                  <w:shd w:val="clear" w:color="auto" w:fill="auto"/>
                  <w:tcMar>
                    <w:left w:w="0" w:type="dxa"/>
                    <w:right w:w="0" w:type="dxa"/>
                  </w:tcMar>
                  <w:vAlign w:val="center"/>
                </w:tcPr>
                <w:p w14:paraId="0F828BDF" w14:textId="77777777" w:rsidR="002E276A" w:rsidRPr="003D6C54" w:rsidRDefault="002E276A" w:rsidP="00D52CFF">
                  <w:pPr>
                    <w:jc w:val="center"/>
                    <w:rPr>
                      <w:sz w:val="14"/>
                      <w:szCs w:val="16"/>
                    </w:rPr>
                  </w:pPr>
                </w:p>
              </w:tc>
              <w:tc>
                <w:tcPr>
                  <w:tcW w:w="425" w:type="dxa"/>
                  <w:vMerge/>
                  <w:shd w:val="clear" w:color="auto" w:fill="auto"/>
                  <w:tcMar>
                    <w:left w:w="0" w:type="dxa"/>
                    <w:right w:w="0" w:type="dxa"/>
                  </w:tcMar>
                  <w:vAlign w:val="center"/>
                </w:tcPr>
                <w:p w14:paraId="1E3CA116" w14:textId="77777777" w:rsidR="002E276A" w:rsidRPr="003D6C54" w:rsidRDefault="002E276A" w:rsidP="00D52CFF">
                  <w:pPr>
                    <w:jc w:val="center"/>
                    <w:rPr>
                      <w:sz w:val="14"/>
                      <w:szCs w:val="16"/>
                    </w:rPr>
                  </w:pPr>
                </w:p>
              </w:tc>
              <w:tc>
                <w:tcPr>
                  <w:tcW w:w="851" w:type="dxa"/>
                  <w:shd w:val="clear" w:color="auto" w:fill="auto"/>
                  <w:tcMar>
                    <w:left w:w="0" w:type="dxa"/>
                    <w:right w:w="0" w:type="dxa"/>
                  </w:tcMar>
                  <w:vAlign w:val="center"/>
                </w:tcPr>
                <w:p w14:paraId="16FC8FE1" w14:textId="77777777" w:rsidR="002E276A" w:rsidRPr="003D6C54" w:rsidRDefault="002E276A" w:rsidP="00D52CFF">
                  <w:pPr>
                    <w:jc w:val="center"/>
                    <w:rPr>
                      <w:sz w:val="14"/>
                      <w:szCs w:val="16"/>
                    </w:rPr>
                  </w:pPr>
                  <w:r>
                    <w:rPr>
                      <w:sz w:val="14"/>
                      <w:szCs w:val="16"/>
                    </w:rPr>
                    <w:t>AMO</w:t>
                  </w:r>
                  <w:r w:rsidRPr="003D6C54">
                    <w:rPr>
                      <w:sz w:val="14"/>
                      <w:szCs w:val="16"/>
                    </w:rPr>
                    <w:t xml:space="preserve"> </w:t>
                  </w:r>
                  <w:smartTag w:uri="urn:schemas-microsoft-com:office:smarttags" w:element="stockticker">
                    <w:r w:rsidRPr="003D6C54">
                      <w:rPr>
                        <w:sz w:val="14"/>
                        <w:szCs w:val="16"/>
                      </w:rPr>
                      <w:t>CCR</w:t>
                    </w:r>
                  </w:smartTag>
                  <w:r w:rsidRPr="003D6C54">
                    <w:rPr>
                      <w:sz w:val="14"/>
                      <w:szCs w:val="16"/>
                    </w:rPr>
                    <w:t xml:space="preserve"> equiv Math</w:t>
                  </w:r>
                </w:p>
              </w:tc>
              <w:tc>
                <w:tcPr>
                  <w:tcW w:w="567" w:type="dxa"/>
                  <w:shd w:val="clear" w:color="auto" w:fill="auto"/>
                  <w:vAlign w:val="center"/>
                </w:tcPr>
                <w:p w14:paraId="722857C4" w14:textId="77777777" w:rsidR="002E276A" w:rsidRPr="003D6C54" w:rsidRDefault="002E276A" w:rsidP="00D52CFF">
                  <w:pPr>
                    <w:jc w:val="center"/>
                    <w:rPr>
                      <w:sz w:val="14"/>
                      <w:szCs w:val="16"/>
                    </w:rPr>
                  </w:pPr>
                  <w:r w:rsidRPr="003D6C54">
                    <w:rPr>
                      <w:sz w:val="14"/>
                      <w:szCs w:val="16"/>
                    </w:rPr>
                    <w:t>4</w:t>
                  </w:r>
                </w:p>
              </w:tc>
              <w:tc>
                <w:tcPr>
                  <w:tcW w:w="626" w:type="dxa"/>
                  <w:shd w:val="clear" w:color="auto" w:fill="auto"/>
                  <w:tcMar>
                    <w:left w:w="0" w:type="dxa"/>
                    <w:right w:w="0" w:type="dxa"/>
                  </w:tcMar>
                  <w:vAlign w:val="center"/>
                </w:tcPr>
                <w:p w14:paraId="10BC00C7" w14:textId="77777777" w:rsidR="002E276A" w:rsidRDefault="002E276A" w:rsidP="00D52CFF">
                  <w:pPr>
                    <w:jc w:val="center"/>
                  </w:pPr>
                  <w:r w:rsidRPr="003D6C54">
                    <w:rPr>
                      <w:sz w:val="14"/>
                      <w:szCs w:val="16"/>
                    </w:rPr>
                    <w:t>Prior Y</w:t>
                  </w:r>
                </w:p>
              </w:tc>
            </w:tr>
          </w:tbl>
          <w:p w14:paraId="3A44193D" w14:textId="77777777" w:rsidR="002E276A" w:rsidRPr="003D6C54" w:rsidRDefault="002E276A" w:rsidP="00D52CFF">
            <w:pPr>
              <w:rPr>
                <w:sz w:val="16"/>
                <w:szCs w:val="16"/>
              </w:rPr>
            </w:pPr>
          </w:p>
        </w:tc>
        <w:tc>
          <w:tcPr>
            <w:tcW w:w="4333" w:type="dxa"/>
            <w:vMerge/>
            <w:shd w:val="clear" w:color="auto" w:fill="auto"/>
            <w:tcMar>
              <w:left w:w="28" w:type="dxa"/>
              <w:right w:w="28" w:type="dxa"/>
            </w:tcMar>
          </w:tcPr>
          <w:p w14:paraId="618900DD" w14:textId="77777777" w:rsidR="002E276A" w:rsidRPr="003D6C54" w:rsidRDefault="002E276A" w:rsidP="00D52CFF">
            <w:pPr>
              <w:rPr>
                <w:sz w:val="16"/>
                <w:szCs w:val="16"/>
              </w:rPr>
            </w:pPr>
          </w:p>
        </w:tc>
      </w:tr>
      <w:tr w:rsidR="002E276A" w14:paraId="71840D71" w14:textId="77777777" w:rsidTr="00D52CFF">
        <w:trPr>
          <w:trHeight w:val="56"/>
          <w:jc w:val="center"/>
        </w:trPr>
        <w:tc>
          <w:tcPr>
            <w:tcW w:w="7063" w:type="dxa"/>
            <w:gridSpan w:val="2"/>
            <w:tcBorders>
              <w:top w:val="single" w:sz="4" w:space="0" w:color="auto"/>
            </w:tcBorders>
            <w:shd w:val="clear" w:color="auto" w:fill="auto"/>
            <w:tcMar>
              <w:left w:w="28" w:type="dxa"/>
              <w:right w:w="28" w:type="dxa"/>
            </w:tcMar>
          </w:tcPr>
          <w:p w14:paraId="0BEB5E56" w14:textId="77777777" w:rsidR="002E276A" w:rsidRPr="003D6C54" w:rsidRDefault="002E276A" w:rsidP="00D52CFF">
            <w:pPr>
              <w:ind w:left="113"/>
              <w:rPr>
                <w:b/>
                <w:sz w:val="6"/>
                <w:szCs w:val="16"/>
              </w:rPr>
            </w:pPr>
          </w:p>
          <w:p w14:paraId="5F8EC987" w14:textId="77777777" w:rsidR="002E276A" w:rsidRPr="003D6C54" w:rsidRDefault="002E276A">
            <w:pPr>
              <w:numPr>
                <w:ilvl w:val="0"/>
                <w:numId w:val="32"/>
              </w:numPr>
              <w:rPr>
                <w:b/>
                <w:sz w:val="18"/>
                <w:szCs w:val="16"/>
              </w:rPr>
            </w:pPr>
            <w:r w:rsidRPr="003D6C54">
              <w:rPr>
                <w:b/>
                <w:sz w:val="18"/>
                <w:szCs w:val="16"/>
              </w:rPr>
              <w:t>Classroom Environment</w:t>
            </w:r>
          </w:p>
          <w:p w14:paraId="03D63A68" w14:textId="77777777" w:rsidR="002E276A" w:rsidRPr="003D6C54" w:rsidRDefault="002E276A">
            <w:pPr>
              <w:numPr>
                <w:ilvl w:val="1"/>
                <w:numId w:val="32"/>
              </w:numPr>
              <w:rPr>
                <w:b/>
                <w:sz w:val="16"/>
                <w:szCs w:val="16"/>
              </w:rPr>
            </w:pPr>
            <w:r w:rsidRPr="003D6C54">
              <w:rPr>
                <w:b/>
                <w:sz w:val="16"/>
                <w:szCs w:val="16"/>
              </w:rPr>
              <w:t>Respect and rapport</w:t>
            </w:r>
          </w:p>
          <w:p w14:paraId="4C8B4CA5" w14:textId="77777777" w:rsidR="002E276A" w:rsidRPr="003D6C54" w:rsidRDefault="002E276A" w:rsidP="00D52CFF">
            <w:pPr>
              <w:rPr>
                <w:sz w:val="14"/>
                <w:szCs w:val="16"/>
              </w:rPr>
            </w:pPr>
            <w:r w:rsidRPr="003D6C54">
              <w:rPr>
                <w:sz w:val="14"/>
                <w:szCs w:val="16"/>
              </w:rPr>
              <w:t>Interactions are respectful, sensitivity to students as individuals, high levels of civility among all members of the class</w:t>
            </w:r>
          </w:p>
          <w:p w14:paraId="17083DDF" w14:textId="77777777" w:rsidR="002E276A" w:rsidRPr="003D6C54" w:rsidRDefault="002E276A">
            <w:pPr>
              <w:numPr>
                <w:ilvl w:val="1"/>
                <w:numId w:val="32"/>
              </w:numPr>
              <w:rPr>
                <w:b/>
                <w:sz w:val="16"/>
                <w:szCs w:val="16"/>
              </w:rPr>
            </w:pPr>
            <w:r w:rsidRPr="003D6C54">
              <w:rPr>
                <w:b/>
                <w:sz w:val="16"/>
                <w:szCs w:val="16"/>
              </w:rPr>
              <w:t>Culture for Learning</w:t>
            </w:r>
          </w:p>
          <w:p w14:paraId="323A4504" w14:textId="77777777" w:rsidR="002E276A" w:rsidRPr="003D6C54" w:rsidRDefault="002E276A" w:rsidP="00D52CFF">
            <w:pPr>
              <w:jc w:val="both"/>
              <w:rPr>
                <w:sz w:val="14"/>
                <w:szCs w:val="16"/>
              </w:rPr>
            </w:pPr>
            <w:r w:rsidRPr="003D6C54">
              <w:rPr>
                <w:sz w:val="14"/>
                <w:szCs w:val="16"/>
              </w:rPr>
              <w:t>Classroom culture is cognitively vibrant, shared belief in the importance of learning, teacher conveys high expectations for all students and insists on hard work, student assumes responsibility, students engage in peer tutoring</w:t>
            </w:r>
          </w:p>
          <w:p w14:paraId="00767C5B" w14:textId="77777777" w:rsidR="002E276A" w:rsidRPr="003D6C54" w:rsidRDefault="002E276A">
            <w:pPr>
              <w:numPr>
                <w:ilvl w:val="1"/>
                <w:numId w:val="32"/>
              </w:numPr>
              <w:rPr>
                <w:b/>
                <w:sz w:val="16"/>
                <w:szCs w:val="16"/>
              </w:rPr>
            </w:pPr>
            <w:r w:rsidRPr="003D6C54">
              <w:rPr>
                <w:b/>
                <w:sz w:val="16"/>
                <w:szCs w:val="16"/>
              </w:rPr>
              <w:t>Managing Classroom Procedures</w:t>
            </w:r>
          </w:p>
          <w:p w14:paraId="5C8D50A0" w14:textId="77777777" w:rsidR="002E276A" w:rsidRPr="003D6C54" w:rsidRDefault="002E276A" w:rsidP="00D52CFF">
            <w:pPr>
              <w:jc w:val="both"/>
              <w:rPr>
                <w:sz w:val="14"/>
                <w:szCs w:val="16"/>
              </w:rPr>
            </w:pPr>
            <w:r w:rsidRPr="003D6C54">
              <w:rPr>
                <w:sz w:val="14"/>
                <w:szCs w:val="16"/>
              </w:rPr>
              <w:t>Maximized instructional time, efficient classroom routines, students contribute to the function of classroom routines, routines understood and  initiated by students, short transitions, efficient handling of materials and supplies, no student is waiting or idle at any time for any reason</w:t>
            </w:r>
          </w:p>
          <w:p w14:paraId="345AF25A" w14:textId="77777777" w:rsidR="002E276A" w:rsidRPr="003D6C54" w:rsidRDefault="002E276A">
            <w:pPr>
              <w:numPr>
                <w:ilvl w:val="1"/>
                <w:numId w:val="32"/>
              </w:numPr>
              <w:rPr>
                <w:b/>
                <w:sz w:val="16"/>
                <w:szCs w:val="16"/>
              </w:rPr>
            </w:pPr>
            <w:r w:rsidRPr="003D6C54">
              <w:rPr>
                <w:b/>
                <w:sz w:val="16"/>
                <w:szCs w:val="16"/>
              </w:rPr>
              <w:t>Managing Student Behavior</w:t>
            </w:r>
          </w:p>
          <w:p w14:paraId="20103F0A" w14:textId="77777777" w:rsidR="002E276A" w:rsidRPr="003D6C54" w:rsidRDefault="002E276A" w:rsidP="00D52CFF">
            <w:pPr>
              <w:jc w:val="both"/>
              <w:rPr>
                <w:sz w:val="14"/>
                <w:szCs w:val="16"/>
              </w:rPr>
            </w:pPr>
            <w:r w:rsidRPr="003D6C54">
              <w:rPr>
                <w:sz w:val="14"/>
                <w:szCs w:val="16"/>
              </w:rPr>
              <w:t>Student behavior is appropriate, students take an active role in self-monitoring their own behavior and that of other students, teacher’s monitoring of student behavior is subtle and preventative, teachers response to student misbehavior is consequence based and non-punitive, there is an ambiance of mutual respect between students and between teacher and students</w:t>
            </w:r>
          </w:p>
          <w:p w14:paraId="2A4F1C08" w14:textId="77777777" w:rsidR="002E276A" w:rsidRPr="003D6C54" w:rsidRDefault="002E276A">
            <w:pPr>
              <w:numPr>
                <w:ilvl w:val="1"/>
                <w:numId w:val="32"/>
              </w:numPr>
              <w:rPr>
                <w:b/>
                <w:sz w:val="16"/>
                <w:szCs w:val="16"/>
              </w:rPr>
            </w:pPr>
            <w:r w:rsidRPr="003D6C54">
              <w:rPr>
                <w:b/>
                <w:sz w:val="16"/>
                <w:szCs w:val="16"/>
              </w:rPr>
              <w:t>Organization of Physical Space</w:t>
            </w:r>
          </w:p>
          <w:p w14:paraId="37F317A1" w14:textId="77777777" w:rsidR="002E276A" w:rsidRPr="003D6C54" w:rsidRDefault="002E276A" w:rsidP="00D52CFF">
            <w:pPr>
              <w:jc w:val="both"/>
              <w:rPr>
                <w:sz w:val="14"/>
                <w:szCs w:val="16"/>
              </w:rPr>
            </w:pPr>
            <w:r w:rsidRPr="003D6C54">
              <w:rPr>
                <w:sz w:val="14"/>
                <w:szCs w:val="16"/>
              </w:rPr>
              <w:t>Classroom is safe, learning is accessible to all students including those with special needs, teacher makes effective use of physical resources including computer technology, physical arrangement is appropriate to learning activities, students contribute to use or adaptation of physical environment</w:t>
            </w:r>
          </w:p>
          <w:p w14:paraId="03DE4239" w14:textId="77777777" w:rsidR="002E276A" w:rsidRPr="00DB099E" w:rsidRDefault="002E276A" w:rsidP="00D52CFF">
            <w:pPr>
              <w:rPr>
                <w:sz w:val="8"/>
                <w:szCs w:val="16"/>
              </w:rPr>
            </w:pPr>
          </w:p>
          <w:p w14:paraId="009F4A2B" w14:textId="77777777" w:rsidR="002E276A" w:rsidRPr="003D6C54" w:rsidRDefault="002E276A">
            <w:pPr>
              <w:numPr>
                <w:ilvl w:val="0"/>
                <w:numId w:val="32"/>
              </w:numPr>
              <w:rPr>
                <w:b/>
                <w:sz w:val="18"/>
                <w:szCs w:val="16"/>
              </w:rPr>
            </w:pPr>
            <w:r w:rsidRPr="003D6C54">
              <w:rPr>
                <w:b/>
                <w:sz w:val="18"/>
                <w:szCs w:val="16"/>
              </w:rPr>
              <w:lastRenderedPageBreak/>
              <w:t>Instruction</w:t>
            </w:r>
          </w:p>
          <w:p w14:paraId="79ED15B4" w14:textId="77777777" w:rsidR="002E276A" w:rsidRPr="003D6C54" w:rsidRDefault="002E276A">
            <w:pPr>
              <w:numPr>
                <w:ilvl w:val="1"/>
                <w:numId w:val="32"/>
              </w:numPr>
              <w:rPr>
                <w:b/>
                <w:sz w:val="16"/>
                <w:szCs w:val="16"/>
              </w:rPr>
            </w:pPr>
            <w:r w:rsidRPr="003D6C54">
              <w:rPr>
                <w:b/>
                <w:sz w:val="16"/>
                <w:szCs w:val="16"/>
              </w:rPr>
              <w:t>Communicating with Students</w:t>
            </w:r>
          </w:p>
          <w:p w14:paraId="1766A28A" w14:textId="77777777" w:rsidR="002E276A" w:rsidRPr="003D6C54" w:rsidRDefault="002E276A" w:rsidP="00D52CFF">
            <w:pPr>
              <w:jc w:val="both"/>
              <w:rPr>
                <w:sz w:val="14"/>
                <w:szCs w:val="16"/>
              </w:rPr>
            </w:pPr>
            <w:r w:rsidRPr="003D6C54">
              <w:rPr>
                <w:sz w:val="14"/>
                <w:szCs w:val="16"/>
              </w:rPr>
              <w:t>Teacher links instructional purpose of the lesson to student interests, directions are clear and anticipate student misunderstanding, teacher’s explanation of content is through and clear, teacher uses cognitive maps – scaffolding – and connects new learning to earlier lessons and knowledge, content is meaningful to students interest – students demonstrate interest and passion for content, teacher demonstrates passion for content, students are engaged with each other and with the teacher, teacher and students stay on topic, teacher finds opportunities to extend students’ vocabulary</w:t>
            </w:r>
          </w:p>
          <w:p w14:paraId="577648CB" w14:textId="77777777" w:rsidR="002E276A" w:rsidRPr="003D6C54" w:rsidRDefault="002E276A">
            <w:pPr>
              <w:numPr>
                <w:ilvl w:val="1"/>
                <w:numId w:val="32"/>
              </w:numPr>
              <w:rPr>
                <w:b/>
                <w:sz w:val="16"/>
                <w:szCs w:val="16"/>
              </w:rPr>
            </w:pPr>
            <w:r w:rsidRPr="003D6C54">
              <w:rPr>
                <w:b/>
                <w:sz w:val="16"/>
                <w:szCs w:val="16"/>
              </w:rPr>
              <w:t>Using Questioning / Prompts / Discussion</w:t>
            </w:r>
          </w:p>
          <w:p w14:paraId="6FD38A94" w14:textId="77777777" w:rsidR="002E276A" w:rsidRPr="003D6C54" w:rsidRDefault="002E276A" w:rsidP="00D52CFF">
            <w:pPr>
              <w:jc w:val="both"/>
              <w:rPr>
                <w:sz w:val="14"/>
                <w:szCs w:val="16"/>
              </w:rPr>
            </w:pPr>
            <w:r w:rsidRPr="003D6C54">
              <w:rPr>
                <w:sz w:val="14"/>
                <w:szCs w:val="16"/>
              </w:rPr>
              <w:t xml:space="preserve">Teacher uses a variety of questioning techniques to cognitively challenge and engage students, teacher engages every student through high frequency of questions, there is a high level of thinking and sophisticated discourse, teacher promotes metacognitive skills, student formulate many questions, students initiate questioning and make unsolicited contributions, students ensure that all voices are heard in the discussion </w:t>
            </w:r>
          </w:p>
          <w:p w14:paraId="2178531E" w14:textId="77777777" w:rsidR="002E276A" w:rsidRPr="003D6C54" w:rsidRDefault="002E276A">
            <w:pPr>
              <w:numPr>
                <w:ilvl w:val="1"/>
                <w:numId w:val="32"/>
              </w:numPr>
              <w:rPr>
                <w:b/>
                <w:sz w:val="16"/>
                <w:szCs w:val="16"/>
              </w:rPr>
            </w:pPr>
            <w:r w:rsidRPr="003D6C54">
              <w:rPr>
                <w:b/>
                <w:sz w:val="16"/>
                <w:szCs w:val="16"/>
              </w:rPr>
              <w:t>Engaging Students in Learning</w:t>
            </w:r>
          </w:p>
          <w:p w14:paraId="20196969" w14:textId="77777777" w:rsidR="002E276A" w:rsidRPr="003D6C54" w:rsidRDefault="002E276A" w:rsidP="00D52CFF">
            <w:pPr>
              <w:jc w:val="both"/>
              <w:rPr>
                <w:sz w:val="14"/>
                <w:szCs w:val="16"/>
              </w:rPr>
            </w:pPr>
            <w:r w:rsidRPr="003D6C54">
              <w:rPr>
                <w:sz w:val="14"/>
                <w:szCs w:val="16"/>
              </w:rPr>
              <w:t xml:space="preserve">All students are intellectually engaged in challenging content. There is evidence of student initiated inquiry and student contributions to important content. Pacing of the lesson provides students with required time to intellectually engage with and reflect upon their learning. There is evidence that students consolidate their current learning with previous learning. Students display metacognitive choice in task completion. There is evidence that students serve as resources for one another. </w:t>
            </w:r>
          </w:p>
          <w:p w14:paraId="09EDADE0" w14:textId="77777777" w:rsidR="002E276A" w:rsidRPr="003D6C54" w:rsidRDefault="002E276A">
            <w:pPr>
              <w:numPr>
                <w:ilvl w:val="1"/>
                <w:numId w:val="32"/>
              </w:numPr>
              <w:rPr>
                <w:b/>
                <w:sz w:val="16"/>
                <w:szCs w:val="16"/>
              </w:rPr>
            </w:pPr>
            <w:r w:rsidRPr="003D6C54">
              <w:rPr>
                <w:b/>
                <w:sz w:val="16"/>
                <w:szCs w:val="16"/>
              </w:rPr>
              <w:t>Using Assessment in Instruction</w:t>
            </w:r>
          </w:p>
          <w:p w14:paraId="7E341DD9" w14:textId="77777777" w:rsidR="002E276A" w:rsidRPr="003D6C54" w:rsidRDefault="002E276A" w:rsidP="00D52CFF">
            <w:pPr>
              <w:jc w:val="both"/>
              <w:rPr>
                <w:sz w:val="14"/>
                <w:szCs w:val="16"/>
              </w:rPr>
            </w:pPr>
            <w:r w:rsidRPr="003D6C54">
              <w:rPr>
                <w:sz w:val="14"/>
                <w:szCs w:val="16"/>
              </w:rPr>
              <w:t>Formative assessments are fully integrated into instruction. Students display metacognitive skills including self-monitoring their progress, and self-assessing the depth and breath of their knowledge and sufficiency of their understanding. Continuous Formative feedback-loops are visible including: verbal and nonverbal, prompting and priming, and written assessments. Assessment accurately and reliably identifies areas of strengths and weaknesses, is accurate, specific, and advances learning.  Assessment is individualized.</w:t>
            </w:r>
          </w:p>
          <w:p w14:paraId="306A05DE" w14:textId="77777777" w:rsidR="002E276A" w:rsidRPr="003D6C54" w:rsidRDefault="002E276A">
            <w:pPr>
              <w:numPr>
                <w:ilvl w:val="1"/>
                <w:numId w:val="32"/>
              </w:numPr>
              <w:rPr>
                <w:b/>
                <w:sz w:val="16"/>
                <w:szCs w:val="16"/>
              </w:rPr>
            </w:pPr>
            <w:r w:rsidRPr="003D6C54">
              <w:rPr>
                <w:b/>
                <w:sz w:val="16"/>
                <w:szCs w:val="16"/>
              </w:rPr>
              <w:t>Demonstrating Flexibility and Responsiveness</w:t>
            </w:r>
          </w:p>
          <w:p w14:paraId="6E6FEF2F" w14:textId="77777777" w:rsidR="002E276A" w:rsidRPr="003D6C54" w:rsidRDefault="002E276A" w:rsidP="00D52CFF">
            <w:pPr>
              <w:jc w:val="both"/>
              <w:rPr>
                <w:sz w:val="14"/>
                <w:szCs w:val="16"/>
              </w:rPr>
            </w:pPr>
            <w:r w:rsidRPr="003D6C54">
              <w:rPr>
                <w:sz w:val="14"/>
                <w:szCs w:val="16"/>
              </w:rPr>
              <w:t xml:space="preserve">Teacher takes advantage of “teachable moments” that unexpectedly occur. Teacher spontaneously adjusts instructional level or pacing relative to the learners’ level of understanding. Teacher addresses individual student’s needs, misunderstandings, or interests at the time they become apparent.  Teacher seeks to learn / acquire effective instructional strategies and solicits help to increase skill.  Teacher displays a broad range of appropriate instructional strategies and skills.   </w:t>
            </w:r>
          </w:p>
          <w:p w14:paraId="5737E099" w14:textId="77777777" w:rsidR="002E276A" w:rsidRPr="00DB099E" w:rsidRDefault="002E276A" w:rsidP="00D52CFF">
            <w:pPr>
              <w:jc w:val="both"/>
              <w:rPr>
                <w:sz w:val="6"/>
                <w:szCs w:val="16"/>
              </w:rPr>
            </w:pPr>
          </w:p>
          <w:p w14:paraId="15B0379C" w14:textId="77777777" w:rsidR="002E276A" w:rsidRPr="003D6C54" w:rsidRDefault="002E276A">
            <w:pPr>
              <w:numPr>
                <w:ilvl w:val="0"/>
                <w:numId w:val="32"/>
              </w:numPr>
              <w:rPr>
                <w:b/>
                <w:sz w:val="18"/>
                <w:szCs w:val="16"/>
              </w:rPr>
            </w:pPr>
            <w:r w:rsidRPr="003D6C54">
              <w:rPr>
                <w:b/>
                <w:sz w:val="18"/>
                <w:szCs w:val="16"/>
              </w:rPr>
              <w:t>Professional Responsibilities</w:t>
            </w:r>
          </w:p>
          <w:p w14:paraId="24520FF9" w14:textId="77777777" w:rsidR="002E276A" w:rsidRPr="003D6C54" w:rsidRDefault="002E276A">
            <w:pPr>
              <w:numPr>
                <w:ilvl w:val="1"/>
                <w:numId w:val="32"/>
              </w:numPr>
              <w:rPr>
                <w:b/>
                <w:sz w:val="16"/>
                <w:szCs w:val="16"/>
              </w:rPr>
            </w:pPr>
            <w:r w:rsidRPr="003D6C54">
              <w:rPr>
                <w:b/>
                <w:sz w:val="16"/>
                <w:szCs w:val="16"/>
              </w:rPr>
              <w:t>Reflecting on Teaching</w:t>
            </w:r>
          </w:p>
          <w:p w14:paraId="7B3B950D" w14:textId="77777777" w:rsidR="002E276A" w:rsidRPr="003D6C54" w:rsidRDefault="002E276A" w:rsidP="00D52CFF">
            <w:pPr>
              <w:jc w:val="both"/>
              <w:rPr>
                <w:sz w:val="14"/>
                <w:szCs w:val="16"/>
              </w:rPr>
            </w:pPr>
            <w:r w:rsidRPr="003D6C54">
              <w:rPr>
                <w:sz w:val="14"/>
                <w:szCs w:val="16"/>
              </w:rPr>
              <w:t xml:space="preserve">Teacher objectively and accurately self-assess lesson effectiveness and the extent to which it achieved its instructional objectives. Teacher cites specific examples of the lesson’s strengths and weakness, and offers realistic ways in which the lesson might be improved. </w:t>
            </w:r>
          </w:p>
          <w:p w14:paraId="37D20C82" w14:textId="77777777" w:rsidR="002E276A" w:rsidRPr="003D6C54" w:rsidRDefault="002E276A">
            <w:pPr>
              <w:numPr>
                <w:ilvl w:val="1"/>
                <w:numId w:val="32"/>
              </w:numPr>
              <w:rPr>
                <w:b/>
                <w:sz w:val="16"/>
                <w:szCs w:val="16"/>
              </w:rPr>
            </w:pPr>
            <w:r w:rsidRPr="003D6C54">
              <w:rPr>
                <w:b/>
                <w:sz w:val="16"/>
                <w:szCs w:val="16"/>
              </w:rPr>
              <w:t>Maintaining Accurate Records</w:t>
            </w:r>
          </w:p>
          <w:p w14:paraId="1036A993" w14:textId="5F035C5F" w:rsidR="002E276A" w:rsidRPr="003D6C54" w:rsidRDefault="002E276A" w:rsidP="00D52CFF">
            <w:pPr>
              <w:jc w:val="both"/>
              <w:rPr>
                <w:sz w:val="14"/>
                <w:szCs w:val="16"/>
              </w:rPr>
            </w:pPr>
            <w:r w:rsidRPr="003D6C54">
              <w:rPr>
                <w:sz w:val="14"/>
                <w:szCs w:val="16"/>
              </w:rPr>
              <w:t>Teacher collects and maintains detailed and accurate data and maintains portfolios that reflect meaningful progress each student is making towards the defined academic goals; Including but not limited to: completion of assignments, outcomes of exams, Expert Trials, Challenges, and homework. Students participate in maintaining and accumulating this data. Data is organized such that the teacher can quickly assess individual and group progress and students can assess their own progress in rea</w:t>
            </w:r>
            <w:r w:rsidR="002A7933">
              <w:rPr>
                <w:sz w:val="14"/>
                <w:szCs w:val="16"/>
              </w:rPr>
              <w:t>-</w:t>
            </w:r>
            <w:r w:rsidRPr="003D6C54">
              <w:rPr>
                <w:sz w:val="14"/>
                <w:szCs w:val="16"/>
              </w:rPr>
              <w:t xml:space="preserve">time. Students, teacher, and parents must be able to easily access this data without interference. Data is collected in every subject every day and is finegrained. Teacher maintains confidentiality of appropriate data. Data is organized such that it informs modifications in instructional practices for both individuals and the whole group. </w:t>
            </w:r>
          </w:p>
          <w:p w14:paraId="1C1437C8" w14:textId="77777777" w:rsidR="002E276A" w:rsidRPr="003D6C54" w:rsidRDefault="002E276A">
            <w:pPr>
              <w:numPr>
                <w:ilvl w:val="1"/>
                <w:numId w:val="32"/>
              </w:numPr>
              <w:rPr>
                <w:b/>
                <w:sz w:val="16"/>
                <w:szCs w:val="16"/>
              </w:rPr>
            </w:pPr>
            <w:r w:rsidRPr="003D6C54">
              <w:rPr>
                <w:b/>
                <w:sz w:val="16"/>
                <w:szCs w:val="16"/>
              </w:rPr>
              <w:t>Communicating with Families</w:t>
            </w:r>
          </w:p>
          <w:p w14:paraId="4EACC328" w14:textId="77777777" w:rsidR="002E276A" w:rsidRPr="003D6C54" w:rsidRDefault="002E276A" w:rsidP="00D52CFF">
            <w:pPr>
              <w:jc w:val="both"/>
              <w:rPr>
                <w:sz w:val="14"/>
                <w:szCs w:val="16"/>
              </w:rPr>
            </w:pPr>
            <w:r w:rsidRPr="003D6C54">
              <w:rPr>
                <w:sz w:val="14"/>
                <w:szCs w:val="16"/>
              </w:rPr>
              <w:t xml:space="preserve">Teacher communicates with families frequently and is sensitive to their culture. Students contribute to and facilitate this communication. Teacher responds to family concerns in a timely and professional manner. The outcomes of this communication are successful as evidenced by student achievement and family satisfaction.    </w:t>
            </w:r>
          </w:p>
          <w:p w14:paraId="54C7A4A8" w14:textId="77777777" w:rsidR="002E276A" w:rsidRPr="003D6C54" w:rsidRDefault="002E276A">
            <w:pPr>
              <w:numPr>
                <w:ilvl w:val="1"/>
                <w:numId w:val="32"/>
              </w:numPr>
              <w:rPr>
                <w:b/>
                <w:sz w:val="16"/>
                <w:szCs w:val="16"/>
              </w:rPr>
            </w:pPr>
            <w:r w:rsidRPr="003D6C54">
              <w:rPr>
                <w:b/>
                <w:sz w:val="16"/>
                <w:szCs w:val="16"/>
              </w:rPr>
              <w:t>Participating in a Professional Community</w:t>
            </w:r>
          </w:p>
          <w:p w14:paraId="0A0493AE" w14:textId="77777777" w:rsidR="002E276A" w:rsidRPr="003D6C54" w:rsidRDefault="002E276A" w:rsidP="00D52CFF">
            <w:pPr>
              <w:jc w:val="both"/>
              <w:rPr>
                <w:sz w:val="14"/>
                <w:szCs w:val="16"/>
              </w:rPr>
            </w:pPr>
            <w:r w:rsidRPr="003D6C54">
              <w:rPr>
                <w:sz w:val="14"/>
                <w:szCs w:val="16"/>
              </w:rPr>
              <w:t xml:space="preserve">Relationships with colleagues are characterized by mutual support and cooperation. Teacher displays initiative and takes appropriate leadership roles among faculty and is active in appropriate supportive roles. Teacher volunteers to participate in school events and makes substantial contributions to non-academic campus life including assuming a leadership role in at least one extracurricular activity. Teacher takes an active role in maintaining a professional environment anchored by mutual respect. </w:t>
            </w:r>
          </w:p>
          <w:p w14:paraId="6CA23B19" w14:textId="77777777" w:rsidR="002E276A" w:rsidRPr="003D6C54" w:rsidRDefault="002E276A">
            <w:pPr>
              <w:numPr>
                <w:ilvl w:val="1"/>
                <w:numId w:val="32"/>
              </w:numPr>
              <w:rPr>
                <w:b/>
                <w:sz w:val="16"/>
                <w:szCs w:val="16"/>
              </w:rPr>
            </w:pPr>
            <w:r w:rsidRPr="003D6C54">
              <w:rPr>
                <w:sz w:val="16"/>
                <w:szCs w:val="16"/>
              </w:rPr>
              <w:t xml:space="preserve"> </w:t>
            </w:r>
            <w:r w:rsidRPr="003D6C54">
              <w:rPr>
                <w:b/>
                <w:sz w:val="16"/>
                <w:szCs w:val="16"/>
              </w:rPr>
              <w:t>Growing and Developing Professionally</w:t>
            </w:r>
          </w:p>
          <w:p w14:paraId="26C21376" w14:textId="77777777" w:rsidR="002E276A" w:rsidRPr="003D6C54" w:rsidRDefault="002E276A" w:rsidP="00D52CFF">
            <w:pPr>
              <w:jc w:val="both"/>
              <w:rPr>
                <w:sz w:val="14"/>
                <w:szCs w:val="16"/>
              </w:rPr>
            </w:pPr>
            <w:r w:rsidRPr="003D6C54">
              <w:rPr>
                <w:sz w:val="14"/>
                <w:szCs w:val="16"/>
              </w:rPr>
              <w:t xml:space="preserve">Teacher seeks opportunities for professional development. Teacher seeks feedback from both supervisors and colleagues. Teacher initiates important activities that contribute to the professional ambiance of the school and profession. </w:t>
            </w:r>
          </w:p>
          <w:p w14:paraId="7E716690" w14:textId="77777777" w:rsidR="002E276A" w:rsidRPr="003D6C54" w:rsidRDefault="002E276A">
            <w:pPr>
              <w:numPr>
                <w:ilvl w:val="1"/>
                <w:numId w:val="32"/>
              </w:numPr>
              <w:rPr>
                <w:b/>
                <w:sz w:val="16"/>
                <w:szCs w:val="16"/>
              </w:rPr>
            </w:pPr>
            <w:r w:rsidRPr="003D6C54">
              <w:rPr>
                <w:b/>
                <w:sz w:val="16"/>
                <w:szCs w:val="16"/>
              </w:rPr>
              <w:t>Showing Professionalism</w:t>
            </w:r>
          </w:p>
          <w:p w14:paraId="5F789434" w14:textId="77777777" w:rsidR="002E276A" w:rsidRDefault="002E276A" w:rsidP="00D52CFF">
            <w:pPr>
              <w:jc w:val="both"/>
              <w:rPr>
                <w:sz w:val="14"/>
                <w:szCs w:val="16"/>
              </w:rPr>
            </w:pPr>
            <w:r w:rsidRPr="003D6C54">
              <w:rPr>
                <w:sz w:val="14"/>
                <w:szCs w:val="16"/>
              </w:rPr>
              <w:t xml:space="preserve">Teacher maintains the highest standards of honesty, integrity, and confidentiality. Teacher makes a concerted effort to challenge negative attitudes or practices and ensures that all students and deserving staff are honored, including those traditionally overlooked. Teacher complies fully with school and district regulations. Teacher is involved at the leadership level in many academic and extracurricular major projects. </w:t>
            </w:r>
          </w:p>
          <w:p w14:paraId="2FDA6C54" w14:textId="77777777" w:rsidR="002E276A" w:rsidRPr="00BF0369" w:rsidRDefault="002E276A" w:rsidP="00D52CFF">
            <w:pPr>
              <w:jc w:val="both"/>
              <w:rPr>
                <w:sz w:val="8"/>
                <w:szCs w:val="16"/>
              </w:rPr>
            </w:pPr>
          </w:p>
          <w:p w14:paraId="697A9965" w14:textId="77777777" w:rsidR="002E276A" w:rsidRPr="003D6C54" w:rsidRDefault="002E276A" w:rsidP="00D52CFF">
            <w:pPr>
              <w:jc w:val="center"/>
              <w:rPr>
                <w:b/>
                <w:sz w:val="18"/>
                <w:szCs w:val="16"/>
              </w:rPr>
            </w:pPr>
            <w:r w:rsidRPr="003D6C54">
              <w:rPr>
                <w:b/>
                <w:sz w:val="18"/>
                <w:szCs w:val="16"/>
              </w:rPr>
              <w:t>Definitions / Selected Operational Definitions</w:t>
            </w:r>
          </w:p>
          <w:p w14:paraId="1F5BB174" w14:textId="77777777" w:rsidR="002E276A" w:rsidRPr="003D6C54" w:rsidRDefault="002E276A" w:rsidP="00D52CFF">
            <w:pPr>
              <w:jc w:val="both"/>
              <w:rPr>
                <w:sz w:val="14"/>
                <w:szCs w:val="16"/>
              </w:rPr>
            </w:pPr>
            <w:r w:rsidRPr="003D6C54">
              <w:rPr>
                <w:b/>
                <w:sz w:val="14"/>
                <w:szCs w:val="16"/>
              </w:rPr>
              <w:t>Continuing Teacher</w:t>
            </w:r>
            <w:r w:rsidRPr="003D6C54">
              <w:rPr>
                <w:sz w:val="14"/>
                <w:szCs w:val="16"/>
              </w:rPr>
              <w:t xml:space="preserve">: A teacher in or beyond the third year of employment at a single school and who did been performed in the lowest classification the previous school year or who has not regained continuing status after being designated as probationary teacher. </w:t>
            </w:r>
          </w:p>
          <w:p w14:paraId="1BB368FD" w14:textId="77777777" w:rsidR="002E276A" w:rsidRPr="003D6C54" w:rsidRDefault="002E276A" w:rsidP="00D52CFF">
            <w:pPr>
              <w:spacing w:after="40"/>
              <w:jc w:val="both"/>
              <w:rPr>
                <w:sz w:val="14"/>
                <w:szCs w:val="16"/>
              </w:rPr>
            </w:pPr>
            <w:r w:rsidRPr="003D6C54">
              <w:rPr>
                <w:b/>
                <w:sz w:val="14"/>
                <w:szCs w:val="16"/>
              </w:rPr>
              <w:t>Probationary Teacher</w:t>
            </w:r>
            <w:r w:rsidRPr="003D6C54">
              <w:rPr>
                <w:sz w:val="14"/>
                <w:szCs w:val="16"/>
              </w:rPr>
              <w:t xml:space="preserve">: A teacher who is not in or beyond the third year of employment at a single school or a continuing teacher who has been designated in the lowest performance classification and has not regained continuing status. </w:t>
            </w:r>
          </w:p>
          <w:p w14:paraId="4CCF6E14" w14:textId="77777777" w:rsidR="002E276A" w:rsidRPr="003D6C54" w:rsidRDefault="002E276A" w:rsidP="00D52CFF">
            <w:pPr>
              <w:spacing w:after="40"/>
              <w:jc w:val="both"/>
              <w:rPr>
                <w:sz w:val="14"/>
                <w:szCs w:val="16"/>
              </w:rPr>
            </w:pPr>
            <w:r w:rsidRPr="003D6C54">
              <w:rPr>
                <w:b/>
                <w:sz w:val="14"/>
                <w:szCs w:val="16"/>
              </w:rPr>
              <w:t>Group A Teachers</w:t>
            </w:r>
            <w:r w:rsidRPr="003D6C54">
              <w:rPr>
                <w:sz w:val="14"/>
                <w:szCs w:val="16"/>
              </w:rPr>
              <w:t xml:space="preserve">:  Teachers with available classroom-level student achievement data that are valid and reliable, aligned to Common Core State Standards, and appropriate to individual teacher’s content areas. </w:t>
            </w:r>
          </w:p>
          <w:p w14:paraId="4CBEC9A2" w14:textId="77777777" w:rsidR="002E276A" w:rsidRPr="003D6C54" w:rsidRDefault="002E276A" w:rsidP="00D52CFF">
            <w:pPr>
              <w:spacing w:after="40"/>
              <w:jc w:val="both"/>
              <w:rPr>
                <w:sz w:val="2"/>
                <w:szCs w:val="16"/>
              </w:rPr>
            </w:pPr>
            <w:r w:rsidRPr="003D6C54">
              <w:rPr>
                <w:b/>
                <w:sz w:val="14"/>
                <w:szCs w:val="16"/>
              </w:rPr>
              <w:t>Group B Teachers</w:t>
            </w:r>
            <w:r w:rsidRPr="003D6C54">
              <w:rPr>
                <w:sz w:val="14"/>
                <w:szCs w:val="16"/>
              </w:rPr>
              <w:t xml:space="preserve">:  Teachers with limited or no classroom-level student achievement data that are valid and reliable, aligned to Common Core State Standards, and appropriate to individual teacher’s content areas. </w:t>
            </w:r>
          </w:p>
          <w:p w14:paraId="4E4A39EC" w14:textId="77777777" w:rsidR="002E276A" w:rsidRDefault="002E276A" w:rsidP="00D52CFF">
            <w:pPr>
              <w:jc w:val="both"/>
              <w:rPr>
                <w:sz w:val="14"/>
                <w:szCs w:val="16"/>
              </w:rPr>
            </w:pPr>
            <w:r w:rsidRPr="003D6C54">
              <w:rPr>
                <w:b/>
                <w:sz w:val="14"/>
                <w:szCs w:val="16"/>
              </w:rPr>
              <w:t>Classroom-level Data</w:t>
            </w:r>
            <w:r w:rsidRPr="003D6C54">
              <w:rPr>
                <w:sz w:val="14"/>
                <w:szCs w:val="16"/>
              </w:rPr>
              <w:t xml:space="preserve">: Data that is limited to student academic performance within an individual classroom or course. May include </w:t>
            </w:r>
            <w:r>
              <w:rPr>
                <w:sz w:val="14"/>
                <w:szCs w:val="16"/>
              </w:rPr>
              <w:t>SBA</w:t>
            </w:r>
            <w:r w:rsidRPr="003D6C54">
              <w:rPr>
                <w:sz w:val="14"/>
                <w:szCs w:val="16"/>
              </w:rPr>
              <w:t xml:space="preserve"> scores, </w:t>
            </w:r>
            <w:smartTag w:uri="urn:schemas-microsoft-com:office:smarttags" w:element="stockticker">
              <w:r w:rsidRPr="003D6C54">
                <w:rPr>
                  <w:sz w:val="14"/>
                  <w:szCs w:val="16"/>
                </w:rPr>
                <w:t>SAT</w:t>
              </w:r>
            </w:smartTag>
            <w:r w:rsidRPr="003D6C54">
              <w:rPr>
                <w:sz w:val="14"/>
                <w:szCs w:val="16"/>
              </w:rPr>
              <w:t xml:space="preserve"> scores, AP scores, school assessments that are valid and reliable, other standardized assessments, and Student Learning Objectives (SLO’s). Classroom-level data is not intended to include teacher made quizzes or</w:t>
            </w:r>
            <w:r>
              <w:rPr>
                <w:sz w:val="14"/>
                <w:szCs w:val="16"/>
              </w:rPr>
              <w:t xml:space="preserve"> teacher made</w:t>
            </w:r>
            <w:r w:rsidRPr="003D6C54">
              <w:rPr>
                <w:sz w:val="14"/>
                <w:szCs w:val="16"/>
              </w:rPr>
              <w:t xml:space="preserve"> tests for a specific classroom</w:t>
            </w:r>
            <w:r>
              <w:rPr>
                <w:sz w:val="14"/>
                <w:szCs w:val="16"/>
              </w:rPr>
              <w:t xml:space="preserve"> but does include school-wide Expert Trials and Challenge Exercises. </w:t>
            </w:r>
          </w:p>
          <w:p w14:paraId="109CE60F" w14:textId="77777777" w:rsidR="002E276A" w:rsidRPr="003D6C54" w:rsidRDefault="002E276A" w:rsidP="00D52CFF">
            <w:pPr>
              <w:jc w:val="both"/>
              <w:rPr>
                <w:sz w:val="14"/>
                <w:szCs w:val="16"/>
              </w:rPr>
            </w:pPr>
            <w:r w:rsidRPr="00866FC6">
              <w:rPr>
                <w:b/>
                <w:sz w:val="14"/>
                <w:szCs w:val="16"/>
              </w:rPr>
              <w:t>Classroom-wide</w:t>
            </w:r>
            <w:r>
              <w:rPr>
                <w:b/>
                <w:sz w:val="14"/>
                <w:szCs w:val="16"/>
              </w:rPr>
              <w:t xml:space="preserve"> data: </w:t>
            </w:r>
            <w:r>
              <w:rPr>
                <w:sz w:val="14"/>
                <w:szCs w:val="16"/>
              </w:rPr>
              <w:t>Student data a</w:t>
            </w:r>
            <w:r w:rsidRPr="00CE27AE">
              <w:rPr>
                <w:sz w:val="14"/>
                <w:szCs w:val="16"/>
              </w:rPr>
              <w:t>verage</w:t>
            </w:r>
            <w:r>
              <w:rPr>
                <w:sz w:val="14"/>
                <w:szCs w:val="16"/>
              </w:rPr>
              <w:t>d</w:t>
            </w:r>
            <w:r w:rsidRPr="00CE27AE">
              <w:rPr>
                <w:sz w:val="14"/>
                <w:szCs w:val="16"/>
              </w:rPr>
              <w:t xml:space="preserve"> </w:t>
            </w:r>
            <w:r>
              <w:rPr>
                <w:sz w:val="14"/>
                <w:szCs w:val="16"/>
              </w:rPr>
              <w:t>across</w:t>
            </w:r>
            <w:r w:rsidRPr="00CE27AE">
              <w:rPr>
                <w:sz w:val="14"/>
                <w:szCs w:val="16"/>
              </w:rPr>
              <w:t xml:space="preserve"> </w:t>
            </w:r>
            <w:r>
              <w:rPr>
                <w:sz w:val="14"/>
                <w:szCs w:val="16"/>
              </w:rPr>
              <w:t>a</w:t>
            </w:r>
            <w:r w:rsidRPr="00CE27AE">
              <w:rPr>
                <w:sz w:val="14"/>
                <w:szCs w:val="16"/>
              </w:rPr>
              <w:t xml:space="preserve"> </w:t>
            </w:r>
            <w:r>
              <w:rPr>
                <w:sz w:val="14"/>
                <w:szCs w:val="16"/>
              </w:rPr>
              <w:t>classroom</w:t>
            </w:r>
          </w:p>
          <w:p w14:paraId="6E328053" w14:textId="77777777" w:rsidR="002E276A" w:rsidRDefault="002E276A" w:rsidP="00D52CFF">
            <w:pPr>
              <w:jc w:val="both"/>
              <w:rPr>
                <w:b/>
                <w:sz w:val="14"/>
                <w:szCs w:val="16"/>
              </w:rPr>
            </w:pPr>
            <w:r>
              <w:rPr>
                <w:b/>
                <w:sz w:val="14"/>
                <w:szCs w:val="16"/>
              </w:rPr>
              <w:t xml:space="preserve">Schoolwide data: </w:t>
            </w:r>
            <w:r>
              <w:rPr>
                <w:sz w:val="14"/>
                <w:szCs w:val="16"/>
              </w:rPr>
              <w:t>Student data a</w:t>
            </w:r>
            <w:r w:rsidRPr="00CE27AE">
              <w:rPr>
                <w:sz w:val="14"/>
                <w:szCs w:val="16"/>
              </w:rPr>
              <w:t xml:space="preserve">verages </w:t>
            </w:r>
            <w:r>
              <w:rPr>
                <w:sz w:val="14"/>
                <w:szCs w:val="16"/>
              </w:rPr>
              <w:t>across</w:t>
            </w:r>
            <w:r w:rsidRPr="00CE27AE">
              <w:rPr>
                <w:sz w:val="14"/>
                <w:szCs w:val="16"/>
              </w:rPr>
              <w:t xml:space="preserve"> </w:t>
            </w:r>
            <w:r>
              <w:rPr>
                <w:sz w:val="14"/>
                <w:szCs w:val="16"/>
              </w:rPr>
              <w:t>the</w:t>
            </w:r>
            <w:r w:rsidRPr="00CE27AE">
              <w:rPr>
                <w:sz w:val="14"/>
                <w:szCs w:val="16"/>
              </w:rPr>
              <w:t xml:space="preserve"> school</w:t>
            </w:r>
            <w:r>
              <w:rPr>
                <w:sz w:val="14"/>
                <w:szCs w:val="16"/>
              </w:rPr>
              <w:t>.</w:t>
            </w:r>
          </w:p>
          <w:p w14:paraId="2271D6CE" w14:textId="77777777" w:rsidR="002E276A" w:rsidRPr="003D6C54" w:rsidRDefault="002E276A" w:rsidP="00D52CFF">
            <w:pPr>
              <w:jc w:val="both"/>
              <w:rPr>
                <w:sz w:val="14"/>
                <w:szCs w:val="16"/>
              </w:rPr>
            </w:pPr>
            <w:r w:rsidRPr="003D6C54">
              <w:rPr>
                <w:b/>
                <w:sz w:val="14"/>
                <w:szCs w:val="16"/>
              </w:rPr>
              <w:t>School-level Data</w:t>
            </w:r>
            <w:r w:rsidRPr="003D6C54">
              <w:rPr>
                <w:sz w:val="14"/>
                <w:szCs w:val="16"/>
              </w:rPr>
              <w:t xml:space="preserve">:  Group data that is limited to student academic performance within an individual school. Includes: </w:t>
            </w:r>
            <w:r>
              <w:rPr>
                <w:sz w:val="14"/>
                <w:szCs w:val="16"/>
              </w:rPr>
              <w:t>SBA</w:t>
            </w:r>
            <w:r w:rsidRPr="003D6C54">
              <w:rPr>
                <w:sz w:val="14"/>
                <w:szCs w:val="16"/>
              </w:rPr>
              <w:t xml:space="preserve"> scores, </w:t>
            </w:r>
            <w:smartTag w:uri="urn:schemas-microsoft-com:office:smarttags" w:element="stockticker">
              <w:r w:rsidRPr="003D6C54">
                <w:rPr>
                  <w:sz w:val="14"/>
                  <w:szCs w:val="16"/>
                </w:rPr>
                <w:t>SAT</w:t>
              </w:r>
            </w:smartTag>
            <w:r w:rsidRPr="003D6C54">
              <w:rPr>
                <w:sz w:val="14"/>
                <w:szCs w:val="16"/>
              </w:rPr>
              <w:t xml:space="preserve"> scores, AP scores, school assessments that are valid and reliable,</w:t>
            </w:r>
            <w:r>
              <w:rPr>
                <w:sz w:val="14"/>
                <w:szCs w:val="16"/>
              </w:rPr>
              <w:t xml:space="preserve"> other standardized assessments</w:t>
            </w:r>
            <w:r w:rsidRPr="003D6C54">
              <w:rPr>
                <w:sz w:val="14"/>
                <w:szCs w:val="16"/>
              </w:rPr>
              <w:t>.</w:t>
            </w:r>
          </w:p>
          <w:p w14:paraId="044A70FC" w14:textId="77777777" w:rsidR="002E276A" w:rsidRPr="003D6C54" w:rsidRDefault="002E276A" w:rsidP="00D52CFF">
            <w:pPr>
              <w:jc w:val="both"/>
              <w:rPr>
                <w:sz w:val="14"/>
                <w:szCs w:val="16"/>
              </w:rPr>
            </w:pPr>
            <w:r w:rsidRPr="003D6C54">
              <w:rPr>
                <w:b/>
                <w:sz w:val="14"/>
                <w:szCs w:val="16"/>
              </w:rPr>
              <w:t>S.M.A.R.T. Goals</w:t>
            </w:r>
            <w:r w:rsidRPr="003D6C54">
              <w:rPr>
                <w:sz w:val="14"/>
                <w:szCs w:val="16"/>
              </w:rPr>
              <w:t xml:space="preserve">:  </w:t>
            </w:r>
            <w:r w:rsidRPr="003D6C54">
              <w:rPr>
                <w:b/>
                <w:sz w:val="14"/>
                <w:szCs w:val="16"/>
              </w:rPr>
              <w:t>S</w:t>
            </w:r>
            <w:r w:rsidRPr="003D6C54">
              <w:rPr>
                <w:sz w:val="14"/>
                <w:szCs w:val="16"/>
              </w:rPr>
              <w:t xml:space="preserve">pecific: who, what, where? </w:t>
            </w:r>
            <w:r w:rsidRPr="003D6C54">
              <w:rPr>
                <w:b/>
                <w:sz w:val="14"/>
                <w:szCs w:val="16"/>
              </w:rPr>
              <w:t>M</w:t>
            </w:r>
            <w:r w:rsidRPr="003D6C54">
              <w:rPr>
                <w:sz w:val="14"/>
                <w:szCs w:val="16"/>
              </w:rPr>
              <w:t xml:space="preserve">easurable: How will progress towards the goals and the achievement of the goals be measured? </w:t>
            </w:r>
            <w:r w:rsidRPr="003D6C54">
              <w:rPr>
                <w:b/>
                <w:sz w:val="14"/>
                <w:szCs w:val="16"/>
              </w:rPr>
              <w:t>A</w:t>
            </w:r>
            <w:r w:rsidRPr="003D6C54">
              <w:rPr>
                <w:sz w:val="14"/>
                <w:szCs w:val="16"/>
              </w:rPr>
              <w:t xml:space="preserve">ttainable: Is the goal realistic, yet rigorous?  </w:t>
            </w:r>
            <w:r w:rsidRPr="003D6C54">
              <w:rPr>
                <w:b/>
                <w:sz w:val="14"/>
                <w:szCs w:val="16"/>
              </w:rPr>
              <w:t>R</w:t>
            </w:r>
            <w:r w:rsidRPr="003D6C54">
              <w:rPr>
                <w:sz w:val="14"/>
                <w:szCs w:val="16"/>
              </w:rPr>
              <w:t xml:space="preserve">esults-oriented: Are the goals consistent with established goals and with immediate and long rang goals. </w:t>
            </w:r>
            <w:r w:rsidRPr="003D6C54">
              <w:rPr>
                <w:b/>
                <w:sz w:val="14"/>
                <w:szCs w:val="16"/>
              </w:rPr>
              <w:t>T</w:t>
            </w:r>
            <w:r w:rsidRPr="003D6C54">
              <w:rPr>
                <w:sz w:val="14"/>
                <w:szCs w:val="16"/>
              </w:rPr>
              <w:t>ime-bound:  Are the goals trackable and do they allow for monitoring of progress.</w:t>
            </w:r>
          </w:p>
          <w:p w14:paraId="36DD2659" w14:textId="77777777" w:rsidR="002E276A" w:rsidRDefault="002E276A" w:rsidP="00D52CFF">
            <w:pPr>
              <w:jc w:val="both"/>
              <w:rPr>
                <w:sz w:val="14"/>
                <w:szCs w:val="16"/>
              </w:rPr>
            </w:pPr>
            <w:r w:rsidRPr="003D6C54">
              <w:rPr>
                <w:b/>
                <w:sz w:val="14"/>
                <w:szCs w:val="16"/>
              </w:rPr>
              <w:t>Baseline</w:t>
            </w:r>
            <w:r w:rsidRPr="003D6C54">
              <w:rPr>
                <w:sz w:val="14"/>
                <w:szCs w:val="16"/>
              </w:rPr>
              <w:t xml:space="preserve">: Student performance data collected at or near the beginning of a cycle before strategies, interventions or action plans have been implemented. </w:t>
            </w:r>
          </w:p>
          <w:p w14:paraId="5D150404" w14:textId="77777777" w:rsidR="002E276A" w:rsidRDefault="002E276A" w:rsidP="00D52CFF">
            <w:pPr>
              <w:jc w:val="both"/>
              <w:rPr>
                <w:sz w:val="14"/>
                <w:szCs w:val="16"/>
              </w:rPr>
            </w:pPr>
            <w:r w:rsidRPr="00BF0369">
              <w:rPr>
                <w:b/>
                <w:sz w:val="14"/>
                <w:szCs w:val="16"/>
              </w:rPr>
              <w:t>Real-time</w:t>
            </w:r>
            <w:r>
              <w:rPr>
                <w:sz w:val="14"/>
                <w:szCs w:val="16"/>
              </w:rPr>
              <w:t xml:space="preserve">: The actual time during which a process or event occurs. Input data processed within a very short period of time. </w:t>
            </w:r>
          </w:p>
          <w:p w14:paraId="0A47E593" w14:textId="77777777" w:rsidR="002E276A" w:rsidRDefault="002E276A" w:rsidP="00D52CFF">
            <w:pPr>
              <w:jc w:val="both"/>
              <w:rPr>
                <w:sz w:val="14"/>
                <w:szCs w:val="16"/>
              </w:rPr>
            </w:pPr>
            <w:r w:rsidRPr="007B08B6">
              <w:rPr>
                <w:b/>
                <w:sz w:val="14"/>
                <w:szCs w:val="16"/>
              </w:rPr>
              <w:t>Content-series</w:t>
            </w:r>
            <w:r>
              <w:rPr>
                <w:sz w:val="14"/>
                <w:szCs w:val="16"/>
              </w:rPr>
              <w:t xml:space="preserve">: </w:t>
            </w:r>
          </w:p>
          <w:p w14:paraId="033EDCE5" w14:textId="77777777" w:rsidR="002E276A" w:rsidRDefault="002E276A" w:rsidP="00D52CFF">
            <w:pPr>
              <w:jc w:val="both"/>
              <w:rPr>
                <w:sz w:val="14"/>
                <w:szCs w:val="16"/>
              </w:rPr>
            </w:pPr>
            <w:r w:rsidRPr="007B08B6">
              <w:rPr>
                <w:b/>
                <w:sz w:val="14"/>
                <w:szCs w:val="16"/>
              </w:rPr>
              <w:t>Content-subject</w:t>
            </w:r>
            <w:r>
              <w:rPr>
                <w:sz w:val="14"/>
                <w:szCs w:val="16"/>
              </w:rPr>
              <w:t xml:space="preserve">: Curricular subjects such as mathematics and science taught in a school including non-core subjects. </w:t>
            </w:r>
          </w:p>
          <w:p w14:paraId="1DAD0247" w14:textId="77777777" w:rsidR="002E276A" w:rsidRPr="003D6C54" w:rsidRDefault="002E276A" w:rsidP="00D52CFF">
            <w:pPr>
              <w:jc w:val="both"/>
              <w:rPr>
                <w:sz w:val="14"/>
                <w:szCs w:val="16"/>
              </w:rPr>
            </w:pPr>
            <w:r w:rsidRPr="00DB099E">
              <w:rPr>
                <w:b/>
                <w:sz w:val="14"/>
                <w:szCs w:val="16"/>
              </w:rPr>
              <w:t>Instructor</w:t>
            </w:r>
            <w:r>
              <w:rPr>
                <w:sz w:val="14"/>
                <w:szCs w:val="16"/>
              </w:rPr>
              <w:t>: A highly qualified teacher having achieved the performance ranking of “highly effective” for three (3) consecutive years or more, and not having been ranked less than “highly effective” for any subsequent two year period.</w:t>
            </w:r>
          </w:p>
        </w:tc>
        <w:tc>
          <w:tcPr>
            <w:tcW w:w="4333" w:type="dxa"/>
            <w:vMerge/>
            <w:shd w:val="clear" w:color="auto" w:fill="auto"/>
            <w:tcMar>
              <w:left w:w="28" w:type="dxa"/>
              <w:right w:w="28" w:type="dxa"/>
            </w:tcMar>
          </w:tcPr>
          <w:p w14:paraId="113D2368" w14:textId="77777777" w:rsidR="002E276A" w:rsidRPr="003D6C54" w:rsidRDefault="002E276A" w:rsidP="00D52CFF">
            <w:pPr>
              <w:rPr>
                <w:sz w:val="16"/>
                <w:szCs w:val="16"/>
              </w:rPr>
            </w:pPr>
          </w:p>
        </w:tc>
      </w:tr>
    </w:tbl>
    <w:p w14:paraId="72049EE2" w14:textId="77777777" w:rsidR="002E276A" w:rsidRDefault="002E276A" w:rsidP="002E276A">
      <w:pPr>
        <w:sectPr w:rsidR="002E276A" w:rsidSect="00D52CFF">
          <w:pgSz w:w="12240" w:h="15840" w:code="1"/>
          <w:pgMar w:top="284" w:right="397" w:bottom="397" w:left="397" w:header="0" w:footer="284" w:gutter="0"/>
          <w:cols w:space="720"/>
          <w:docGrid w:linePitch="360"/>
        </w:sectPr>
      </w:pPr>
    </w:p>
    <w:p w14:paraId="5B6BDEB7" w14:textId="77777777" w:rsidR="00DD4180" w:rsidRPr="00DD4180" w:rsidRDefault="00DD4180" w:rsidP="00DD4180">
      <w:pPr>
        <w:jc w:val="center"/>
        <w:rPr>
          <w:rFonts w:ascii="Arial" w:hAnsi="Arial" w:cs="Arial"/>
          <w:i/>
          <w:color w:val="808080" w:themeColor="background1" w:themeShade="80"/>
          <w:sz w:val="44"/>
          <w:szCs w:val="28"/>
        </w:rPr>
      </w:pPr>
      <w:r w:rsidRPr="00DD4180">
        <w:rPr>
          <w:b/>
          <w:bCs/>
          <w:color w:val="008000"/>
          <w:spacing w:val="-14"/>
          <w:kern w:val="56"/>
          <w:sz w:val="28"/>
          <w:szCs w:val="36"/>
        </w:rPr>
        <w:lastRenderedPageBreak/>
        <w:t>Green Fields School</w:t>
      </w:r>
    </w:p>
    <w:p w14:paraId="40D7B065" w14:textId="77777777" w:rsidR="002E276A" w:rsidRDefault="002E276A" w:rsidP="002E276A">
      <w:pPr>
        <w:jc w:val="center"/>
      </w:pPr>
      <w:r>
        <w:t>Measure of Educator Effectiveness</w:t>
      </w:r>
      <w:r w:rsidRPr="00506996">
        <w:t xml:space="preserve"> </w:t>
      </w:r>
    </w:p>
    <w:p w14:paraId="2D96D72D" w14:textId="5B1C3F70" w:rsidR="002E276A" w:rsidRPr="00E93199" w:rsidRDefault="002E276A" w:rsidP="00441324">
      <w:pPr>
        <w:pStyle w:val="BodyText"/>
        <w:jc w:val="center"/>
        <w:rPr>
          <w:rFonts w:eastAsia="SimSun"/>
          <w:sz w:val="28"/>
          <w:szCs w:val="24"/>
          <w:lang w:eastAsia="zh-CN"/>
        </w:rPr>
      </w:pPr>
      <w:r w:rsidRPr="00E93199">
        <w:rPr>
          <w:rFonts w:eastAsia="SimSun"/>
          <w:sz w:val="28"/>
          <w:szCs w:val="24"/>
          <w:lang w:eastAsia="zh-CN"/>
        </w:rPr>
        <w:t xml:space="preserve">Teaching Performance </w:t>
      </w:r>
      <w:r>
        <w:rPr>
          <w:rFonts w:eastAsia="SimSun"/>
          <w:sz w:val="28"/>
          <w:szCs w:val="24"/>
          <w:lang w:eastAsia="zh-CN"/>
        </w:rPr>
        <w:t>/ Formal Observation Evaluation</w:t>
      </w:r>
    </w:p>
    <w:p w14:paraId="0EC9B3F0" w14:textId="77777777" w:rsidR="002E276A" w:rsidRPr="00C9620A" w:rsidRDefault="002E276A" w:rsidP="002E276A">
      <w:pPr>
        <w:jc w:val="center"/>
        <w:rPr>
          <w:sz w:val="8"/>
          <w:szCs w:val="28"/>
        </w:rPr>
      </w:pPr>
    </w:p>
    <w:tbl>
      <w:tblPr>
        <w:tblW w:w="11340" w:type="dxa"/>
        <w:jc w:val="center"/>
        <w:tblLayout w:type="fixed"/>
        <w:tblLook w:val="01E0" w:firstRow="1" w:lastRow="1" w:firstColumn="1" w:lastColumn="1" w:noHBand="0" w:noVBand="0"/>
      </w:tblPr>
      <w:tblGrid>
        <w:gridCol w:w="4003"/>
        <w:gridCol w:w="238"/>
        <w:gridCol w:w="857"/>
        <w:gridCol w:w="238"/>
        <w:gridCol w:w="285"/>
        <w:gridCol w:w="1287"/>
        <w:gridCol w:w="286"/>
        <w:gridCol w:w="1429"/>
        <w:gridCol w:w="286"/>
        <w:gridCol w:w="1144"/>
        <w:gridCol w:w="285"/>
        <w:gridCol w:w="1002"/>
      </w:tblGrid>
      <w:tr w:rsidR="002E276A" w:rsidRPr="003D6C54" w14:paraId="063719E1" w14:textId="77777777" w:rsidTr="00D52CFF">
        <w:trPr>
          <w:trHeight w:val="280"/>
          <w:jc w:val="center"/>
        </w:trPr>
        <w:tc>
          <w:tcPr>
            <w:tcW w:w="4003" w:type="dxa"/>
            <w:tcBorders>
              <w:bottom w:val="single" w:sz="2" w:space="0" w:color="auto"/>
            </w:tcBorders>
            <w:shd w:val="clear" w:color="auto" w:fill="auto"/>
            <w:tcMar>
              <w:left w:w="28" w:type="dxa"/>
              <w:right w:w="57" w:type="dxa"/>
            </w:tcMar>
            <w:vAlign w:val="center"/>
          </w:tcPr>
          <w:p w14:paraId="6B08C8D0" w14:textId="77777777" w:rsidR="002E276A" w:rsidRPr="003D6C54" w:rsidRDefault="002E276A" w:rsidP="00D52CFF">
            <w:pPr>
              <w:jc w:val="center"/>
              <w:rPr>
                <w:sz w:val="16"/>
                <w:szCs w:val="16"/>
              </w:rPr>
            </w:pPr>
          </w:p>
        </w:tc>
        <w:tc>
          <w:tcPr>
            <w:tcW w:w="238" w:type="dxa"/>
            <w:shd w:val="clear" w:color="auto" w:fill="auto"/>
            <w:vAlign w:val="center"/>
          </w:tcPr>
          <w:p w14:paraId="4B0CD078" w14:textId="77777777" w:rsidR="002E276A" w:rsidRPr="003D6C54" w:rsidRDefault="002E276A" w:rsidP="00D52CFF">
            <w:pPr>
              <w:jc w:val="center"/>
              <w:rPr>
                <w:sz w:val="16"/>
                <w:szCs w:val="16"/>
              </w:rPr>
            </w:pPr>
          </w:p>
        </w:tc>
        <w:tc>
          <w:tcPr>
            <w:tcW w:w="857" w:type="dxa"/>
            <w:tcBorders>
              <w:bottom w:val="single" w:sz="2" w:space="0" w:color="auto"/>
            </w:tcBorders>
            <w:shd w:val="clear" w:color="auto" w:fill="auto"/>
            <w:vAlign w:val="center"/>
          </w:tcPr>
          <w:p w14:paraId="45A65DA4" w14:textId="77777777" w:rsidR="002E276A" w:rsidRPr="003D6C54" w:rsidRDefault="002E276A" w:rsidP="00D52CFF">
            <w:pPr>
              <w:jc w:val="center"/>
              <w:rPr>
                <w:sz w:val="16"/>
                <w:szCs w:val="16"/>
              </w:rPr>
            </w:pPr>
          </w:p>
        </w:tc>
        <w:tc>
          <w:tcPr>
            <w:tcW w:w="238" w:type="dxa"/>
            <w:tcBorders>
              <w:right w:val="single" w:sz="4" w:space="0" w:color="auto"/>
            </w:tcBorders>
            <w:shd w:val="clear" w:color="auto" w:fill="auto"/>
            <w:vAlign w:val="center"/>
          </w:tcPr>
          <w:p w14:paraId="1A633273" w14:textId="77777777" w:rsidR="002E276A" w:rsidRPr="003D6C54" w:rsidRDefault="002E276A" w:rsidP="00D52CFF">
            <w:pPr>
              <w:jc w:val="center"/>
              <w:rPr>
                <w:sz w:val="16"/>
                <w:szCs w:val="16"/>
              </w:rPr>
            </w:pPr>
          </w:p>
        </w:tc>
        <w:tc>
          <w:tcPr>
            <w:tcW w:w="285" w:type="dxa"/>
            <w:tcBorders>
              <w:top w:val="single" w:sz="4" w:space="0" w:color="auto"/>
              <w:left w:val="single" w:sz="4" w:space="0" w:color="auto"/>
              <w:bottom w:val="single" w:sz="4" w:space="0" w:color="auto"/>
              <w:right w:val="single" w:sz="4" w:space="0" w:color="auto"/>
            </w:tcBorders>
            <w:shd w:val="clear" w:color="auto" w:fill="auto"/>
            <w:vAlign w:val="center"/>
          </w:tcPr>
          <w:p w14:paraId="6A931F65" w14:textId="77777777" w:rsidR="002E276A" w:rsidRPr="003D6C54" w:rsidRDefault="002E276A" w:rsidP="00D52CFF">
            <w:pPr>
              <w:jc w:val="center"/>
              <w:rPr>
                <w:sz w:val="16"/>
                <w:szCs w:val="16"/>
              </w:rPr>
            </w:pPr>
          </w:p>
        </w:tc>
        <w:tc>
          <w:tcPr>
            <w:tcW w:w="1287" w:type="dxa"/>
            <w:tcBorders>
              <w:left w:val="single" w:sz="4" w:space="0" w:color="auto"/>
              <w:right w:val="single" w:sz="4" w:space="0" w:color="auto"/>
            </w:tcBorders>
            <w:shd w:val="clear" w:color="auto" w:fill="auto"/>
            <w:tcMar>
              <w:left w:w="28" w:type="dxa"/>
              <w:right w:w="28" w:type="dxa"/>
            </w:tcMar>
            <w:vAlign w:val="center"/>
          </w:tcPr>
          <w:p w14:paraId="292859AF" w14:textId="77777777" w:rsidR="002E276A" w:rsidRPr="003D6C54" w:rsidRDefault="002E276A" w:rsidP="00D52CFF">
            <w:pPr>
              <w:rPr>
                <w:sz w:val="16"/>
                <w:szCs w:val="16"/>
              </w:rPr>
            </w:pPr>
            <w:r w:rsidRPr="003D6C54">
              <w:rPr>
                <w:sz w:val="16"/>
                <w:szCs w:val="16"/>
              </w:rPr>
              <w:t>Probationary</w:t>
            </w:r>
          </w:p>
        </w:tc>
        <w:tc>
          <w:tcPr>
            <w:tcW w:w="286" w:type="dxa"/>
            <w:tcBorders>
              <w:top w:val="single" w:sz="4" w:space="0" w:color="auto"/>
              <w:left w:val="single" w:sz="4" w:space="0" w:color="auto"/>
              <w:bottom w:val="single" w:sz="4" w:space="0" w:color="auto"/>
              <w:right w:val="single" w:sz="4" w:space="0" w:color="auto"/>
            </w:tcBorders>
            <w:shd w:val="clear" w:color="auto" w:fill="auto"/>
            <w:vAlign w:val="center"/>
          </w:tcPr>
          <w:p w14:paraId="0C0548F2" w14:textId="77777777" w:rsidR="002E276A" w:rsidRPr="003D6C54" w:rsidRDefault="002E276A" w:rsidP="00D52CFF">
            <w:pPr>
              <w:jc w:val="center"/>
              <w:rPr>
                <w:sz w:val="16"/>
                <w:szCs w:val="16"/>
              </w:rPr>
            </w:pPr>
            <w:r w:rsidRPr="003D6C54">
              <w:rPr>
                <w:sz w:val="16"/>
                <w:szCs w:val="16"/>
              </w:rPr>
              <w:t xml:space="preserve"> </w:t>
            </w:r>
          </w:p>
        </w:tc>
        <w:tc>
          <w:tcPr>
            <w:tcW w:w="1429" w:type="dxa"/>
            <w:tcBorders>
              <w:left w:val="single" w:sz="4" w:space="0" w:color="auto"/>
              <w:right w:val="single" w:sz="4" w:space="0" w:color="auto"/>
            </w:tcBorders>
            <w:shd w:val="clear" w:color="auto" w:fill="auto"/>
            <w:vAlign w:val="center"/>
          </w:tcPr>
          <w:p w14:paraId="41CC327F" w14:textId="77777777" w:rsidR="002E276A" w:rsidRPr="003D6C54" w:rsidRDefault="002E276A" w:rsidP="00D52CFF">
            <w:pPr>
              <w:rPr>
                <w:sz w:val="16"/>
                <w:szCs w:val="16"/>
              </w:rPr>
            </w:pPr>
            <w:r w:rsidRPr="003D6C54">
              <w:rPr>
                <w:sz w:val="16"/>
                <w:szCs w:val="16"/>
              </w:rPr>
              <w:t>Continuing</w:t>
            </w:r>
          </w:p>
        </w:tc>
        <w:tc>
          <w:tcPr>
            <w:tcW w:w="286" w:type="dxa"/>
            <w:tcBorders>
              <w:top w:val="single" w:sz="4" w:space="0" w:color="auto"/>
              <w:left w:val="single" w:sz="4" w:space="0" w:color="auto"/>
              <w:bottom w:val="single" w:sz="4" w:space="0" w:color="auto"/>
              <w:right w:val="single" w:sz="4" w:space="0" w:color="auto"/>
            </w:tcBorders>
            <w:shd w:val="clear" w:color="auto" w:fill="auto"/>
            <w:vAlign w:val="center"/>
          </w:tcPr>
          <w:p w14:paraId="51BA1005" w14:textId="77777777" w:rsidR="002E276A" w:rsidRPr="003D6C54" w:rsidRDefault="002E276A" w:rsidP="00D52CFF">
            <w:pPr>
              <w:jc w:val="right"/>
              <w:rPr>
                <w:sz w:val="16"/>
                <w:szCs w:val="16"/>
              </w:rPr>
            </w:pPr>
          </w:p>
        </w:tc>
        <w:tc>
          <w:tcPr>
            <w:tcW w:w="1144" w:type="dxa"/>
            <w:tcBorders>
              <w:left w:val="single" w:sz="4" w:space="0" w:color="auto"/>
              <w:right w:val="single" w:sz="4" w:space="0" w:color="auto"/>
            </w:tcBorders>
            <w:shd w:val="clear" w:color="auto" w:fill="auto"/>
            <w:vAlign w:val="center"/>
          </w:tcPr>
          <w:p w14:paraId="6A058082" w14:textId="77777777" w:rsidR="002E276A" w:rsidRPr="003D6C54" w:rsidRDefault="002E276A" w:rsidP="00D52CFF">
            <w:pPr>
              <w:rPr>
                <w:sz w:val="16"/>
                <w:szCs w:val="16"/>
              </w:rPr>
            </w:pPr>
            <w:r w:rsidRPr="003D6C54">
              <w:rPr>
                <w:sz w:val="16"/>
                <w:szCs w:val="16"/>
              </w:rPr>
              <w:t xml:space="preserve">Elementary </w:t>
            </w:r>
          </w:p>
        </w:tc>
        <w:tc>
          <w:tcPr>
            <w:tcW w:w="285" w:type="dxa"/>
            <w:tcBorders>
              <w:top w:val="single" w:sz="4" w:space="0" w:color="auto"/>
              <w:left w:val="single" w:sz="4" w:space="0" w:color="auto"/>
              <w:bottom w:val="single" w:sz="4" w:space="0" w:color="auto"/>
              <w:right w:val="single" w:sz="4" w:space="0" w:color="auto"/>
            </w:tcBorders>
            <w:shd w:val="clear" w:color="auto" w:fill="auto"/>
            <w:vAlign w:val="center"/>
          </w:tcPr>
          <w:p w14:paraId="701FDC42" w14:textId="77777777" w:rsidR="002E276A" w:rsidRPr="003D6C54" w:rsidRDefault="002E276A" w:rsidP="00D52CFF">
            <w:pPr>
              <w:rPr>
                <w:sz w:val="16"/>
                <w:szCs w:val="16"/>
              </w:rPr>
            </w:pPr>
          </w:p>
        </w:tc>
        <w:tc>
          <w:tcPr>
            <w:tcW w:w="1002" w:type="dxa"/>
            <w:tcBorders>
              <w:left w:val="single" w:sz="4" w:space="0" w:color="auto"/>
            </w:tcBorders>
            <w:shd w:val="clear" w:color="auto" w:fill="auto"/>
            <w:vAlign w:val="center"/>
          </w:tcPr>
          <w:p w14:paraId="1151B26F" w14:textId="77777777" w:rsidR="002E276A" w:rsidRPr="003D6C54" w:rsidRDefault="002E276A" w:rsidP="00D52CFF">
            <w:pPr>
              <w:rPr>
                <w:sz w:val="16"/>
                <w:szCs w:val="16"/>
              </w:rPr>
            </w:pPr>
            <w:r w:rsidRPr="003D6C54">
              <w:rPr>
                <w:sz w:val="16"/>
                <w:szCs w:val="16"/>
              </w:rPr>
              <w:t>Secondary</w:t>
            </w:r>
          </w:p>
        </w:tc>
      </w:tr>
      <w:tr w:rsidR="002E276A" w:rsidRPr="003D6C54" w14:paraId="422BDC13" w14:textId="77777777" w:rsidTr="00D52CFF">
        <w:trPr>
          <w:trHeight w:val="280"/>
          <w:jc w:val="center"/>
        </w:trPr>
        <w:tc>
          <w:tcPr>
            <w:tcW w:w="4003" w:type="dxa"/>
            <w:tcBorders>
              <w:top w:val="single" w:sz="2" w:space="0" w:color="auto"/>
            </w:tcBorders>
            <w:shd w:val="clear" w:color="auto" w:fill="auto"/>
            <w:tcMar>
              <w:left w:w="28" w:type="dxa"/>
              <w:right w:w="57" w:type="dxa"/>
            </w:tcMar>
          </w:tcPr>
          <w:p w14:paraId="0AE88025" w14:textId="77777777" w:rsidR="002E276A" w:rsidRPr="003D6C54" w:rsidRDefault="002E276A" w:rsidP="00D52CFF">
            <w:pPr>
              <w:jc w:val="center"/>
              <w:rPr>
                <w:sz w:val="16"/>
                <w:szCs w:val="16"/>
              </w:rPr>
            </w:pPr>
            <w:r w:rsidRPr="003D6C54">
              <w:rPr>
                <w:sz w:val="14"/>
                <w:szCs w:val="16"/>
              </w:rPr>
              <w:t>Instructor Name</w:t>
            </w:r>
          </w:p>
        </w:tc>
        <w:tc>
          <w:tcPr>
            <w:tcW w:w="238" w:type="dxa"/>
            <w:shd w:val="clear" w:color="auto" w:fill="auto"/>
          </w:tcPr>
          <w:p w14:paraId="1488AFC9" w14:textId="77777777" w:rsidR="002E276A" w:rsidRPr="003D6C54" w:rsidRDefault="002E276A" w:rsidP="00D52CFF">
            <w:pPr>
              <w:jc w:val="center"/>
              <w:rPr>
                <w:sz w:val="16"/>
                <w:szCs w:val="16"/>
              </w:rPr>
            </w:pPr>
          </w:p>
        </w:tc>
        <w:tc>
          <w:tcPr>
            <w:tcW w:w="857" w:type="dxa"/>
            <w:tcBorders>
              <w:top w:val="single" w:sz="2" w:space="0" w:color="auto"/>
            </w:tcBorders>
            <w:shd w:val="clear" w:color="auto" w:fill="auto"/>
          </w:tcPr>
          <w:p w14:paraId="5ACC692A" w14:textId="77777777" w:rsidR="002E276A" w:rsidRPr="003D6C54" w:rsidRDefault="002E276A" w:rsidP="00D52CFF">
            <w:pPr>
              <w:jc w:val="center"/>
              <w:rPr>
                <w:sz w:val="16"/>
                <w:szCs w:val="16"/>
              </w:rPr>
            </w:pPr>
            <w:r w:rsidRPr="003D6C54">
              <w:rPr>
                <w:sz w:val="16"/>
                <w:szCs w:val="16"/>
              </w:rPr>
              <w:t>year</w:t>
            </w:r>
          </w:p>
        </w:tc>
        <w:tc>
          <w:tcPr>
            <w:tcW w:w="238" w:type="dxa"/>
            <w:shd w:val="clear" w:color="auto" w:fill="auto"/>
          </w:tcPr>
          <w:p w14:paraId="6EEB6478" w14:textId="77777777" w:rsidR="002E276A" w:rsidRPr="003D6C54" w:rsidRDefault="002E276A" w:rsidP="00D52CFF">
            <w:pPr>
              <w:jc w:val="center"/>
              <w:rPr>
                <w:sz w:val="16"/>
                <w:szCs w:val="16"/>
              </w:rPr>
            </w:pPr>
          </w:p>
        </w:tc>
        <w:tc>
          <w:tcPr>
            <w:tcW w:w="285" w:type="dxa"/>
            <w:tcBorders>
              <w:top w:val="single" w:sz="4" w:space="0" w:color="auto"/>
              <w:left w:val="nil"/>
            </w:tcBorders>
            <w:shd w:val="clear" w:color="auto" w:fill="auto"/>
            <w:vAlign w:val="center"/>
          </w:tcPr>
          <w:p w14:paraId="577A453B" w14:textId="77777777" w:rsidR="002E276A" w:rsidRPr="003D6C54" w:rsidRDefault="002E276A" w:rsidP="00D52CFF">
            <w:pPr>
              <w:jc w:val="center"/>
              <w:rPr>
                <w:sz w:val="16"/>
                <w:szCs w:val="16"/>
              </w:rPr>
            </w:pPr>
          </w:p>
        </w:tc>
        <w:tc>
          <w:tcPr>
            <w:tcW w:w="1287" w:type="dxa"/>
            <w:shd w:val="clear" w:color="auto" w:fill="auto"/>
            <w:tcMar>
              <w:left w:w="28" w:type="dxa"/>
              <w:right w:w="28" w:type="dxa"/>
            </w:tcMar>
            <w:vAlign w:val="center"/>
          </w:tcPr>
          <w:p w14:paraId="08BEC92B" w14:textId="77777777" w:rsidR="002E276A" w:rsidRPr="003D6C54" w:rsidRDefault="002E276A" w:rsidP="00D52CFF">
            <w:pPr>
              <w:rPr>
                <w:sz w:val="16"/>
                <w:szCs w:val="16"/>
              </w:rPr>
            </w:pPr>
          </w:p>
        </w:tc>
        <w:tc>
          <w:tcPr>
            <w:tcW w:w="286" w:type="dxa"/>
            <w:tcBorders>
              <w:top w:val="single" w:sz="4" w:space="0" w:color="auto"/>
            </w:tcBorders>
            <w:shd w:val="clear" w:color="auto" w:fill="auto"/>
            <w:vAlign w:val="center"/>
          </w:tcPr>
          <w:p w14:paraId="1A383D35" w14:textId="77777777" w:rsidR="002E276A" w:rsidRPr="003D6C54" w:rsidRDefault="002E276A" w:rsidP="00D52CFF">
            <w:pPr>
              <w:jc w:val="center"/>
              <w:rPr>
                <w:sz w:val="16"/>
                <w:szCs w:val="16"/>
              </w:rPr>
            </w:pPr>
          </w:p>
        </w:tc>
        <w:tc>
          <w:tcPr>
            <w:tcW w:w="1429" w:type="dxa"/>
            <w:shd w:val="clear" w:color="auto" w:fill="auto"/>
            <w:vAlign w:val="center"/>
          </w:tcPr>
          <w:p w14:paraId="7A90D1C6" w14:textId="77777777" w:rsidR="002E276A" w:rsidRPr="003D6C54" w:rsidRDefault="002E276A" w:rsidP="00D52CFF">
            <w:pPr>
              <w:rPr>
                <w:sz w:val="16"/>
                <w:szCs w:val="16"/>
              </w:rPr>
            </w:pPr>
          </w:p>
        </w:tc>
        <w:tc>
          <w:tcPr>
            <w:tcW w:w="286" w:type="dxa"/>
            <w:tcBorders>
              <w:top w:val="single" w:sz="4" w:space="0" w:color="auto"/>
            </w:tcBorders>
            <w:shd w:val="clear" w:color="auto" w:fill="auto"/>
            <w:vAlign w:val="center"/>
          </w:tcPr>
          <w:p w14:paraId="20CC89A0" w14:textId="77777777" w:rsidR="002E276A" w:rsidRPr="003D6C54" w:rsidRDefault="002E276A" w:rsidP="00D52CFF">
            <w:pPr>
              <w:jc w:val="right"/>
              <w:rPr>
                <w:sz w:val="16"/>
                <w:szCs w:val="16"/>
              </w:rPr>
            </w:pPr>
          </w:p>
        </w:tc>
        <w:tc>
          <w:tcPr>
            <w:tcW w:w="1144" w:type="dxa"/>
            <w:shd w:val="clear" w:color="auto" w:fill="auto"/>
            <w:vAlign w:val="center"/>
          </w:tcPr>
          <w:p w14:paraId="61C879CB" w14:textId="77777777" w:rsidR="002E276A" w:rsidRPr="003D6C54" w:rsidRDefault="002E276A" w:rsidP="00D52CFF">
            <w:pPr>
              <w:rPr>
                <w:sz w:val="16"/>
                <w:szCs w:val="16"/>
              </w:rPr>
            </w:pPr>
          </w:p>
        </w:tc>
        <w:tc>
          <w:tcPr>
            <w:tcW w:w="285" w:type="dxa"/>
            <w:tcBorders>
              <w:top w:val="single" w:sz="4" w:space="0" w:color="auto"/>
            </w:tcBorders>
            <w:shd w:val="clear" w:color="auto" w:fill="auto"/>
            <w:vAlign w:val="center"/>
          </w:tcPr>
          <w:p w14:paraId="62F54333" w14:textId="77777777" w:rsidR="002E276A" w:rsidRPr="003D6C54" w:rsidRDefault="002E276A" w:rsidP="00D52CFF">
            <w:pPr>
              <w:rPr>
                <w:sz w:val="16"/>
                <w:szCs w:val="16"/>
              </w:rPr>
            </w:pPr>
          </w:p>
        </w:tc>
        <w:tc>
          <w:tcPr>
            <w:tcW w:w="1002" w:type="dxa"/>
            <w:shd w:val="clear" w:color="auto" w:fill="auto"/>
            <w:vAlign w:val="center"/>
          </w:tcPr>
          <w:p w14:paraId="761FEF4A" w14:textId="77777777" w:rsidR="002E276A" w:rsidRPr="003D6C54" w:rsidRDefault="002E276A" w:rsidP="00D52CFF">
            <w:pPr>
              <w:rPr>
                <w:sz w:val="16"/>
                <w:szCs w:val="16"/>
              </w:rPr>
            </w:pPr>
          </w:p>
        </w:tc>
      </w:tr>
    </w:tbl>
    <w:p w14:paraId="27A697DA" w14:textId="77777777" w:rsidR="002E276A" w:rsidRPr="000C0DF8" w:rsidRDefault="002E276A" w:rsidP="002E276A">
      <w:pPr>
        <w:rPr>
          <w:sz w:val="8"/>
        </w:rPr>
      </w:pPr>
    </w:p>
    <w:tbl>
      <w:tblPr>
        <w:tblW w:w="11541" w:type="dxa"/>
        <w:tblInd w:w="28" w:type="dxa"/>
        <w:tblLayout w:type="fixed"/>
        <w:tblLook w:val="01E0" w:firstRow="1" w:lastRow="1" w:firstColumn="1" w:lastColumn="1" w:noHBand="0" w:noVBand="0"/>
      </w:tblPr>
      <w:tblGrid>
        <w:gridCol w:w="4444"/>
        <w:gridCol w:w="1510"/>
        <w:gridCol w:w="4254"/>
        <w:gridCol w:w="1333"/>
      </w:tblGrid>
      <w:tr w:rsidR="002E276A" w14:paraId="0D946784" w14:textId="77777777" w:rsidTr="00D52CFF">
        <w:trPr>
          <w:trHeight w:val="227"/>
        </w:trPr>
        <w:tc>
          <w:tcPr>
            <w:tcW w:w="4444" w:type="dxa"/>
            <w:tcBorders>
              <w:top w:val="single" w:sz="8" w:space="0" w:color="auto"/>
              <w:left w:val="single" w:sz="8" w:space="0" w:color="auto"/>
            </w:tcBorders>
            <w:shd w:val="clear" w:color="auto" w:fill="auto"/>
            <w:tcMar>
              <w:left w:w="28" w:type="dxa"/>
              <w:right w:w="57" w:type="dxa"/>
            </w:tcMar>
            <w:vAlign w:val="bottom"/>
          </w:tcPr>
          <w:p w14:paraId="3D1C3C98" w14:textId="77777777" w:rsidR="002E276A" w:rsidRPr="003D6C54" w:rsidRDefault="002E276A" w:rsidP="00D52CFF">
            <w:pPr>
              <w:rPr>
                <w:sz w:val="16"/>
                <w:szCs w:val="16"/>
              </w:rPr>
            </w:pPr>
            <w:r w:rsidRPr="003D6C54">
              <w:rPr>
                <w:sz w:val="18"/>
                <w:szCs w:val="18"/>
              </w:rPr>
              <w:t>Formal Observation #1</w:t>
            </w:r>
          </w:p>
        </w:tc>
        <w:tc>
          <w:tcPr>
            <w:tcW w:w="1510" w:type="dxa"/>
            <w:tcBorders>
              <w:top w:val="single" w:sz="8" w:space="0" w:color="auto"/>
              <w:right w:val="single" w:sz="8" w:space="0" w:color="auto"/>
            </w:tcBorders>
            <w:shd w:val="clear" w:color="auto" w:fill="auto"/>
            <w:tcMar>
              <w:left w:w="28" w:type="dxa"/>
              <w:right w:w="28" w:type="dxa"/>
            </w:tcMar>
          </w:tcPr>
          <w:p w14:paraId="7F4D681C" w14:textId="77777777" w:rsidR="002E276A" w:rsidRPr="003D6C54" w:rsidRDefault="002E276A" w:rsidP="00D52CFF">
            <w:pPr>
              <w:jc w:val="center"/>
              <w:rPr>
                <w:sz w:val="16"/>
                <w:szCs w:val="16"/>
              </w:rPr>
            </w:pPr>
          </w:p>
        </w:tc>
        <w:tc>
          <w:tcPr>
            <w:tcW w:w="4254" w:type="dxa"/>
            <w:tcBorders>
              <w:top w:val="single" w:sz="8" w:space="0" w:color="auto"/>
              <w:left w:val="single" w:sz="8" w:space="0" w:color="auto"/>
            </w:tcBorders>
            <w:shd w:val="clear" w:color="auto" w:fill="auto"/>
            <w:tcMar>
              <w:left w:w="28" w:type="dxa"/>
              <w:right w:w="28" w:type="dxa"/>
            </w:tcMar>
            <w:vAlign w:val="bottom"/>
          </w:tcPr>
          <w:p w14:paraId="579FF2A8" w14:textId="77777777" w:rsidR="002E276A" w:rsidRPr="003D6C54" w:rsidRDefault="002E276A" w:rsidP="00D52CFF">
            <w:pPr>
              <w:rPr>
                <w:sz w:val="16"/>
                <w:szCs w:val="16"/>
              </w:rPr>
            </w:pPr>
            <w:r w:rsidRPr="003D6C54">
              <w:rPr>
                <w:sz w:val="18"/>
                <w:szCs w:val="18"/>
              </w:rPr>
              <w:t>Formal Observation #2</w:t>
            </w:r>
          </w:p>
        </w:tc>
        <w:tc>
          <w:tcPr>
            <w:tcW w:w="1333" w:type="dxa"/>
            <w:tcBorders>
              <w:top w:val="single" w:sz="8" w:space="0" w:color="auto"/>
              <w:right w:val="single" w:sz="8" w:space="0" w:color="auto"/>
            </w:tcBorders>
            <w:shd w:val="clear" w:color="auto" w:fill="auto"/>
            <w:vAlign w:val="bottom"/>
          </w:tcPr>
          <w:p w14:paraId="2E2CF3DE" w14:textId="77777777" w:rsidR="002E276A" w:rsidRPr="003D6C54" w:rsidRDefault="002E276A" w:rsidP="00D52CFF">
            <w:pPr>
              <w:jc w:val="center"/>
              <w:rPr>
                <w:sz w:val="16"/>
                <w:szCs w:val="16"/>
              </w:rPr>
            </w:pPr>
          </w:p>
        </w:tc>
      </w:tr>
      <w:tr w:rsidR="002E276A" w14:paraId="4504C434" w14:textId="77777777" w:rsidTr="00D52CFF">
        <w:trPr>
          <w:trHeight w:val="227"/>
        </w:trPr>
        <w:tc>
          <w:tcPr>
            <w:tcW w:w="4444" w:type="dxa"/>
            <w:tcBorders>
              <w:left w:val="single" w:sz="8" w:space="0" w:color="auto"/>
              <w:bottom w:val="single" w:sz="2" w:space="0" w:color="auto"/>
            </w:tcBorders>
            <w:shd w:val="clear" w:color="auto" w:fill="auto"/>
            <w:tcMar>
              <w:left w:w="28" w:type="dxa"/>
              <w:right w:w="57" w:type="dxa"/>
            </w:tcMar>
            <w:vAlign w:val="bottom"/>
          </w:tcPr>
          <w:p w14:paraId="1153DA98" w14:textId="77777777" w:rsidR="002E276A" w:rsidRPr="003D6C54" w:rsidRDefault="002E276A" w:rsidP="00D52CFF">
            <w:pPr>
              <w:jc w:val="center"/>
              <w:rPr>
                <w:sz w:val="40"/>
              </w:rPr>
            </w:pPr>
          </w:p>
        </w:tc>
        <w:tc>
          <w:tcPr>
            <w:tcW w:w="1510" w:type="dxa"/>
            <w:tcBorders>
              <w:bottom w:val="single" w:sz="2" w:space="0" w:color="auto"/>
              <w:right w:val="single" w:sz="8" w:space="0" w:color="auto"/>
            </w:tcBorders>
            <w:shd w:val="clear" w:color="auto" w:fill="auto"/>
            <w:tcMar>
              <w:left w:w="28" w:type="dxa"/>
              <w:right w:w="28" w:type="dxa"/>
            </w:tcMar>
          </w:tcPr>
          <w:p w14:paraId="58F5B011" w14:textId="77777777" w:rsidR="002E276A" w:rsidRDefault="002E276A" w:rsidP="00D52CFF">
            <w:pPr>
              <w:jc w:val="center"/>
            </w:pPr>
          </w:p>
        </w:tc>
        <w:tc>
          <w:tcPr>
            <w:tcW w:w="4254" w:type="dxa"/>
            <w:tcBorders>
              <w:left w:val="single" w:sz="8" w:space="0" w:color="auto"/>
              <w:bottom w:val="single" w:sz="2" w:space="0" w:color="auto"/>
            </w:tcBorders>
            <w:shd w:val="clear" w:color="auto" w:fill="auto"/>
            <w:tcMar>
              <w:left w:w="28" w:type="dxa"/>
              <w:right w:w="28" w:type="dxa"/>
            </w:tcMar>
            <w:vAlign w:val="bottom"/>
          </w:tcPr>
          <w:p w14:paraId="64705484" w14:textId="77777777" w:rsidR="002E276A" w:rsidRPr="003D6C54" w:rsidRDefault="002E276A" w:rsidP="00D52CFF">
            <w:pPr>
              <w:jc w:val="center"/>
              <w:rPr>
                <w:sz w:val="18"/>
              </w:rPr>
            </w:pPr>
          </w:p>
        </w:tc>
        <w:tc>
          <w:tcPr>
            <w:tcW w:w="1333" w:type="dxa"/>
            <w:tcBorders>
              <w:bottom w:val="single" w:sz="2" w:space="0" w:color="auto"/>
              <w:right w:val="single" w:sz="8" w:space="0" w:color="auto"/>
            </w:tcBorders>
            <w:shd w:val="clear" w:color="auto" w:fill="auto"/>
            <w:vAlign w:val="bottom"/>
          </w:tcPr>
          <w:p w14:paraId="44672BB6" w14:textId="77777777" w:rsidR="002E276A" w:rsidRPr="003D6C54" w:rsidRDefault="002E276A" w:rsidP="00D52CFF">
            <w:pPr>
              <w:jc w:val="center"/>
            </w:pPr>
          </w:p>
        </w:tc>
      </w:tr>
      <w:tr w:rsidR="002E276A" w14:paraId="39F31CC5" w14:textId="77777777" w:rsidTr="00D52CFF">
        <w:trPr>
          <w:trHeight w:val="227"/>
        </w:trPr>
        <w:tc>
          <w:tcPr>
            <w:tcW w:w="4444" w:type="dxa"/>
            <w:tcBorders>
              <w:top w:val="single" w:sz="2" w:space="0" w:color="auto"/>
              <w:left w:val="single" w:sz="8" w:space="0" w:color="auto"/>
              <w:bottom w:val="single" w:sz="2" w:space="0" w:color="auto"/>
            </w:tcBorders>
            <w:shd w:val="clear" w:color="auto" w:fill="auto"/>
            <w:tcMar>
              <w:left w:w="28" w:type="dxa"/>
              <w:right w:w="57" w:type="dxa"/>
            </w:tcMar>
            <w:vAlign w:val="bottom"/>
          </w:tcPr>
          <w:p w14:paraId="62E7C59F" w14:textId="77777777" w:rsidR="002E276A" w:rsidRPr="003D6C54" w:rsidRDefault="002E276A" w:rsidP="00D52CFF">
            <w:pPr>
              <w:jc w:val="center"/>
              <w:rPr>
                <w:sz w:val="14"/>
                <w:szCs w:val="16"/>
              </w:rPr>
            </w:pPr>
            <w:r w:rsidRPr="003D6C54">
              <w:rPr>
                <w:sz w:val="14"/>
                <w:szCs w:val="16"/>
              </w:rPr>
              <w:t>Instructor Signature</w:t>
            </w:r>
          </w:p>
          <w:p w14:paraId="70955095" w14:textId="77777777" w:rsidR="002E276A" w:rsidRPr="003D6C54" w:rsidRDefault="002E276A" w:rsidP="00D52CFF">
            <w:pPr>
              <w:jc w:val="center"/>
              <w:rPr>
                <w:sz w:val="40"/>
              </w:rPr>
            </w:pPr>
          </w:p>
        </w:tc>
        <w:tc>
          <w:tcPr>
            <w:tcW w:w="1510" w:type="dxa"/>
            <w:tcBorders>
              <w:top w:val="single" w:sz="2" w:space="0" w:color="auto"/>
              <w:bottom w:val="single" w:sz="2" w:space="0" w:color="auto"/>
              <w:right w:val="single" w:sz="8" w:space="0" w:color="auto"/>
            </w:tcBorders>
            <w:shd w:val="clear" w:color="auto" w:fill="auto"/>
            <w:tcMar>
              <w:left w:w="28" w:type="dxa"/>
              <w:right w:w="28" w:type="dxa"/>
            </w:tcMar>
          </w:tcPr>
          <w:p w14:paraId="2B414C95" w14:textId="77777777" w:rsidR="002E276A" w:rsidRPr="003D6C54" w:rsidRDefault="002E276A" w:rsidP="00D52CFF">
            <w:pPr>
              <w:jc w:val="center"/>
              <w:rPr>
                <w:sz w:val="18"/>
                <w:szCs w:val="16"/>
              </w:rPr>
            </w:pPr>
            <w:r w:rsidRPr="003D6C54">
              <w:rPr>
                <w:sz w:val="14"/>
                <w:szCs w:val="16"/>
              </w:rPr>
              <w:t>Date</w:t>
            </w:r>
          </w:p>
        </w:tc>
        <w:tc>
          <w:tcPr>
            <w:tcW w:w="4254" w:type="dxa"/>
            <w:tcBorders>
              <w:top w:val="single" w:sz="2" w:space="0" w:color="auto"/>
              <w:left w:val="single" w:sz="8" w:space="0" w:color="auto"/>
              <w:bottom w:val="single" w:sz="2" w:space="0" w:color="auto"/>
            </w:tcBorders>
            <w:shd w:val="clear" w:color="auto" w:fill="auto"/>
            <w:tcMar>
              <w:left w:w="28" w:type="dxa"/>
              <w:right w:w="28" w:type="dxa"/>
            </w:tcMar>
          </w:tcPr>
          <w:p w14:paraId="0323ABB3" w14:textId="77777777" w:rsidR="002E276A" w:rsidRPr="003D6C54" w:rsidRDefault="002E276A" w:rsidP="00D52CFF">
            <w:pPr>
              <w:jc w:val="center"/>
              <w:rPr>
                <w:sz w:val="18"/>
              </w:rPr>
            </w:pPr>
            <w:r w:rsidRPr="003D6C54">
              <w:rPr>
                <w:sz w:val="14"/>
                <w:szCs w:val="16"/>
              </w:rPr>
              <w:t>Instructor Signature</w:t>
            </w:r>
          </w:p>
        </w:tc>
        <w:tc>
          <w:tcPr>
            <w:tcW w:w="1333" w:type="dxa"/>
            <w:tcBorders>
              <w:top w:val="single" w:sz="2" w:space="0" w:color="auto"/>
              <w:bottom w:val="single" w:sz="2" w:space="0" w:color="auto"/>
              <w:right w:val="single" w:sz="8" w:space="0" w:color="auto"/>
            </w:tcBorders>
            <w:shd w:val="clear" w:color="auto" w:fill="auto"/>
          </w:tcPr>
          <w:p w14:paraId="0A7EB504" w14:textId="77777777" w:rsidR="002E276A" w:rsidRPr="003D6C54" w:rsidRDefault="002E276A" w:rsidP="00D52CFF">
            <w:pPr>
              <w:jc w:val="center"/>
            </w:pPr>
            <w:r w:rsidRPr="003D6C54">
              <w:rPr>
                <w:sz w:val="14"/>
                <w:szCs w:val="16"/>
              </w:rPr>
              <w:t>Date</w:t>
            </w:r>
          </w:p>
        </w:tc>
      </w:tr>
      <w:tr w:rsidR="002E276A" w:rsidRPr="003D6C54" w14:paraId="0747EF1B" w14:textId="77777777" w:rsidTr="00D52CFF">
        <w:trPr>
          <w:trHeight w:val="227"/>
        </w:trPr>
        <w:tc>
          <w:tcPr>
            <w:tcW w:w="4444" w:type="dxa"/>
            <w:tcBorders>
              <w:top w:val="single" w:sz="2" w:space="0" w:color="auto"/>
              <w:left w:val="single" w:sz="8" w:space="0" w:color="auto"/>
              <w:bottom w:val="single" w:sz="8" w:space="0" w:color="auto"/>
            </w:tcBorders>
            <w:shd w:val="clear" w:color="auto" w:fill="auto"/>
            <w:tcMar>
              <w:left w:w="28" w:type="dxa"/>
              <w:right w:w="57" w:type="dxa"/>
            </w:tcMar>
          </w:tcPr>
          <w:p w14:paraId="3EA37285" w14:textId="77777777" w:rsidR="002E276A" w:rsidRPr="003D6C54" w:rsidRDefault="002E276A" w:rsidP="00D52CFF">
            <w:pPr>
              <w:jc w:val="center"/>
              <w:rPr>
                <w:sz w:val="16"/>
                <w:szCs w:val="16"/>
              </w:rPr>
            </w:pPr>
            <w:r w:rsidRPr="003D6C54">
              <w:rPr>
                <w:sz w:val="14"/>
                <w:szCs w:val="16"/>
              </w:rPr>
              <w:t>Evaluator Signature:</w:t>
            </w:r>
          </w:p>
        </w:tc>
        <w:tc>
          <w:tcPr>
            <w:tcW w:w="1510" w:type="dxa"/>
            <w:tcBorders>
              <w:top w:val="single" w:sz="2" w:space="0" w:color="auto"/>
              <w:bottom w:val="single" w:sz="8" w:space="0" w:color="auto"/>
              <w:right w:val="single" w:sz="8" w:space="0" w:color="auto"/>
            </w:tcBorders>
            <w:shd w:val="clear" w:color="auto" w:fill="auto"/>
            <w:tcMar>
              <w:left w:w="28" w:type="dxa"/>
              <w:right w:w="28" w:type="dxa"/>
            </w:tcMar>
          </w:tcPr>
          <w:p w14:paraId="1F6D3561" w14:textId="77777777" w:rsidR="002E276A" w:rsidRPr="003D6C54" w:rsidRDefault="002E276A" w:rsidP="00D52CFF">
            <w:pPr>
              <w:jc w:val="center"/>
              <w:rPr>
                <w:sz w:val="16"/>
                <w:szCs w:val="16"/>
              </w:rPr>
            </w:pPr>
            <w:r w:rsidRPr="003D6C54">
              <w:rPr>
                <w:sz w:val="14"/>
                <w:szCs w:val="16"/>
              </w:rPr>
              <w:t>Date</w:t>
            </w:r>
          </w:p>
        </w:tc>
        <w:tc>
          <w:tcPr>
            <w:tcW w:w="4254" w:type="dxa"/>
            <w:tcBorders>
              <w:top w:val="single" w:sz="2" w:space="0" w:color="auto"/>
              <w:left w:val="single" w:sz="8" w:space="0" w:color="auto"/>
              <w:bottom w:val="single" w:sz="8" w:space="0" w:color="auto"/>
            </w:tcBorders>
            <w:shd w:val="clear" w:color="auto" w:fill="auto"/>
            <w:tcMar>
              <w:left w:w="28" w:type="dxa"/>
              <w:right w:w="28" w:type="dxa"/>
            </w:tcMar>
            <w:vAlign w:val="bottom"/>
          </w:tcPr>
          <w:p w14:paraId="3BA594A5" w14:textId="77777777" w:rsidR="002E276A" w:rsidRPr="003D6C54" w:rsidRDefault="002E276A" w:rsidP="00D52CFF">
            <w:pPr>
              <w:jc w:val="center"/>
              <w:rPr>
                <w:sz w:val="16"/>
                <w:szCs w:val="16"/>
              </w:rPr>
            </w:pPr>
            <w:r w:rsidRPr="003D6C54">
              <w:rPr>
                <w:sz w:val="14"/>
                <w:szCs w:val="16"/>
              </w:rPr>
              <w:t>Evaluator Signature</w:t>
            </w:r>
          </w:p>
        </w:tc>
        <w:tc>
          <w:tcPr>
            <w:tcW w:w="1333" w:type="dxa"/>
            <w:tcBorders>
              <w:top w:val="single" w:sz="2" w:space="0" w:color="auto"/>
              <w:bottom w:val="single" w:sz="8" w:space="0" w:color="auto"/>
              <w:right w:val="single" w:sz="8" w:space="0" w:color="auto"/>
            </w:tcBorders>
            <w:shd w:val="clear" w:color="auto" w:fill="auto"/>
          </w:tcPr>
          <w:p w14:paraId="5A443F94" w14:textId="77777777" w:rsidR="002E276A" w:rsidRPr="003D6C54" w:rsidRDefault="002E276A" w:rsidP="00D52CFF">
            <w:pPr>
              <w:jc w:val="center"/>
              <w:rPr>
                <w:sz w:val="16"/>
                <w:szCs w:val="16"/>
              </w:rPr>
            </w:pPr>
            <w:r w:rsidRPr="003D6C54">
              <w:rPr>
                <w:sz w:val="14"/>
                <w:szCs w:val="16"/>
              </w:rPr>
              <w:t>Date</w:t>
            </w:r>
          </w:p>
        </w:tc>
      </w:tr>
    </w:tbl>
    <w:p w14:paraId="6DAC8638" w14:textId="77777777" w:rsidR="002E276A" w:rsidRPr="000C0DF8" w:rsidRDefault="002E276A" w:rsidP="002E276A">
      <w:pPr>
        <w:jc w:val="both"/>
        <w:rPr>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4"/>
        <w:gridCol w:w="360"/>
        <w:gridCol w:w="360"/>
        <w:gridCol w:w="360"/>
        <w:gridCol w:w="360"/>
        <w:gridCol w:w="360"/>
        <w:gridCol w:w="360"/>
        <w:gridCol w:w="360"/>
        <w:gridCol w:w="360"/>
        <w:gridCol w:w="360"/>
        <w:gridCol w:w="360"/>
        <w:gridCol w:w="590"/>
        <w:gridCol w:w="937"/>
      </w:tblGrid>
      <w:tr w:rsidR="002E276A" w:rsidRPr="003D6C54" w14:paraId="30F42EB5" w14:textId="77777777" w:rsidTr="00D52CFF">
        <w:trPr>
          <w:trHeight w:val="284"/>
          <w:jc w:val="center"/>
        </w:trPr>
        <w:tc>
          <w:tcPr>
            <w:tcW w:w="5574" w:type="dxa"/>
            <w:tcBorders>
              <w:top w:val="nil"/>
              <w:left w:val="nil"/>
              <w:bottom w:val="nil"/>
              <w:right w:val="single" w:sz="4" w:space="0" w:color="auto"/>
            </w:tcBorders>
            <w:shd w:val="clear" w:color="auto" w:fill="auto"/>
            <w:vAlign w:val="center"/>
          </w:tcPr>
          <w:p w14:paraId="0EA60104" w14:textId="77777777" w:rsidR="002E276A" w:rsidRPr="003D6C54" w:rsidRDefault="002E276A" w:rsidP="00D52CFF">
            <w:pPr>
              <w:jc w:val="center"/>
              <w:rPr>
                <w:sz w:val="16"/>
              </w:rPr>
            </w:pPr>
          </w:p>
        </w:tc>
        <w:tc>
          <w:tcPr>
            <w:tcW w:w="1440" w:type="dxa"/>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181B4DF" w14:textId="77777777" w:rsidR="002E276A" w:rsidRPr="003D6C54" w:rsidRDefault="002E276A" w:rsidP="00D52CFF">
            <w:pPr>
              <w:jc w:val="center"/>
              <w:rPr>
                <w:sz w:val="14"/>
                <w:szCs w:val="18"/>
              </w:rPr>
            </w:pPr>
            <w:r w:rsidRPr="003D6C54">
              <w:rPr>
                <w:sz w:val="14"/>
                <w:szCs w:val="18"/>
              </w:rPr>
              <w:t>Formal Observation #1</w:t>
            </w:r>
          </w:p>
        </w:tc>
        <w:tc>
          <w:tcPr>
            <w:tcW w:w="360" w:type="dxa"/>
            <w:tcBorders>
              <w:top w:val="nil"/>
              <w:left w:val="single" w:sz="4" w:space="0" w:color="auto"/>
              <w:bottom w:val="nil"/>
              <w:right w:val="single" w:sz="4" w:space="0" w:color="auto"/>
            </w:tcBorders>
            <w:shd w:val="clear" w:color="auto" w:fill="auto"/>
            <w:tcMar>
              <w:left w:w="0" w:type="dxa"/>
              <w:right w:w="0" w:type="dxa"/>
            </w:tcMar>
            <w:vAlign w:val="center"/>
          </w:tcPr>
          <w:p w14:paraId="38048E41" w14:textId="77777777" w:rsidR="002E276A" w:rsidRPr="003D6C54" w:rsidRDefault="002E276A" w:rsidP="00D52CFF">
            <w:pPr>
              <w:jc w:val="center"/>
              <w:rPr>
                <w:sz w:val="16"/>
              </w:rPr>
            </w:pPr>
          </w:p>
        </w:tc>
        <w:tc>
          <w:tcPr>
            <w:tcW w:w="1440" w:type="dxa"/>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D212C8" w14:textId="77777777" w:rsidR="002E276A" w:rsidRPr="003D6C54" w:rsidRDefault="002E276A" w:rsidP="00D52CFF">
            <w:pPr>
              <w:jc w:val="center"/>
              <w:rPr>
                <w:sz w:val="16"/>
              </w:rPr>
            </w:pPr>
            <w:r w:rsidRPr="003D6C54">
              <w:rPr>
                <w:sz w:val="14"/>
                <w:szCs w:val="18"/>
              </w:rPr>
              <w:t>Formal Observation #2</w:t>
            </w:r>
          </w:p>
        </w:tc>
        <w:tc>
          <w:tcPr>
            <w:tcW w:w="360" w:type="dxa"/>
            <w:tcBorders>
              <w:top w:val="nil"/>
              <w:left w:val="single" w:sz="4" w:space="0" w:color="auto"/>
              <w:bottom w:val="nil"/>
              <w:right w:val="nil"/>
            </w:tcBorders>
            <w:shd w:val="clear" w:color="auto" w:fill="auto"/>
            <w:tcMar>
              <w:left w:w="0" w:type="dxa"/>
              <w:right w:w="0" w:type="dxa"/>
            </w:tcMar>
            <w:vAlign w:val="center"/>
          </w:tcPr>
          <w:p w14:paraId="13273ADB" w14:textId="77777777" w:rsidR="002E276A" w:rsidRPr="003D6C54" w:rsidRDefault="002E276A" w:rsidP="00D52CFF">
            <w:pPr>
              <w:jc w:val="center"/>
              <w:rPr>
                <w:sz w:val="16"/>
              </w:rPr>
            </w:pPr>
          </w:p>
          <w:p w14:paraId="63099FE0" w14:textId="77777777" w:rsidR="002E276A" w:rsidRPr="003D6C54" w:rsidRDefault="002E276A" w:rsidP="00D52CFF">
            <w:pPr>
              <w:jc w:val="center"/>
              <w:rPr>
                <w:sz w:val="16"/>
              </w:rPr>
            </w:pPr>
          </w:p>
        </w:tc>
        <w:tc>
          <w:tcPr>
            <w:tcW w:w="590" w:type="dxa"/>
            <w:tcBorders>
              <w:top w:val="nil"/>
              <w:left w:val="nil"/>
              <w:bottom w:val="nil"/>
              <w:right w:val="single" w:sz="4" w:space="0" w:color="auto"/>
            </w:tcBorders>
            <w:shd w:val="clear" w:color="auto" w:fill="auto"/>
            <w:tcMar>
              <w:left w:w="0" w:type="dxa"/>
              <w:right w:w="0" w:type="dxa"/>
            </w:tcMar>
            <w:vAlign w:val="center"/>
          </w:tcPr>
          <w:p w14:paraId="034736AF" w14:textId="77777777" w:rsidR="002E276A" w:rsidRPr="003D6C54" w:rsidRDefault="002E276A" w:rsidP="00D52CFF">
            <w:pPr>
              <w:jc w:val="center"/>
              <w:rPr>
                <w:sz w:val="16"/>
              </w:rPr>
            </w:pPr>
          </w:p>
        </w:tc>
        <w:tc>
          <w:tcPr>
            <w:tcW w:w="937" w:type="dxa"/>
            <w:vMerge w:val="restart"/>
            <w:tcBorders>
              <w:top w:val="single" w:sz="4" w:space="0" w:color="auto"/>
              <w:left w:val="single" w:sz="4" w:space="0" w:color="auto"/>
              <w:right w:val="single" w:sz="4" w:space="0" w:color="auto"/>
            </w:tcBorders>
            <w:shd w:val="clear" w:color="auto" w:fill="auto"/>
            <w:tcMar>
              <w:left w:w="0" w:type="dxa"/>
              <w:right w:w="0" w:type="dxa"/>
            </w:tcMar>
            <w:vAlign w:val="center"/>
          </w:tcPr>
          <w:p w14:paraId="5E099709" w14:textId="77777777" w:rsidR="002E276A" w:rsidRPr="003D6C54" w:rsidRDefault="002E276A" w:rsidP="00D52CFF">
            <w:pPr>
              <w:jc w:val="center"/>
              <w:rPr>
                <w:sz w:val="16"/>
              </w:rPr>
            </w:pPr>
            <w:r w:rsidRPr="003D6C54">
              <w:rPr>
                <w:sz w:val="16"/>
              </w:rPr>
              <w:t xml:space="preserve">Same a FO2 if higher than FO! </w:t>
            </w:r>
          </w:p>
        </w:tc>
      </w:tr>
      <w:tr w:rsidR="002E276A" w:rsidRPr="003D6C54" w14:paraId="2727054E" w14:textId="77777777" w:rsidTr="00D52CFF">
        <w:trPr>
          <w:trHeight w:val="284"/>
          <w:jc w:val="center"/>
        </w:trPr>
        <w:tc>
          <w:tcPr>
            <w:tcW w:w="5574" w:type="dxa"/>
            <w:tcBorders>
              <w:top w:val="nil"/>
              <w:left w:val="nil"/>
              <w:bottom w:val="nil"/>
              <w:right w:val="single" w:sz="4" w:space="0" w:color="auto"/>
            </w:tcBorders>
            <w:shd w:val="clear" w:color="auto" w:fill="auto"/>
          </w:tcPr>
          <w:p w14:paraId="22B09898" w14:textId="77777777" w:rsidR="002E276A" w:rsidRPr="003D6C54" w:rsidRDefault="002E276A" w:rsidP="00D52CFF">
            <w:pPr>
              <w:jc w:val="center"/>
              <w:rPr>
                <w:sz w:val="16"/>
              </w:rPr>
            </w:pPr>
          </w:p>
          <w:p w14:paraId="6BDAB397" w14:textId="77777777" w:rsidR="002E276A" w:rsidRPr="003D6C54" w:rsidRDefault="002E276A" w:rsidP="00D52CFF">
            <w:pPr>
              <w:jc w:val="center"/>
              <w:rPr>
                <w:sz w:val="16"/>
              </w:rPr>
            </w:pPr>
          </w:p>
        </w:tc>
        <w:tc>
          <w:tcPr>
            <w:tcW w:w="1440" w:type="dxa"/>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28A6C9" w14:textId="77777777" w:rsidR="002E276A" w:rsidRPr="003D6C54" w:rsidRDefault="002E276A" w:rsidP="00D52CFF">
            <w:pPr>
              <w:rPr>
                <w:sz w:val="16"/>
                <w:szCs w:val="18"/>
              </w:rPr>
            </w:pPr>
            <w:r w:rsidRPr="003D6C54">
              <w:rPr>
                <w:sz w:val="16"/>
                <w:szCs w:val="18"/>
              </w:rPr>
              <w:t>Date:</w:t>
            </w:r>
          </w:p>
        </w:tc>
        <w:tc>
          <w:tcPr>
            <w:tcW w:w="360" w:type="dxa"/>
            <w:tcBorders>
              <w:top w:val="nil"/>
              <w:left w:val="single" w:sz="4" w:space="0" w:color="auto"/>
              <w:bottom w:val="nil"/>
              <w:right w:val="single" w:sz="4" w:space="0" w:color="auto"/>
            </w:tcBorders>
            <w:shd w:val="clear" w:color="auto" w:fill="auto"/>
            <w:tcMar>
              <w:left w:w="0" w:type="dxa"/>
              <w:right w:w="0" w:type="dxa"/>
            </w:tcMar>
          </w:tcPr>
          <w:p w14:paraId="72933B77" w14:textId="77777777" w:rsidR="002E276A" w:rsidRPr="003D6C54" w:rsidRDefault="002E276A" w:rsidP="00D52CFF">
            <w:pPr>
              <w:rPr>
                <w:sz w:val="16"/>
              </w:rPr>
            </w:pPr>
          </w:p>
        </w:tc>
        <w:tc>
          <w:tcPr>
            <w:tcW w:w="1440" w:type="dxa"/>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55D4B41" w14:textId="77777777" w:rsidR="002E276A" w:rsidRPr="003D6C54" w:rsidRDefault="002E276A" w:rsidP="00D52CFF">
            <w:pPr>
              <w:rPr>
                <w:sz w:val="16"/>
                <w:szCs w:val="18"/>
              </w:rPr>
            </w:pPr>
            <w:r w:rsidRPr="003D6C54">
              <w:rPr>
                <w:sz w:val="16"/>
                <w:szCs w:val="18"/>
              </w:rPr>
              <w:t>Date:</w:t>
            </w:r>
          </w:p>
        </w:tc>
        <w:tc>
          <w:tcPr>
            <w:tcW w:w="360" w:type="dxa"/>
            <w:tcBorders>
              <w:top w:val="nil"/>
              <w:left w:val="single" w:sz="4" w:space="0" w:color="auto"/>
              <w:bottom w:val="nil"/>
              <w:right w:val="nil"/>
            </w:tcBorders>
            <w:shd w:val="clear" w:color="auto" w:fill="auto"/>
            <w:tcMar>
              <w:left w:w="0" w:type="dxa"/>
              <w:right w:w="0" w:type="dxa"/>
            </w:tcMar>
          </w:tcPr>
          <w:p w14:paraId="371CBC61" w14:textId="77777777" w:rsidR="002E276A" w:rsidRPr="003D6C54" w:rsidRDefault="002E276A" w:rsidP="00D52CFF">
            <w:pPr>
              <w:jc w:val="center"/>
              <w:rPr>
                <w:sz w:val="16"/>
              </w:rPr>
            </w:pPr>
          </w:p>
        </w:tc>
        <w:tc>
          <w:tcPr>
            <w:tcW w:w="590" w:type="dxa"/>
            <w:tcBorders>
              <w:top w:val="nil"/>
              <w:left w:val="nil"/>
              <w:bottom w:val="single" w:sz="4" w:space="0" w:color="auto"/>
              <w:right w:val="single" w:sz="4" w:space="0" w:color="auto"/>
            </w:tcBorders>
            <w:shd w:val="clear" w:color="auto" w:fill="auto"/>
            <w:tcMar>
              <w:left w:w="0" w:type="dxa"/>
              <w:right w:w="0" w:type="dxa"/>
            </w:tcMar>
          </w:tcPr>
          <w:p w14:paraId="64739ED1" w14:textId="77777777" w:rsidR="002E276A" w:rsidRPr="003D6C54" w:rsidRDefault="002E276A" w:rsidP="00D52CFF">
            <w:pPr>
              <w:jc w:val="center"/>
              <w:rPr>
                <w:sz w:val="16"/>
              </w:rPr>
            </w:pPr>
          </w:p>
        </w:tc>
        <w:tc>
          <w:tcPr>
            <w:tcW w:w="937" w:type="dxa"/>
            <w:vMerge/>
            <w:tcBorders>
              <w:left w:val="single" w:sz="4" w:space="0" w:color="auto"/>
              <w:bottom w:val="single" w:sz="4" w:space="0" w:color="auto"/>
              <w:right w:val="single" w:sz="4" w:space="0" w:color="auto"/>
            </w:tcBorders>
            <w:shd w:val="clear" w:color="auto" w:fill="auto"/>
            <w:tcMar>
              <w:left w:w="0" w:type="dxa"/>
              <w:right w:w="0" w:type="dxa"/>
            </w:tcMar>
          </w:tcPr>
          <w:p w14:paraId="42A0A000" w14:textId="77777777" w:rsidR="002E276A" w:rsidRPr="003D6C54" w:rsidRDefault="002E276A" w:rsidP="00D52CFF">
            <w:pPr>
              <w:jc w:val="center"/>
              <w:rPr>
                <w:sz w:val="16"/>
              </w:rPr>
            </w:pPr>
          </w:p>
        </w:tc>
      </w:tr>
      <w:tr w:rsidR="002E276A" w14:paraId="4FA97DC0" w14:textId="77777777" w:rsidTr="00D52CFF">
        <w:trPr>
          <w:cantSplit/>
          <w:trHeight w:val="1134"/>
          <w:jc w:val="center"/>
        </w:trPr>
        <w:tc>
          <w:tcPr>
            <w:tcW w:w="5574" w:type="dxa"/>
            <w:tcBorders>
              <w:top w:val="nil"/>
              <w:left w:val="nil"/>
              <w:bottom w:val="single" w:sz="8" w:space="0" w:color="auto"/>
              <w:right w:val="single" w:sz="4" w:space="0" w:color="auto"/>
            </w:tcBorders>
            <w:shd w:val="clear" w:color="auto" w:fill="auto"/>
          </w:tcPr>
          <w:p w14:paraId="1F034AFE" w14:textId="77777777" w:rsidR="002E276A" w:rsidRPr="003D6C54" w:rsidRDefault="002E276A" w:rsidP="00D52CFF">
            <w:pPr>
              <w:jc w:val="center"/>
            </w:pPr>
          </w:p>
          <w:p w14:paraId="5C60BAF4" w14:textId="77777777" w:rsidR="002E276A" w:rsidRPr="003D6C54" w:rsidRDefault="002E276A" w:rsidP="00D52CFF">
            <w:pPr>
              <w:jc w:val="center"/>
            </w:pPr>
          </w:p>
          <w:p w14:paraId="05F103D4" w14:textId="77777777" w:rsidR="002E276A" w:rsidRPr="003D6C54" w:rsidRDefault="002E276A" w:rsidP="00D52CFF">
            <w:pPr>
              <w:jc w:val="center"/>
            </w:pPr>
          </w:p>
          <w:p w14:paraId="0A2C7FAF" w14:textId="77777777" w:rsidR="002E276A" w:rsidRPr="003D6C54" w:rsidRDefault="002E276A" w:rsidP="00D52CFF">
            <w:pPr>
              <w:jc w:val="center"/>
            </w:pPr>
          </w:p>
          <w:p w14:paraId="682B21BB" w14:textId="77777777" w:rsidR="002E276A" w:rsidRPr="003D6C54" w:rsidRDefault="002E276A" w:rsidP="00D52CFF">
            <w:pPr>
              <w:jc w:val="center"/>
            </w:pPr>
          </w:p>
          <w:p w14:paraId="59B9F5DF" w14:textId="77777777" w:rsidR="002E276A" w:rsidRPr="003D6C54" w:rsidRDefault="002E276A" w:rsidP="00D52CFF">
            <w:pPr>
              <w:jc w:val="center"/>
            </w:pPr>
          </w:p>
        </w:tc>
        <w:tc>
          <w:tcPr>
            <w:tcW w:w="360" w:type="dxa"/>
            <w:tcBorders>
              <w:top w:val="single" w:sz="4" w:space="0" w:color="auto"/>
              <w:left w:val="single" w:sz="4" w:space="0" w:color="auto"/>
              <w:bottom w:val="single" w:sz="8" w:space="0" w:color="auto"/>
              <w:right w:val="single" w:sz="4" w:space="0" w:color="auto"/>
            </w:tcBorders>
            <w:shd w:val="clear" w:color="auto" w:fill="auto"/>
            <w:tcMar>
              <w:left w:w="0" w:type="dxa"/>
              <w:right w:w="0" w:type="dxa"/>
            </w:tcMar>
            <w:textDirection w:val="btLr"/>
            <w:vAlign w:val="center"/>
          </w:tcPr>
          <w:p w14:paraId="4E1A5E47" w14:textId="77777777" w:rsidR="002E276A" w:rsidRPr="003D6C54" w:rsidRDefault="002E276A" w:rsidP="00D52CFF">
            <w:pPr>
              <w:ind w:left="113" w:right="113"/>
              <w:rPr>
                <w:rFonts w:ascii="Arial" w:hAnsi="Arial" w:cs="Arial"/>
                <w:sz w:val="16"/>
                <w:szCs w:val="16"/>
              </w:rPr>
            </w:pPr>
            <w:r w:rsidRPr="003D6C54">
              <w:rPr>
                <w:rFonts w:ascii="Arial" w:hAnsi="Arial" w:cs="Arial"/>
                <w:sz w:val="16"/>
                <w:szCs w:val="16"/>
              </w:rPr>
              <w:t>Unsatisfactory</w:t>
            </w:r>
          </w:p>
        </w:tc>
        <w:tc>
          <w:tcPr>
            <w:tcW w:w="360" w:type="dxa"/>
            <w:tcBorders>
              <w:top w:val="single" w:sz="4" w:space="0" w:color="auto"/>
              <w:left w:val="single" w:sz="4" w:space="0" w:color="auto"/>
              <w:bottom w:val="single" w:sz="8" w:space="0" w:color="auto"/>
              <w:right w:val="single" w:sz="4" w:space="0" w:color="auto"/>
            </w:tcBorders>
            <w:shd w:val="clear" w:color="auto" w:fill="auto"/>
            <w:tcMar>
              <w:left w:w="0" w:type="dxa"/>
              <w:right w:w="0" w:type="dxa"/>
            </w:tcMar>
            <w:textDirection w:val="btLr"/>
            <w:vAlign w:val="center"/>
          </w:tcPr>
          <w:p w14:paraId="649FA3B4" w14:textId="77777777" w:rsidR="002E276A" w:rsidRPr="003D6C54" w:rsidRDefault="002E276A" w:rsidP="00D52CFF">
            <w:pPr>
              <w:ind w:left="113" w:right="113"/>
              <w:rPr>
                <w:rFonts w:ascii="Arial" w:hAnsi="Arial" w:cs="Arial"/>
                <w:sz w:val="16"/>
                <w:szCs w:val="16"/>
              </w:rPr>
            </w:pPr>
            <w:r w:rsidRPr="003D6C54">
              <w:rPr>
                <w:rFonts w:ascii="Arial" w:hAnsi="Arial" w:cs="Arial"/>
                <w:sz w:val="16"/>
                <w:szCs w:val="16"/>
              </w:rPr>
              <w:t>Basic</w:t>
            </w:r>
          </w:p>
        </w:tc>
        <w:tc>
          <w:tcPr>
            <w:tcW w:w="360" w:type="dxa"/>
            <w:tcBorders>
              <w:top w:val="single" w:sz="4" w:space="0" w:color="auto"/>
              <w:left w:val="single" w:sz="4" w:space="0" w:color="auto"/>
              <w:bottom w:val="single" w:sz="8" w:space="0" w:color="auto"/>
              <w:right w:val="single" w:sz="4" w:space="0" w:color="auto"/>
            </w:tcBorders>
            <w:shd w:val="clear" w:color="auto" w:fill="auto"/>
            <w:tcMar>
              <w:left w:w="0" w:type="dxa"/>
              <w:right w:w="0" w:type="dxa"/>
            </w:tcMar>
            <w:textDirection w:val="btLr"/>
            <w:vAlign w:val="center"/>
          </w:tcPr>
          <w:p w14:paraId="5B582F65" w14:textId="77777777" w:rsidR="002E276A" w:rsidRPr="003D6C54" w:rsidRDefault="002E276A" w:rsidP="00D52CFF">
            <w:pPr>
              <w:ind w:left="113" w:right="113"/>
              <w:rPr>
                <w:rFonts w:ascii="Arial" w:hAnsi="Arial" w:cs="Arial"/>
                <w:sz w:val="16"/>
                <w:szCs w:val="16"/>
              </w:rPr>
            </w:pPr>
            <w:r w:rsidRPr="003D6C54">
              <w:rPr>
                <w:rFonts w:ascii="Arial" w:hAnsi="Arial" w:cs="Arial"/>
                <w:sz w:val="16"/>
                <w:szCs w:val="16"/>
              </w:rPr>
              <w:t>Proficient</w:t>
            </w:r>
          </w:p>
        </w:tc>
        <w:tc>
          <w:tcPr>
            <w:tcW w:w="360" w:type="dxa"/>
            <w:tcBorders>
              <w:top w:val="single" w:sz="4" w:space="0" w:color="auto"/>
              <w:left w:val="single" w:sz="4" w:space="0" w:color="auto"/>
              <w:bottom w:val="single" w:sz="8" w:space="0" w:color="auto"/>
              <w:right w:val="single" w:sz="4" w:space="0" w:color="auto"/>
            </w:tcBorders>
            <w:shd w:val="clear" w:color="auto" w:fill="auto"/>
            <w:tcMar>
              <w:left w:w="0" w:type="dxa"/>
              <w:right w:w="0" w:type="dxa"/>
            </w:tcMar>
            <w:textDirection w:val="btLr"/>
            <w:vAlign w:val="center"/>
          </w:tcPr>
          <w:p w14:paraId="611F0AF5" w14:textId="77777777" w:rsidR="002E276A" w:rsidRPr="003D6C54" w:rsidRDefault="002E276A" w:rsidP="00D52CFF">
            <w:pPr>
              <w:ind w:left="113" w:right="113"/>
              <w:rPr>
                <w:rFonts w:ascii="Arial" w:hAnsi="Arial" w:cs="Arial"/>
                <w:sz w:val="16"/>
                <w:szCs w:val="16"/>
              </w:rPr>
            </w:pPr>
            <w:r w:rsidRPr="003D6C54">
              <w:rPr>
                <w:rFonts w:ascii="Arial" w:hAnsi="Arial" w:cs="Arial"/>
                <w:sz w:val="16"/>
                <w:szCs w:val="16"/>
              </w:rPr>
              <w:t>Distinguished</w:t>
            </w:r>
          </w:p>
        </w:tc>
        <w:tc>
          <w:tcPr>
            <w:tcW w:w="360" w:type="dxa"/>
            <w:tcBorders>
              <w:top w:val="nil"/>
              <w:left w:val="single" w:sz="4" w:space="0" w:color="auto"/>
              <w:bottom w:val="single" w:sz="8" w:space="0" w:color="auto"/>
              <w:right w:val="single" w:sz="4" w:space="0" w:color="auto"/>
            </w:tcBorders>
            <w:shd w:val="clear" w:color="auto" w:fill="auto"/>
            <w:tcMar>
              <w:left w:w="0" w:type="dxa"/>
              <w:right w:w="0" w:type="dxa"/>
            </w:tcMar>
            <w:textDirection w:val="btLr"/>
            <w:vAlign w:val="center"/>
          </w:tcPr>
          <w:p w14:paraId="7EF44DF7" w14:textId="77777777" w:rsidR="002E276A" w:rsidRPr="003D6C54" w:rsidRDefault="002E276A" w:rsidP="00D52CFF">
            <w:pPr>
              <w:ind w:left="113" w:right="113"/>
              <w:rPr>
                <w:rFonts w:ascii="Arial" w:hAnsi="Arial" w:cs="Arial"/>
                <w:sz w:val="16"/>
                <w:szCs w:val="16"/>
              </w:rPr>
            </w:pPr>
          </w:p>
        </w:tc>
        <w:tc>
          <w:tcPr>
            <w:tcW w:w="360" w:type="dxa"/>
            <w:tcBorders>
              <w:top w:val="single" w:sz="4" w:space="0" w:color="auto"/>
              <w:left w:val="single" w:sz="4" w:space="0" w:color="auto"/>
              <w:bottom w:val="single" w:sz="8" w:space="0" w:color="auto"/>
              <w:right w:val="single" w:sz="4" w:space="0" w:color="auto"/>
            </w:tcBorders>
            <w:shd w:val="clear" w:color="auto" w:fill="auto"/>
            <w:tcMar>
              <w:left w:w="0" w:type="dxa"/>
              <w:right w:w="0" w:type="dxa"/>
            </w:tcMar>
            <w:textDirection w:val="btLr"/>
            <w:vAlign w:val="center"/>
          </w:tcPr>
          <w:p w14:paraId="7D5FEB52" w14:textId="77777777" w:rsidR="002E276A" w:rsidRPr="003D6C54" w:rsidRDefault="002E276A" w:rsidP="00D52CFF">
            <w:pPr>
              <w:ind w:left="113" w:right="113"/>
              <w:rPr>
                <w:rFonts w:ascii="Arial" w:hAnsi="Arial" w:cs="Arial"/>
                <w:sz w:val="16"/>
                <w:szCs w:val="16"/>
              </w:rPr>
            </w:pPr>
            <w:r w:rsidRPr="003D6C54">
              <w:rPr>
                <w:rFonts w:ascii="Arial" w:hAnsi="Arial" w:cs="Arial"/>
                <w:sz w:val="16"/>
                <w:szCs w:val="16"/>
              </w:rPr>
              <w:t>Unsatisfactory</w:t>
            </w:r>
          </w:p>
        </w:tc>
        <w:tc>
          <w:tcPr>
            <w:tcW w:w="360" w:type="dxa"/>
            <w:tcBorders>
              <w:top w:val="single" w:sz="4" w:space="0" w:color="auto"/>
              <w:left w:val="single" w:sz="4" w:space="0" w:color="auto"/>
              <w:bottom w:val="single" w:sz="8" w:space="0" w:color="auto"/>
              <w:right w:val="single" w:sz="4" w:space="0" w:color="auto"/>
            </w:tcBorders>
            <w:shd w:val="clear" w:color="auto" w:fill="auto"/>
            <w:tcMar>
              <w:left w:w="0" w:type="dxa"/>
              <w:right w:w="0" w:type="dxa"/>
            </w:tcMar>
            <w:textDirection w:val="btLr"/>
            <w:vAlign w:val="center"/>
          </w:tcPr>
          <w:p w14:paraId="63D3ACE3" w14:textId="77777777" w:rsidR="002E276A" w:rsidRPr="003D6C54" w:rsidRDefault="002E276A" w:rsidP="00D52CFF">
            <w:pPr>
              <w:ind w:left="113" w:right="113"/>
              <w:rPr>
                <w:rFonts w:ascii="Arial" w:hAnsi="Arial" w:cs="Arial"/>
                <w:sz w:val="16"/>
                <w:szCs w:val="16"/>
              </w:rPr>
            </w:pPr>
            <w:r w:rsidRPr="003D6C54">
              <w:rPr>
                <w:rFonts w:ascii="Arial" w:hAnsi="Arial" w:cs="Arial"/>
                <w:sz w:val="16"/>
                <w:szCs w:val="16"/>
              </w:rPr>
              <w:t>Basic</w:t>
            </w:r>
          </w:p>
        </w:tc>
        <w:tc>
          <w:tcPr>
            <w:tcW w:w="360" w:type="dxa"/>
            <w:tcBorders>
              <w:top w:val="single" w:sz="4" w:space="0" w:color="auto"/>
              <w:left w:val="single" w:sz="4" w:space="0" w:color="auto"/>
              <w:bottom w:val="single" w:sz="8" w:space="0" w:color="auto"/>
              <w:right w:val="single" w:sz="4" w:space="0" w:color="auto"/>
            </w:tcBorders>
            <w:shd w:val="clear" w:color="auto" w:fill="auto"/>
            <w:tcMar>
              <w:left w:w="0" w:type="dxa"/>
              <w:right w:w="0" w:type="dxa"/>
            </w:tcMar>
            <w:textDirection w:val="btLr"/>
            <w:vAlign w:val="center"/>
          </w:tcPr>
          <w:p w14:paraId="4A9C634C" w14:textId="77777777" w:rsidR="002E276A" w:rsidRPr="003D6C54" w:rsidRDefault="002E276A" w:rsidP="00D52CFF">
            <w:pPr>
              <w:ind w:left="113" w:right="113"/>
              <w:rPr>
                <w:rFonts w:ascii="Arial" w:hAnsi="Arial" w:cs="Arial"/>
                <w:sz w:val="16"/>
                <w:szCs w:val="16"/>
              </w:rPr>
            </w:pPr>
            <w:r w:rsidRPr="003D6C54">
              <w:rPr>
                <w:rFonts w:ascii="Arial" w:hAnsi="Arial" w:cs="Arial"/>
                <w:sz w:val="16"/>
                <w:szCs w:val="16"/>
              </w:rPr>
              <w:t>Proficient</w:t>
            </w:r>
          </w:p>
        </w:tc>
        <w:tc>
          <w:tcPr>
            <w:tcW w:w="360" w:type="dxa"/>
            <w:tcBorders>
              <w:top w:val="single" w:sz="4" w:space="0" w:color="auto"/>
              <w:left w:val="single" w:sz="4" w:space="0" w:color="auto"/>
              <w:bottom w:val="single" w:sz="8" w:space="0" w:color="auto"/>
              <w:right w:val="single" w:sz="4" w:space="0" w:color="auto"/>
            </w:tcBorders>
            <w:shd w:val="clear" w:color="auto" w:fill="auto"/>
            <w:tcMar>
              <w:left w:w="0" w:type="dxa"/>
              <w:right w:w="0" w:type="dxa"/>
            </w:tcMar>
            <w:textDirection w:val="btLr"/>
            <w:vAlign w:val="center"/>
          </w:tcPr>
          <w:p w14:paraId="6C9A247C" w14:textId="77777777" w:rsidR="002E276A" w:rsidRPr="003D6C54" w:rsidRDefault="002E276A" w:rsidP="00D52CFF">
            <w:pPr>
              <w:ind w:left="113" w:right="113"/>
              <w:rPr>
                <w:rFonts w:ascii="Arial" w:hAnsi="Arial" w:cs="Arial"/>
                <w:sz w:val="16"/>
                <w:szCs w:val="16"/>
              </w:rPr>
            </w:pPr>
            <w:r w:rsidRPr="003D6C54">
              <w:rPr>
                <w:rFonts w:ascii="Arial" w:hAnsi="Arial" w:cs="Arial"/>
                <w:sz w:val="16"/>
                <w:szCs w:val="16"/>
              </w:rPr>
              <w:t>Distinguished</w:t>
            </w:r>
          </w:p>
        </w:tc>
        <w:tc>
          <w:tcPr>
            <w:tcW w:w="360" w:type="dxa"/>
            <w:tcBorders>
              <w:top w:val="nil"/>
              <w:left w:val="single" w:sz="4" w:space="0" w:color="auto"/>
              <w:bottom w:val="single" w:sz="8" w:space="0" w:color="auto"/>
              <w:right w:val="single" w:sz="4" w:space="0" w:color="auto"/>
            </w:tcBorders>
            <w:shd w:val="clear" w:color="auto" w:fill="auto"/>
            <w:tcMar>
              <w:left w:w="0" w:type="dxa"/>
              <w:right w:w="0" w:type="dxa"/>
            </w:tcMar>
            <w:textDirection w:val="btLr"/>
            <w:vAlign w:val="center"/>
          </w:tcPr>
          <w:p w14:paraId="7076ACFE" w14:textId="77777777" w:rsidR="002E276A" w:rsidRPr="003D6C54" w:rsidRDefault="002E276A" w:rsidP="00D52CFF">
            <w:pPr>
              <w:ind w:left="113" w:right="113"/>
              <w:rPr>
                <w:rFonts w:ascii="Arial" w:hAnsi="Arial" w:cs="Arial"/>
                <w:sz w:val="16"/>
                <w:szCs w:val="16"/>
              </w:rPr>
            </w:pPr>
          </w:p>
        </w:tc>
        <w:tc>
          <w:tcPr>
            <w:tcW w:w="590" w:type="dxa"/>
            <w:tcBorders>
              <w:top w:val="single" w:sz="4" w:space="0" w:color="auto"/>
              <w:left w:val="single" w:sz="4" w:space="0" w:color="auto"/>
              <w:bottom w:val="single" w:sz="8" w:space="0" w:color="auto"/>
              <w:right w:val="single" w:sz="4" w:space="0" w:color="auto"/>
            </w:tcBorders>
            <w:shd w:val="clear" w:color="auto" w:fill="auto"/>
            <w:tcMar>
              <w:left w:w="0" w:type="dxa"/>
              <w:right w:w="0" w:type="dxa"/>
            </w:tcMar>
            <w:textDirection w:val="btLr"/>
            <w:vAlign w:val="center"/>
          </w:tcPr>
          <w:p w14:paraId="13D78789" w14:textId="77777777" w:rsidR="002E276A" w:rsidRPr="003D6C54" w:rsidRDefault="002E276A" w:rsidP="00D52CFF">
            <w:pPr>
              <w:ind w:left="113" w:right="113"/>
              <w:rPr>
                <w:rFonts w:ascii="Arial" w:hAnsi="Arial" w:cs="Arial"/>
                <w:sz w:val="16"/>
                <w:szCs w:val="16"/>
              </w:rPr>
            </w:pPr>
            <w:r w:rsidRPr="003D6C54">
              <w:rPr>
                <w:rFonts w:ascii="Arial" w:hAnsi="Arial" w:cs="Arial"/>
                <w:sz w:val="16"/>
                <w:szCs w:val="16"/>
              </w:rPr>
              <w:t>Sub-total</w:t>
            </w:r>
          </w:p>
        </w:tc>
        <w:tc>
          <w:tcPr>
            <w:tcW w:w="937" w:type="dxa"/>
            <w:tcBorders>
              <w:top w:val="single" w:sz="4" w:space="0" w:color="auto"/>
              <w:left w:val="single" w:sz="4" w:space="0" w:color="auto"/>
              <w:bottom w:val="single" w:sz="8" w:space="0" w:color="auto"/>
              <w:right w:val="single" w:sz="4" w:space="0" w:color="auto"/>
            </w:tcBorders>
            <w:shd w:val="clear" w:color="auto" w:fill="auto"/>
            <w:tcMar>
              <w:left w:w="0" w:type="dxa"/>
              <w:right w:w="0" w:type="dxa"/>
            </w:tcMar>
            <w:textDirection w:val="btLr"/>
            <w:vAlign w:val="center"/>
          </w:tcPr>
          <w:p w14:paraId="4E773E9A" w14:textId="77777777" w:rsidR="002E276A" w:rsidRPr="003D6C54" w:rsidRDefault="002E276A" w:rsidP="00D52CFF">
            <w:pPr>
              <w:ind w:left="113" w:right="113"/>
              <w:rPr>
                <w:rFonts w:ascii="Arial" w:hAnsi="Arial" w:cs="Arial"/>
                <w:sz w:val="16"/>
                <w:szCs w:val="16"/>
              </w:rPr>
            </w:pPr>
            <w:r w:rsidRPr="003D6C54">
              <w:rPr>
                <w:rFonts w:ascii="Arial" w:hAnsi="Arial" w:cs="Arial"/>
                <w:sz w:val="16"/>
                <w:szCs w:val="16"/>
              </w:rPr>
              <w:t xml:space="preserve">Final Performance Classification </w:t>
            </w:r>
          </w:p>
        </w:tc>
      </w:tr>
      <w:tr w:rsidR="002E276A" w14:paraId="2FB8FAD6" w14:textId="77777777" w:rsidTr="00D52CFF">
        <w:trPr>
          <w:jc w:val="center"/>
        </w:trPr>
        <w:tc>
          <w:tcPr>
            <w:tcW w:w="5574" w:type="dxa"/>
            <w:tcBorders>
              <w:top w:val="single" w:sz="8" w:space="0" w:color="auto"/>
              <w:left w:val="single" w:sz="8" w:space="0" w:color="auto"/>
              <w:bottom w:val="single" w:sz="2" w:space="0" w:color="auto"/>
              <w:right w:val="nil"/>
            </w:tcBorders>
            <w:shd w:val="clear" w:color="auto" w:fill="auto"/>
          </w:tcPr>
          <w:p w14:paraId="344A067E" w14:textId="77777777" w:rsidR="002E276A" w:rsidRPr="003D6C54" w:rsidRDefault="002E276A" w:rsidP="00D52CFF">
            <w:pPr>
              <w:rPr>
                <w:sz w:val="22"/>
              </w:rPr>
            </w:pPr>
            <w:r w:rsidRPr="003D6C54">
              <w:rPr>
                <w:sz w:val="22"/>
              </w:rPr>
              <w:t xml:space="preserve">Domain 1: Planning and Preparation                 </w:t>
            </w:r>
            <w:r w:rsidRPr="003D6C54">
              <w:rPr>
                <w:sz w:val="16"/>
              </w:rPr>
              <w:t>18 possible points</w:t>
            </w:r>
          </w:p>
        </w:tc>
        <w:tc>
          <w:tcPr>
            <w:tcW w:w="1440" w:type="dxa"/>
            <w:gridSpan w:val="4"/>
            <w:tcBorders>
              <w:top w:val="single" w:sz="8" w:space="0" w:color="auto"/>
              <w:left w:val="nil"/>
              <w:bottom w:val="single" w:sz="2" w:space="0" w:color="auto"/>
              <w:right w:val="nil"/>
            </w:tcBorders>
            <w:shd w:val="clear" w:color="auto" w:fill="auto"/>
            <w:tcMar>
              <w:left w:w="0" w:type="dxa"/>
              <w:right w:w="0" w:type="dxa"/>
            </w:tcMar>
          </w:tcPr>
          <w:p w14:paraId="16E7DE27" w14:textId="77777777" w:rsidR="002E276A" w:rsidRDefault="002E276A" w:rsidP="00D52CFF">
            <w:pPr>
              <w:jc w:val="center"/>
            </w:pPr>
          </w:p>
        </w:tc>
        <w:tc>
          <w:tcPr>
            <w:tcW w:w="360" w:type="dxa"/>
            <w:tcBorders>
              <w:top w:val="single" w:sz="8" w:space="0" w:color="auto"/>
              <w:left w:val="nil"/>
              <w:bottom w:val="nil"/>
              <w:right w:val="nil"/>
            </w:tcBorders>
            <w:shd w:val="clear" w:color="auto" w:fill="auto"/>
            <w:tcMar>
              <w:left w:w="0" w:type="dxa"/>
              <w:right w:w="0" w:type="dxa"/>
            </w:tcMar>
          </w:tcPr>
          <w:p w14:paraId="5842317E" w14:textId="77777777" w:rsidR="002E276A" w:rsidRDefault="002E276A" w:rsidP="00D52CFF">
            <w:pPr>
              <w:jc w:val="center"/>
            </w:pPr>
          </w:p>
        </w:tc>
        <w:tc>
          <w:tcPr>
            <w:tcW w:w="1440" w:type="dxa"/>
            <w:gridSpan w:val="4"/>
            <w:tcBorders>
              <w:top w:val="single" w:sz="8" w:space="0" w:color="auto"/>
              <w:left w:val="nil"/>
              <w:bottom w:val="single" w:sz="2" w:space="0" w:color="auto"/>
              <w:right w:val="nil"/>
            </w:tcBorders>
            <w:shd w:val="clear" w:color="auto" w:fill="auto"/>
            <w:tcMar>
              <w:left w:w="0" w:type="dxa"/>
              <w:right w:w="0" w:type="dxa"/>
            </w:tcMar>
          </w:tcPr>
          <w:p w14:paraId="7E7198DE" w14:textId="77777777" w:rsidR="002E276A" w:rsidRDefault="002E276A" w:rsidP="00D52CFF">
            <w:pPr>
              <w:jc w:val="center"/>
            </w:pPr>
          </w:p>
        </w:tc>
        <w:tc>
          <w:tcPr>
            <w:tcW w:w="360" w:type="dxa"/>
            <w:tcBorders>
              <w:top w:val="single" w:sz="8" w:space="0" w:color="auto"/>
              <w:left w:val="nil"/>
              <w:bottom w:val="nil"/>
              <w:right w:val="nil"/>
            </w:tcBorders>
            <w:shd w:val="clear" w:color="auto" w:fill="auto"/>
            <w:tcMar>
              <w:left w:w="0" w:type="dxa"/>
              <w:right w:w="0" w:type="dxa"/>
            </w:tcMar>
          </w:tcPr>
          <w:p w14:paraId="670284A4" w14:textId="77777777" w:rsidR="002E276A" w:rsidRDefault="002E276A" w:rsidP="00D52CFF">
            <w:pPr>
              <w:jc w:val="center"/>
            </w:pPr>
          </w:p>
        </w:tc>
        <w:tc>
          <w:tcPr>
            <w:tcW w:w="590" w:type="dxa"/>
            <w:tcBorders>
              <w:top w:val="single" w:sz="8" w:space="0" w:color="auto"/>
              <w:left w:val="nil"/>
              <w:bottom w:val="single" w:sz="2" w:space="0" w:color="auto"/>
              <w:right w:val="nil"/>
            </w:tcBorders>
            <w:shd w:val="clear" w:color="auto" w:fill="auto"/>
            <w:tcMar>
              <w:left w:w="0" w:type="dxa"/>
              <w:right w:w="0" w:type="dxa"/>
            </w:tcMar>
          </w:tcPr>
          <w:p w14:paraId="66A77B7D" w14:textId="77777777" w:rsidR="002E276A" w:rsidRDefault="002E276A" w:rsidP="00D52CFF">
            <w:pPr>
              <w:jc w:val="center"/>
            </w:pPr>
          </w:p>
        </w:tc>
        <w:tc>
          <w:tcPr>
            <w:tcW w:w="937" w:type="dxa"/>
            <w:tcBorders>
              <w:top w:val="single" w:sz="8" w:space="0" w:color="auto"/>
              <w:left w:val="nil"/>
              <w:bottom w:val="single" w:sz="2" w:space="0" w:color="auto"/>
              <w:right w:val="single" w:sz="8" w:space="0" w:color="auto"/>
            </w:tcBorders>
            <w:shd w:val="clear" w:color="auto" w:fill="auto"/>
            <w:tcMar>
              <w:left w:w="0" w:type="dxa"/>
              <w:right w:w="0" w:type="dxa"/>
            </w:tcMar>
          </w:tcPr>
          <w:p w14:paraId="42396A8A" w14:textId="77777777" w:rsidR="002E276A" w:rsidRDefault="002E276A" w:rsidP="00D52CFF">
            <w:pPr>
              <w:jc w:val="center"/>
            </w:pPr>
          </w:p>
        </w:tc>
      </w:tr>
      <w:tr w:rsidR="002E276A" w14:paraId="02F1E3EB" w14:textId="77777777" w:rsidTr="00D52CFF">
        <w:trPr>
          <w:trHeight w:val="61"/>
          <w:jc w:val="center"/>
        </w:trPr>
        <w:tc>
          <w:tcPr>
            <w:tcW w:w="5574" w:type="dxa"/>
            <w:tcBorders>
              <w:top w:val="single" w:sz="2" w:space="0" w:color="auto"/>
              <w:left w:val="single" w:sz="8" w:space="0" w:color="auto"/>
              <w:bottom w:val="single" w:sz="2" w:space="0" w:color="auto"/>
              <w:right w:val="single" w:sz="2" w:space="0" w:color="auto"/>
            </w:tcBorders>
            <w:shd w:val="clear" w:color="auto" w:fill="auto"/>
            <w:vAlign w:val="center"/>
          </w:tcPr>
          <w:p w14:paraId="667BC140" w14:textId="77777777" w:rsidR="002E276A" w:rsidRPr="003D6C54" w:rsidRDefault="002E276A" w:rsidP="00D52CFF">
            <w:pPr>
              <w:rPr>
                <w:sz w:val="22"/>
              </w:rPr>
            </w:pPr>
            <w:r w:rsidRPr="003D6C54">
              <w:rPr>
                <w:sz w:val="22"/>
                <w:szCs w:val="16"/>
              </w:rPr>
              <w:t>1a.   Content Knowledge</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34B1A877" w14:textId="77777777" w:rsidR="002E276A" w:rsidRPr="003D6C54" w:rsidRDefault="002E276A" w:rsidP="00D52CFF">
            <w:pPr>
              <w:jc w:val="center"/>
              <w:rPr>
                <w:color w:val="999999"/>
              </w:rPr>
            </w:pPr>
            <w:r w:rsidRPr="003D6C54">
              <w:rPr>
                <w:color w:val="999999"/>
              </w:rPr>
              <w:t>0</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1E98AC82" w14:textId="77777777" w:rsidR="002E276A" w:rsidRPr="003D6C54" w:rsidRDefault="002E276A" w:rsidP="00D52CFF">
            <w:pPr>
              <w:jc w:val="center"/>
              <w:rPr>
                <w:color w:val="999999"/>
              </w:rPr>
            </w:pPr>
            <w:r w:rsidRPr="003D6C54">
              <w:rPr>
                <w:color w:val="999999"/>
              </w:rPr>
              <w:t>1</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621EB172" w14:textId="77777777" w:rsidR="002E276A" w:rsidRPr="003D6C54" w:rsidRDefault="002E276A" w:rsidP="00D52CFF">
            <w:pPr>
              <w:jc w:val="center"/>
              <w:rPr>
                <w:color w:val="999999"/>
              </w:rPr>
            </w:pPr>
            <w:r w:rsidRPr="003D6C54">
              <w:rPr>
                <w:color w:val="999999"/>
              </w:rPr>
              <w:t>2</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4E8A416C" w14:textId="77777777" w:rsidR="002E276A" w:rsidRPr="003D6C54" w:rsidRDefault="002E276A" w:rsidP="00D52CFF">
            <w:pPr>
              <w:jc w:val="center"/>
              <w:rPr>
                <w:color w:val="999999"/>
              </w:rPr>
            </w:pPr>
            <w:r w:rsidRPr="003D6C54">
              <w:rPr>
                <w:color w:val="999999"/>
              </w:rPr>
              <w:t>3</w:t>
            </w:r>
          </w:p>
        </w:tc>
        <w:tc>
          <w:tcPr>
            <w:tcW w:w="360" w:type="dxa"/>
            <w:tcBorders>
              <w:top w:val="nil"/>
              <w:left w:val="single" w:sz="2" w:space="0" w:color="auto"/>
              <w:bottom w:val="nil"/>
              <w:right w:val="single" w:sz="2" w:space="0" w:color="auto"/>
            </w:tcBorders>
            <w:shd w:val="clear" w:color="auto" w:fill="auto"/>
            <w:tcMar>
              <w:left w:w="0" w:type="dxa"/>
              <w:right w:w="0" w:type="dxa"/>
            </w:tcMar>
          </w:tcPr>
          <w:p w14:paraId="28FCB25D" w14:textId="77777777" w:rsidR="002E276A" w:rsidRDefault="002E276A" w:rsidP="00D52CFF">
            <w:pPr>
              <w:jc w:val="center"/>
            </w:pP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0153635E" w14:textId="77777777" w:rsidR="002E276A" w:rsidRPr="003D6C54" w:rsidRDefault="002E276A" w:rsidP="00D52CFF">
            <w:pPr>
              <w:jc w:val="center"/>
              <w:rPr>
                <w:color w:val="999999"/>
              </w:rPr>
            </w:pPr>
            <w:r w:rsidRPr="003D6C54">
              <w:rPr>
                <w:color w:val="999999"/>
              </w:rPr>
              <w:t>0</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7717CEDC" w14:textId="77777777" w:rsidR="002E276A" w:rsidRPr="003D6C54" w:rsidRDefault="002E276A" w:rsidP="00D52CFF">
            <w:pPr>
              <w:jc w:val="center"/>
              <w:rPr>
                <w:color w:val="999999"/>
              </w:rPr>
            </w:pPr>
            <w:r w:rsidRPr="003D6C54">
              <w:rPr>
                <w:color w:val="999999"/>
              </w:rPr>
              <w:t>1</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6767B339" w14:textId="77777777" w:rsidR="002E276A" w:rsidRPr="003D6C54" w:rsidRDefault="002E276A" w:rsidP="00D52CFF">
            <w:pPr>
              <w:jc w:val="center"/>
              <w:rPr>
                <w:color w:val="999999"/>
              </w:rPr>
            </w:pPr>
            <w:r w:rsidRPr="003D6C54">
              <w:rPr>
                <w:color w:val="999999"/>
              </w:rPr>
              <w:t>2</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10538D44" w14:textId="77777777" w:rsidR="002E276A" w:rsidRPr="003D6C54" w:rsidRDefault="002E276A" w:rsidP="00D52CFF">
            <w:pPr>
              <w:jc w:val="center"/>
              <w:rPr>
                <w:color w:val="999999"/>
              </w:rPr>
            </w:pPr>
            <w:r w:rsidRPr="003D6C54">
              <w:rPr>
                <w:color w:val="999999"/>
              </w:rPr>
              <w:t>3</w:t>
            </w:r>
          </w:p>
        </w:tc>
        <w:tc>
          <w:tcPr>
            <w:tcW w:w="360" w:type="dxa"/>
            <w:tcBorders>
              <w:top w:val="nil"/>
              <w:left w:val="single" w:sz="2" w:space="0" w:color="auto"/>
              <w:bottom w:val="nil"/>
              <w:right w:val="single" w:sz="2" w:space="0" w:color="auto"/>
            </w:tcBorders>
            <w:shd w:val="clear" w:color="auto" w:fill="auto"/>
            <w:tcMar>
              <w:left w:w="0" w:type="dxa"/>
              <w:right w:w="0" w:type="dxa"/>
            </w:tcMar>
          </w:tcPr>
          <w:p w14:paraId="705F3155" w14:textId="77777777" w:rsidR="002E276A" w:rsidRDefault="002E276A" w:rsidP="00D52CFF">
            <w:pPr>
              <w:jc w:val="center"/>
            </w:pPr>
          </w:p>
        </w:tc>
        <w:tc>
          <w:tcPr>
            <w:tcW w:w="59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0EF47C99" w14:textId="77777777" w:rsidR="002E276A" w:rsidRDefault="002E276A" w:rsidP="00D52CFF">
            <w:pPr>
              <w:jc w:val="center"/>
            </w:pPr>
          </w:p>
        </w:tc>
        <w:tc>
          <w:tcPr>
            <w:tcW w:w="937" w:type="dxa"/>
            <w:tcBorders>
              <w:top w:val="single" w:sz="2" w:space="0" w:color="auto"/>
              <w:left w:val="single" w:sz="2" w:space="0" w:color="auto"/>
              <w:bottom w:val="single" w:sz="2" w:space="0" w:color="auto"/>
              <w:right w:val="single" w:sz="8" w:space="0" w:color="auto"/>
            </w:tcBorders>
            <w:shd w:val="clear" w:color="auto" w:fill="auto"/>
            <w:tcMar>
              <w:left w:w="0" w:type="dxa"/>
              <w:right w:w="0" w:type="dxa"/>
            </w:tcMar>
          </w:tcPr>
          <w:p w14:paraId="545CB0A7" w14:textId="77777777" w:rsidR="002E276A" w:rsidRDefault="002E276A" w:rsidP="00D52CFF">
            <w:pPr>
              <w:jc w:val="center"/>
            </w:pPr>
          </w:p>
        </w:tc>
      </w:tr>
      <w:tr w:rsidR="002E276A" w14:paraId="44566E8D" w14:textId="77777777" w:rsidTr="00D52CFF">
        <w:trPr>
          <w:jc w:val="center"/>
        </w:trPr>
        <w:tc>
          <w:tcPr>
            <w:tcW w:w="5574" w:type="dxa"/>
            <w:tcBorders>
              <w:top w:val="single" w:sz="2" w:space="0" w:color="auto"/>
              <w:left w:val="single" w:sz="8" w:space="0" w:color="auto"/>
              <w:bottom w:val="single" w:sz="2" w:space="0" w:color="auto"/>
              <w:right w:val="single" w:sz="2" w:space="0" w:color="auto"/>
            </w:tcBorders>
            <w:shd w:val="clear" w:color="auto" w:fill="auto"/>
            <w:vAlign w:val="center"/>
          </w:tcPr>
          <w:p w14:paraId="14C15B68" w14:textId="77777777" w:rsidR="002E276A" w:rsidRPr="003D6C54" w:rsidRDefault="002E276A" w:rsidP="00D52CFF">
            <w:pPr>
              <w:rPr>
                <w:sz w:val="22"/>
                <w:szCs w:val="16"/>
              </w:rPr>
            </w:pPr>
            <w:r w:rsidRPr="003D6C54">
              <w:rPr>
                <w:sz w:val="22"/>
                <w:szCs w:val="16"/>
              </w:rPr>
              <w:t>1b.   Knowledge of Students</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58DC5EA1" w14:textId="77777777" w:rsidR="002E276A" w:rsidRPr="003D6C54" w:rsidRDefault="002E276A" w:rsidP="00D52CFF">
            <w:pPr>
              <w:jc w:val="center"/>
              <w:rPr>
                <w:color w:val="999999"/>
              </w:rPr>
            </w:pPr>
            <w:r w:rsidRPr="003D6C54">
              <w:rPr>
                <w:color w:val="999999"/>
              </w:rPr>
              <w:t>0</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192719A9" w14:textId="77777777" w:rsidR="002E276A" w:rsidRPr="003D6C54" w:rsidRDefault="002E276A" w:rsidP="00D52CFF">
            <w:pPr>
              <w:jc w:val="center"/>
              <w:rPr>
                <w:color w:val="999999"/>
              </w:rPr>
            </w:pPr>
            <w:r w:rsidRPr="003D6C54">
              <w:rPr>
                <w:color w:val="999999"/>
              </w:rPr>
              <w:t>1</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0C1033B3" w14:textId="77777777" w:rsidR="002E276A" w:rsidRPr="003D6C54" w:rsidRDefault="002E276A" w:rsidP="00D52CFF">
            <w:pPr>
              <w:jc w:val="center"/>
              <w:rPr>
                <w:color w:val="999999"/>
              </w:rPr>
            </w:pPr>
            <w:r w:rsidRPr="003D6C54">
              <w:rPr>
                <w:color w:val="999999"/>
              </w:rPr>
              <w:t>2</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649C228E" w14:textId="77777777" w:rsidR="002E276A" w:rsidRPr="003D6C54" w:rsidRDefault="002E276A" w:rsidP="00D52CFF">
            <w:pPr>
              <w:jc w:val="center"/>
              <w:rPr>
                <w:color w:val="999999"/>
              </w:rPr>
            </w:pPr>
            <w:r w:rsidRPr="003D6C54">
              <w:rPr>
                <w:color w:val="999999"/>
              </w:rPr>
              <w:t>3</w:t>
            </w:r>
          </w:p>
        </w:tc>
        <w:tc>
          <w:tcPr>
            <w:tcW w:w="360" w:type="dxa"/>
            <w:vMerge w:val="restart"/>
            <w:tcBorders>
              <w:top w:val="nil"/>
              <w:left w:val="single" w:sz="2" w:space="0" w:color="auto"/>
              <w:bottom w:val="nil"/>
              <w:right w:val="single" w:sz="2" w:space="0" w:color="auto"/>
            </w:tcBorders>
            <w:shd w:val="clear" w:color="auto" w:fill="auto"/>
            <w:tcMar>
              <w:left w:w="0" w:type="dxa"/>
              <w:right w:w="0" w:type="dxa"/>
            </w:tcMar>
          </w:tcPr>
          <w:p w14:paraId="54E69B32" w14:textId="77777777" w:rsidR="002E276A" w:rsidRDefault="002E276A" w:rsidP="00D52CFF">
            <w:pPr>
              <w:jc w:val="center"/>
            </w:pP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2DDC9F70" w14:textId="77777777" w:rsidR="002E276A" w:rsidRPr="003D6C54" w:rsidRDefault="002E276A" w:rsidP="00D52CFF">
            <w:pPr>
              <w:jc w:val="center"/>
              <w:rPr>
                <w:color w:val="999999"/>
              </w:rPr>
            </w:pPr>
            <w:r w:rsidRPr="003D6C54">
              <w:rPr>
                <w:color w:val="999999"/>
              </w:rPr>
              <w:t>0</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03DD501A" w14:textId="77777777" w:rsidR="002E276A" w:rsidRPr="003D6C54" w:rsidRDefault="002E276A" w:rsidP="00D52CFF">
            <w:pPr>
              <w:jc w:val="center"/>
              <w:rPr>
                <w:color w:val="999999"/>
              </w:rPr>
            </w:pPr>
            <w:r w:rsidRPr="003D6C54">
              <w:rPr>
                <w:color w:val="999999"/>
              </w:rPr>
              <w:t>1</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5C56A2B3" w14:textId="77777777" w:rsidR="002E276A" w:rsidRPr="003D6C54" w:rsidRDefault="002E276A" w:rsidP="00D52CFF">
            <w:pPr>
              <w:jc w:val="center"/>
              <w:rPr>
                <w:color w:val="999999"/>
              </w:rPr>
            </w:pPr>
            <w:r w:rsidRPr="003D6C54">
              <w:rPr>
                <w:color w:val="999999"/>
              </w:rPr>
              <w:t>2</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02ACA225" w14:textId="77777777" w:rsidR="002E276A" w:rsidRPr="003D6C54" w:rsidRDefault="002E276A" w:rsidP="00D52CFF">
            <w:pPr>
              <w:jc w:val="center"/>
              <w:rPr>
                <w:color w:val="999999"/>
              </w:rPr>
            </w:pPr>
            <w:r w:rsidRPr="003D6C54">
              <w:rPr>
                <w:color w:val="999999"/>
              </w:rPr>
              <w:t>3</w:t>
            </w:r>
          </w:p>
        </w:tc>
        <w:tc>
          <w:tcPr>
            <w:tcW w:w="360" w:type="dxa"/>
            <w:vMerge w:val="restart"/>
            <w:tcBorders>
              <w:top w:val="nil"/>
              <w:left w:val="single" w:sz="2" w:space="0" w:color="auto"/>
              <w:bottom w:val="nil"/>
              <w:right w:val="single" w:sz="2" w:space="0" w:color="auto"/>
            </w:tcBorders>
            <w:shd w:val="clear" w:color="auto" w:fill="auto"/>
            <w:tcMar>
              <w:left w:w="0" w:type="dxa"/>
              <w:right w:w="0" w:type="dxa"/>
            </w:tcMar>
          </w:tcPr>
          <w:p w14:paraId="33D5153F" w14:textId="77777777" w:rsidR="002E276A" w:rsidRDefault="002E276A" w:rsidP="00D52CFF">
            <w:pPr>
              <w:jc w:val="center"/>
            </w:pPr>
          </w:p>
        </w:tc>
        <w:tc>
          <w:tcPr>
            <w:tcW w:w="59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109CE763" w14:textId="77777777" w:rsidR="002E276A" w:rsidRDefault="002E276A" w:rsidP="00D52CFF">
            <w:pPr>
              <w:jc w:val="center"/>
            </w:pPr>
          </w:p>
        </w:tc>
        <w:tc>
          <w:tcPr>
            <w:tcW w:w="937" w:type="dxa"/>
            <w:tcBorders>
              <w:top w:val="single" w:sz="2" w:space="0" w:color="auto"/>
              <w:left w:val="single" w:sz="2" w:space="0" w:color="auto"/>
              <w:bottom w:val="single" w:sz="2" w:space="0" w:color="auto"/>
              <w:right w:val="single" w:sz="8" w:space="0" w:color="auto"/>
            </w:tcBorders>
            <w:shd w:val="clear" w:color="auto" w:fill="auto"/>
            <w:tcMar>
              <w:left w:w="0" w:type="dxa"/>
              <w:right w:w="0" w:type="dxa"/>
            </w:tcMar>
          </w:tcPr>
          <w:p w14:paraId="6E656EBE" w14:textId="77777777" w:rsidR="002E276A" w:rsidRDefault="002E276A" w:rsidP="00D52CFF">
            <w:pPr>
              <w:jc w:val="center"/>
            </w:pPr>
          </w:p>
        </w:tc>
      </w:tr>
      <w:tr w:rsidR="002E276A" w14:paraId="1E7660B0" w14:textId="77777777" w:rsidTr="00D52CFF">
        <w:trPr>
          <w:jc w:val="center"/>
        </w:trPr>
        <w:tc>
          <w:tcPr>
            <w:tcW w:w="5574" w:type="dxa"/>
            <w:tcBorders>
              <w:top w:val="single" w:sz="2" w:space="0" w:color="auto"/>
              <w:left w:val="single" w:sz="8" w:space="0" w:color="auto"/>
              <w:bottom w:val="single" w:sz="2" w:space="0" w:color="auto"/>
              <w:right w:val="single" w:sz="2" w:space="0" w:color="auto"/>
            </w:tcBorders>
            <w:shd w:val="clear" w:color="auto" w:fill="auto"/>
            <w:vAlign w:val="center"/>
          </w:tcPr>
          <w:p w14:paraId="42DBF70E" w14:textId="77777777" w:rsidR="002E276A" w:rsidRPr="003D6C54" w:rsidRDefault="002E276A" w:rsidP="00D52CFF">
            <w:pPr>
              <w:rPr>
                <w:sz w:val="22"/>
                <w:szCs w:val="16"/>
              </w:rPr>
            </w:pPr>
            <w:r w:rsidRPr="003D6C54">
              <w:rPr>
                <w:sz w:val="22"/>
                <w:szCs w:val="16"/>
              </w:rPr>
              <w:t>1c.   Setting / Instructional Outcomes</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0BA1BA24" w14:textId="77777777" w:rsidR="002E276A" w:rsidRPr="003D6C54" w:rsidRDefault="002E276A" w:rsidP="00D52CFF">
            <w:pPr>
              <w:jc w:val="center"/>
              <w:rPr>
                <w:color w:val="999999"/>
              </w:rPr>
            </w:pPr>
            <w:r w:rsidRPr="003D6C54">
              <w:rPr>
                <w:color w:val="999999"/>
              </w:rPr>
              <w:t>0</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566EB9B0" w14:textId="77777777" w:rsidR="002E276A" w:rsidRPr="003D6C54" w:rsidRDefault="002E276A" w:rsidP="00D52CFF">
            <w:pPr>
              <w:jc w:val="center"/>
              <w:rPr>
                <w:color w:val="999999"/>
              </w:rPr>
            </w:pPr>
            <w:r w:rsidRPr="003D6C54">
              <w:rPr>
                <w:color w:val="999999"/>
              </w:rPr>
              <w:t>1</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70D68122" w14:textId="77777777" w:rsidR="002E276A" w:rsidRPr="003D6C54" w:rsidRDefault="002E276A" w:rsidP="00D52CFF">
            <w:pPr>
              <w:jc w:val="center"/>
              <w:rPr>
                <w:color w:val="999999"/>
              </w:rPr>
            </w:pPr>
            <w:r w:rsidRPr="003D6C54">
              <w:rPr>
                <w:color w:val="999999"/>
              </w:rPr>
              <w:t>2</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7024DA47" w14:textId="77777777" w:rsidR="002E276A" w:rsidRPr="003D6C54" w:rsidRDefault="002E276A" w:rsidP="00D52CFF">
            <w:pPr>
              <w:jc w:val="center"/>
              <w:rPr>
                <w:color w:val="999999"/>
              </w:rPr>
            </w:pPr>
            <w:r w:rsidRPr="003D6C54">
              <w:rPr>
                <w:color w:val="999999"/>
              </w:rPr>
              <w:t>3</w:t>
            </w:r>
          </w:p>
        </w:tc>
        <w:tc>
          <w:tcPr>
            <w:tcW w:w="360" w:type="dxa"/>
            <w:vMerge/>
            <w:tcBorders>
              <w:top w:val="nil"/>
              <w:left w:val="single" w:sz="2" w:space="0" w:color="auto"/>
              <w:bottom w:val="nil"/>
              <w:right w:val="single" w:sz="2" w:space="0" w:color="auto"/>
            </w:tcBorders>
            <w:shd w:val="clear" w:color="auto" w:fill="auto"/>
            <w:tcMar>
              <w:left w:w="0" w:type="dxa"/>
              <w:right w:w="0" w:type="dxa"/>
            </w:tcMar>
          </w:tcPr>
          <w:p w14:paraId="50D6C968" w14:textId="77777777" w:rsidR="002E276A" w:rsidRDefault="002E276A" w:rsidP="00D52CFF">
            <w:pPr>
              <w:jc w:val="center"/>
            </w:pP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5AF97F1C" w14:textId="77777777" w:rsidR="002E276A" w:rsidRPr="003D6C54" w:rsidRDefault="002E276A" w:rsidP="00D52CFF">
            <w:pPr>
              <w:jc w:val="center"/>
              <w:rPr>
                <w:color w:val="999999"/>
              </w:rPr>
            </w:pPr>
            <w:r w:rsidRPr="003D6C54">
              <w:rPr>
                <w:color w:val="999999"/>
              </w:rPr>
              <w:t>0</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308E3754" w14:textId="77777777" w:rsidR="002E276A" w:rsidRPr="003D6C54" w:rsidRDefault="002E276A" w:rsidP="00D52CFF">
            <w:pPr>
              <w:jc w:val="center"/>
              <w:rPr>
                <w:color w:val="999999"/>
              </w:rPr>
            </w:pPr>
            <w:r w:rsidRPr="003D6C54">
              <w:rPr>
                <w:color w:val="999999"/>
              </w:rPr>
              <w:t>1</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5AED6968" w14:textId="77777777" w:rsidR="002E276A" w:rsidRPr="003D6C54" w:rsidRDefault="002E276A" w:rsidP="00D52CFF">
            <w:pPr>
              <w:jc w:val="center"/>
              <w:rPr>
                <w:color w:val="999999"/>
              </w:rPr>
            </w:pPr>
            <w:r w:rsidRPr="003D6C54">
              <w:rPr>
                <w:color w:val="999999"/>
              </w:rPr>
              <w:t>2</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60F19717" w14:textId="77777777" w:rsidR="002E276A" w:rsidRPr="003D6C54" w:rsidRDefault="002E276A" w:rsidP="00D52CFF">
            <w:pPr>
              <w:jc w:val="center"/>
              <w:rPr>
                <w:color w:val="999999"/>
              </w:rPr>
            </w:pPr>
            <w:r w:rsidRPr="003D6C54">
              <w:rPr>
                <w:color w:val="999999"/>
              </w:rPr>
              <w:t>3</w:t>
            </w:r>
          </w:p>
        </w:tc>
        <w:tc>
          <w:tcPr>
            <w:tcW w:w="360" w:type="dxa"/>
            <w:vMerge/>
            <w:tcBorders>
              <w:top w:val="nil"/>
              <w:left w:val="single" w:sz="2" w:space="0" w:color="auto"/>
              <w:bottom w:val="nil"/>
              <w:right w:val="single" w:sz="2" w:space="0" w:color="auto"/>
            </w:tcBorders>
            <w:shd w:val="clear" w:color="auto" w:fill="auto"/>
            <w:tcMar>
              <w:left w:w="0" w:type="dxa"/>
              <w:right w:w="0" w:type="dxa"/>
            </w:tcMar>
          </w:tcPr>
          <w:p w14:paraId="2F3E452B" w14:textId="77777777" w:rsidR="002E276A" w:rsidRDefault="002E276A" w:rsidP="00D52CFF">
            <w:pPr>
              <w:jc w:val="center"/>
            </w:pPr>
          </w:p>
        </w:tc>
        <w:tc>
          <w:tcPr>
            <w:tcW w:w="59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02F0471C" w14:textId="77777777" w:rsidR="002E276A" w:rsidRDefault="002E276A" w:rsidP="00D52CFF">
            <w:pPr>
              <w:jc w:val="center"/>
            </w:pPr>
          </w:p>
        </w:tc>
        <w:tc>
          <w:tcPr>
            <w:tcW w:w="937" w:type="dxa"/>
            <w:tcBorders>
              <w:top w:val="single" w:sz="2" w:space="0" w:color="auto"/>
              <w:left w:val="single" w:sz="2" w:space="0" w:color="auto"/>
              <w:bottom w:val="single" w:sz="2" w:space="0" w:color="auto"/>
              <w:right w:val="single" w:sz="8" w:space="0" w:color="auto"/>
            </w:tcBorders>
            <w:shd w:val="clear" w:color="auto" w:fill="auto"/>
            <w:tcMar>
              <w:left w:w="0" w:type="dxa"/>
              <w:right w:w="0" w:type="dxa"/>
            </w:tcMar>
          </w:tcPr>
          <w:p w14:paraId="56E4B165" w14:textId="77777777" w:rsidR="002E276A" w:rsidRDefault="002E276A" w:rsidP="00D52CFF">
            <w:pPr>
              <w:jc w:val="center"/>
            </w:pPr>
          </w:p>
        </w:tc>
      </w:tr>
      <w:tr w:rsidR="002E276A" w14:paraId="6C706492" w14:textId="77777777" w:rsidTr="00D52CFF">
        <w:trPr>
          <w:jc w:val="center"/>
        </w:trPr>
        <w:tc>
          <w:tcPr>
            <w:tcW w:w="5574" w:type="dxa"/>
            <w:tcBorders>
              <w:top w:val="single" w:sz="2" w:space="0" w:color="auto"/>
              <w:left w:val="single" w:sz="8" w:space="0" w:color="auto"/>
              <w:bottom w:val="single" w:sz="2" w:space="0" w:color="auto"/>
              <w:right w:val="single" w:sz="2" w:space="0" w:color="auto"/>
            </w:tcBorders>
            <w:shd w:val="clear" w:color="auto" w:fill="auto"/>
            <w:vAlign w:val="center"/>
          </w:tcPr>
          <w:p w14:paraId="3E68071F" w14:textId="77777777" w:rsidR="002E276A" w:rsidRPr="003D6C54" w:rsidRDefault="002E276A" w:rsidP="00D52CFF">
            <w:pPr>
              <w:rPr>
                <w:sz w:val="22"/>
                <w:szCs w:val="16"/>
              </w:rPr>
            </w:pPr>
            <w:r w:rsidRPr="003D6C54">
              <w:rPr>
                <w:sz w:val="22"/>
                <w:szCs w:val="16"/>
              </w:rPr>
              <w:t>1d.   Knowledge of Resources</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37E5F92B" w14:textId="77777777" w:rsidR="002E276A" w:rsidRPr="003D6C54" w:rsidRDefault="002E276A" w:rsidP="00D52CFF">
            <w:pPr>
              <w:jc w:val="center"/>
              <w:rPr>
                <w:color w:val="999999"/>
              </w:rPr>
            </w:pPr>
            <w:r w:rsidRPr="003D6C54">
              <w:rPr>
                <w:color w:val="999999"/>
              </w:rPr>
              <w:t>0</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0C94B659" w14:textId="77777777" w:rsidR="002E276A" w:rsidRPr="003D6C54" w:rsidRDefault="002E276A" w:rsidP="00D52CFF">
            <w:pPr>
              <w:jc w:val="center"/>
              <w:rPr>
                <w:color w:val="999999"/>
              </w:rPr>
            </w:pPr>
            <w:r w:rsidRPr="003D6C54">
              <w:rPr>
                <w:color w:val="999999"/>
              </w:rPr>
              <w:t>1</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40243200" w14:textId="77777777" w:rsidR="002E276A" w:rsidRPr="003D6C54" w:rsidRDefault="002E276A" w:rsidP="00D52CFF">
            <w:pPr>
              <w:jc w:val="center"/>
              <w:rPr>
                <w:color w:val="999999"/>
              </w:rPr>
            </w:pPr>
            <w:r w:rsidRPr="003D6C54">
              <w:rPr>
                <w:color w:val="999999"/>
              </w:rPr>
              <w:t>2</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479EF048" w14:textId="77777777" w:rsidR="002E276A" w:rsidRPr="003D6C54" w:rsidRDefault="002E276A" w:rsidP="00D52CFF">
            <w:pPr>
              <w:jc w:val="center"/>
              <w:rPr>
                <w:color w:val="999999"/>
              </w:rPr>
            </w:pPr>
            <w:r w:rsidRPr="003D6C54">
              <w:rPr>
                <w:color w:val="999999"/>
              </w:rPr>
              <w:t>3</w:t>
            </w:r>
          </w:p>
        </w:tc>
        <w:tc>
          <w:tcPr>
            <w:tcW w:w="360" w:type="dxa"/>
            <w:vMerge/>
            <w:tcBorders>
              <w:top w:val="nil"/>
              <w:left w:val="single" w:sz="2" w:space="0" w:color="auto"/>
              <w:bottom w:val="nil"/>
              <w:right w:val="single" w:sz="2" w:space="0" w:color="auto"/>
            </w:tcBorders>
            <w:shd w:val="clear" w:color="auto" w:fill="auto"/>
            <w:tcMar>
              <w:left w:w="0" w:type="dxa"/>
              <w:right w:w="0" w:type="dxa"/>
            </w:tcMar>
          </w:tcPr>
          <w:p w14:paraId="3774E288" w14:textId="77777777" w:rsidR="002E276A" w:rsidRDefault="002E276A" w:rsidP="00D52CFF">
            <w:pPr>
              <w:jc w:val="center"/>
            </w:pP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1A235639" w14:textId="77777777" w:rsidR="002E276A" w:rsidRPr="003D6C54" w:rsidRDefault="002E276A" w:rsidP="00D52CFF">
            <w:pPr>
              <w:jc w:val="center"/>
              <w:rPr>
                <w:color w:val="999999"/>
              </w:rPr>
            </w:pPr>
            <w:r w:rsidRPr="003D6C54">
              <w:rPr>
                <w:color w:val="999999"/>
              </w:rPr>
              <w:t>0</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58AF81E0" w14:textId="77777777" w:rsidR="002E276A" w:rsidRPr="003D6C54" w:rsidRDefault="002E276A" w:rsidP="00D52CFF">
            <w:pPr>
              <w:jc w:val="center"/>
              <w:rPr>
                <w:color w:val="999999"/>
              </w:rPr>
            </w:pPr>
            <w:r w:rsidRPr="003D6C54">
              <w:rPr>
                <w:color w:val="999999"/>
              </w:rPr>
              <w:t>1</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60165EEA" w14:textId="77777777" w:rsidR="002E276A" w:rsidRPr="003D6C54" w:rsidRDefault="002E276A" w:rsidP="00D52CFF">
            <w:pPr>
              <w:jc w:val="center"/>
              <w:rPr>
                <w:color w:val="999999"/>
              </w:rPr>
            </w:pPr>
            <w:r w:rsidRPr="003D6C54">
              <w:rPr>
                <w:color w:val="999999"/>
              </w:rPr>
              <w:t>2</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55443077" w14:textId="77777777" w:rsidR="002E276A" w:rsidRPr="003D6C54" w:rsidRDefault="002E276A" w:rsidP="00D52CFF">
            <w:pPr>
              <w:jc w:val="center"/>
              <w:rPr>
                <w:color w:val="999999"/>
              </w:rPr>
            </w:pPr>
            <w:r w:rsidRPr="003D6C54">
              <w:rPr>
                <w:color w:val="999999"/>
              </w:rPr>
              <w:t>3</w:t>
            </w:r>
          </w:p>
        </w:tc>
        <w:tc>
          <w:tcPr>
            <w:tcW w:w="360" w:type="dxa"/>
            <w:vMerge/>
            <w:tcBorders>
              <w:top w:val="nil"/>
              <w:left w:val="single" w:sz="2" w:space="0" w:color="auto"/>
              <w:bottom w:val="nil"/>
              <w:right w:val="single" w:sz="2" w:space="0" w:color="auto"/>
            </w:tcBorders>
            <w:shd w:val="clear" w:color="auto" w:fill="auto"/>
            <w:tcMar>
              <w:left w:w="0" w:type="dxa"/>
              <w:right w:w="0" w:type="dxa"/>
            </w:tcMar>
          </w:tcPr>
          <w:p w14:paraId="34042FEE" w14:textId="77777777" w:rsidR="002E276A" w:rsidRDefault="002E276A" w:rsidP="00D52CFF">
            <w:pPr>
              <w:jc w:val="center"/>
            </w:pPr>
          </w:p>
        </w:tc>
        <w:tc>
          <w:tcPr>
            <w:tcW w:w="59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1FAF8A1D" w14:textId="77777777" w:rsidR="002E276A" w:rsidRDefault="002E276A" w:rsidP="00D52CFF">
            <w:pPr>
              <w:jc w:val="center"/>
            </w:pPr>
          </w:p>
        </w:tc>
        <w:tc>
          <w:tcPr>
            <w:tcW w:w="937" w:type="dxa"/>
            <w:tcBorders>
              <w:top w:val="single" w:sz="2" w:space="0" w:color="auto"/>
              <w:left w:val="single" w:sz="2" w:space="0" w:color="auto"/>
              <w:bottom w:val="single" w:sz="2" w:space="0" w:color="auto"/>
              <w:right w:val="single" w:sz="8" w:space="0" w:color="auto"/>
            </w:tcBorders>
            <w:shd w:val="clear" w:color="auto" w:fill="auto"/>
            <w:tcMar>
              <w:left w:w="0" w:type="dxa"/>
              <w:right w:w="0" w:type="dxa"/>
            </w:tcMar>
          </w:tcPr>
          <w:p w14:paraId="2C524D68" w14:textId="77777777" w:rsidR="002E276A" w:rsidRDefault="002E276A" w:rsidP="00D52CFF">
            <w:pPr>
              <w:jc w:val="center"/>
            </w:pPr>
          </w:p>
        </w:tc>
      </w:tr>
      <w:tr w:rsidR="002E276A" w14:paraId="711B36B6" w14:textId="77777777" w:rsidTr="00D52CFF">
        <w:trPr>
          <w:jc w:val="center"/>
        </w:trPr>
        <w:tc>
          <w:tcPr>
            <w:tcW w:w="5574" w:type="dxa"/>
            <w:tcBorders>
              <w:top w:val="single" w:sz="2" w:space="0" w:color="auto"/>
              <w:left w:val="single" w:sz="8" w:space="0" w:color="auto"/>
              <w:bottom w:val="single" w:sz="2" w:space="0" w:color="auto"/>
              <w:right w:val="single" w:sz="2" w:space="0" w:color="auto"/>
            </w:tcBorders>
            <w:shd w:val="clear" w:color="auto" w:fill="auto"/>
            <w:vAlign w:val="center"/>
          </w:tcPr>
          <w:p w14:paraId="2ECF346B" w14:textId="77777777" w:rsidR="002E276A" w:rsidRPr="003D6C54" w:rsidRDefault="002E276A" w:rsidP="00D52CFF">
            <w:pPr>
              <w:rPr>
                <w:sz w:val="22"/>
                <w:szCs w:val="16"/>
              </w:rPr>
            </w:pPr>
            <w:r w:rsidRPr="003D6C54">
              <w:rPr>
                <w:sz w:val="22"/>
                <w:szCs w:val="16"/>
              </w:rPr>
              <w:t>1e.   Coherent Instruction</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5E1ABE9E" w14:textId="77777777" w:rsidR="002E276A" w:rsidRPr="003D6C54" w:rsidRDefault="002E276A" w:rsidP="00D52CFF">
            <w:pPr>
              <w:jc w:val="center"/>
              <w:rPr>
                <w:color w:val="999999"/>
              </w:rPr>
            </w:pPr>
            <w:r w:rsidRPr="003D6C54">
              <w:rPr>
                <w:color w:val="999999"/>
              </w:rPr>
              <w:t>0</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430F93C2" w14:textId="77777777" w:rsidR="002E276A" w:rsidRPr="003D6C54" w:rsidRDefault="002E276A" w:rsidP="00D52CFF">
            <w:pPr>
              <w:jc w:val="center"/>
              <w:rPr>
                <w:color w:val="999999"/>
              </w:rPr>
            </w:pPr>
            <w:r w:rsidRPr="003D6C54">
              <w:rPr>
                <w:color w:val="999999"/>
              </w:rPr>
              <w:t>1</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47A44395" w14:textId="77777777" w:rsidR="002E276A" w:rsidRPr="003D6C54" w:rsidRDefault="002E276A" w:rsidP="00D52CFF">
            <w:pPr>
              <w:jc w:val="center"/>
              <w:rPr>
                <w:color w:val="999999"/>
              </w:rPr>
            </w:pPr>
            <w:r w:rsidRPr="003D6C54">
              <w:rPr>
                <w:color w:val="999999"/>
              </w:rPr>
              <w:t>2</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03C17743" w14:textId="77777777" w:rsidR="002E276A" w:rsidRPr="003D6C54" w:rsidRDefault="002E276A" w:rsidP="00D52CFF">
            <w:pPr>
              <w:jc w:val="center"/>
              <w:rPr>
                <w:color w:val="999999"/>
              </w:rPr>
            </w:pPr>
            <w:r w:rsidRPr="003D6C54">
              <w:rPr>
                <w:color w:val="999999"/>
              </w:rPr>
              <w:t>3</w:t>
            </w:r>
          </w:p>
        </w:tc>
        <w:tc>
          <w:tcPr>
            <w:tcW w:w="360" w:type="dxa"/>
            <w:vMerge/>
            <w:tcBorders>
              <w:top w:val="nil"/>
              <w:left w:val="single" w:sz="2" w:space="0" w:color="auto"/>
              <w:bottom w:val="nil"/>
              <w:right w:val="single" w:sz="2" w:space="0" w:color="auto"/>
            </w:tcBorders>
            <w:shd w:val="clear" w:color="auto" w:fill="auto"/>
            <w:tcMar>
              <w:left w:w="0" w:type="dxa"/>
              <w:right w:w="0" w:type="dxa"/>
            </w:tcMar>
          </w:tcPr>
          <w:p w14:paraId="3008E76F" w14:textId="77777777" w:rsidR="002E276A" w:rsidRDefault="002E276A" w:rsidP="00D52CFF">
            <w:pPr>
              <w:jc w:val="center"/>
            </w:pP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60A35999" w14:textId="77777777" w:rsidR="002E276A" w:rsidRPr="003D6C54" w:rsidRDefault="002E276A" w:rsidP="00D52CFF">
            <w:pPr>
              <w:jc w:val="center"/>
              <w:rPr>
                <w:color w:val="999999"/>
              </w:rPr>
            </w:pPr>
            <w:r w:rsidRPr="003D6C54">
              <w:rPr>
                <w:color w:val="999999"/>
              </w:rPr>
              <w:t>0</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75B13F56" w14:textId="77777777" w:rsidR="002E276A" w:rsidRPr="003D6C54" w:rsidRDefault="002E276A" w:rsidP="00D52CFF">
            <w:pPr>
              <w:jc w:val="center"/>
              <w:rPr>
                <w:color w:val="999999"/>
              </w:rPr>
            </w:pPr>
            <w:r w:rsidRPr="003D6C54">
              <w:rPr>
                <w:color w:val="999999"/>
              </w:rPr>
              <w:t>1</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2BD7B0A4" w14:textId="77777777" w:rsidR="002E276A" w:rsidRPr="003D6C54" w:rsidRDefault="002E276A" w:rsidP="00D52CFF">
            <w:pPr>
              <w:jc w:val="center"/>
              <w:rPr>
                <w:color w:val="999999"/>
              </w:rPr>
            </w:pPr>
            <w:r w:rsidRPr="003D6C54">
              <w:rPr>
                <w:color w:val="999999"/>
              </w:rPr>
              <w:t>2</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0CA05AB9" w14:textId="77777777" w:rsidR="002E276A" w:rsidRPr="003D6C54" w:rsidRDefault="002E276A" w:rsidP="00D52CFF">
            <w:pPr>
              <w:jc w:val="center"/>
              <w:rPr>
                <w:color w:val="999999"/>
              </w:rPr>
            </w:pPr>
            <w:r w:rsidRPr="003D6C54">
              <w:rPr>
                <w:color w:val="999999"/>
              </w:rPr>
              <w:t>3</w:t>
            </w:r>
          </w:p>
        </w:tc>
        <w:tc>
          <w:tcPr>
            <w:tcW w:w="360" w:type="dxa"/>
            <w:vMerge/>
            <w:tcBorders>
              <w:top w:val="nil"/>
              <w:left w:val="single" w:sz="2" w:space="0" w:color="auto"/>
              <w:bottom w:val="nil"/>
              <w:right w:val="single" w:sz="2" w:space="0" w:color="auto"/>
            </w:tcBorders>
            <w:shd w:val="clear" w:color="auto" w:fill="auto"/>
            <w:tcMar>
              <w:left w:w="0" w:type="dxa"/>
              <w:right w:w="0" w:type="dxa"/>
            </w:tcMar>
          </w:tcPr>
          <w:p w14:paraId="7EC52832" w14:textId="77777777" w:rsidR="002E276A" w:rsidRDefault="002E276A" w:rsidP="00D52CFF">
            <w:pPr>
              <w:jc w:val="center"/>
            </w:pPr>
          </w:p>
        </w:tc>
        <w:tc>
          <w:tcPr>
            <w:tcW w:w="59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6CA400D2" w14:textId="77777777" w:rsidR="002E276A" w:rsidRDefault="002E276A" w:rsidP="00D52CFF">
            <w:pPr>
              <w:jc w:val="center"/>
            </w:pPr>
          </w:p>
        </w:tc>
        <w:tc>
          <w:tcPr>
            <w:tcW w:w="937" w:type="dxa"/>
            <w:tcBorders>
              <w:top w:val="single" w:sz="2" w:space="0" w:color="auto"/>
              <w:left w:val="single" w:sz="2" w:space="0" w:color="auto"/>
              <w:bottom w:val="single" w:sz="2" w:space="0" w:color="auto"/>
              <w:right w:val="single" w:sz="8" w:space="0" w:color="auto"/>
            </w:tcBorders>
            <w:shd w:val="clear" w:color="auto" w:fill="auto"/>
            <w:tcMar>
              <w:left w:w="0" w:type="dxa"/>
              <w:right w:w="0" w:type="dxa"/>
            </w:tcMar>
          </w:tcPr>
          <w:p w14:paraId="6AC05F77" w14:textId="77777777" w:rsidR="002E276A" w:rsidRDefault="002E276A" w:rsidP="00D52CFF">
            <w:pPr>
              <w:jc w:val="center"/>
            </w:pPr>
          </w:p>
        </w:tc>
      </w:tr>
      <w:tr w:rsidR="002E276A" w14:paraId="1B9C2975" w14:textId="77777777" w:rsidTr="00D52CFF">
        <w:trPr>
          <w:jc w:val="center"/>
        </w:trPr>
        <w:tc>
          <w:tcPr>
            <w:tcW w:w="5574" w:type="dxa"/>
            <w:tcBorders>
              <w:top w:val="single" w:sz="2" w:space="0" w:color="auto"/>
              <w:left w:val="single" w:sz="8" w:space="0" w:color="auto"/>
              <w:bottom w:val="single" w:sz="2" w:space="0" w:color="auto"/>
              <w:right w:val="single" w:sz="2" w:space="0" w:color="auto"/>
            </w:tcBorders>
            <w:shd w:val="clear" w:color="auto" w:fill="auto"/>
            <w:vAlign w:val="center"/>
          </w:tcPr>
          <w:p w14:paraId="3C0EE631" w14:textId="77777777" w:rsidR="002E276A" w:rsidRPr="003D6C54" w:rsidRDefault="002E276A" w:rsidP="00D52CFF">
            <w:pPr>
              <w:rPr>
                <w:sz w:val="22"/>
                <w:szCs w:val="16"/>
              </w:rPr>
            </w:pPr>
            <w:r w:rsidRPr="003D6C54">
              <w:rPr>
                <w:sz w:val="22"/>
                <w:szCs w:val="16"/>
              </w:rPr>
              <w:t>1f.   Student Assessments</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22A1CC3B" w14:textId="77777777" w:rsidR="002E276A" w:rsidRPr="003D6C54" w:rsidRDefault="002E276A" w:rsidP="00D52CFF">
            <w:pPr>
              <w:jc w:val="center"/>
              <w:rPr>
                <w:color w:val="999999"/>
              </w:rPr>
            </w:pPr>
            <w:r w:rsidRPr="003D6C54">
              <w:rPr>
                <w:color w:val="999999"/>
              </w:rPr>
              <w:t>0</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3424B286" w14:textId="77777777" w:rsidR="002E276A" w:rsidRPr="003D6C54" w:rsidRDefault="002E276A" w:rsidP="00D52CFF">
            <w:pPr>
              <w:jc w:val="center"/>
              <w:rPr>
                <w:color w:val="999999"/>
              </w:rPr>
            </w:pPr>
            <w:r w:rsidRPr="003D6C54">
              <w:rPr>
                <w:color w:val="999999"/>
              </w:rPr>
              <w:t>1</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7EE19644" w14:textId="77777777" w:rsidR="002E276A" w:rsidRPr="003D6C54" w:rsidRDefault="002E276A" w:rsidP="00D52CFF">
            <w:pPr>
              <w:jc w:val="center"/>
              <w:rPr>
                <w:color w:val="999999"/>
              </w:rPr>
            </w:pPr>
            <w:r w:rsidRPr="003D6C54">
              <w:rPr>
                <w:color w:val="999999"/>
              </w:rPr>
              <w:t>2</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2F4EBBDF" w14:textId="77777777" w:rsidR="002E276A" w:rsidRPr="003D6C54" w:rsidRDefault="002E276A" w:rsidP="00D52CFF">
            <w:pPr>
              <w:jc w:val="center"/>
              <w:rPr>
                <w:color w:val="999999"/>
              </w:rPr>
            </w:pPr>
            <w:r w:rsidRPr="003D6C54">
              <w:rPr>
                <w:color w:val="999999"/>
              </w:rPr>
              <w:t>3</w:t>
            </w:r>
          </w:p>
        </w:tc>
        <w:tc>
          <w:tcPr>
            <w:tcW w:w="360" w:type="dxa"/>
            <w:vMerge/>
            <w:tcBorders>
              <w:top w:val="nil"/>
              <w:left w:val="single" w:sz="2" w:space="0" w:color="auto"/>
              <w:bottom w:val="nil"/>
              <w:right w:val="single" w:sz="2" w:space="0" w:color="auto"/>
            </w:tcBorders>
            <w:shd w:val="clear" w:color="auto" w:fill="auto"/>
            <w:tcMar>
              <w:left w:w="0" w:type="dxa"/>
              <w:right w:w="0" w:type="dxa"/>
            </w:tcMar>
          </w:tcPr>
          <w:p w14:paraId="7A8A1594" w14:textId="77777777" w:rsidR="002E276A" w:rsidRDefault="002E276A" w:rsidP="00D52CFF">
            <w:pPr>
              <w:jc w:val="center"/>
            </w:pP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1E6AB81E" w14:textId="77777777" w:rsidR="002E276A" w:rsidRPr="003D6C54" w:rsidRDefault="002E276A" w:rsidP="00D52CFF">
            <w:pPr>
              <w:jc w:val="center"/>
              <w:rPr>
                <w:color w:val="999999"/>
              </w:rPr>
            </w:pPr>
            <w:r w:rsidRPr="003D6C54">
              <w:rPr>
                <w:color w:val="999999"/>
              </w:rPr>
              <w:t>0</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7F26195B" w14:textId="77777777" w:rsidR="002E276A" w:rsidRPr="003D6C54" w:rsidRDefault="002E276A" w:rsidP="00D52CFF">
            <w:pPr>
              <w:jc w:val="center"/>
              <w:rPr>
                <w:color w:val="999999"/>
              </w:rPr>
            </w:pPr>
            <w:r w:rsidRPr="003D6C54">
              <w:rPr>
                <w:color w:val="999999"/>
              </w:rPr>
              <w:t>1</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73A7BCAE" w14:textId="77777777" w:rsidR="002E276A" w:rsidRPr="003D6C54" w:rsidRDefault="002E276A" w:rsidP="00D52CFF">
            <w:pPr>
              <w:jc w:val="center"/>
              <w:rPr>
                <w:color w:val="999999"/>
              </w:rPr>
            </w:pPr>
            <w:r w:rsidRPr="003D6C54">
              <w:rPr>
                <w:color w:val="999999"/>
              </w:rPr>
              <w:t>2</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04FE4C89" w14:textId="77777777" w:rsidR="002E276A" w:rsidRPr="003D6C54" w:rsidRDefault="002E276A" w:rsidP="00D52CFF">
            <w:pPr>
              <w:jc w:val="center"/>
              <w:rPr>
                <w:color w:val="999999"/>
              </w:rPr>
            </w:pPr>
            <w:r w:rsidRPr="003D6C54">
              <w:rPr>
                <w:color w:val="999999"/>
              </w:rPr>
              <w:t>3</w:t>
            </w:r>
          </w:p>
        </w:tc>
        <w:tc>
          <w:tcPr>
            <w:tcW w:w="360" w:type="dxa"/>
            <w:vMerge/>
            <w:tcBorders>
              <w:top w:val="nil"/>
              <w:left w:val="single" w:sz="2" w:space="0" w:color="auto"/>
              <w:bottom w:val="nil"/>
              <w:right w:val="single" w:sz="2" w:space="0" w:color="auto"/>
            </w:tcBorders>
            <w:shd w:val="clear" w:color="auto" w:fill="auto"/>
            <w:tcMar>
              <w:left w:w="0" w:type="dxa"/>
              <w:right w:w="0" w:type="dxa"/>
            </w:tcMar>
          </w:tcPr>
          <w:p w14:paraId="2ACAD7D9" w14:textId="77777777" w:rsidR="002E276A" w:rsidRDefault="002E276A" w:rsidP="00D52CFF">
            <w:pPr>
              <w:jc w:val="center"/>
            </w:pPr>
          </w:p>
        </w:tc>
        <w:tc>
          <w:tcPr>
            <w:tcW w:w="59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42C75C86" w14:textId="77777777" w:rsidR="002E276A" w:rsidRDefault="002E276A" w:rsidP="00D52CFF">
            <w:pPr>
              <w:jc w:val="center"/>
            </w:pPr>
          </w:p>
        </w:tc>
        <w:tc>
          <w:tcPr>
            <w:tcW w:w="937" w:type="dxa"/>
            <w:tcBorders>
              <w:top w:val="single" w:sz="2" w:space="0" w:color="auto"/>
              <w:left w:val="single" w:sz="2" w:space="0" w:color="auto"/>
              <w:bottom w:val="single" w:sz="2" w:space="0" w:color="auto"/>
              <w:right w:val="single" w:sz="8" w:space="0" w:color="auto"/>
            </w:tcBorders>
            <w:shd w:val="clear" w:color="auto" w:fill="auto"/>
            <w:tcMar>
              <w:left w:w="0" w:type="dxa"/>
              <w:right w:w="0" w:type="dxa"/>
            </w:tcMar>
          </w:tcPr>
          <w:p w14:paraId="75355F76" w14:textId="77777777" w:rsidR="002E276A" w:rsidRDefault="002E276A" w:rsidP="00D52CFF">
            <w:pPr>
              <w:jc w:val="center"/>
            </w:pPr>
          </w:p>
        </w:tc>
      </w:tr>
      <w:tr w:rsidR="002E276A" w14:paraId="03FDADF7" w14:textId="77777777" w:rsidTr="00D52CFF">
        <w:trPr>
          <w:jc w:val="center"/>
        </w:trPr>
        <w:tc>
          <w:tcPr>
            <w:tcW w:w="5574" w:type="dxa"/>
            <w:tcBorders>
              <w:top w:val="nil"/>
              <w:left w:val="single" w:sz="8" w:space="0" w:color="auto"/>
              <w:bottom w:val="single" w:sz="8" w:space="0" w:color="auto"/>
              <w:right w:val="nil"/>
            </w:tcBorders>
            <w:shd w:val="clear" w:color="auto" w:fill="auto"/>
            <w:vAlign w:val="center"/>
          </w:tcPr>
          <w:p w14:paraId="50EF1D15" w14:textId="77777777" w:rsidR="002E276A" w:rsidRPr="003D6C54" w:rsidRDefault="002E276A" w:rsidP="00D52CFF">
            <w:pPr>
              <w:jc w:val="center"/>
              <w:rPr>
                <w:sz w:val="22"/>
              </w:rPr>
            </w:pPr>
          </w:p>
        </w:tc>
        <w:tc>
          <w:tcPr>
            <w:tcW w:w="4190" w:type="dxa"/>
            <w:gridSpan w:val="11"/>
            <w:tcBorders>
              <w:top w:val="nil"/>
              <w:left w:val="nil"/>
              <w:bottom w:val="single" w:sz="8" w:space="0" w:color="auto"/>
              <w:right w:val="single" w:sz="2" w:space="0" w:color="auto"/>
            </w:tcBorders>
            <w:shd w:val="clear" w:color="auto" w:fill="auto"/>
            <w:tcMar>
              <w:left w:w="0" w:type="dxa"/>
              <w:right w:w="85" w:type="dxa"/>
            </w:tcMar>
            <w:vAlign w:val="center"/>
          </w:tcPr>
          <w:p w14:paraId="003B9596" w14:textId="77777777" w:rsidR="002E276A" w:rsidRPr="003D6C54" w:rsidRDefault="002E276A" w:rsidP="00D52CFF">
            <w:pPr>
              <w:jc w:val="right"/>
              <w:rPr>
                <w:sz w:val="18"/>
                <w:szCs w:val="18"/>
              </w:rPr>
            </w:pPr>
            <w:r w:rsidRPr="003D6C54">
              <w:rPr>
                <w:szCs w:val="18"/>
              </w:rPr>
              <w:t>Domain 1: Planning and Preparation TOTAL</w:t>
            </w:r>
          </w:p>
        </w:tc>
        <w:tc>
          <w:tcPr>
            <w:tcW w:w="937" w:type="dxa"/>
            <w:tcBorders>
              <w:top w:val="single" w:sz="2" w:space="0" w:color="auto"/>
              <w:left w:val="single" w:sz="2" w:space="0" w:color="auto"/>
              <w:bottom w:val="single" w:sz="8" w:space="0" w:color="auto"/>
              <w:right w:val="single" w:sz="8" w:space="0" w:color="auto"/>
            </w:tcBorders>
            <w:shd w:val="clear" w:color="auto" w:fill="auto"/>
            <w:tcMar>
              <w:left w:w="0" w:type="dxa"/>
              <w:right w:w="0" w:type="dxa"/>
            </w:tcMar>
          </w:tcPr>
          <w:p w14:paraId="08E63EA3" w14:textId="77777777" w:rsidR="002E276A" w:rsidRDefault="002E276A" w:rsidP="00D52CFF">
            <w:pPr>
              <w:jc w:val="center"/>
            </w:pPr>
          </w:p>
        </w:tc>
      </w:tr>
      <w:tr w:rsidR="002E276A" w:rsidRPr="003D6C54" w14:paraId="59F1C56D" w14:textId="77777777" w:rsidTr="00D52CFF">
        <w:trPr>
          <w:gridAfter w:val="12"/>
          <w:wAfter w:w="5127" w:type="dxa"/>
          <w:jc w:val="center"/>
        </w:trPr>
        <w:tc>
          <w:tcPr>
            <w:tcW w:w="5574" w:type="dxa"/>
            <w:tcBorders>
              <w:top w:val="nil"/>
              <w:left w:val="nil"/>
              <w:bottom w:val="nil"/>
              <w:right w:val="nil"/>
            </w:tcBorders>
            <w:shd w:val="clear" w:color="auto" w:fill="auto"/>
          </w:tcPr>
          <w:p w14:paraId="360787CE" w14:textId="77777777" w:rsidR="002E276A" w:rsidRPr="003D6C54" w:rsidRDefault="002E276A" w:rsidP="00D52CFF">
            <w:pPr>
              <w:jc w:val="center"/>
              <w:rPr>
                <w:sz w:val="10"/>
              </w:rPr>
            </w:pPr>
          </w:p>
        </w:tc>
      </w:tr>
      <w:tr w:rsidR="002E276A" w14:paraId="218119BF" w14:textId="77777777" w:rsidTr="00D52CFF">
        <w:trPr>
          <w:jc w:val="center"/>
        </w:trPr>
        <w:tc>
          <w:tcPr>
            <w:tcW w:w="5574" w:type="dxa"/>
            <w:tcBorders>
              <w:top w:val="single" w:sz="8" w:space="0" w:color="auto"/>
              <w:left w:val="single" w:sz="8" w:space="0" w:color="auto"/>
              <w:bottom w:val="single" w:sz="2" w:space="0" w:color="auto"/>
              <w:right w:val="nil"/>
            </w:tcBorders>
            <w:shd w:val="clear" w:color="auto" w:fill="auto"/>
          </w:tcPr>
          <w:p w14:paraId="2B2FC682" w14:textId="77777777" w:rsidR="002E276A" w:rsidRPr="003D6C54" w:rsidRDefault="002E276A" w:rsidP="00D52CFF">
            <w:pPr>
              <w:rPr>
                <w:sz w:val="22"/>
              </w:rPr>
            </w:pPr>
            <w:r w:rsidRPr="003D6C54">
              <w:rPr>
                <w:sz w:val="22"/>
              </w:rPr>
              <w:t xml:space="preserve">Domain 2: The Classroom Environment           </w:t>
            </w:r>
            <w:r w:rsidRPr="003D6C54">
              <w:rPr>
                <w:sz w:val="16"/>
              </w:rPr>
              <w:t>15 possible points</w:t>
            </w:r>
          </w:p>
        </w:tc>
        <w:tc>
          <w:tcPr>
            <w:tcW w:w="360" w:type="dxa"/>
            <w:tcBorders>
              <w:top w:val="single" w:sz="8" w:space="0" w:color="auto"/>
              <w:left w:val="nil"/>
              <w:bottom w:val="single" w:sz="2" w:space="0" w:color="auto"/>
              <w:right w:val="nil"/>
            </w:tcBorders>
            <w:shd w:val="clear" w:color="auto" w:fill="auto"/>
            <w:tcMar>
              <w:left w:w="0" w:type="dxa"/>
              <w:right w:w="0" w:type="dxa"/>
            </w:tcMar>
          </w:tcPr>
          <w:p w14:paraId="62DF2FE2" w14:textId="77777777" w:rsidR="002E276A" w:rsidRDefault="002E276A" w:rsidP="00D52CFF">
            <w:pPr>
              <w:jc w:val="center"/>
            </w:pPr>
          </w:p>
        </w:tc>
        <w:tc>
          <w:tcPr>
            <w:tcW w:w="360" w:type="dxa"/>
            <w:tcBorders>
              <w:top w:val="single" w:sz="8" w:space="0" w:color="auto"/>
              <w:left w:val="nil"/>
              <w:bottom w:val="single" w:sz="2" w:space="0" w:color="auto"/>
              <w:right w:val="nil"/>
            </w:tcBorders>
            <w:shd w:val="clear" w:color="auto" w:fill="auto"/>
            <w:tcMar>
              <w:left w:w="0" w:type="dxa"/>
              <w:right w:w="0" w:type="dxa"/>
            </w:tcMar>
          </w:tcPr>
          <w:p w14:paraId="273CD5F5" w14:textId="77777777" w:rsidR="002E276A" w:rsidRDefault="002E276A" w:rsidP="00D52CFF">
            <w:pPr>
              <w:jc w:val="center"/>
            </w:pPr>
          </w:p>
        </w:tc>
        <w:tc>
          <w:tcPr>
            <w:tcW w:w="360" w:type="dxa"/>
            <w:tcBorders>
              <w:top w:val="single" w:sz="8" w:space="0" w:color="auto"/>
              <w:left w:val="nil"/>
              <w:bottom w:val="single" w:sz="2" w:space="0" w:color="auto"/>
              <w:right w:val="nil"/>
            </w:tcBorders>
            <w:shd w:val="clear" w:color="auto" w:fill="auto"/>
            <w:tcMar>
              <w:left w:w="0" w:type="dxa"/>
              <w:right w:w="0" w:type="dxa"/>
            </w:tcMar>
          </w:tcPr>
          <w:p w14:paraId="63E8DE36" w14:textId="77777777" w:rsidR="002E276A" w:rsidRDefault="002E276A" w:rsidP="00D52CFF">
            <w:pPr>
              <w:jc w:val="center"/>
            </w:pPr>
          </w:p>
        </w:tc>
        <w:tc>
          <w:tcPr>
            <w:tcW w:w="360" w:type="dxa"/>
            <w:tcBorders>
              <w:top w:val="single" w:sz="8" w:space="0" w:color="auto"/>
              <w:left w:val="nil"/>
              <w:bottom w:val="single" w:sz="2" w:space="0" w:color="auto"/>
              <w:right w:val="nil"/>
            </w:tcBorders>
            <w:shd w:val="clear" w:color="auto" w:fill="auto"/>
            <w:tcMar>
              <w:left w:w="0" w:type="dxa"/>
              <w:right w:w="0" w:type="dxa"/>
            </w:tcMar>
          </w:tcPr>
          <w:p w14:paraId="77A19F05" w14:textId="77777777" w:rsidR="002E276A" w:rsidRDefault="002E276A" w:rsidP="00D52CFF">
            <w:pPr>
              <w:jc w:val="center"/>
            </w:pPr>
          </w:p>
        </w:tc>
        <w:tc>
          <w:tcPr>
            <w:tcW w:w="360" w:type="dxa"/>
            <w:vMerge w:val="restart"/>
            <w:tcBorders>
              <w:top w:val="single" w:sz="8" w:space="0" w:color="auto"/>
              <w:left w:val="nil"/>
              <w:bottom w:val="nil"/>
              <w:right w:val="nil"/>
            </w:tcBorders>
            <w:shd w:val="clear" w:color="auto" w:fill="auto"/>
            <w:tcMar>
              <w:left w:w="0" w:type="dxa"/>
              <w:right w:w="0" w:type="dxa"/>
            </w:tcMar>
          </w:tcPr>
          <w:p w14:paraId="0E5E881E" w14:textId="77777777" w:rsidR="002E276A" w:rsidRDefault="002E276A" w:rsidP="00D52CFF">
            <w:pPr>
              <w:jc w:val="center"/>
            </w:pPr>
          </w:p>
        </w:tc>
        <w:tc>
          <w:tcPr>
            <w:tcW w:w="360" w:type="dxa"/>
            <w:tcBorders>
              <w:top w:val="single" w:sz="8" w:space="0" w:color="auto"/>
              <w:left w:val="nil"/>
              <w:bottom w:val="single" w:sz="2" w:space="0" w:color="auto"/>
              <w:right w:val="nil"/>
            </w:tcBorders>
            <w:shd w:val="clear" w:color="auto" w:fill="auto"/>
            <w:tcMar>
              <w:left w:w="0" w:type="dxa"/>
              <w:right w:w="0" w:type="dxa"/>
            </w:tcMar>
          </w:tcPr>
          <w:p w14:paraId="5B989FC5" w14:textId="77777777" w:rsidR="002E276A" w:rsidRDefault="002E276A" w:rsidP="00D52CFF">
            <w:pPr>
              <w:jc w:val="center"/>
            </w:pPr>
          </w:p>
        </w:tc>
        <w:tc>
          <w:tcPr>
            <w:tcW w:w="360" w:type="dxa"/>
            <w:tcBorders>
              <w:top w:val="single" w:sz="8" w:space="0" w:color="auto"/>
              <w:left w:val="nil"/>
              <w:bottom w:val="single" w:sz="2" w:space="0" w:color="auto"/>
              <w:right w:val="nil"/>
            </w:tcBorders>
            <w:shd w:val="clear" w:color="auto" w:fill="auto"/>
            <w:tcMar>
              <w:left w:w="0" w:type="dxa"/>
              <w:right w:w="0" w:type="dxa"/>
            </w:tcMar>
          </w:tcPr>
          <w:p w14:paraId="09361D3D" w14:textId="77777777" w:rsidR="002E276A" w:rsidRDefault="002E276A" w:rsidP="00D52CFF">
            <w:pPr>
              <w:jc w:val="center"/>
            </w:pPr>
          </w:p>
        </w:tc>
        <w:tc>
          <w:tcPr>
            <w:tcW w:w="360" w:type="dxa"/>
            <w:tcBorders>
              <w:top w:val="single" w:sz="8" w:space="0" w:color="auto"/>
              <w:left w:val="nil"/>
              <w:bottom w:val="single" w:sz="2" w:space="0" w:color="auto"/>
              <w:right w:val="nil"/>
            </w:tcBorders>
            <w:shd w:val="clear" w:color="auto" w:fill="auto"/>
            <w:tcMar>
              <w:left w:w="0" w:type="dxa"/>
              <w:right w:w="0" w:type="dxa"/>
            </w:tcMar>
          </w:tcPr>
          <w:p w14:paraId="7C0C6A60" w14:textId="77777777" w:rsidR="002E276A" w:rsidRDefault="002E276A" w:rsidP="00D52CFF">
            <w:pPr>
              <w:jc w:val="center"/>
            </w:pPr>
          </w:p>
        </w:tc>
        <w:tc>
          <w:tcPr>
            <w:tcW w:w="360" w:type="dxa"/>
            <w:tcBorders>
              <w:top w:val="single" w:sz="8" w:space="0" w:color="auto"/>
              <w:left w:val="nil"/>
              <w:bottom w:val="single" w:sz="2" w:space="0" w:color="auto"/>
              <w:right w:val="nil"/>
            </w:tcBorders>
            <w:shd w:val="clear" w:color="auto" w:fill="auto"/>
            <w:tcMar>
              <w:left w:w="0" w:type="dxa"/>
              <w:right w:w="0" w:type="dxa"/>
            </w:tcMar>
          </w:tcPr>
          <w:p w14:paraId="0359CE14" w14:textId="77777777" w:rsidR="002E276A" w:rsidRDefault="002E276A" w:rsidP="00D52CFF">
            <w:pPr>
              <w:jc w:val="center"/>
            </w:pPr>
          </w:p>
        </w:tc>
        <w:tc>
          <w:tcPr>
            <w:tcW w:w="360" w:type="dxa"/>
            <w:vMerge w:val="restart"/>
            <w:tcBorders>
              <w:top w:val="single" w:sz="8" w:space="0" w:color="auto"/>
              <w:left w:val="nil"/>
              <w:bottom w:val="nil"/>
              <w:right w:val="nil"/>
            </w:tcBorders>
            <w:shd w:val="clear" w:color="auto" w:fill="auto"/>
            <w:tcMar>
              <w:left w:w="0" w:type="dxa"/>
              <w:right w:w="0" w:type="dxa"/>
            </w:tcMar>
          </w:tcPr>
          <w:p w14:paraId="274389A4" w14:textId="77777777" w:rsidR="002E276A" w:rsidRDefault="002E276A" w:rsidP="00D52CFF">
            <w:pPr>
              <w:jc w:val="center"/>
            </w:pPr>
          </w:p>
        </w:tc>
        <w:tc>
          <w:tcPr>
            <w:tcW w:w="590" w:type="dxa"/>
            <w:tcBorders>
              <w:top w:val="single" w:sz="8" w:space="0" w:color="auto"/>
              <w:left w:val="nil"/>
              <w:bottom w:val="single" w:sz="2" w:space="0" w:color="auto"/>
              <w:right w:val="nil"/>
            </w:tcBorders>
            <w:shd w:val="clear" w:color="auto" w:fill="auto"/>
            <w:tcMar>
              <w:left w:w="0" w:type="dxa"/>
              <w:right w:w="0" w:type="dxa"/>
            </w:tcMar>
          </w:tcPr>
          <w:p w14:paraId="65043124" w14:textId="77777777" w:rsidR="002E276A" w:rsidRDefault="002E276A" w:rsidP="00D52CFF">
            <w:pPr>
              <w:jc w:val="center"/>
            </w:pPr>
          </w:p>
        </w:tc>
        <w:tc>
          <w:tcPr>
            <w:tcW w:w="937" w:type="dxa"/>
            <w:tcBorders>
              <w:top w:val="single" w:sz="8" w:space="0" w:color="auto"/>
              <w:left w:val="nil"/>
              <w:bottom w:val="single" w:sz="2" w:space="0" w:color="auto"/>
              <w:right w:val="single" w:sz="8" w:space="0" w:color="auto"/>
            </w:tcBorders>
            <w:shd w:val="clear" w:color="auto" w:fill="auto"/>
            <w:tcMar>
              <w:left w:w="0" w:type="dxa"/>
              <w:right w:w="0" w:type="dxa"/>
            </w:tcMar>
          </w:tcPr>
          <w:p w14:paraId="6CDE26BD" w14:textId="77777777" w:rsidR="002E276A" w:rsidRDefault="002E276A" w:rsidP="00D52CFF">
            <w:pPr>
              <w:jc w:val="center"/>
            </w:pPr>
          </w:p>
        </w:tc>
      </w:tr>
      <w:tr w:rsidR="002E276A" w14:paraId="1639B0B8" w14:textId="77777777" w:rsidTr="00D52CFF">
        <w:trPr>
          <w:jc w:val="center"/>
        </w:trPr>
        <w:tc>
          <w:tcPr>
            <w:tcW w:w="5574" w:type="dxa"/>
            <w:tcBorders>
              <w:top w:val="single" w:sz="2" w:space="0" w:color="auto"/>
              <w:left w:val="single" w:sz="8" w:space="0" w:color="auto"/>
              <w:bottom w:val="single" w:sz="2" w:space="0" w:color="auto"/>
              <w:right w:val="single" w:sz="2" w:space="0" w:color="auto"/>
            </w:tcBorders>
            <w:shd w:val="clear" w:color="auto" w:fill="auto"/>
            <w:vAlign w:val="center"/>
          </w:tcPr>
          <w:p w14:paraId="70C57C3E" w14:textId="77777777" w:rsidR="002E276A" w:rsidRPr="003D6C54" w:rsidRDefault="002E276A" w:rsidP="00D52CFF">
            <w:pPr>
              <w:rPr>
                <w:sz w:val="22"/>
              </w:rPr>
            </w:pPr>
            <w:r w:rsidRPr="003D6C54">
              <w:rPr>
                <w:sz w:val="22"/>
                <w:szCs w:val="16"/>
              </w:rPr>
              <w:t>2a.   Respect and rapport</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633C37C7" w14:textId="77777777" w:rsidR="002E276A" w:rsidRPr="003D6C54" w:rsidRDefault="002E276A" w:rsidP="00D52CFF">
            <w:pPr>
              <w:jc w:val="center"/>
              <w:rPr>
                <w:color w:val="999999"/>
              </w:rPr>
            </w:pPr>
            <w:r w:rsidRPr="003D6C54">
              <w:rPr>
                <w:color w:val="999999"/>
              </w:rPr>
              <w:t>0</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1834C4CE" w14:textId="77777777" w:rsidR="002E276A" w:rsidRPr="003D6C54" w:rsidRDefault="002E276A" w:rsidP="00D52CFF">
            <w:pPr>
              <w:jc w:val="center"/>
              <w:rPr>
                <w:color w:val="999999"/>
              </w:rPr>
            </w:pPr>
            <w:r w:rsidRPr="003D6C54">
              <w:rPr>
                <w:color w:val="999999"/>
              </w:rPr>
              <w:t>1</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3B6EE1D0" w14:textId="77777777" w:rsidR="002E276A" w:rsidRPr="003D6C54" w:rsidRDefault="002E276A" w:rsidP="00D52CFF">
            <w:pPr>
              <w:jc w:val="center"/>
              <w:rPr>
                <w:color w:val="999999"/>
              </w:rPr>
            </w:pPr>
            <w:r w:rsidRPr="003D6C54">
              <w:rPr>
                <w:color w:val="999999"/>
              </w:rPr>
              <w:t>2</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27D9AD46" w14:textId="77777777" w:rsidR="002E276A" w:rsidRPr="003D6C54" w:rsidRDefault="002E276A" w:rsidP="00D52CFF">
            <w:pPr>
              <w:jc w:val="center"/>
              <w:rPr>
                <w:color w:val="999999"/>
              </w:rPr>
            </w:pPr>
            <w:r w:rsidRPr="003D6C54">
              <w:rPr>
                <w:color w:val="999999"/>
              </w:rPr>
              <w:t>3</w:t>
            </w:r>
          </w:p>
        </w:tc>
        <w:tc>
          <w:tcPr>
            <w:tcW w:w="360" w:type="dxa"/>
            <w:vMerge/>
            <w:tcBorders>
              <w:top w:val="nil"/>
              <w:left w:val="single" w:sz="2" w:space="0" w:color="auto"/>
              <w:bottom w:val="nil"/>
              <w:right w:val="single" w:sz="2" w:space="0" w:color="auto"/>
            </w:tcBorders>
            <w:shd w:val="clear" w:color="auto" w:fill="auto"/>
            <w:tcMar>
              <w:left w:w="0" w:type="dxa"/>
              <w:right w:w="0" w:type="dxa"/>
            </w:tcMar>
          </w:tcPr>
          <w:p w14:paraId="64D91F8F" w14:textId="77777777" w:rsidR="002E276A" w:rsidRDefault="002E276A" w:rsidP="00D52CFF">
            <w:pPr>
              <w:jc w:val="center"/>
            </w:pP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789C9593" w14:textId="77777777" w:rsidR="002E276A" w:rsidRPr="003D6C54" w:rsidRDefault="002E276A" w:rsidP="00D52CFF">
            <w:pPr>
              <w:jc w:val="center"/>
              <w:rPr>
                <w:color w:val="999999"/>
              </w:rPr>
            </w:pPr>
            <w:r w:rsidRPr="003D6C54">
              <w:rPr>
                <w:color w:val="999999"/>
              </w:rPr>
              <w:t>0</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2A23266F" w14:textId="77777777" w:rsidR="002E276A" w:rsidRPr="003D6C54" w:rsidRDefault="002E276A" w:rsidP="00D52CFF">
            <w:pPr>
              <w:jc w:val="center"/>
              <w:rPr>
                <w:color w:val="999999"/>
              </w:rPr>
            </w:pPr>
            <w:r w:rsidRPr="003D6C54">
              <w:rPr>
                <w:color w:val="999999"/>
              </w:rPr>
              <w:t>1</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218637E2" w14:textId="77777777" w:rsidR="002E276A" w:rsidRPr="003D6C54" w:rsidRDefault="002E276A" w:rsidP="00D52CFF">
            <w:pPr>
              <w:jc w:val="center"/>
              <w:rPr>
                <w:color w:val="999999"/>
              </w:rPr>
            </w:pPr>
            <w:r w:rsidRPr="003D6C54">
              <w:rPr>
                <w:color w:val="999999"/>
              </w:rPr>
              <w:t>2</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351A9E7C" w14:textId="77777777" w:rsidR="002E276A" w:rsidRPr="003D6C54" w:rsidRDefault="002E276A" w:rsidP="00D52CFF">
            <w:pPr>
              <w:jc w:val="center"/>
              <w:rPr>
                <w:color w:val="999999"/>
              </w:rPr>
            </w:pPr>
            <w:r w:rsidRPr="003D6C54">
              <w:rPr>
                <w:color w:val="999999"/>
              </w:rPr>
              <w:t>3</w:t>
            </w:r>
          </w:p>
        </w:tc>
        <w:tc>
          <w:tcPr>
            <w:tcW w:w="360" w:type="dxa"/>
            <w:vMerge/>
            <w:tcBorders>
              <w:top w:val="nil"/>
              <w:left w:val="single" w:sz="2" w:space="0" w:color="auto"/>
              <w:bottom w:val="nil"/>
              <w:right w:val="single" w:sz="2" w:space="0" w:color="auto"/>
            </w:tcBorders>
            <w:shd w:val="clear" w:color="auto" w:fill="auto"/>
            <w:tcMar>
              <w:left w:w="0" w:type="dxa"/>
              <w:right w:w="0" w:type="dxa"/>
            </w:tcMar>
          </w:tcPr>
          <w:p w14:paraId="593EDC87" w14:textId="77777777" w:rsidR="002E276A" w:rsidRDefault="002E276A" w:rsidP="00D52CFF">
            <w:pPr>
              <w:jc w:val="center"/>
            </w:pPr>
          </w:p>
        </w:tc>
        <w:tc>
          <w:tcPr>
            <w:tcW w:w="59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5B9F0CF2" w14:textId="77777777" w:rsidR="002E276A" w:rsidRDefault="002E276A" w:rsidP="00D52CFF">
            <w:pPr>
              <w:jc w:val="center"/>
            </w:pPr>
          </w:p>
        </w:tc>
        <w:tc>
          <w:tcPr>
            <w:tcW w:w="937" w:type="dxa"/>
            <w:tcBorders>
              <w:top w:val="single" w:sz="2" w:space="0" w:color="auto"/>
              <w:left w:val="single" w:sz="2" w:space="0" w:color="auto"/>
              <w:bottom w:val="single" w:sz="2" w:space="0" w:color="auto"/>
              <w:right w:val="single" w:sz="8" w:space="0" w:color="auto"/>
            </w:tcBorders>
            <w:shd w:val="clear" w:color="auto" w:fill="auto"/>
            <w:tcMar>
              <w:left w:w="0" w:type="dxa"/>
              <w:right w:w="0" w:type="dxa"/>
            </w:tcMar>
          </w:tcPr>
          <w:p w14:paraId="7FC07AF3" w14:textId="77777777" w:rsidR="002E276A" w:rsidRDefault="002E276A" w:rsidP="00D52CFF">
            <w:pPr>
              <w:jc w:val="center"/>
            </w:pPr>
          </w:p>
        </w:tc>
      </w:tr>
      <w:tr w:rsidR="002E276A" w14:paraId="3C1C076B" w14:textId="77777777" w:rsidTr="00D52CFF">
        <w:trPr>
          <w:jc w:val="center"/>
        </w:trPr>
        <w:tc>
          <w:tcPr>
            <w:tcW w:w="5574" w:type="dxa"/>
            <w:tcBorders>
              <w:top w:val="single" w:sz="2" w:space="0" w:color="auto"/>
              <w:left w:val="single" w:sz="8" w:space="0" w:color="auto"/>
              <w:bottom w:val="single" w:sz="2" w:space="0" w:color="auto"/>
              <w:right w:val="single" w:sz="2" w:space="0" w:color="auto"/>
            </w:tcBorders>
            <w:shd w:val="clear" w:color="auto" w:fill="auto"/>
            <w:vAlign w:val="center"/>
          </w:tcPr>
          <w:p w14:paraId="3E3D40CF" w14:textId="77777777" w:rsidR="002E276A" w:rsidRPr="003D6C54" w:rsidRDefault="002E276A" w:rsidP="00D52CFF">
            <w:pPr>
              <w:rPr>
                <w:sz w:val="22"/>
                <w:szCs w:val="16"/>
              </w:rPr>
            </w:pPr>
            <w:r w:rsidRPr="003D6C54">
              <w:rPr>
                <w:sz w:val="22"/>
                <w:szCs w:val="16"/>
              </w:rPr>
              <w:t>2b.   Culture for Learning</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4EEC275B" w14:textId="77777777" w:rsidR="002E276A" w:rsidRPr="003D6C54" w:rsidRDefault="002E276A" w:rsidP="00D52CFF">
            <w:pPr>
              <w:jc w:val="center"/>
              <w:rPr>
                <w:color w:val="999999"/>
              </w:rPr>
            </w:pPr>
            <w:r w:rsidRPr="003D6C54">
              <w:rPr>
                <w:color w:val="999999"/>
              </w:rPr>
              <w:t>0</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54AEA5F3" w14:textId="77777777" w:rsidR="002E276A" w:rsidRPr="003D6C54" w:rsidRDefault="002E276A" w:rsidP="00D52CFF">
            <w:pPr>
              <w:jc w:val="center"/>
              <w:rPr>
                <w:color w:val="999999"/>
              </w:rPr>
            </w:pPr>
            <w:r w:rsidRPr="003D6C54">
              <w:rPr>
                <w:color w:val="999999"/>
              </w:rPr>
              <w:t>1</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4B213797" w14:textId="77777777" w:rsidR="002E276A" w:rsidRPr="003D6C54" w:rsidRDefault="002E276A" w:rsidP="00D52CFF">
            <w:pPr>
              <w:jc w:val="center"/>
              <w:rPr>
                <w:color w:val="999999"/>
              </w:rPr>
            </w:pPr>
            <w:r w:rsidRPr="003D6C54">
              <w:rPr>
                <w:color w:val="999999"/>
              </w:rPr>
              <w:t>2</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545E6D4D" w14:textId="77777777" w:rsidR="002E276A" w:rsidRPr="003D6C54" w:rsidRDefault="002E276A" w:rsidP="00D52CFF">
            <w:pPr>
              <w:jc w:val="center"/>
              <w:rPr>
                <w:color w:val="999999"/>
              </w:rPr>
            </w:pPr>
            <w:r w:rsidRPr="003D6C54">
              <w:rPr>
                <w:color w:val="999999"/>
              </w:rPr>
              <w:t>3</w:t>
            </w:r>
          </w:p>
        </w:tc>
        <w:tc>
          <w:tcPr>
            <w:tcW w:w="360" w:type="dxa"/>
            <w:vMerge/>
            <w:tcBorders>
              <w:top w:val="nil"/>
              <w:left w:val="single" w:sz="2" w:space="0" w:color="auto"/>
              <w:bottom w:val="nil"/>
              <w:right w:val="single" w:sz="2" w:space="0" w:color="auto"/>
            </w:tcBorders>
            <w:shd w:val="clear" w:color="auto" w:fill="auto"/>
            <w:tcMar>
              <w:left w:w="0" w:type="dxa"/>
              <w:right w:w="0" w:type="dxa"/>
            </w:tcMar>
          </w:tcPr>
          <w:p w14:paraId="45940DD2" w14:textId="77777777" w:rsidR="002E276A" w:rsidRDefault="002E276A" w:rsidP="00D52CFF">
            <w:pPr>
              <w:jc w:val="center"/>
            </w:pP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5BE30BE0" w14:textId="77777777" w:rsidR="002E276A" w:rsidRPr="003D6C54" w:rsidRDefault="002E276A" w:rsidP="00D52CFF">
            <w:pPr>
              <w:jc w:val="center"/>
              <w:rPr>
                <w:color w:val="999999"/>
              </w:rPr>
            </w:pPr>
            <w:r w:rsidRPr="003D6C54">
              <w:rPr>
                <w:color w:val="999999"/>
              </w:rPr>
              <w:t>0</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304B815E" w14:textId="77777777" w:rsidR="002E276A" w:rsidRPr="003D6C54" w:rsidRDefault="002E276A" w:rsidP="00D52CFF">
            <w:pPr>
              <w:jc w:val="center"/>
              <w:rPr>
                <w:color w:val="999999"/>
              </w:rPr>
            </w:pPr>
            <w:r w:rsidRPr="003D6C54">
              <w:rPr>
                <w:color w:val="999999"/>
              </w:rPr>
              <w:t>1</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5BAEC9B0" w14:textId="77777777" w:rsidR="002E276A" w:rsidRPr="003D6C54" w:rsidRDefault="002E276A" w:rsidP="00D52CFF">
            <w:pPr>
              <w:jc w:val="center"/>
              <w:rPr>
                <w:color w:val="999999"/>
              </w:rPr>
            </w:pPr>
            <w:r w:rsidRPr="003D6C54">
              <w:rPr>
                <w:color w:val="999999"/>
              </w:rPr>
              <w:t>2</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5B7C5D45" w14:textId="77777777" w:rsidR="002E276A" w:rsidRPr="003D6C54" w:rsidRDefault="002E276A" w:rsidP="00D52CFF">
            <w:pPr>
              <w:jc w:val="center"/>
              <w:rPr>
                <w:color w:val="999999"/>
              </w:rPr>
            </w:pPr>
            <w:r w:rsidRPr="003D6C54">
              <w:rPr>
                <w:color w:val="999999"/>
              </w:rPr>
              <w:t>3</w:t>
            </w:r>
          </w:p>
        </w:tc>
        <w:tc>
          <w:tcPr>
            <w:tcW w:w="360" w:type="dxa"/>
            <w:vMerge/>
            <w:tcBorders>
              <w:top w:val="nil"/>
              <w:left w:val="single" w:sz="2" w:space="0" w:color="auto"/>
              <w:bottom w:val="nil"/>
              <w:right w:val="single" w:sz="2" w:space="0" w:color="auto"/>
            </w:tcBorders>
            <w:shd w:val="clear" w:color="auto" w:fill="auto"/>
            <w:tcMar>
              <w:left w:w="0" w:type="dxa"/>
              <w:right w:w="0" w:type="dxa"/>
            </w:tcMar>
          </w:tcPr>
          <w:p w14:paraId="4D131554" w14:textId="77777777" w:rsidR="002E276A" w:rsidRDefault="002E276A" w:rsidP="00D52CFF">
            <w:pPr>
              <w:jc w:val="center"/>
            </w:pPr>
          </w:p>
        </w:tc>
        <w:tc>
          <w:tcPr>
            <w:tcW w:w="59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70261B9E" w14:textId="77777777" w:rsidR="002E276A" w:rsidRDefault="002E276A" w:rsidP="00D52CFF">
            <w:pPr>
              <w:jc w:val="center"/>
            </w:pPr>
          </w:p>
        </w:tc>
        <w:tc>
          <w:tcPr>
            <w:tcW w:w="937" w:type="dxa"/>
            <w:tcBorders>
              <w:top w:val="single" w:sz="2" w:space="0" w:color="auto"/>
              <w:left w:val="single" w:sz="2" w:space="0" w:color="auto"/>
              <w:bottom w:val="single" w:sz="2" w:space="0" w:color="auto"/>
              <w:right w:val="single" w:sz="8" w:space="0" w:color="auto"/>
            </w:tcBorders>
            <w:shd w:val="clear" w:color="auto" w:fill="auto"/>
            <w:tcMar>
              <w:left w:w="0" w:type="dxa"/>
              <w:right w:w="0" w:type="dxa"/>
            </w:tcMar>
          </w:tcPr>
          <w:p w14:paraId="00FE7004" w14:textId="77777777" w:rsidR="002E276A" w:rsidRDefault="002E276A" w:rsidP="00D52CFF">
            <w:pPr>
              <w:jc w:val="center"/>
            </w:pPr>
          </w:p>
        </w:tc>
      </w:tr>
      <w:tr w:rsidR="002E276A" w14:paraId="1C98528F" w14:textId="77777777" w:rsidTr="00D52CFF">
        <w:trPr>
          <w:jc w:val="center"/>
        </w:trPr>
        <w:tc>
          <w:tcPr>
            <w:tcW w:w="5574" w:type="dxa"/>
            <w:tcBorders>
              <w:top w:val="single" w:sz="2" w:space="0" w:color="auto"/>
              <w:left w:val="single" w:sz="8" w:space="0" w:color="auto"/>
              <w:bottom w:val="single" w:sz="2" w:space="0" w:color="auto"/>
              <w:right w:val="single" w:sz="2" w:space="0" w:color="auto"/>
            </w:tcBorders>
            <w:shd w:val="clear" w:color="auto" w:fill="auto"/>
            <w:vAlign w:val="center"/>
          </w:tcPr>
          <w:p w14:paraId="1A557608" w14:textId="77777777" w:rsidR="002E276A" w:rsidRPr="003D6C54" w:rsidRDefault="002E276A" w:rsidP="00D52CFF">
            <w:pPr>
              <w:rPr>
                <w:sz w:val="22"/>
                <w:szCs w:val="16"/>
              </w:rPr>
            </w:pPr>
            <w:r w:rsidRPr="003D6C54">
              <w:rPr>
                <w:sz w:val="22"/>
                <w:szCs w:val="16"/>
              </w:rPr>
              <w:t>2c.   Managing Classroom Procedures</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5B9DCDE6" w14:textId="77777777" w:rsidR="002E276A" w:rsidRPr="003D6C54" w:rsidRDefault="002E276A" w:rsidP="00D52CFF">
            <w:pPr>
              <w:jc w:val="center"/>
              <w:rPr>
                <w:color w:val="999999"/>
              </w:rPr>
            </w:pPr>
            <w:r w:rsidRPr="003D6C54">
              <w:rPr>
                <w:color w:val="999999"/>
              </w:rPr>
              <w:t>0</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4FF0C4D9" w14:textId="77777777" w:rsidR="002E276A" w:rsidRPr="003D6C54" w:rsidRDefault="002E276A" w:rsidP="00D52CFF">
            <w:pPr>
              <w:jc w:val="center"/>
              <w:rPr>
                <w:color w:val="999999"/>
              </w:rPr>
            </w:pPr>
            <w:r w:rsidRPr="003D6C54">
              <w:rPr>
                <w:color w:val="999999"/>
              </w:rPr>
              <w:t>1</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62BC9FEE" w14:textId="77777777" w:rsidR="002E276A" w:rsidRPr="003D6C54" w:rsidRDefault="002E276A" w:rsidP="00D52CFF">
            <w:pPr>
              <w:jc w:val="center"/>
              <w:rPr>
                <w:color w:val="999999"/>
              </w:rPr>
            </w:pPr>
            <w:r w:rsidRPr="003D6C54">
              <w:rPr>
                <w:color w:val="999999"/>
              </w:rPr>
              <w:t>2</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79506B43" w14:textId="77777777" w:rsidR="002E276A" w:rsidRPr="003D6C54" w:rsidRDefault="002E276A" w:rsidP="00D52CFF">
            <w:pPr>
              <w:jc w:val="center"/>
              <w:rPr>
                <w:color w:val="999999"/>
              </w:rPr>
            </w:pPr>
            <w:r w:rsidRPr="003D6C54">
              <w:rPr>
                <w:color w:val="999999"/>
              </w:rPr>
              <w:t>3</w:t>
            </w:r>
          </w:p>
        </w:tc>
        <w:tc>
          <w:tcPr>
            <w:tcW w:w="360" w:type="dxa"/>
            <w:vMerge/>
            <w:tcBorders>
              <w:top w:val="nil"/>
              <w:left w:val="single" w:sz="2" w:space="0" w:color="auto"/>
              <w:bottom w:val="nil"/>
              <w:right w:val="single" w:sz="2" w:space="0" w:color="auto"/>
            </w:tcBorders>
            <w:shd w:val="clear" w:color="auto" w:fill="auto"/>
            <w:tcMar>
              <w:left w:w="0" w:type="dxa"/>
              <w:right w:w="0" w:type="dxa"/>
            </w:tcMar>
          </w:tcPr>
          <w:p w14:paraId="1D2FE892" w14:textId="77777777" w:rsidR="002E276A" w:rsidRDefault="002E276A" w:rsidP="00D52CFF">
            <w:pPr>
              <w:jc w:val="center"/>
            </w:pP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51F9ED00" w14:textId="77777777" w:rsidR="002E276A" w:rsidRPr="003D6C54" w:rsidRDefault="002E276A" w:rsidP="00D52CFF">
            <w:pPr>
              <w:jc w:val="center"/>
              <w:rPr>
                <w:color w:val="999999"/>
              </w:rPr>
            </w:pPr>
            <w:r w:rsidRPr="003D6C54">
              <w:rPr>
                <w:color w:val="999999"/>
              </w:rPr>
              <w:t>0</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7C05E92C" w14:textId="77777777" w:rsidR="002E276A" w:rsidRPr="003D6C54" w:rsidRDefault="002E276A" w:rsidP="00D52CFF">
            <w:pPr>
              <w:jc w:val="center"/>
              <w:rPr>
                <w:color w:val="999999"/>
              </w:rPr>
            </w:pPr>
            <w:r w:rsidRPr="003D6C54">
              <w:rPr>
                <w:color w:val="999999"/>
              </w:rPr>
              <w:t>1</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09CF2477" w14:textId="77777777" w:rsidR="002E276A" w:rsidRPr="003D6C54" w:rsidRDefault="002E276A" w:rsidP="00D52CFF">
            <w:pPr>
              <w:jc w:val="center"/>
              <w:rPr>
                <w:color w:val="999999"/>
              </w:rPr>
            </w:pPr>
            <w:r w:rsidRPr="003D6C54">
              <w:rPr>
                <w:color w:val="999999"/>
              </w:rPr>
              <w:t>2</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6AB696DC" w14:textId="77777777" w:rsidR="002E276A" w:rsidRPr="003D6C54" w:rsidRDefault="002E276A" w:rsidP="00D52CFF">
            <w:pPr>
              <w:jc w:val="center"/>
              <w:rPr>
                <w:color w:val="999999"/>
              </w:rPr>
            </w:pPr>
            <w:r w:rsidRPr="003D6C54">
              <w:rPr>
                <w:color w:val="999999"/>
              </w:rPr>
              <w:t>3</w:t>
            </w:r>
          </w:p>
        </w:tc>
        <w:tc>
          <w:tcPr>
            <w:tcW w:w="360" w:type="dxa"/>
            <w:vMerge/>
            <w:tcBorders>
              <w:top w:val="nil"/>
              <w:left w:val="single" w:sz="2" w:space="0" w:color="auto"/>
              <w:bottom w:val="nil"/>
              <w:right w:val="single" w:sz="2" w:space="0" w:color="auto"/>
            </w:tcBorders>
            <w:shd w:val="clear" w:color="auto" w:fill="auto"/>
            <w:tcMar>
              <w:left w:w="0" w:type="dxa"/>
              <w:right w:w="0" w:type="dxa"/>
            </w:tcMar>
          </w:tcPr>
          <w:p w14:paraId="79C66783" w14:textId="77777777" w:rsidR="002E276A" w:rsidRDefault="002E276A" w:rsidP="00D52CFF">
            <w:pPr>
              <w:jc w:val="center"/>
            </w:pPr>
          </w:p>
        </w:tc>
        <w:tc>
          <w:tcPr>
            <w:tcW w:w="59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4B7DF484" w14:textId="77777777" w:rsidR="002E276A" w:rsidRDefault="002E276A" w:rsidP="00D52CFF">
            <w:pPr>
              <w:jc w:val="center"/>
            </w:pPr>
          </w:p>
        </w:tc>
        <w:tc>
          <w:tcPr>
            <w:tcW w:w="937" w:type="dxa"/>
            <w:tcBorders>
              <w:top w:val="single" w:sz="2" w:space="0" w:color="auto"/>
              <w:left w:val="single" w:sz="2" w:space="0" w:color="auto"/>
              <w:bottom w:val="single" w:sz="2" w:space="0" w:color="auto"/>
              <w:right w:val="single" w:sz="8" w:space="0" w:color="auto"/>
            </w:tcBorders>
            <w:shd w:val="clear" w:color="auto" w:fill="auto"/>
            <w:tcMar>
              <w:left w:w="0" w:type="dxa"/>
              <w:right w:w="0" w:type="dxa"/>
            </w:tcMar>
          </w:tcPr>
          <w:p w14:paraId="3A1A4365" w14:textId="77777777" w:rsidR="002E276A" w:rsidRDefault="002E276A" w:rsidP="00D52CFF">
            <w:pPr>
              <w:jc w:val="center"/>
            </w:pPr>
          </w:p>
        </w:tc>
      </w:tr>
      <w:tr w:rsidR="002E276A" w14:paraId="5229C667" w14:textId="77777777" w:rsidTr="00D52CFF">
        <w:trPr>
          <w:jc w:val="center"/>
        </w:trPr>
        <w:tc>
          <w:tcPr>
            <w:tcW w:w="5574" w:type="dxa"/>
            <w:tcBorders>
              <w:top w:val="single" w:sz="2" w:space="0" w:color="auto"/>
              <w:left w:val="single" w:sz="8" w:space="0" w:color="auto"/>
              <w:bottom w:val="single" w:sz="2" w:space="0" w:color="auto"/>
              <w:right w:val="single" w:sz="2" w:space="0" w:color="auto"/>
            </w:tcBorders>
            <w:shd w:val="clear" w:color="auto" w:fill="auto"/>
            <w:vAlign w:val="center"/>
          </w:tcPr>
          <w:p w14:paraId="1AA3FBC3" w14:textId="77777777" w:rsidR="002E276A" w:rsidRPr="003D6C54" w:rsidRDefault="002E276A" w:rsidP="00D52CFF">
            <w:pPr>
              <w:rPr>
                <w:sz w:val="22"/>
                <w:szCs w:val="16"/>
              </w:rPr>
            </w:pPr>
            <w:r w:rsidRPr="003D6C54">
              <w:rPr>
                <w:sz w:val="22"/>
                <w:szCs w:val="16"/>
              </w:rPr>
              <w:t>2d.   Managing Student Behavior</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1FFE2A14" w14:textId="77777777" w:rsidR="002E276A" w:rsidRPr="003D6C54" w:rsidRDefault="002E276A" w:rsidP="00D52CFF">
            <w:pPr>
              <w:jc w:val="center"/>
              <w:rPr>
                <w:color w:val="999999"/>
              </w:rPr>
            </w:pPr>
            <w:r w:rsidRPr="003D6C54">
              <w:rPr>
                <w:color w:val="999999"/>
              </w:rPr>
              <w:t>0</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74A10A9E" w14:textId="77777777" w:rsidR="002E276A" w:rsidRPr="003D6C54" w:rsidRDefault="002E276A" w:rsidP="00D52CFF">
            <w:pPr>
              <w:jc w:val="center"/>
              <w:rPr>
                <w:color w:val="999999"/>
              </w:rPr>
            </w:pPr>
            <w:r w:rsidRPr="003D6C54">
              <w:rPr>
                <w:color w:val="999999"/>
              </w:rPr>
              <w:t>1</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612148EE" w14:textId="77777777" w:rsidR="002E276A" w:rsidRPr="003D6C54" w:rsidRDefault="002E276A" w:rsidP="00D52CFF">
            <w:pPr>
              <w:jc w:val="center"/>
              <w:rPr>
                <w:color w:val="999999"/>
              </w:rPr>
            </w:pPr>
            <w:r w:rsidRPr="003D6C54">
              <w:rPr>
                <w:color w:val="999999"/>
              </w:rPr>
              <w:t>2</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54F7C447" w14:textId="77777777" w:rsidR="002E276A" w:rsidRPr="003D6C54" w:rsidRDefault="002E276A" w:rsidP="00D52CFF">
            <w:pPr>
              <w:jc w:val="center"/>
              <w:rPr>
                <w:color w:val="999999"/>
              </w:rPr>
            </w:pPr>
            <w:r w:rsidRPr="003D6C54">
              <w:rPr>
                <w:color w:val="999999"/>
              </w:rPr>
              <w:t>3</w:t>
            </w:r>
          </w:p>
        </w:tc>
        <w:tc>
          <w:tcPr>
            <w:tcW w:w="360" w:type="dxa"/>
            <w:vMerge/>
            <w:tcBorders>
              <w:top w:val="nil"/>
              <w:left w:val="single" w:sz="2" w:space="0" w:color="auto"/>
              <w:bottom w:val="nil"/>
              <w:right w:val="single" w:sz="2" w:space="0" w:color="auto"/>
            </w:tcBorders>
            <w:shd w:val="clear" w:color="auto" w:fill="auto"/>
            <w:tcMar>
              <w:left w:w="0" w:type="dxa"/>
              <w:right w:w="0" w:type="dxa"/>
            </w:tcMar>
          </w:tcPr>
          <w:p w14:paraId="4031AE43" w14:textId="77777777" w:rsidR="002E276A" w:rsidRDefault="002E276A" w:rsidP="00D52CFF">
            <w:pPr>
              <w:jc w:val="center"/>
            </w:pP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4CF70B58" w14:textId="77777777" w:rsidR="002E276A" w:rsidRPr="003D6C54" w:rsidRDefault="002E276A" w:rsidP="00D52CFF">
            <w:pPr>
              <w:jc w:val="center"/>
              <w:rPr>
                <w:color w:val="999999"/>
              </w:rPr>
            </w:pPr>
            <w:r w:rsidRPr="003D6C54">
              <w:rPr>
                <w:color w:val="999999"/>
              </w:rPr>
              <w:t>0</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3C7B01FD" w14:textId="77777777" w:rsidR="002E276A" w:rsidRPr="003D6C54" w:rsidRDefault="002E276A" w:rsidP="00D52CFF">
            <w:pPr>
              <w:jc w:val="center"/>
              <w:rPr>
                <w:color w:val="999999"/>
              </w:rPr>
            </w:pPr>
            <w:r w:rsidRPr="003D6C54">
              <w:rPr>
                <w:color w:val="999999"/>
              </w:rPr>
              <w:t>1</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56082AA4" w14:textId="77777777" w:rsidR="002E276A" w:rsidRPr="003D6C54" w:rsidRDefault="002E276A" w:rsidP="00D52CFF">
            <w:pPr>
              <w:jc w:val="center"/>
              <w:rPr>
                <w:color w:val="999999"/>
              </w:rPr>
            </w:pPr>
            <w:r w:rsidRPr="003D6C54">
              <w:rPr>
                <w:color w:val="999999"/>
              </w:rPr>
              <w:t>2</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1258A65B" w14:textId="77777777" w:rsidR="002E276A" w:rsidRPr="003D6C54" w:rsidRDefault="002E276A" w:rsidP="00D52CFF">
            <w:pPr>
              <w:jc w:val="center"/>
              <w:rPr>
                <w:color w:val="999999"/>
              </w:rPr>
            </w:pPr>
            <w:r w:rsidRPr="003D6C54">
              <w:rPr>
                <w:color w:val="999999"/>
              </w:rPr>
              <w:t>3</w:t>
            </w:r>
          </w:p>
        </w:tc>
        <w:tc>
          <w:tcPr>
            <w:tcW w:w="360" w:type="dxa"/>
            <w:vMerge/>
            <w:tcBorders>
              <w:top w:val="nil"/>
              <w:left w:val="single" w:sz="2" w:space="0" w:color="auto"/>
              <w:bottom w:val="nil"/>
              <w:right w:val="single" w:sz="2" w:space="0" w:color="auto"/>
            </w:tcBorders>
            <w:shd w:val="clear" w:color="auto" w:fill="auto"/>
            <w:tcMar>
              <w:left w:w="0" w:type="dxa"/>
              <w:right w:w="0" w:type="dxa"/>
            </w:tcMar>
          </w:tcPr>
          <w:p w14:paraId="6DF29D30" w14:textId="77777777" w:rsidR="002E276A" w:rsidRDefault="002E276A" w:rsidP="00D52CFF">
            <w:pPr>
              <w:jc w:val="center"/>
            </w:pPr>
          </w:p>
        </w:tc>
        <w:tc>
          <w:tcPr>
            <w:tcW w:w="59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0F853A1E" w14:textId="77777777" w:rsidR="002E276A" w:rsidRDefault="002E276A" w:rsidP="00D52CFF">
            <w:pPr>
              <w:jc w:val="center"/>
            </w:pPr>
          </w:p>
        </w:tc>
        <w:tc>
          <w:tcPr>
            <w:tcW w:w="937" w:type="dxa"/>
            <w:tcBorders>
              <w:top w:val="single" w:sz="2" w:space="0" w:color="auto"/>
              <w:left w:val="single" w:sz="2" w:space="0" w:color="auto"/>
              <w:bottom w:val="single" w:sz="2" w:space="0" w:color="auto"/>
              <w:right w:val="single" w:sz="8" w:space="0" w:color="auto"/>
            </w:tcBorders>
            <w:shd w:val="clear" w:color="auto" w:fill="auto"/>
            <w:tcMar>
              <w:left w:w="0" w:type="dxa"/>
              <w:right w:w="0" w:type="dxa"/>
            </w:tcMar>
          </w:tcPr>
          <w:p w14:paraId="05135829" w14:textId="77777777" w:rsidR="002E276A" w:rsidRDefault="002E276A" w:rsidP="00D52CFF">
            <w:pPr>
              <w:jc w:val="center"/>
            </w:pPr>
          </w:p>
        </w:tc>
      </w:tr>
      <w:tr w:rsidR="002E276A" w14:paraId="34BC9A97" w14:textId="77777777" w:rsidTr="00D52CFF">
        <w:trPr>
          <w:jc w:val="center"/>
        </w:trPr>
        <w:tc>
          <w:tcPr>
            <w:tcW w:w="5574" w:type="dxa"/>
            <w:tcBorders>
              <w:top w:val="single" w:sz="2" w:space="0" w:color="auto"/>
              <w:left w:val="single" w:sz="8" w:space="0" w:color="auto"/>
              <w:bottom w:val="single" w:sz="2" w:space="0" w:color="auto"/>
              <w:right w:val="single" w:sz="2" w:space="0" w:color="auto"/>
            </w:tcBorders>
            <w:shd w:val="clear" w:color="auto" w:fill="auto"/>
            <w:vAlign w:val="center"/>
          </w:tcPr>
          <w:p w14:paraId="27AD4F63" w14:textId="77777777" w:rsidR="002E276A" w:rsidRPr="003D6C54" w:rsidRDefault="002E276A" w:rsidP="00D52CFF">
            <w:pPr>
              <w:rPr>
                <w:sz w:val="22"/>
                <w:szCs w:val="16"/>
              </w:rPr>
            </w:pPr>
            <w:r w:rsidRPr="003D6C54">
              <w:rPr>
                <w:sz w:val="22"/>
                <w:szCs w:val="16"/>
              </w:rPr>
              <w:t>2e.   Organization of Physical Space</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3ECB4702" w14:textId="77777777" w:rsidR="002E276A" w:rsidRPr="003D6C54" w:rsidRDefault="002E276A" w:rsidP="00D52CFF">
            <w:pPr>
              <w:jc w:val="center"/>
              <w:rPr>
                <w:color w:val="999999"/>
              </w:rPr>
            </w:pPr>
            <w:r w:rsidRPr="003D6C54">
              <w:rPr>
                <w:color w:val="999999"/>
              </w:rPr>
              <w:t>0</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176FDA7E" w14:textId="77777777" w:rsidR="002E276A" w:rsidRPr="003D6C54" w:rsidRDefault="002E276A" w:rsidP="00D52CFF">
            <w:pPr>
              <w:jc w:val="center"/>
              <w:rPr>
                <w:color w:val="999999"/>
              </w:rPr>
            </w:pPr>
            <w:r w:rsidRPr="003D6C54">
              <w:rPr>
                <w:color w:val="999999"/>
              </w:rPr>
              <w:t>1</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391DC12E" w14:textId="77777777" w:rsidR="002E276A" w:rsidRPr="003D6C54" w:rsidRDefault="002E276A" w:rsidP="00D52CFF">
            <w:pPr>
              <w:jc w:val="center"/>
              <w:rPr>
                <w:color w:val="999999"/>
              </w:rPr>
            </w:pPr>
            <w:r w:rsidRPr="003D6C54">
              <w:rPr>
                <w:color w:val="999999"/>
              </w:rPr>
              <w:t>2</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4588DE66" w14:textId="77777777" w:rsidR="002E276A" w:rsidRPr="003D6C54" w:rsidRDefault="002E276A" w:rsidP="00D52CFF">
            <w:pPr>
              <w:jc w:val="center"/>
              <w:rPr>
                <w:color w:val="999999"/>
              </w:rPr>
            </w:pPr>
            <w:r w:rsidRPr="003D6C54">
              <w:rPr>
                <w:color w:val="999999"/>
              </w:rPr>
              <w:t>3</w:t>
            </w:r>
          </w:p>
        </w:tc>
        <w:tc>
          <w:tcPr>
            <w:tcW w:w="360" w:type="dxa"/>
            <w:vMerge/>
            <w:tcBorders>
              <w:top w:val="nil"/>
              <w:left w:val="single" w:sz="2" w:space="0" w:color="auto"/>
              <w:bottom w:val="nil"/>
              <w:right w:val="single" w:sz="2" w:space="0" w:color="auto"/>
            </w:tcBorders>
            <w:shd w:val="clear" w:color="auto" w:fill="auto"/>
            <w:tcMar>
              <w:left w:w="0" w:type="dxa"/>
              <w:right w:w="0" w:type="dxa"/>
            </w:tcMar>
          </w:tcPr>
          <w:p w14:paraId="2EC8BCFB" w14:textId="77777777" w:rsidR="002E276A" w:rsidRDefault="002E276A" w:rsidP="00D52CFF">
            <w:pPr>
              <w:jc w:val="center"/>
            </w:pP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6606BF6D" w14:textId="77777777" w:rsidR="002E276A" w:rsidRPr="003D6C54" w:rsidRDefault="002E276A" w:rsidP="00D52CFF">
            <w:pPr>
              <w:jc w:val="center"/>
              <w:rPr>
                <w:color w:val="999999"/>
              </w:rPr>
            </w:pPr>
            <w:r w:rsidRPr="003D6C54">
              <w:rPr>
                <w:color w:val="999999"/>
              </w:rPr>
              <w:t>0</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2BEA9510" w14:textId="77777777" w:rsidR="002E276A" w:rsidRPr="003D6C54" w:rsidRDefault="002E276A" w:rsidP="00D52CFF">
            <w:pPr>
              <w:jc w:val="center"/>
              <w:rPr>
                <w:color w:val="999999"/>
              </w:rPr>
            </w:pPr>
            <w:r w:rsidRPr="003D6C54">
              <w:rPr>
                <w:color w:val="999999"/>
              </w:rPr>
              <w:t>1</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61653FD5" w14:textId="77777777" w:rsidR="002E276A" w:rsidRPr="003D6C54" w:rsidRDefault="002E276A" w:rsidP="00D52CFF">
            <w:pPr>
              <w:jc w:val="center"/>
              <w:rPr>
                <w:color w:val="999999"/>
              </w:rPr>
            </w:pPr>
            <w:r w:rsidRPr="003D6C54">
              <w:rPr>
                <w:color w:val="999999"/>
              </w:rPr>
              <w:t>2</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044EB0FD" w14:textId="77777777" w:rsidR="002E276A" w:rsidRPr="003D6C54" w:rsidRDefault="002E276A" w:rsidP="00D52CFF">
            <w:pPr>
              <w:jc w:val="center"/>
              <w:rPr>
                <w:color w:val="999999"/>
              </w:rPr>
            </w:pPr>
            <w:r w:rsidRPr="003D6C54">
              <w:rPr>
                <w:color w:val="999999"/>
              </w:rPr>
              <w:t>3</w:t>
            </w:r>
          </w:p>
        </w:tc>
        <w:tc>
          <w:tcPr>
            <w:tcW w:w="360" w:type="dxa"/>
            <w:vMerge/>
            <w:tcBorders>
              <w:top w:val="nil"/>
              <w:left w:val="single" w:sz="2" w:space="0" w:color="auto"/>
              <w:bottom w:val="nil"/>
              <w:right w:val="single" w:sz="2" w:space="0" w:color="auto"/>
            </w:tcBorders>
            <w:shd w:val="clear" w:color="auto" w:fill="auto"/>
            <w:tcMar>
              <w:left w:w="0" w:type="dxa"/>
              <w:right w:w="0" w:type="dxa"/>
            </w:tcMar>
          </w:tcPr>
          <w:p w14:paraId="59E88EE2" w14:textId="77777777" w:rsidR="002E276A" w:rsidRDefault="002E276A" w:rsidP="00D52CFF">
            <w:pPr>
              <w:jc w:val="center"/>
            </w:pPr>
          </w:p>
        </w:tc>
        <w:tc>
          <w:tcPr>
            <w:tcW w:w="59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49BE5E0D" w14:textId="77777777" w:rsidR="002E276A" w:rsidRDefault="002E276A" w:rsidP="00D52CFF">
            <w:pPr>
              <w:jc w:val="center"/>
            </w:pPr>
          </w:p>
        </w:tc>
        <w:tc>
          <w:tcPr>
            <w:tcW w:w="937" w:type="dxa"/>
            <w:tcBorders>
              <w:top w:val="single" w:sz="2" w:space="0" w:color="auto"/>
              <w:left w:val="single" w:sz="2" w:space="0" w:color="auto"/>
              <w:bottom w:val="single" w:sz="2" w:space="0" w:color="auto"/>
              <w:right w:val="single" w:sz="8" w:space="0" w:color="auto"/>
            </w:tcBorders>
            <w:shd w:val="clear" w:color="auto" w:fill="auto"/>
            <w:tcMar>
              <w:left w:w="0" w:type="dxa"/>
              <w:right w:w="0" w:type="dxa"/>
            </w:tcMar>
          </w:tcPr>
          <w:p w14:paraId="272AEC6B" w14:textId="77777777" w:rsidR="002E276A" w:rsidRDefault="002E276A" w:rsidP="00D52CFF">
            <w:pPr>
              <w:jc w:val="center"/>
            </w:pPr>
          </w:p>
        </w:tc>
      </w:tr>
      <w:tr w:rsidR="002E276A" w14:paraId="675ED5FD" w14:textId="77777777" w:rsidTr="00D52CFF">
        <w:trPr>
          <w:jc w:val="center"/>
        </w:trPr>
        <w:tc>
          <w:tcPr>
            <w:tcW w:w="5574" w:type="dxa"/>
            <w:tcBorders>
              <w:top w:val="nil"/>
              <w:left w:val="single" w:sz="8" w:space="0" w:color="auto"/>
              <w:bottom w:val="single" w:sz="8" w:space="0" w:color="auto"/>
              <w:right w:val="nil"/>
            </w:tcBorders>
            <w:shd w:val="clear" w:color="auto" w:fill="auto"/>
          </w:tcPr>
          <w:p w14:paraId="428364E7" w14:textId="77777777" w:rsidR="002E276A" w:rsidRPr="003D6C54" w:rsidRDefault="002E276A" w:rsidP="00D52CFF">
            <w:pPr>
              <w:jc w:val="center"/>
              <w:rPr>
                <w:sz w:val="22"/>
              </w:rPr>
            </w:pPr>
          </w:p>
        </w:tc>
        <w:tc>
          <w:tcPr>
            <w:tcW w:w="4190" w:type="dxa"/>
            <w:gridSpan w:val="11"/>
            <w:tcBorders>
              <w:top w:val="nil"/>
              <w:left w:val="nil"/>
              <w:bottom w:val="single" w:sz="8" w:space="0" w:color="auto"/>
              <w:right w:val="single" w:sz="2" w:space="0" w:color="auto"/>
            </w:tcBorders>
            <w:shd w:val="clear" w:color="auto" w:fill="auto"/>
            <w:tcMar>
              <w:left w:w="0" w:type="dxa"/>
              <w:right w:w="85" w:type="dxa"/>
            </w:tcMar>
            <w:vAlign w:val="center"/>
          </w:tcPr>
          <w:p w14:paraId="45C2C7C9" w14:textId="77777777" w:rsidR="002E276A" w:rsidRDefault="002E276A" w:rsidP="00D52CFF">
            <w:pPr>
              <w:jc w:val="right"/>
            </w:pPr>
            <w:r w:rsidRPr="003D6C54">
              <w:rPr>
                <w:szCs w:val="18"/>
              </w:rPr>
              <w:t>Domain 2: The Classroom Environment  TOTAL</w:t>
            </w:r>
          </w:p>
        </w:tc>
        <w:tc>
          <w:tcPr>
            <w:tcW w:w="937" w:type="dxa"/>
            <w:tcBorders>
              <w:top w:val="single" w:sz="2" w:space="0" w:color="auto"/>
              <w:left w:val="single" w:sz="2" w:space="0" w:color="auto"/>
              <w:bottom w:val="single" w:sz="8" w:space="0" w:color="auto"/>
              <w:right w:val="single" w:sz="8" w:space="0" w:color="auto"/>
            </w:tcBorders>
            <w:shd w:val="clear" w:color="auto" w:fill="auto"/>
            <w:tcMar>
              <w:left w:w="0" w:type="dxa"/>
              <w:right w:w="0" w:type="dxa"/>
            </w:tcMar>
          </w:tcPr>
          <w:p w14:paraId="5C774A00" w14:textId="77777777" w:rsidR="002E276A" w:rsidRDefault="002E276A" w:rsidP="00D52CFF">
            <w:pPr>
              <w:jc w:val="center"/>
            </w:pPr>
          </w:p>
        </w:tc>
      </w:tr>
      <w:tr w:rsidR="002E276A" w:rsidRPr="003D6C54" w14:paraId="1E4B1F87" w14:textId="77777777" w:rsidTr="00D52CFF">
        <w:trPr>
          <w:gridAfter w:val="12"/>
          <w:wAfter w:w="5127" w:type="dxa"/>
          <w:jc w:val="center"/>
        </w:trPr>
        <w:tc>
          <w:tcPr>
            <w:tcW w:w="5574" w:type="dxa"/>
            <w:tcBorders>
              <w:top w:val="nil"/>
              <w:left w:val="nil"/>
              <w:bottom w:val="nil"/>
              <w:right w:val="nil"/>
            </w:tcBorders>
            <w:shd w:val="clear" w:color="auto" w:fill="auto"/>
          </w:tcPr>
          <w:p w14:paraId="3C442BA5" w14:textId="77777777" w:rsidR="002E276A" w:rsidRPr="003D6C54" w:rsidRDefault="002E276A" w:rsidP="00D52CFF">
            <w:pPr>
              <w:jc w:val="center"/>
              <w:rPr>
                <w:sz w:val="10"/>
              </w:rPr>
            </w:pPr>
          </w:p>
        </w:tc>
      </w:tr>
      <w:tr w:rsidR="002E276A" w14:paraId="67D1FB37" w14:textId="77777777" w:rsidTr="00D52CFF">
        <w:trPr>
          <w:jc w:val="center"/>
        </w:trPr>
        <w:tc>
          <w:tcPr>
            <w:tcW w:w="5574" w:type="dxa"/>
            <w:tcBorders>
              <w:top w:val="single" w:sz="8" w:space="0" w:color="auto"/>
              <w:left w:val="single" w:sz="8" w:space="0" w:color="auto"/>
              <w:bottom w:val="single" w:sz="2" w:space="0" w:color="auto"/>
              <w:right w:val="nil"/>
            </w:tcBorders>
            <w:shd w:val="clear" w:color="auto" w:fill="auto"/>
          </w:tcPr>
          <w:p w14:paraId="43053591" w14:textId="77777777" w:rsidR="002E276A" w:rsidRPr="003D6C54" w:rsidRDefault="002E276A" w:rsidP="00D52CFF">
            <w:pPr>
              <w:rPr>
                <w:sz w:val="22"/>
              </w:rPr>
            </w:pPr>
            <w:r w:rsidRPr="003D6C54">
              <w:rPr>
                <w:sz w:val="22"/>
              </w:rPr>
              <w:t xml:space="preserve">Domain 3: Instruction                                         </w:t>
            </w:r>
            <w:r w:rsidRPr="003D6C54">
              <w:rPr>
                <w:sz w:val="16"/>
              </w:rPr>
              <w:t>15 possible points</w:t>
            </w:r>
          </w:p>
        </w:tc>
        <w:tc>
          <w:tcPr>
            <w:tcW w:w="360" w:type="dxa"/>
            <w:tcBorders>
              <w:top w:val="single" w:sz="8" w:space="0" w:color="auto"/>
              <w:left w:val="nil"/>
              <w:bottom w:val="single" w:sz="2" w:space="0" w:color="auto"/>
              <w:right w:val="nil"/>
            </w:tcBorders>
            <w:shd w:val="clear" w:color="auto" w:fill="auto"/>
            <w:tcMar>
              <w:left w:w="0" w:type="dxa"/>
              <w:right w:w="0" w:type="dxa"/>
            </w:tcMar>
          </w:tcPr>
          <w:p w14:paraId="39E4C601" w14:textId="77777777" w:rsidR="002E276A" w:rsidRDefault="002E276A" w:rsidP="00D52CFF">
            <w:pPr>
              <w:jc w:val="center"/>
            </w:pPr>
          </w:p>
        </w:tc>
        <w:tc>
          <w:tcPr>
            <w:tcW w:w="360" w:type="dxa"/>
            <w:tcBorders>
              <w:top w:val="single" w:sz="8" w:space="0" w:color="auto"/>
              <w:left w:val="nil"/>
              <w:bottom w:val="single" w:sz="2" w:space="0" w:color="auto"/>
              <w:right w:val="nil"/>
            </w:tcBorders>
            <w:shd w:val="clear" w:color="auto" w:fill="auto"/>
            <w:tcMar>
              <w:left w:w="0" w:type="dxa"/>
              <w:right w:w="0" w:type="dxa"/>
            </w:tcMar>
          </w:tcPr>
          <w:p w14:paraId="188CF566" w14:textId="77777777" w:rsidR="002E276A" w:rsidRDefault="002E276A" w:rsidP="00D52CFF">
            <w:pPr>
              <w:jc w:val="center"/>
            </w:pPr>
          </w:p>
        </w:tc>
        <w:tc>
          <w:tcPr>
            <w:tcW w:w="360" w:type="dxa"/>
            <w:tcBorders>
              <w:top w:val="single" w:sz="8" w:space="0" w:color="auto"/>
              <w:left w:val="nil"/>
              <w:bottom w:val="single" w:sz="2" w:space="0" w:color="auto"/>
              <w:right w:val="nil"/>
            </w:tcBorders>
            <w:shd w:val="clear" w:color="auto" w:fill="auto"/>
            <w:tcMar>
              <w:left w:w="0" w:type="dxa"/>
              <w:right w:w="0" w:type="dxa"/>
            </w:tcMar>
          </w:tcPr>
          <w:p w14:paraId="72AF0625" w14:textId="77777777" w:rsidR="002E276A" w:rsidRDefault="002E276A" w:rsidP="00D52CFF">
            <w:pPr>
              <w:jc w:val="center"/>
            </w:pPr>
          </w:p>
        </w:tc>
        <w:tc>
          <w:tcPr>
            <w:tcW w:w="360" w:type="dxa"/>
            <w:tcBorders>
              <w:top w:val="single" w:sz="8" w:space="0" w:color="auto"/>
              <w:left w:val="nil"/>
              <w:bottom w:val="single" w:sz="2" w:space="0" w:color="auto"/>
              <w:right w:val="nil"/>
            </w:tcBorders>
            <w:shd w:val="clear" w:color="auto" w:fill="auto"/>
            <w:tcMar>
              <w:left w:w="0" w:type="dxa"/>
              <w:right w:w="0" w:type="dxa"/>
            </w:tcMar>
          </w:tcPr>
          <w:p w14:paraId="3F8BAD35" w14:textId="77777777" w:rsidR="002E276A" w:rsidRDefault="002E276A" w:rsidP="00D52CFF">
            <w:pPr>
              <w:jc w:val="center"/>
            </w:pPr>
          </w:p>
        </w:tc>
        <w:tc>
          <w:tcPr>
            <w:tcW w:w="360" w:type="dxa"/>
            <w:vMerge w:val="restart"/>
            <w:tcBorders>
              <w:top w:val="single" w:sz="8" w:space="0" w:color="auto"/>
              <w:left w:val="nil"/>
              <w:bottom w:val="nil"/>
              <w:right w:val="nil"/>
            </w:tcBorders>
            <w:shd w:val="clear" w:color="auto" w:fill="auto"/>
            <w:tcMar>
              <w:left w:w="0" w:type="dxa"/>
              <w:right w:w="0" w:type="dxa"/>
            </w:tcMar>
          </w:tcPr>
          <w:p w14:paraId="6C809627" w14:textId="77777777" w:rsidR="002E276A" w:rsidRDefault="002E276A" w:rsidP="00D52CFF">
            <w:pPr>
              <w:jc w:val="center"/>
            </w:pPr>
          </w:p>
        </w:tc>
        <w:tc>
          <w:tcPr>
            <w:tcW w:w="360" w:type="dxa"/>
            <w:tcBorders>
              <w:top w:val="single" w:sz="8" w:space="0" w:color="auto"/>
              <w:left w:val="nil"/>
              <w:bottom w:val="single" w:sz="2" w:space="0" w:color="auto"/>
              <w:right w:val="nil"/>
            </w:tcBorders>
            <w:shd w:val="clear" w:color="auto" w:fill="auto"/>
            <w:tcMar>
              <w:left w:w="0" w:type="dxa"/>
              <w:right w:w="0" w:type="dxa"/>
            </w:tcMar>
          </w:tcPr>
          <w:p w14:paraId="1C0D5673" w14:textId="77777777" w:rsidR="002E276A" w:rsidRDefault="002E276A" w:rsidP="00D52CFF">
            <w:pPr>
              <w:jc w:val="center"/>
            </w:pPr>
          </w:p>
        </w:tc>
        <w:tc>
          <w:tcPr>
            <w:tcW w:w="360" w:type="dxa"/>
            <w:tcBorders>
              <w:top w:val="single" w:sz="8" w:space="0" w:color="auto"/>
              <w:left w:val="nil"/>
              <w:bottom w:val="single" w:sz="2" w:space="0" w:color="auto"/>
              <w:right w:val="nil"/>
            </w:tcBorders>
            <w:shd w:val="clear" w:color="auto" w:fill="auto"/>
            <w:tcMar>
              <w:left w:w="0" w:type="dxa"/>
              <w:right w:w="0" w:type="dxa"/>
            </w:tcMar>
          </w:tcPr>
          <w:p w14:paraId="46BA2C0E" w14:textId="77777777" w:rsidR="002E276A" w:rsidRDefault="002E276A" w:rsidP="00D52CFF">
            <w:pPr>
              <w:jc w:val="center"/>
            </w:pPr>
          </w:p>
        </w:tc>
        <w:tc>
          <w:tcPr>
            <w:tcW w:w="360" w:type="dxa"/>
            <w:tcBorders>
              <w:top w:val="single" w:sz="8" w:space="0" w:color="auto"/>
              <w:left w:val="nil"/>
              <w:bottom w:val="single" w:sz="2" w:space="0" w:color="auto"/>
              <w:right w:val="nil"/>
            </w:tcBorders>
            <w:shd w:val="clear" w:color="auto" w:fill="auto"/>
            <w:tcMar>
              <w:left w:w="0" w:type="dxa"/>
              <w:right w:w="0" w:type="dxa"/>
            </w:tcMar>
          </w:tcPr>
          <w:p w14:paraId="6F38EA5A" w14:textId="77777777" w:rsidR="002E276A" w:rsidRDefault="002E276A" w:rsidP="00D52CFF">
            <w:pPr>
              <w:jc w:val="center"/>
            </w:pPr>
          </w:p>
        </w:tc>
        <w:tc>
          <w:tcPr>
            <w:tcW w:w="360" w:type="dxa"/>
            <w:tcBorders>
              <w:top w:val="single" w:sz="8" w:space="0" w:color="auto"/>
              <w:left w:val="nil"/>
              <w:bottom w:val="single" w:sz="2" w:space="0" w:color="auto"/>
              <w:right w:val="nil"/>
            </w:tcBorders>
            <w:shd w:val="clear" w:color="auto" w:fill="auto"/>
            <w:tcMar>
              <w:left w:w="0" w:type="dxa"/>
              <w:right w:w="0" w:type="dxa"/>
            </w:tcMar>
          </w:tcPr>
          <w:p w14:paraId="758373A8" w14:textId="77777777" w:rsidR="002E276A" w:rsidRDefault="002E276A" w:rsidP="00D52CFF">
            <w:pPr>
              <w:jc w:val="center"/>
            </w:pPr>
          </w:p>
        </w:tc>
        <w:tc>
          <w:tcPr>
            <w:tcW w:w="360" w:type="dxa"/>
            <w:vMerge w:val="restart"/>
            <w:tcBorders>
              <w:top w:val="single" w:sz="8" w:space="0" w:color="auto"/>
              <w:left w:val="nil"/>
              <w:bottom w:val="nil"/>
              <w:right w:val="nil"/>
            </w:tcBorders>
            <w:shd w:val="clear" w:color="auto" w:fill="auto"/>
            <w:tcMar>
              <w:left w:w="0" w:type="dxa"/>
              <w:right w:w="0" w:type="dxa"/>
            </w:tcMar>
          </w:tcPr>
          <w:p w14:paraId="4EF8E2B3" w14:textId="77777777" w:rsidR="002E276A" w:rsidRDefault="002E276A" w:rsidP="00D52CFF">
            <w:pPr>
              <w:jc w:val="center"/>
            </w:pPr>
          </w:p>
        </w:tc>
        <w:tc>
          <w:tcPr>
            <w:tcW w:w="590" w:type="dxa"/>
            <w:tcBorders>
              <w:top w:val="single" w:sz="8" w:space="0" w:color="auto"/>
              <w:left w:val="nil"/>
              <w:bottom w:val="single" w:sz="2" w:space="0" w:color="auto"/>
              <w:right w:val="nil"/>
            </w:tcBorders>
            <w:shd w:val="clear" w:color="auto" w:fill="auto"/>
            <w:tcMar>
              <w:left w:w="0" w:type="dxa"/>
              <w:right w:w="0" w:type="dxa"/>
            </w:tcMar>
          </w:tcPr>
          <w:p w14:paraId="3D1DD1CE" w14:textId="77777777" w:rsidR="002E276A" w:rsidRDefault="002E276A" w:rsidP="00D52CFF">
            <w:pPr>
              <w:jc w:val="center"/>
            </w:pPr>
          </w:p>
        </w:tc>
        <w:tc>
          <w:tcPr>
            <w:tcW w:w="937" w:type="dxa"/>
            <w:tcBorders>
              <w:top w:val="single" w:sz="8" w:space="0" w:color="auto"/>
              <w:left w:val="nil"/>
              <w:bottom w:val="single" w:sz="2" w:space="0" w:color="auto"/>
              <w:right w:val="single" w:sz="8" w:space="0" w:color="auto"/>
            </w:tcBorders>
            <w:shd w:val="clear" w:color="auto" w:fill="auto"/>
            <w:tcMar>
              <w:left w:w="0" w:type="dxa"/>
              <w:right w:w="0" w:type="dxa"/>
            </w:tcMar>
          </w:tcPr>
          <w:p w14:paraId="3C06B170" w14:textId="77777777" w:rsidR="002E276A" w:rsidRDefault="002E276A" w:rsidP="00D52CFF">
            <w:pPr>
              <w:jc w:val="center"/>
            </w:pPr>
          </w:p>
        </w:tc>
      </w:tr>
      <w:tr w:rsidR="002E276A" w14:paraId="37328582" w14:textId="77777777" w:rsidTr="00D52CFF">
        <w:trPr>
          <w:jc w:val="center"/>
        </w:trPr>
        <w:tc>
          <w:tcPr>
            <w:tcW w:w="5574" w:type="dxa"/>
            <w:tcBorders>
              <w:top w:val="single" w:sz="2" w:space="0" w:color="auto"/>
              <w:left w:val="single" w:sz="8" w:space="0" w:color="auto"/>
              <w:bottom w:val="single" w:sz="2" w:space="0" w:color="auto"/>
              <w:right w:val="single" w:sz="2" w:space="0" w:color="auto"/>
            </w:tcBorders>
            <w:shd w:val="clear" w:color="auto" w:fill="auto"/>
            <w:vAlign w:val="center"/>
          </w:tcPr>
          <w:p w14:paraId="7D9F4B89" w14:textId="77777777" w:rsidR="002E276A" w:rsidRPr="003D6C54" w:rsidRDefault="002E276A" w:rsidP="00D52CFF">
            <w:pPr>
              <w:rPr>
                <w:sz w:val="22"/>
              </w:rPr>
            </w:pPr>
            <w:r w:rsidRPr="003D6C54">
              <w:rPr>
                <w:sz w:val="22"/>
                <w:szCs w:val="16"/>
              </w:rPr>
              <w:t>3a.   Communicating with Students</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6321CFD0" w14:textId="77777777" w:rsidR="002E276A" w:rsidRPr="003D6C54" w:rsidRDefault="002E276A" w:rsidP="00D52CFF">
            <w:pPr>
              <w:jc w:val="center"/>
              <w:rPr>
                <w:color w:val="999999"/>
              </w:rPr>
            </w:pPr>
            <w:r w:rsidRPr="003D6C54">
              <w:rPr>
                <w:color w:val="999999"/>
              </w:rPr>
              <w:t>0</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232E40F2" w14:textId="77777777" w:rsidR="002E276A" w:rsidRPr="003D6C54" w:rsidRDefault="002E276A" w:rsidP="00D52CFF">
            <w:pPr>
              <w:jc w:val="center"/>
              <w:rPr>
                <w:color w:val="999999"/>
              </w:rPr>
            </w:pPr>
            <w:r w:rsidRPr="003D6C54">
              <w:rPr>
                <w:color w:val="999999"/>
              </w:rPr>
              <w:t>1</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407E4A59" w14:textId="77777777" w:rsidR="002E276A" w:rsidRPr="003D6C54" w:rsidRDefault="002E276A" w:rsidP="00D52CFF">
            <w:pPr>
              <w:jc w:val="center"/>
              <w:rPr>
                <w:color w:val="999999"/>
              </w:rPr>
            </w:pPr>
            <w:r w:rsidRPr="003D6C54">
              <w:rPr>
                <w:color w:val="999999"/>
              </w:rPr>
              <w:t>2</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47F70848" w14:textId="77777777" w:rsidR="002E276A" w:rsidRPr="003D6C54" w:rsidRDefault="002E276A" w:rsidP="00D52CFF">
            <w:pPr>
              <w:jc w:val="center"/>
              <w:rPr>
                <w:color w:val="999999"/>
              </w:rPr>
            </w:pPr>
            <w:r w:rsidRPr="003D6C54">
              <w:rPr>
                <w:color w:val="999999"/>
              </w:rPr>
              <w:t>3</w:t>
            </w:r>
          </w:p>
        </w:tc>
        <w:tc>
          <w:tcPr>
            <w:tcW w:w="360" w:type="dxa"/>
            <w:vMerge/>
            <w:tcBorders>
              <w:top w:val="nil"/>
              <w:left w:val="single" w:sz="2" w:space="0" w:color="auto"/>
              <w:bottom w:val="nil"/>
              <w:right w:val="single" w:sz="2" w:space="0" w:color="auto"/>
            </w:tcBorders>
            <w:shd w:val="clear" w:color="auto" w:fill="auto"/>
            <w:tcMar>
              <w:left w:w="0" w:type="dxa"/>
              <w:right w:w="0" w:type="dxa"/>
            </w:tcMar>
          </w:tcPr>
          <w:p w14:paraId="6B0584BA" w14:textId="77777777" w:rsidR="002E276A" w:rsidRDefault="002E276A" w:rsidP="00D52CFF">
            <w:pPr>
              <w:jc w:val="center"/>
            </w:pP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4DC1B3DA" w14:textId="77777777" w:rsidR="002E276A" w:rsidRPr="003D6C54" w:rsidRDefault="002E276A" w:rsidP="00D52CFF">
            <w:pPr>
              <w:jc w:val="center"/>
              <w:rPr>
                <w:color w:val="999999"/>
              </w:rPr>
            </w:pPr>
            <w:r w:rsidRPr="003D6C54">
              <w:rPr>
                <w:color w:val="999999"/>
              </w:rPr>
              <w:t>0</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1B1D9BC6" w14:textId="77777777" w:rsidR="002E276A" w:rsidRPr="003D6C54" w:rsidRDefault="002E276A" w:rsidP="00D52CFF">
            <w:pPr>
              <w:jc w:val="center"/>
              <w:rPr>
                <w:color w:val="999999"/>
              </w:rPr>
            </w:pPr>
            <w:r w:rsidRPr="003D6C54">
              <w:rPr>
                <w:color w:val="999999"/>
              </w:rPr>
              <w:t>1</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59EDABC8" w14:textId="77777777" w:rsidR="002E276A" w:rsidRPr="003D6C54" w:rsidRDefault="002E276A" w:rsidP="00D52CFF">
            <w:pPr>
              <w:jc w:val="center"/>
              <w:rPr>
                <w:color w:val="999999"/>
              </w:rPr>
            </w:pPr>
            <w:r w:rsidRPr="003D6C54">
              <w:rPr>
                <w:color w:val="999999"/>
              </w:rPr>
              <w:t>2</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0DE401FC" w14:textId="77777777" w:rsidR="002E276A" w:rsidRPr="003D6C54" w:rsidRDefault="002E276A" w:rsidP="00D52CFF">
            <w:pPr>
              <w:jc w:val="center"/>
              <w:rPr>
                <w:color w:val="999999"/>
              </w:rPr>
            </w:pPr>
            <w:r w:rsidRPr="003D6C54">
              <w:rPr>
                <w:color w:val="999999"/>
              </w:rPr>
              <w:t>3</w:t>
            </w:r>
          </w:p>
        </w:tc>
        <w:tc>
          <w:tcPr>
            <w:tcW w:w="360" w:type="dxa"/>
            <w:vMerge/>
            <w:tcBorders>
              <w:top w:val="nil"/>
              <w:left w:val="single" w:sz="2" w:space="0" w:color="auto"/>
              <w:bottom w:val="nil"/>
              <w:right w:val="single" w:sz="2" w:space="0" w:color="auto"/>
            </w:tcBorders>
            <w:shd w:val="clear" w:color="auto" w:fill="auto"/>
            <w:tcMar>
              <w:left w:w="0" w:type="dxa"/>
              <w:right w:w="0" w:type="dxa"/>
            </w:tcMar>
          </w:tcPr>
          <w:p w14:paraId="7F2CCA5A" w14:textId="77777777" w:rsidR="002E276A" w:rsidRDefault="002E276A" w:rsidP="00D52CFF">
            <w:pPr>
              <w:jc w:val="center"/>
            </w:pPr>
          </w:p>
        </w:tc>
        <w:tc>
          <w:tcPr>
            <w:tcW w:w="59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745BEC88" w14:textId="77777777" w:rsidR="002E276A" w:rsidRDefault="002E276A" w:rsidP="00D52CFF">
            <w:pPr>
              <w:jc w:val="center"/>
            </w:pPr>
          </w:p>
        </w:tc>
        <w:tc>
          <w:tcPr>
            <w:tcW w:w="937" w:type="dxa"/>
            <w:tcBorders>
              <w:top w:val="single" w:sz="2" w:space="0" w:color="auto"/>
              <w:left w:val="single" w:sz="2" w:space="0" w:color="auto"/>
              <w:bottom w:val="single" w:sz="2" w:space="0" w:color="auto"/>
              <w:right w:val="single" w:sz="8" w:space="0" w:color="auto"/>
            </w:tcBorders>
            <w:shd w:val="clear" w:color="auto" w:fill="auto"/>
            <w:tcMar>
              <w:left w:w="0" w:type="dxa"/>
              <w:right w:w="0" w:type="dxa"/>
            </w:tcMar>
          </w:tcPr>
          <w:p w14:paraId="058E17C5" w14:textId="77777777" w:rsidR="002E276A" w:rsidRDefault="002E276A" w:rsidP="00D52CFF">
            <w:pPr>
              <w:jc w:val="center"/>
            </w:pPr>
          </w:p>
        </w:tc>
      </w:tr>
      <w:tr w:rsidR="002E276A" w14:paraId="225C0843" w14:textId="77777777" w:rsidTr="00D52CFF">
        <w:trPr>
          <w:jc w:val="center"/>
        </w:trPr>
        <w:tc>
          <w:tcPr>
            <w:tcW w:w="5574" w:type="dxa"/>
            <w:tcBorders>
              <w:top w:val="single" w:sz="2" w:space="0" w:color="auto"/>
              <w:left w:val="single" w:sz="8" w:space="0" w:color="auto"/>
              <w:bottom w:val="single" w:sz="2" w:space="0" w:color="auto"/>
              <w:right w:val="single" w:sz="2" w:space="0" w:color="auto"/>
            </w:tcBorders>
            <w:shd w:val="clear" w:color="auto" w:fill="auto"/>
            <w:vAlign w:val="center"/>
          </w:tcPr>
          <w:p w14:paraId="283894C2" w14:textId="77777777" w:rsidR="002E276A" w:rsidRPr="003D6C54" w:rsidRDefault="002E276A" w:rsidP="00D52CFF">
            <w:pPr>
              <w:rPr>
                <w:sz w:val="22"/>
                <w:szCs w:val="16"/>
              </w:rPr>
            </w:pPr>
            <w:r w:rsidRPr="003D6C54">
              <w:rPr>
                <w:sz w:val="22"/>
                <w:szCs w:val="16"/>
              </w:rPr>
              <w:t>3b.   Using Questioning / Prompts / Discussion</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1DAFA9B9" w14:textId="77777777" w:rsidR="002E276A" w:rsidRPr="003D6C54" w:rsidRDefault="002E276A" w:rsidP="00D52CFF">
            <w:pPr>
              <w:jc w:val="center"/>
              <w:rPr>
                <w:color w:val="999999"/>
              </w:rPr>
            </w:pPr>
            <w:r w:rsidRPr="003D6C54">
              <w:rPr>
                <w:color w:val="999999"/>
              </w:rPr>
              <w:t>0</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770EF07A" w14:textId="77777777" w:rsidR="002E276A" w:rsidRPr="003D6C54" w:rsidRDefault="002E276A" w:rsidP="00D52CFF">
            <w:pPr>
              <w:jc w:val="center"/>
              <w:rPr>
                <w:color w:val="999999"/>
              </w:rPr>
            </w:pPr>
            <w:r w:rsidRPr="003D6C54">
              <w:rPr>
                <w:color w:val="999999"/>
              </w:rPr>
              <w:t>1</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132C6319" w14:textId="77777777" w:rsidR="002E276A" w:rsidRPr="003D6C54" w:rsidRDefault="002E276A" w:rsidP="00D52CFF">
            <w:pPr>
              <w:jc w:val="center"/>
              <w:rPr>
                <w:color w:val="999999"/>
              </w:rPr>
            </w:pPr>
            <w:r w:rsidRPr="003D6C54">
              <w:rPr>
                <w:color w:val="999999"/>
              </w:rPr>
              <w:t>2</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28E2636A" w14:textId="77777777" w:rsidR="002E276A" w:rsidRPr="003D6C54" w:rsidRDefault="002E276A" w:rsidP="00D52CFF">
            <w:pPr>
              <w:jc w:val="center"/>
              <w:rPr>
                <w:color w:val="999999"/>
              </w:rPr>
            </w:pPr>
            <w:r w:rsidRPr="003D6C54">
              <w:rPr>
                <w:color w:val="999999"/>
              </w:rPr>
              <w:t>3</w:t>
            </w:r>
          </w:p>
        </w:tc>
        <w:tc>
          <w:tcPr>
            <w:tcW w:w="360" w:type="dxa"/>
            <w:vMerge/>
            <w:tcBorders>
              <w:top w:val="nil"/>
              <w:left w:val="single" w:sz="2" w:space="0" w:color="auto"/>
              <w:bottom w:val="nil"/>
              <w:right w:val="single" w:sz="2" w:space="0" w:color="auto"/>
            </w:tcBorders>
            <w:shd w:val="clear" w:color="auto" w:fill="auto"/>
            <w:tcMar>
              <w:left w:w="0" w:type="dxa"/>
              <w:right w:w="0" w:type="dxa"/>
            </w:tcMar>
          </w:tcPr>
          <w:p w14:paraId="100CAF3B" w14:textId="77777777" w:rsidR="002E276A" w:rsidRDefault="002E276A" w:rsidP="00D52CFF">
            <w:pPr>
              <w:jc w:val="center"/>
            </w:pP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51AB161E" w14:textId="77777777" w:rsidR="002E276A" w:rsidRPr="003D6C54" w:rsidRDefault="002E276A" w:rsidP="00D52CFF">
            <w:pPr>
              <w:jc w:val="center"/>
              <w:rPr>
                <w:color w:val="999999"/>
              </w:rPr>
            </w:pPr>
            <w:r w:rsidRPr="003D6C54">
              <w:rPr>
                <w:color w:val="999999"/>
              </w:rPr>
              <w:t>0</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2B7C52C5" w14:textId="77777777" w:rsidR="002E276A" w:rsidRPr="003D6C54" w:rsidRDefault="002E276A" w:rsidP="00D52CFF">
            <w:pPr>
              <w:jc w:val="center"/>
              <w:rPr>
                <w:color w:val="999999"/>
              </w:rPr>
            </w:pPr>
            <w:r w:rsidRPr="003D6C54">
              <w:rPr>
                <w:color w:val="999999"/>
              </w:rPr>
              <w:t>1</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5B80092F" w14:textId="77777777" w:rsidR="002E276A" w:rsidRPr="003D6C54" w:rsidRDefault="002E276A" w:rsidP="00D52CFF">
            <w:pPr>
              <w:jc w:val="center"/>
              <w:rPr>
                <w:color w:val="999999"/>
              </w:rPr>
            </w:pPr>
            <w:r w:rsidRPr="003D6C54">
              <w:rPr>
                <w:color w:val="999999"/>
              </w:rPr>
              <w:t>2</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59ED4410" w14:textId="77777777" w:rsidR="002E276A" w:rsidRPr="003D6C54" w:rsidRDefault="002E276A" w:rsidP="00D52CFF">
            <w:pPr>
              <w:jc w:val="center"/>
              <w:rPr>
                <w:color w:val="999999"/>
              </w:rPr>
            </w:pPr>
            <w:r w:rsidRPr="003D6C54">
              <w:rPr>
                <w:color w:val="999999"/>
              </w:rPr>
              <w:t>3</w:t>
            </w:r>
          </w:p>
        </w:tc>
        <w:tc>
          <w:tcPr>
            <w:tcW w:w="360" w:type="dxa"/>
            <w:vMerge/>
            <w:tcBorders>
              <w:top w:val="nil"/>
              <w:left w:val="single" w:sz="2" w:space="0" w:color="auto"/>
              <w:bottom w:val="nil"/>
              <w:right w:val="single" w:sz="2" w:space="0" w:color="auto"/>
            </w:tcBorders>
            <w:shd w:val="clear" w:color="auto" w:fill="auto"/>
            <w:tcMar>
              <w:left w:w="0" w:type="dxa"/>
              <w:right w:w="0" w:type="dxa"/>
            </w:tcMar>
          </w:tcPr>
          <w:p w14:paraId="7E58FA8B" w14:textId="77777777" w:rsidR="002E276A" w:rsidRDefault="002E276A" w:rsidP="00D52CFF">
            <w:pPr>
              <w:jc w:val="center"/>
            </w:pPr>
          </w:p>
        </w:tc>
        <w:tc>
          <w:tcPr>
            <w:tcW w:w="59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36909371" w14:textId="77777777" w:rsidR="002E276A" w:rsidRDefault="002E276A" w:rsidP="00D52CFF">
            <w:pPr>
              <w:jc w:val="center"/>
            </w:pPr>
          </w:p>
        </w:tc>
        <w:tc>
          <w:tcPr>
            <w:tcW w:w="937" w:type="dxa"/>
            <w:tcBorders>
              <w:top w:val="single" w:sz="2" w:space="0" w:color="auto"/>
              <w:left w:val="single" w:sz="2" w:space="0" w:color="auto"/>
              <w:bottom w:val="single" w:sz="2" w:space="0" w:color="auto"/>
              <w:right w:val="single" w:sz="8" w:space="0" w:color="auto"/>
            </w:tcBorders>
            <w:shd w:val="clear" w:color="auto" w:fill="auto"/>
            <w:tcMar>
              <w:left w:w="0" w:type="dxa"/>
              <w:right w:w="0" w:type="dxa"/>
            </w:tcMar>
          </w:tcPr>
          <w:p w14:paraId="63753415" w14:textId="77777777" w:rsidR="002E276A" w:rsidRDefault="002E276A" w:rsidP="00D52CFF">
            <w:pPr>
              <w:jc w:val="center"/>
            </w:pPr>
          </w:p>
        </w:tc>
      </w:tr>
      <w:tr w:rsidR="002E276A" w14:paraId="6EC3DA18" w14:textId="77777777" w:rsidTr="00D52CFF">
        <w:trPr>
          <w:jc w:val="center"/>
        </w:trPr>
        <w:tc>
          <w:tcPr>
            <w:tcW w:w="5574" w:type="dxa"/>
            <w:tcBorders>
              <w:top w:val="single" w:sz="2" w:space="0" w:color="auto"/>
              <w:left w:val="single" w:sz="8" w:space="0" w:color="auto"/>
              <w:bottom w:val="single" w:sz="2" w:space="0" w:color="auto"/>
              <w:right w:val="single" w:sz="2" w:space="0" w:color="auto"/>
            </w:tcBorders>
            <w:shd w:val="clear" w:color="auto" w:fill="auto"/>
            <w:vAlign w:val="center"/>
          </w:tcPr>
          <w:p w14:paraId="3FB5A4C4" w14:textId="77777777" w:rsidR="002E276A" w:rsidRPr="003D6C54" w:rsidRDefault="002E276A" w:rsidP="00D52CFF">
            <w:pPr>
              <w:rPr>
                <w:sz w:val="22"/>
                <w:szCs w:val="16"/>
              </w:rPr>
            </w:pPr>
            <w:r w:rsidRPr="003D6C54">
              <w:rPr>
                <w:sz w:val="22"/>
                <w:szCs w:val="16"/>
              </w:rPr>
              <w:t>3c.   Engaging Students in Learning</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367ED669" w14:textId="77777777" w:rsidR="002E276A" w:rsidRPr="003D6C54" w:rsidRDefault="002E276A" w:rsidP="00D52CFF">
            <w:pPr>
              <w:jc w:val="center"/>
              <w:rPr>
                <w:color w:val="999999"/>
              </w:rPr>
            </w:pPr>
            <w:r w:rsidRPr="003D6C54">
              <w:rPr>
                <w:color w:val="999999"/>
              </w:rPr>
              <w:t>0</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3AF44081" w14:textId="77777777" w:rsidR="002E276A" w:rsidRPr="003D6C54" w:rsidRDefault="002E276A" w:rsidP="00D52CFF">
            <w:pPr>
              <w:jc w:val="center"/>
              <w:rPr>
                <w:color w:val="999999"/>
              </w:rPr>
            </w:pPr>
            <w:r w:rsidRPr="003D6C54">
              <w:rPr>
                <w:color w:val="999999"/>
              </w:rPr>
              <w:t>1</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475B5DD8" w14:textId="77777777" w:rsidR="002E276A" w:rsidRPr="003D6C54" w:rsidRDefault="002E276A" w:rsidP="00D52CFF">
            <w:pPr>
              <w:jc w:val="center"/>
              <w:rPr>
                <w:color w:val="999999"/>
              </w:rPr>
            </w:pPr>
            <w:r w:rsidRPr="003D6C54">
              <w:rPr>
                <w:color w:val="999999"/>
              </w:rPr>
              <w:t>2</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172BFE2A" w14:textId="77777777" w:rsidR="002E276A" w:rsidRPr="003D6C54" w:rsidRDefault="002E276A" w:rsidP="00D52CFF">
            <w:pPr>
              <w:jc w:val="center"/>
              <w:rPr>
                <w:color w:val="999999"/>
              </w:rPr>
            </w:pPr>
            <w:r w:rsidRPr="003D6C54">
              <w:rPr>
                <w:color w:val="999999"/>
              </w:rPr>
              <w:t>3</w:t>
            </w:r>
          </w:p>
        </w:tc>
        <w:tc>
          <w:tcPr>
            <w:tcW w:w="360" w:type="dxa"/>
            <w:vMerge/>
            <w:tcBorders>
              <w:top w:val="nil"/>
              <w:left w:val="single" w:sz="2" w:space="0" w:color="auto"/>
              <w:bottom w:val="nil"/>
              <w:right w:val="single" w:sz="2" w:space="0" w:color="auto"/>
            </w:tcBorders>
            <w:shd w:val="clear" w:color="auto" w:fill="auto"/>
            <w:tcMar>
              <w:left w:w="0" w:type="dxa"/>
              <w:right w:w="0" w:type="dxa"/>
            </w:tcMar>
          </w:tcPr>
          <w:p w14:paraId="0DC24ACE" w14:textId="77777777" w:rsidR="002E276A" w:rsidRDefault="002E276A" w:rsidP="00D52CFF">
            <w:pPr>
              <w:jc w:val="center"/>
            </w:pP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71BC877E" w14:textId="77777777" w:rsidR="002E276A" w:rsidRPr="003D6C54" w:rsidRDefault="002E276A" w:rsidP="00D52CFF">
            <w:pPr>
              <w:jc w:val="center"/>
              <w:rPr>
                <w:color w:val="999999"/>
              </w:rPr>
            </w:pPr>
            <w:r w:rsidRPr="003D6C54">
              <w:rPr>
                <w:color w:val="999999"/>
              </w:rPr>
              <w:t>0</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68A6D1A0" w14:textId="77777777" w:rsidR="002E276A" w:rsidRPr="003D6C54" w:rsidRDefault="002E276A" w:rsidP="00D52CFF">
            <w:pPr>
              <w:jc w:val="center"/>
              <w:rPr>
                <w:color w:val="999999"/>
              </w:rPr>
            </w:pPr>
            <w:r w:rsidRPr="003D6C54">
              <w:rPr>
                <w:color w:val="999999"/>
              </w:rPr>
              <w:t>1</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62C4D3D8" w14:textId="77777777" w:rsidR="002E276A" w:rsidRPr="003D6C54" w:rsidRDefault="002E276A" w:rsidP="00D52CFF">
            <w:pPr>
              <w:jc w:val="center"/>
              <w:rPr>
                <w:color w:val="999999"/>
              </w:rPr>
            </w:pPr>
            <w:r w:rsidRPr="003D6C54">
              <w:rPr>
                <w:color w:val="999999"/>
              </w:rPr>
              <w:t>2</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33FFF4D0" w14:textId="77777777" w:rsidR="002E276A" w:rsidRPr="003D6C54" w:rsidRDefault="002E276A" w:rsidP="00D52CFF">
            <w:pPr>
              <w:jc w:val="center"/>
              <w:rPr>
                <w:color w:val="999999"/>
              </w:rPr>
            </w:pPr>
            <w:r w:rsidRPr="003D6C54">
              <w:rPr>
                <w:color w:val="999999"/>
              </w:rPr>
              <w:t>3</w:t>
            </w:r>
          </w:p>
        </w:tc>
        <w:tc>
          <w:tcPr>
            <w:tcW w:w="360" w:type="dxa"/>
            <w:vMerge/>
            <w:tcBorders>
              <w:top w:val="nil"/>
              <w:left w:val="single" w:sz="2" w:space="0" w:color="auto"/>
              <w:bottom w:val="nil"/>
              <w:right w:val="single" w:sz="2" w:space="0" w:color="auto"/>
            </w:tcBorders>
            <w:shd w:val="clear" w:color="auto" w:fill="auto"/>
            <w:tcMar>
              <w:left w:w="0" w:type="dxa"/>
              <w:right w:w="0" w:type="dxa"/>
            </w:tcMar>
          </w:tcPr>
          <w:p w14:paraId="7D5FA640" w14:textId="77777777" w:rsidR="002E276A" w:rsidRDefault="002E276A" w:rsidP="00D52CFF">
            <w:pPr>
              <w:jc w:val="center"/>
            </w:pPr>
          </w:p>
        </w:tc>
        <w:tc>
          <w:tcPr>
            <w:tcW w:w="59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5979EB85" w14:textId="77777777" w:rsidR="002E276A" w:rsidRDefault="002E276A" w:rsidP="00D52CFF">
            <w:pPr>
              <w:jc w:val="center"/>
            </w:pPr>
          </w:p>
        </w:tc>
        <w:tc>
          <w:tcPr>
            <w:tcW w:w="937" w:type="dxa"/>
            <w:tcBorders>
              <w:top w:val="single" w:sz="2" w:space="0" w:color="auto"/>
              <w:left w:val="single" w:sz="2" w:space="0" w:color="auto"/>
              <w:bottom w:val="single" w:sz="2" w:space="0" w:color="auto"/>
              <w:right w:val="single" w:sz="8" w:space="0" w:color="auto"/>
            </w:tcBorders>
            <w:shd w:val="clear" w:color="auto" w:fill="auto"/>
            <w:tcMar>
              <w:left w:w="0" w:type="dxa"/>
              <w:right w:w="0" w:type="dxa"/>
            </w:tcMar>
          </w:tcPr>
          <w:p w14:paraId="354D3A57" w14:textId="77777777" w:rsidR="002E276A" w:rsidRDefault="002E276A" w:rsidP="00D52CFF">
            <w:pPr>
              <w:jc w:val="center"/>
            </w:pPr>
          </w:p>
        </w:tc>
      </w:tr>
      <w:tr w:rsidR="002E276A" w14:paraId="76AFCA26" w14:textId="77777777" w:rsidTr="00D52CFF">
        <w:trPr>
          <w:jc w:val="center"/>
        </w:trPr>
        <w:tc>
          <w:tcPr>
            <w:tcW w:w="5574" w:type="dxa"/>
            <w:tcBorders>
              <w:top w:val="single" w:sz="2" w:space="0" w:color="auto"/>
              <w:left w:val="single" w:sz="8" w:space="0" w:color="auto"/>
              <w:bottom w:val="single" w:sz="2" w:space="0" w:color="auto"/>
              <w:right w:val="single" w:sz="2" w:space="0" w:color="auto"/>
            </w:tcBorders>
            <w:shd w:val="clear" w:color="auto" w:fill="auto"/>
            <w:vAlign w:val="center"/>
          </w:tcPr>
          <w:p w14:paraId="6A92B74A" w14:textId="77777777" w:rsidR="002E276A" w:rsidRPr="003D6C54" w:rsidRDefault="002E276A" w:rsidP="00D52CFF">
            <w:pPr>
              <w:rPr>
                <w:sz w:val="22"/>
                <w:szCs w:val="16"/>
              </w:rPr>
            </w:pPr>
            <w:r w:rsidRPr="003D6C54">
              <w:rPr>
                <w:sz w:val="22"/>
                <w:szCs w:val="16"/>
              </w:rPr>
              <w:t>3d.   Using Assessment in Instruction</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198E735E" w14:textId="77777777" w:rsidR="002E276A" w:rsidRPr="003D6C54" w:rsidRDefault="002E276A" w:rsidP="00D52CFF">
            <w:pPr>
              <w:jc w:val="center"/>
              <w:rPr>
                <w:color w:val="999999"/>
              </w:rPr>
            </w:pPr>
            <w:r w:rsidRPr="003D6C54">
              <w:rPr>
                <w:color w:val="999999"/>
              </w:rPr>
              <w:t>0</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08EC9CB1" w14:textId="77777777" w:rsidR="002E276A" w:rsidRPr="003D6C54" w:rsidRDefault="002E276A" w:rsidP="00D52CFF">
            <w:pPr>
              <w:jc w:val="center"/>
              <w:rPr>
                <w:color w:val="999999"/>
              </w:rPr>
            </w:pPr>
            <w:r w:rsidRPr="003D6C54">
              <w:rPr>
                <w:color w:val="999999"/>
              </w:rPr>
              <w:t>1</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7843E6F9" w14:textId="77777777" w:rsidR="002E276A" w:rsidRPr="003D6C54" w:rsidRDefault="002E276A" w:rsidP="00D52CFF">
            <w:pPr>
              <w:jc w:val="center"/>
              <w:rPr>
                <w:color w:val="999999"/>
              </w:rPr>
            </w:pPr>
            <w:r w:rsidRPr="003D6C54">
              <w:rPr>
                <w:color w:val="999999"/>
              </w:rPr>
              <w:t>2</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6000D2E5" w14:textId="77777777" w:rsidR="002E276A" w:rsidRPr="003D6C54" w:rsidRDefault="002E276A" w:rsidP="00D52CFF">
            <w:pPr>
              <w:jc w:val="center"/>
              <w:rPr>
                <w:color w:val="999999"/>
              </w:rPr>
            </w:pPr>
            <w:r w:rsidRPr="003D6C54">
              <w:rPr>
                <w:color w:val="999999"/>
              </w:rPr>
              <w:t>3</w:t>
            </w:r>
          </w:p>
        </w:tc>
        <w:tc>
          <w:tcPr>
            <w:tcW w:w="360" w:type="dxa"/>
            <w:vMerge/>
            <w:tcBorders>
              <w:top w:val="nil"/>
              <w:left w:val="single" w:sz="2" w:space="0" w:color="auto"/>
              <w:bottom w:val="nil"/>
              <w:right w:val="single" w:sz="2" w:space="0" w:color="auto"/>
            </w:tcBorders>
            <w:shd w:val="clear" w:color="auto" w:fill="auto"/>
            <w:tcMar>
              <w:left w:w="0" w:type="dxa"/>
              <w:right w:w="0" w:type="dxa"/>
            </w:tcMar>
          </w:tcPr>
          <w:p w14:paraId="1AA77F86" w14:textId="77777777" w:rsidR="002E276A" w:rsidRDefault="002E276A" w:rsidP="00D52CFF">
            <w:pPr>
              <w:jc w:val="center"/>
            </w:pP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26D3F379" w14:textId="77777777" w:rsidR="002E276A" w:rsidRPr="003D6C54" w:rsidRDefault="002E276A" w:rsidP="00D52CFF">
            <w:pPr>
              <w:jc w:val="center"/>
              <w:rPr>
                <w:color w:val="999999"/>
              </w:rPr>
            </w:pPr>
            <w:r w:rsidRPr="003D6C54">
              <w:rPr>
                <w:color w:val="999999"/>
              </w:rPr>
              <w:t>0</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2C3040D9" w14:textId="77777777" w:rsidR="002E276A" w:rsidRPr="003D6C54" w:rsidRDefault="002E276A" w:rsidP="00D52CFF">
            <w:pPr>
              <w:jc w:val="center"/>
              <w:rPr>
                <w:color w:val="999999"/>
              </w:rPr>
            </w:pPr>
            <w:r w:rsidRPr="003D6C54">
              <w:rPr>
                <w:color w:val="999999"/>
              </w:rPr>
              <w:t>1</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5234A125" w14:textId="77777777" w:rsidR="002E276A" w:rsidRPr="003D6C54" w:rsidRDefault="002E276A" w:rsidP="00D52CFF">
            <w:pPr>
              <w:jc w:val="center"/>
              <w:rPr>
                <w:color w:val="999999"/>
              </w:rPr>
            </w:pPr>
            <w:r w:rsidRPr="003D6C54">
              <w:rPr>
                <w:color w:val="999999"/>
              </w:rPr>
              <w:t>2</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4816D9E3" w14:textId="77777777" w:rsidR="002E276A" w:rsidRPr="003D6C54" w:rsidRDefault="002E276A" w:rsidP="00D52CFF">
            <w:pPr>
              <w:jc w:val="center"/>
              <w:rPr>
                <w:color w:val="999999"/>
              </w:rPr>
            </w:pPr>
            <w:r w:rsidRPr="003D6C54">
              <w:rPr>
                <w:color w:val="999999"/>
              </w:rPr>
              <w:t>3</w:t>
            </w:r>
          </w:p>
        </w:tc>
        <w:tc>
          <w:tcPr>
            <w:tcW w:w="360" w:type="dxa"/>
            <w:vMerge/>
            <w:tcBorders>
              <w:top w:val="nil"/>
              <w:left w:val="single" w:sz="2" w:space="0" w:color="auto"/>
              <w:bottom w:val="nil"/>
              <w:right w:val="single" w:sz="2" w:space="0" w:color="auto"/>
            </w:tcBorders>
            <w:shd w:val="clear" w:color="auto" w:fill="auto"/>
            <w:tcMar>
              <w:left w:w="0" w:type="dxa"/>
              <w:right w:w="0" w:type="dxa"/>
            </w:tcMar>
          </w:tcPr>
          <w:p w14:paraId="2FB1C450" w14:textId="77777777" w:rsidR="002E276A" w:rsidRDefault="002E276A" w:rsidP="00D52CFF">
            <w:pPr>
              <w:jc w:val="center"/>
            </w:pPr>
          </w:p>
        </w:tc>
        <w:tc>
          <w:tcPr>
            <w:tcW w:w="59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51C50BA6" w14:textId="77777777" w:rsidR="002E276A" w:rsidRDefault="002E276A" w:rsidP="00D52CFF">
            <w:pPr>
              <w:jc w:val="center"/>
            </w:pPr>
          </w:p>
        </w:tc>
        <w:tc>
          <w:tcPr>
            <w:tcW w:w="937" w:type="dxa"/>
            <w:tcBorders>
              <w:top w:val="single" w:sz="2" w:space="0" w:color="auto"/>
              <w:left w:val="single" w:sz="2" w:space="0" w:color="auto"/>
              <w:bottom w:val="single" w:sz="2" w:space="0" w:color="auto"/>
              <w:right w:val="single" w:sz="8" w:space="0" w:color="auto"/>
            </w:tcBorders>
            <w:shd w:val="clear" w:color="auto" w:fill="auto"/>
            <w:tcMar>
              <w:left w:w="0" w:type="dxa"/>
              <w:right w:w="0" w:type="dxa"/>
            </w:tcMar>
          </w:tcPr>
          <w:p w14:paraId="0F5CD04D" w14:textId="77777777" w:rsidR="002E276A" w:rsidRDefault="002E276A" w:rsidP="00D52CFF">
            <w:pPr>
              <w:jc w:val="center"/>
            </w:pPr>
          </w:p>
        </w:tc>
      </w:tr>
      <w:tr w:rsidR="002E276A" w14:paraId="17DD5C3C" w14:textId="77777777" w:rsidTr="00D52CFF">
        <w:trPr>
          <w:jc w:val="center"/>
        </w:trPr>
        <w:tc>
          <w:tcPr>
            <w:tcW w:w="5574" w:type="dxa"/>
            <w:tcBorders>
              <w:top w:val="single" w:sz="2" w:space="0" w:color="auto"/>
              <w:left w:val="single" w:sz="8" w:space="0" w:color="auto"/>
              <w:bottom w:val="single" w:sz="2" w:space="0" w:color="auto"/>
              <w:right w:val="single" w:sz="2" w:space="0" w:color="auto"/>
            </w:tcBorders>
            <w:shd w:val="clear" w:color="auto" w:fill="auto"/>
            <w:vAlign w:val="center"/>
          </w:tcPr>
          <w:p w14:paraId="50EB0C24" w14:textId="77777777" w:rsidR="002E276A" w:rsidRPr="003D6C54" w:rsidRDefault="002E276A" w:rsidP="00D52CFF">
            <w:pPr>
              <w:rPr>
                <w:sz w:val="22"/>
                <w:szCs w:val="16"/>
              </w:rPr>
            </w:pPr>
            <w:r w:rsidRPr="003D6C54">
              <w:rPr>
                <w:sz w:val="22"/>
                <w:szCs w:val="16"/>
              </w:rPr>
              <w:t>3e.   Demonstrating Flexibility and Responsiveness</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643D9020" w14:textId="77777777" w:rsidR="002E276A" w:rsidRPr="003D6C54" w:rsidRDefault="002E276A" w:rsidP="00D52CFF">
            <w:pPr>
              <w:jc w:val="center"/>
              <w:rPr>
                <w:color w:val="999999"/>
              </w:rPr>
            </w:pPr>
            <w:r w:rsidRPr="003D6C54">
              <w:rPr>
                <w:color w:val="999999"/>
              </w:rPr>
              <w:t>0</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28CF0DAB" w14:textId="77777777" w:rsidR="002E276A" w:rsidRPr="003D6C54" w:rsidRDefault="002E276A" w:rsidP="00D52CFF">
            <w:pPr>
              <w:jc w:val="center"/>
              <w:rPr>
                <w:color w:val="999999"/>
              </w:rPr>
            </w:pPr>
            <w:r w:rsidRPr="003D6C54">
              <w:rPr>
                <w:color w:val="999999"/>
              </w:rPr>
              <w:t>1</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2A4C1E22" w14:textId="77777777" w:rsidR="002E276A" w:rsidRPr="003D6C54" w:rsidRDefault="002E276A" w:rsidP="00D52CFF">
            <w:pPr>
              <w:jc w:val="center"/>
              <w:rPr>
                <w:color w:val="999999"/>
              </w:rPr>
            </w:pPr>
            <w:r w:rsidRPr="003D6C54">
              <w:rPr>
                <w:color w:val="999999"/>
              </w:rPr>
              <w:t>2</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452CBCFE" w14:textId="77777777" w:rsidR="002E276A" w:rsidRPr="003D6C54" w:rsidRDefault="002E276A" w:rsidP="00D52CFF">
            <w:pPr>
              <w:jc w:val="center"/>
              <w:rPr>
                <w:color w:val="999999"/>
              </w:rPr>
            </w:pPr>
            <w:r w:rsidRPr="003D6C54">
              <w:rPr>
                <w:color w:val="999999"/>
              </w:rPr>
              <w:t>3</w:t>
            </w:r>
          </w:p>
        </w:tc>
        <w:tc>
          <w:tcPr>
            <w:tcW w:w="360" w:type="dxa"/>
            <w:vMerge/>
            <w:tcBorders>
              <w:top w:val="nil"/>
              <w:left w:val="single" w:sz="2" w:space="0" w:color="auto"/>
              <w:bottom w:val="nil"/>
              <w:right w:val="single" w:sz="2" w:space="0" w:color="auto"/>
            </w:tcBorders>
            <w:shd w:val="clear" w:color="auto" w:fill="auto"/>
            <w:tcMar>
              <w:left w:w="0" w:type="dxa"/>
              <w:right w:w="0" w:type="dxa"/>
            </w:tcMar>
          </w:tcPr>
          <w:p w14:paraId="605B306B" w14:textId="77777777" w:rsidR="002E276A" w:rsidRDefault="002E276A" w:rsidP="00D52CFF">
            <w:pPr>
              <w:jc w:val="center"/>
            </w:pP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255D520A" w14:textId="77777777" w:rsidR="002E276A" w:rsidRPr="003D6C54" w:rsidRDefault="002E276A" w:rsidP="00D52CFF">
            <w:pPr>
              <w:jc w:val="center"/>
              <w:rPr>
                <w:color w:val="999999"/>
              </w:rPr>
            </w:pPr>
            <w:r w:rsidRPr="003D6C54">
              <w:rPr>
                <w:color w:val="999999"/>
              </w:rPr>
              <w:t>0</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082102F5" w14:textId="77777777" w:rsidR="002E276A" w:rsidRPr="003D6C54" w:rsidRDefault="002E276A" w:rsidP="00D52CFF">
            <w:pPr>
              <w:jc w:val="center"/>
              <w:rPr>
                <w:color w:val="999999"/>
              </w:rPr>
            </w:pPr>
            <w:r w:rsidRPr="003D6C54">
              <w:rPr>
                <w:color w:val="999999"/>
              </w:rPr>
              <w:t>1</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757B22C1" w14:textId="77777777" w:rsidR="002E276A" w:rsidRPr="003D6C54" w:rsidRDefault="002E276A" w:rsidP="00D52CFF">
            <w:pPr>
              <w:jc w:val="center"/>
              <w:rPr>
                <w:color w:val="999999"/>
              </w:rPr>
            </w:pPr>
            <w:r w:rsidRPr="003D6C54">
              <w:rPr>
                <w:color w:val="999999"/>
              </w:rPr>
              <w:t>2</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0FF13755" w14:textId="77777777" w:rsidR="002E276A" w:rsidRPr="003D6C54" w:rsidRDefault="002E276A" w:rsidP="00D52CFF">
            <w:pPr>
              <w:jc w:val="center"/>
              <w:rPr>
                <w:color w:val="999999"/>
              </w:rPr>
            </w:pPr>
            <w:r w:rsidRPr="003D6C54">
              <w:rPr>
                <w:color w:val="999999"/>
              </w:rPr>
              <w:t>3</w:t>
            </w:r>
          </w:p>
        </w:tc>
        <w:tc>
          <w:tcPr>
            <w:tcW w:w="360" w:type="dxa"/>
            <w:vMerge/>
            <w:tcBorders>
              <w:top w:val="nil"/>
              <w:left w:val="single" w:sz="2" w:space="0" w:color="auto"/>
              <w:bottom w:val="nil"/>
              <w:right w:val="single" w:sz="2" w:space="0" w:color="auto"/>
            </w:tcBorders>
            <w:shd w:val="clear" w:color="auto" w:fill="auto"/>
            <w:tcMar>
              <w:left w:w="0" w:type="dxa"/>
              <w:right w:w="0" w:type="dxa"/>
            </w:tcMar>
          </w:tcPr>
          <w:p w14:paraId="33E47D0A" w14:textId="77777777" w:rsidR="002E276A" w:rsidRDefault="002E276A" w:rsidP="00D52CFF">
            <w:pPr>
              <w:jc w:val="center"/>
            </w:pPr>
          </w:p>
        </w:tc>
        <w:tc>
          <w:tcPr>
            <w:tcW w:w="59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5F9DB535" w14:textId="77777777" w:rsidR="002E276A" w:rsidRDefault="002E276A" w:rsidP="00D52CFF">
            <w:pPr>
              <w:jc w:val="center"/>
            </w:pPr>
          </w:p>
        </w:tc>
        <w:tc>
          <w:tcPr>
            <w:tcW w:w="937" w:type="dxa"/>
            <w:tcBorders>
              <w:top w:val="single" w:sz="2" w:space="0" w:color="auto"/>
              <w:left w:val="single" w:sz="2" w:space="0" w:color="auto"/>
              <w:bottom w:val="single" w:sz="2" w:space="0" w:color="auto"/>
              <w:right w:val="single" w:sz="8" w:space="0" w:color="auto"/>
            </w:tcBorders>
            <w:shd w:val="clear" w:color="auto" w:fill="auto"/>
            <w:tcMar>
              <w:left w:w="0" w:type="dxa"/>
              <w:right w:w="0" w:type="dxa"/>
            </w:tcMar>
          </w:tcPr>
          <w:p w14:paraId="403DA485" w14:textId="77777777" w:rsidR="002E276A" w:rsidRDefault="002E276A" w:rsidP="00D52CFF">
            <w:pPr>
              <w:jc w:val="center"/>
            </w:pPr>
          </w:p>
        </w:tc>
      </w:tr>
      <w:tr w:rsidR="002E276A" w14:paraId="0BC17ACD" w14:textId="77777777" w:rsidTr="00D52CFF">
        <w:trPr>
          <w:jc w:val="center"/>
        </w:trPr>
        <w:tc>
          <w:tcPr>
            <w:tcW w:w="5574" w:type="dxa"/>
            <w:tcBorders>
              <w:top w:val="nil"/>
              <w:left w:val="single" w:sz="8" w:space="0" w:color="auto"/>
              <w:bottom w:val="single" w:sz="8" w:space="0" w:color="auto"/>
              <w:right w:val="nil"/>
            </w:tcBorders>
            <w:shd w:val="clear" w:color="auto" w:fill="auto"/>
          </w:tcPr>
          <w:p w14:paraId="22281C13" w14:textId="77777777" w:rsidR="002E276A" w:rsidRPr="003D6C54" w:rsidRDefault="002E276A" w:rsidP="00D52CFF">
            <w:pPr>
              <w:jc w:val="center"/>
              <w:rPr>
                <w:sz w:val="22"/>
              </w:rPr>
            </w:pPr>
          </w:p>
        </w:tc>
        <w:tc>
          <w:tcPr>
            <w:tcW w:w="4190" w:type="dxa"/>
            <w:gridSpan w:val="11"/>
            <w:tcBorders>
              <w:top w:val="nil"/>
              <w:left w:val="nil"/>
              <w:bottom w:val="single" w:sz="8" w:space="0" w:color="auto"/>
              <w:right w:val="single" w:sz="2" w:space="0" w:color="auto"/>
            </w:tcBorders>
            <w:shd w:val="clear" w:color="auto" w:fill="auto"/>
            <w:tcMar>
              <w:left w:w="85" w:type="dxa"/>
              <w:right w:w="85" w:type="dxa"/>
            </w:tcMar>
            <w:vAlign w:val="center"/>
          </w:tcPr>
          <w:p w14:paraId="77C9DA2B" w14:textId="77777777" w:rsidR="002E276A" w:rsidRDefault="002E276A" w:rsidP="00D52CFF">
            <w:pPr>
              <w:jc w:val="right"/>
            </w:pPr>
            <w:r w:rsidRPr="003D6C54">
              <w:rPr>
                <w:szCs w:val="18"/>
              </w:rPr>
              <w:t>Domain 3: Instruction  TOTAL</w:t>
            </w:r>
          </w:p>
        </w:tc>
        <w:tc>
          <w:tcPr>
            <w:tcW w:w="937" w:type="dxa"/>
            <w:tcBorders>
              <w:top w:val="single" w:sz="2" w:space="0" w:color="auto"/>
              <w:left w:val="single" w:sz="2" w:space="0" w:color="auto"/>
              <w:bottom w:val="single" w:sz="8" w:space="0" w:color="auto"/>
              <w:right w:val="single" w:sz="8" w:space="0" w:color="auto"/>
            </w:tcBorders>
            <w:shd w:val="clear" w:color="auto" w:fill="auto"/>
            <w:tcMar>
              <w:left w:w="0" w:type="dxa"/>
              <w:right w:w="0" w:type="dxa"/>
            </w:tcMar>
          </w:tcPr>
          <w:p w14:paraId="15C39896" w14:textId="77777777" w:rsidR="002E276A" w:rsidRDefault="002E276A" w:rsidP="00D52CFF">
            <w:pPr>
              <w:jc w:val="center"/>
            </w:pPr>
          </w:p>
        </w:tc>
      </w:tr>
      <w:tr w:rsidR="002E276A" w:rsidRPr="003D6C54" w14:paraId="2BE62397" w14:textId="77777777" w:rsidTr="00D52CFF">
        <w:trPr>
          <w:jc w:val="center"/>
        </w:trPr>
        <w:tc>
          <w:tcPr>
            <w:tcW w:w="5574" w:type="dxa"/>
            <w:tcBorders>
              <w:top w:val="single" w:sz="8" w:space="0" w:color="auto"/>
              <w:left w:val="nil"/>
              <w:bottom w:val="single" w:sz="8" w:space="0" w:color="auto"/>
              <w:right w:val="nil"/>
            </w:tcBorders>
            <w:shd w:val="clear" w:color="auto" w:fill="auto"/>
          </w:tcPr>
          <w:p w14:paraId="1890C8D1" w14:textId="77777777" w:rsidR="002E276A" w:rsidRPr="003D6C54" w:rsidRDefault="002E276A" w:rsidP="00D52CFF">
            <w:pPr>
              <w:jc w:val="center"/>
              <w:rPr>
                <w:sz w:val="10"/>
              </w:rPr>
            </w:pPr>
          </w:p>
        </w:tc>
        <w:tc>
          <w:tcPr>
            <w:tcW w:w="1440" w:type="dxa"/>
            <w:gridSpan w:val="4"/>
            <w:tcBorders>
              <w:top w:val="single" w:sz="8" w:space="0" w:color="auto"/>
              <w:left w:val="nil"/>
              <w:bottom w:val="single" w:sz="8" w:space="0" w:color="auto"/>
              <w:right w:val="nil"/>
            </w:tcBorders>
            <w:shd w:val="clear" w:color="auto" w:fill="auto"/>
            <w:tcMar>
              <w:left w:w="0" w:type="dxa"/>
              <w:right w:w="0" w:type="dxa"/>
            </w:tcMar>
          </w:tcPr>
          <w:p w14:paraId="0574B233" w14:textId="77777777" w:rsidR="002E276A" w:rsidRPr="003D6C54" w:rsidRDefault="002E276A" w:rsidP="00D52CFF">
            <w:pPr>
              <w:jc w:val="center"/>
              <w:rPr>
                <w:sz w:val="10"/>
              </w:rPr>
            </w:pPr>
          </w:p>
        </w:tc>
        <w:tc>
          <w:tcPr>
            <w:tcW w:w="360" w:type="dxa"/>
            <w:tcBorders>
              <w:top w:val="single" w:sz="8" w:space="0" w:color="auto"/>
              <w:left w:val="nil"/>
              <w:bottom w:val="single" w:sz="8" w:space="0" w:color="auto"/>
              <w:right w:val="nil"/>
            </w:tcBorders>
            <w:shd w:val="clear" w:color="auto" w:fill="auto"/>
            <w:tcMar>
              <w:left w:w="0" w:type="dxa"/>
              <w:right w:w="0" w:type="dxa"/>
            </w:tcMar>
          </w:tcPr>
          <w:p w14:paraId="68E511D0" w14:textId="77777777" w:rsidR="002E276A" w:rsidRPr="003D6C54" w:rsidRDefault="002E276A" w:rsidP="00D52CFF">
            <w:pPr>
              <w:jc w:val="center"/>
              <w:rPr>
                <w:sz w:val="10"/>
              </w:rPr>
            </w:pPr>
          </w:p>
        </w:tc>
        <w:tc>
          <w:tcPr>
            <w:tcW w:w="3327" w:type="dxa"/>
            <w:gridSpan w:val="7"/>
            <w:tcBorders>
              <w:top w:val="single" w:sz="8" w:space="0" w:color="auto"/>
              <w:left w:val="nil"/>
              <w:bottom w:val="single" w:sz="8" w:space="0" w:color="auto"/>
              <w:right w:val="nil"/>
            </w:tcBorders>
            <w:shd w:val="clear" w:color="auto" w:fill="auto"/>
            <w:tcMar>
              <w:left w:w="0" w:type="dxa"/>
              <w:right w:w="0" w:type="dxa"/>
            </w:tcMar>
          </w:tcPr>
          <w:p w14:paraId="36E936C0" w14:textId="77777777" w:rsidR="002E276A" w:rsidRPr="003D6C54" w:rsidRDefault="002E276A" w:rsidP="00D52CFF">
            <w:pPr>
              <w:jc w:val="center"/>
              <w:rPr>
                <w:sz w:val="10"/>
              </w:rPr>
            </w:pPr>
          </w:p>
        </w:tc>
      </w:tr>
      <w:tr w:rsidR="002E276A" w14:paraId="27C32D44" w14:textId="77777777" w:rsidTr="00D52CFF">
        <w:trPr>
          <w:jc w:val="center"/>
        </w:trPr>
        <w:tc>
          <w:tcPr>
            <w:tcW w:w="5574" w:type="dxa"/>
            <w:tcBorders>
              <w:top w:val="single" w:sz="8" w:space="0" w:color="auto"/>
              <w:left w:val="single" w:sz="8" w:space="0" w:color="auto"/>
              <w:bottom w:val="single" w:sz="2" w:space="0" w:color="auto"/>
              <w:right w:val="nil"/>
            </w:tcBorders>
            <w:shd w:val="clear" w:color="auto" w:fill="auto"/>
          </w:tcPr>
          <w:p w14:paraId="36F02867" w14:textId="77777777" w:rsidR="002E276A" w:rsidRPr="003D6C54" w:rsidRDefault="002E276A" w:rsidP="00D52CFF">
            <w:pPr>
              <w:rPr>
                <w:sz w:val="22"/>
              </w:rPr>
            </w:pPr>
            <w:r w:rsidRPr="003D6C54">
              <w:rPr>
                <w:sz w:val="22"/>
              </w:rPr>
              <w:t xml:space="preserve">Domain 4: Professional Responsibilities            </w:t>
            </w:r>
            <w:r w:rsidRPr="003D6C54">
              <w:rPr>
                <w:sz w:val="16"/>
              </w:rPr>
              <w:t>18 possible points</w:t>
            </w:r>
          </w:p>
        </w:tc>
        <w:tc>
          <w:tcPr>
            <w:tcW w:w="1440" w:type="dxa"/>
            <w:gridSpan w:val="4"/>
            <w:tcBorders>
              <w:top w:val="single" w:sz="8" w:space="0" w:color="auto"/>
              <w:left w:val="nil"/>
              <w:bottom w:val="single" w:sz="2" w:space="0" w:color="auto"/>
              <w:right w:val="nil"/>
            </w:tcBorders>
            <w:shd w:val="clear" w:color="auto" w:fill="auto"/>
            <w:tcMar>
              <w:left w:w="0" w:type="dxa"/>
              <w:right w:w="0" w:type="dxa"/>
            </w:tcMar>
          </w:tcPr>
          <w:p w14:paraId="364ADB60" w14:textId="77777777" w:rsidR="002E276A" w:rsidRDefault="002E276A" w:rsidP="00D52CFF">
            <w:pPr>
              <w:jc w:val="center"/>
            </w:pPr>
          </w:p>
        </w:tc>
        <w:tc>
          <w:tcPr>
            <w:tcW w:w="360" w:type="dxa"/>
            <w:tcBorders>
              <w:top w:val="single" w:sz="8" w:space="0" w:color="auto"/>
              <w:left w:val="nil"/>
              <w:bottom w:val="nil"/>
              <w:right w:val="nil"/>
            </w:tcBorders>
            <w:shd w:val="clear" w:color="auto" w:fill="auto"/>
            <w:tcMar>
              <w:left w:w="0" w:type="dxa"/>
              <w:right w:w="0" w:type="dxa"/>
            </w:tcMar>
          </w:tcPr>
          <w:p w14:paraId="70CEB130" w14:textId="77777777" w:rsidR="002E276A" w:rsidRDefault="002E276A" w:rsidP="00D52CFF">
            <w:pPr>
              <w:jc w:val="center"/>
            </w:pPr>
          </w:p>
        </w:tc>
        <w:tc>
          <w:tcPr>
            <w:tcW w:w="3327" w:type="dxa"/>
            <w:gridSpan w:val="7"/>
            <w:tcBorders>
              <w:top w:val="single" w:sz="8" w:space="0" w:color="auto"/>
              <w:left w:val="nil"/>
              <w:bottom w:val="nil"/>
              <w:right w:val="single" w:sz="8" w:space="0" w:color="auto"/>
            </w:tcBorders>
            <w:shd w:val="clear" w:color="auto" w:fill="auto"/>
            <w:tcMar>
              <w:left w:w="0" w:type="dxa"/>
              <w:right w:w="0" w:type="dxa"/>
            </w:tcMar>
          </w:tcPr>
          <w:p w14:paraId="44706AEF" w14:textId="77777777" w:rsidR="002E276A" w:rsidRDefault="002E276A" w:rsidP="00D52CFF">
            <w:pPr>
              <w:jc w:val="center"/>
            </w:pPr>
          </w:p>
        </w:tc>
      </w:tr>
      <w:tr w:rsidR="002E276A" w14:paraId="65138512" w14:textId="77777777" w:rsidTr="00D52CFF">
        <w:trPr>
          <w:jc w:val="center"/>
        </w:trPr>
        <w:tc>
          <w:tcPr>
            <w:tcW w:w="5574" w:type="dxa"/>
            <w:tcBorders>
              <w:top w:val="single" w:sz="2" w:space="0" w:color="auto"/>
              <w:left w:val="single" w:sz="8" w:space="0" w:color="auto"/>
              <w:bottom w:val="single" w:sz="2" w:space="0" w:color="auto"/>
              <w:right w:val="single" w:sz="2" w:space="0" w:color="auto"/>
            </w:tcBorders>
            <w:shd w:val="clear" w:color="auto" w:fill="auto"/>
            <w:vAlign w:val="center"/>
          </w:tcPr>
          <w:p w14:paraId="05AC4666" w14:textId="77777777" w:rsidR="002E276A" w:rsidRPr="003D6C54" w:rsidRDefault="002E276A" w:rsidP="00D52CFF">
            <w:pPr>
              <w:rPr>
                <w:sz w:val="22"/>
              </w:rPr>
            </w:pPr>
            <w:r w:rsidRPr="003D6C54">
              <w:rPr>
                <w:sz w:val="22"/>
                <w:szCs w:val="16"/>
              </w:rPr>
              <w:t>4a.   Reflecting on Teaching</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3D156F7A" w14:textId="77777777" w:rsidR="002E276A" w:rsidRPr="003D6C54" w:rsidRDefault="002E276A" w:rsidP="00D52CFF">
            <w:pPr>
              <w:jc w:val="center"/>
              <w:rPr>
                <w:color w:val="999999"/>
              </w:rPr>
            </w:pPr>
            <w:r w:rsidRPr="003D6C54">
              <w:rPr>
                <w:color w:val="999999"/>
              </w:rPr>
              <w:t>0</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7A626C8A" w14:textId="77777777" w:rsidR="002E276A" w:rsidRPr="003D6C54" w:rsidRDefault="002E276A" w:rsidP="00D52CFF">
            <w:pPr>
              <w:jc w:val="center"/>
              <w:rPr>
                <w:color w:val="999999"/>
              </w:rPr>
            </w:pPr>
            <w:r w:rsidRPr="003D6C54">
              <w:rPr>
                <w:color w:val="999999"/>
              </w:rPr>
              <w:t>1</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2CEAE671" w14:textId="77777777" w:rsidR="002E276A" w:rsidRPr="003D6C54" w:rsidRDefault="002E276A" w:rsidP="00D52CFF">
            <w:pPr>
              <w:jc w:val="center"/>
              <w:rPr>
                <w:color w:val="999999"/>
              </w:rPr>
            </w:pPr>
            <w:r w:rsidRPr="003D6C54">
              <w:rPr>
                <w:color w:val="999999"/>
              </w:rPr>
              <w:t>2</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4A973DB7" w14:textId="77777777" w:rsidR="002E276A" w:rsidRPr="003D6C54" w:rsidRDefault="002E276A" w:rsidP="00D52CFF">
            <w:pPr>
              <w:jc w:val="center"/>
              <w:rPr>
                <w:color w:val="999999"/>
              </w:rPr>
            </w:pPr>
            <w:r w:rsidRPr="003D6C54">
              <w:rPr>
                <w:color w:val="999999"/>
              </w:rPr>
              <w:t>3</w:t>
            </w:r>
          </w:p>
        </w:tc>
        <w:tc>
          <w:tcPr>
            <w:tcW w:w="360" w:type="dxa"/>
            <w:tcBorders>
              <w:top w:val="nil"/>
              <w:left w:val="single" w:sz="2" w:space="0" w:color="auto"/>
              <w:bottom w:val="nil"/>
              <w:right w:val="single" w:sz="2" w:space="0" w:color="auto"/>
            </w:tcBorders>
            <w:shd w:val="clear" w:color="auto" w:fill="auto"/>
            <w:tcMar>
              <w:left w:w="0" w:type="dxa"/>
              <w:right w:w="0" w:type="dxa"/>
            </w:tcMar>
          </w:tcPr>
          <w:p w14:paraId="272765F5" w14:textId="77777777" w:rsidR="002E276A" w:rsidRDefault="002E276A" w:rsidP="00D52CFF">
            <w:pPr>
              <w:jc w:val="center"/>
            </w:pP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2D7F1EA1" w14:textId="77777777" w:rsidR="002E276A" w:rsidRPr="003D6C54" w:rsidRDefault="002E276A" w:rsidP="00D52CFF">
            <w:pPr>
              <w:jc w:val="center"/>
              <w:rPr>
                <w:color w:val="999999"/>
              </w:rPr>
            </w:pPr>
            <w:r w:rsidRPr="003D6C54">
              <w:rPr>
                <w:color w:val="999999"/>
              </w:rPr>
              <w:t>0</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00C6C9EE" w14:textId="77777777" w:rsidR="002E276A" w:rsidRPr="003D6C54" w:rsidRDefault="002E276A" w:rsidP="00D52CFF">
            <w:pPr>
              <w:jc w:val="center"/>
              <w:rPr>
                <w:color w:val="999999"/>
              </w:rPr>
            </w:pPr>
            <w:r w:rsidRPr="003D6C54">
              <w:rPr>
                <w:color w:val="999999"/>
              </w:rPr>
              <w:t>1</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653D4EDB" w14:textId="77777777" w:rsidR="002E276A" w:rsidRPr="003D6C54" w:rsidRDefault="002E276A" w:rsidP="00D52CFF">
            <w:pPr>
              <w:jc w:val="center"/>
              <w:rPr>
                <w:color w:val="999999"/>
              </w:rPr>
            </w:pPr>
            <w:r w:rsidRPr="003D6C54">
              <w:rPr>
                <w:color w:val="999999"/>
              </w:rPr>
              <w:t>2</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7C070584" w14:textId="77777777" w:rsidR="002E276A" w:rsidRPr="003D6C54" w:rsidRDefault="002E276A" w:rsidP="00D52CFF">
            <w:pPr>
              <w:jc w:val="center"/>
              <w:rPr>
                <w:color w:val="999999"/>
              </w:rPr>
            </w:pPr>
            <w:r w:rsidRPr="003D6C54">
              <w:rPr>
                <w:color w:val="999999"/>
              </w:rPr>
              <w:t>3</w:t>
            </w:r>
          </w:p>
        </w:tc>
        <w:tc>
          <w:tcPr>
            <w:tcW w:w="360" w:type="dxa"/>
            <w:vMerge w:val="restart"/>
            <w:tcBorders>
              <w:top w:val="nil"/>
              <w:left w:val="single" w:sz="2" w:space="0" w:color="auto"/>
              <w:bottom w:val="nil"/>
              <w:right w:val="single" w:sz="2" w:space="0" w:color="auto"/>
            </w:tcBorders>
            <w:shd w:val="clear" w:color="auto" w:fill="auto"/>
            <w:tcMar>
              <w:left w:w="0" w:type="dxa"/>
              <w:right w:w="0" w:type="dxa"/>
            </w:tcMar>
          </w:tcPr>
          <w:p w14:paraId="346B9C14" w14:textId="77777777" w:rsidR="002E276A" w:rsidRDefault="002E276A" w:rsidP="00D52CFF">
            <w:pPr>
              <w:jc w:val="center"/>
            </w:pPr>
          </w:p>
        </w:tc>
        <w:tc>
          <w:tcPr>
            <w:tcW w:w="59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1F4F8050" w14:textId="77777777" w:rsidR="002E276A" w:rsidRDefault="002E276A" w:rsidP="00D52CFF">
            <w:pPr>
              <w:jc w:val="center"/>
            </w:pPr>
          </w:p>
        </w:tc>
        <w:tc>
          <w:tcPr>
            <w:tcW w:w="937" w:type="dxa"/>
            <w:tcBorders>
              <w:top w:val="single" w:sz="2" w:space="0" w:color="auto"/>
              <w:left w:val="single" w:sz="2" w:space="0" w:color="auto"/>
              <w:bottom w:val="single" w:sz="2" w:space="0" w:color="auto"/>
              <w:right w:val="single" w:sz="8" w:space="0" w:color="auto"/>
            </w:tcBorders>
            <w:shd w:val="clear" w:color="auto" w:fill="auto"/>
            <w:tcMar>
              <w:left w:w="0" w:type="dxa"/>
              <w:right w:w="0" w:type="dxa"/>
            </w:tcMar>
          </w:tcPr>
          <w:p w14:paraId="47FA36C2" w14:textId="77777777" w:rsidR="002E276A" w:rsidRDefault="002E276A" w:rsidP="00D52CFF">
            <w:pPr>
              <w:jc w:val="center"/>
            </w:pPr>
          </w:p>
        </w:tc>
      </w:tr>
      <w:tr w:rsidR="002E276A" w14:paraId="023CE124" w14:textId="77777777" w:rsidTr="00D52CFF">
        <w:trPr>
          <w:jc w:val="center"/>
        </w:trPr>
        <w:tc>
          <w:tcPr>
            <w:tcW w:w="5574" w:type="dxa"/>
            <w:tcBorders>
              <w:top w:val="single" w:sz="2" w:space="0" w:color="auto"/>
              <w:left w:val="single" w:sz="8" w:space="0" w:color="auto"/>
              <w:bottom w:val="single" w:sz="2" w:space="0" w:color="auto"/>
              <w:right w:val="single" w:sz="2" w:space="0" w:color="auto"/>
            </w:tcBorders>
            <w:shd w:val="clear" w:color="auto" w:fill="auto"/>
            <w:vAlign w:val="center"/>
          </w:tcPr>
          <w:p w14:paraId="38E4E027" w14:textId="77777777" w:rsidR="002E276A" w:rsidRPr="003D6C54" w:rsidRDefault="002E276A" w:rsidP="00D52CFF">
            <w:pPr>
              <w:rPr>
                <w:sz w:val="22"/>
                <w:szCs w:val="16"/>
              </w:rPr>
            </w:pPr>
            <w:r w:rsidRPr="003D6C54">
              <w:rPr>
                <w:sz w:val="22"/>
                <w:szCs w:val="16"/>
              </w:rPr>
              <w:t>4b.   Maintaining Accurate Records</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3F77FF20" w14:textId="77777777" w:rsidR="002E276A" w:rsidRPr="003D6C54" w:rsidRDefault="002E276A" w:rsidP="00D52CFF">
            <w:pPr>
              <w:jc w:val="center"/>
              <w:rPr>
                <w:color w:val="999999"/>
              </w:rPr>
            </w:pPr>
            <w:r w:rsidRPr="003D6C54">
              <w:rPr>
                <w:color w:val="999999"/>
              </w:rPr>
              <w:t>0</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798348FC" w14:textId="77777777" w:rsidR="002E276A" w:rsidRPr="003D6C54" w:rsidRDefault="002E276A" w:rsidP="00D52CFF">
            <w:pPr>
              <w:jc w:val="center"/>
              <w:rPr>
                <w:color w:val="999999"/>
              </w:rPr>
            </w:pPr>
            <w:r w:rsidRPr="003D6C54">
              <w:rPr>
                <w:color w:val="999999"/>
              </w:rPr>
              <w:t>1</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3C93EDFF" w14:textId="77777777" w:rsidR="002E276A" w:rsidRPr="003D6C54" w:rsidRDefault="002E276A" w:rsidP="00D52CFF">
            <w:pPr>
              <w:jc w:val="center"/>
              <w:rPr>
                <w:color w:val="999999"/>
              </w:rPr>
            </w:pPr>
            <w:r w:rsidRPr="003D6C54">
              <w:rPr>
                <w:color w:val="999999"/>
              </w:rPr>
              <w:t>2</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121E329F" w14:textId="77777777" w:rsidR="002E276A" w:rsidRPr="003D6C54" w:rsidRDefault="002E276A" w:rsidP="00D52CFF">
            <w:pPr>
              <w:jc w:val="center"/>
              <w:rPr>
                <w:color w:val="999999"/>
              </w:rPr>
            </w:pPr>
            <w:r w:rsidRPr="003D6C54">
              <w:rPr>
                <w:color w:val="999999"/>
              </w:rPr>
              <w:t>3</w:t>
            </w:r>
          </w:p>
        </w:tc>
        <w:tc>
          <w:tcPr>
            <w:tcW w:w="360" w:type="dxa"/>
            <w:tcBorders>
              <w:top w:val="nil"/>
              <w:left w:val="single" w:sz="2" w:space="0" w:color="auto"/>
              <w:bottom w:val="nil"/>
              <w:right w:val="single" w:sz="2" w:space="0" w:color="auto"/>
            </w:tcBorders>
            <w:shd w:val="clear" w:color="auto" w:fill="auto"/>
            <w:tcMar>
              <w:left w:w="0" w:type="dxa"/>
              <w:right w:w="0" w:type="dxa"/>
            </w:tcMar>
          </w:tcPr>
          <w:p w14:paraId="2B88AF37" w14:textId="77777777" w:rsidR="002E276A" w:rsidRDefault="002E276A" w:rsidP="00D52CFF">
            <w:pPr>
              <w:jc w:val="center"/>
            </w:pP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35B6A653" w14:textId="77777777" w:rsidR="002E276A" w:rsidRPr="003D6C54" w:rsidRDefault="002E276A" w:rsidP="00D52CFF">
            <w:pPr>
              <w:jc w:val="center"/>
              <w:rPr>
                <w:color w:val="999999"/>
              </w:rPr>
            </w:pPr>
            <w:r w:rsidRPr="003D6C54">
              <w:rPr>
                <w:color w:val="999999"/>
              </w:rPr>
              <w:t>0</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3B1793B9" w14:textId="77777777" w:rsidR="002E276A" w:rsidRPr="003D6C54" w:rsidRDefault="002E276A" w:rsidP="00D52CFF">
            <w:pPr>
              <w:jc w:val="center"/>
              <w:rPr>
                <w:color w:val="999999"/>
              </w:rPr>
            </w:pPr>
            <w:r w:rsidRPr="003D6C54">
              <w:rPr>
                <w:color w:val="999999"/>
              </w:rPr>
              <w:t>1</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128AE452" w14:textId="77777777" w:rsidR="002E276A" w:rsidRPr="003D6C54" w:rsidRDefault="002E276A" w:rsidP="00D52CFF">
            <w:pPr>
              <w:jc w:val="center"/>
              <w:rPr>
                <w:color w:val="999999"/>
              </w:rPr>
            </w:pPr>
            <w:r w:rsidRPr="003D6C54">
              <w:rPr>
                <w:color w:val="999999"/>
              </w:rPr>
              <w:t>2</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7565D588" w14:textId="77777777" w:rsidR="002E276A" w:rsidRPr="003D6C54" w:rsidRDefault="002E276A" w:rsidP="00D52CFF">
            <w:pPr>
              <w:jc w:val="center"/>
              <w:rPr>
                <w:color w:val="999999"/>
              </w:rPr>
            </w:pPr>
            <w:r w:rsidRPr="003D6C54">
              <w:rPr>
                <w:color w:val="999999"/>
              </w:rPr>
              <w:t>3</w:t>
            </w:r>
          </w:p>
        </w:tc>
        <w:tc>
          <w:tcPr>
            <w:tcW w:w="360" w:type="dxa"/>
            <w:vMerge/>
            <w:tcBorders>
              <w:top w:val="nil"/>
              <w:left w:val="single" w:sz="2" w:space="0" w:color="auto"/>
              <w:bottom w:val="nil"/>
              <w:right w:val="single" w:sz="2" w:space="0" w:color="auto"/>
            </w:tcBorders>
            <w:shd w:val="clear" w:color="auto" w:fill="auto"/>
            <w:tcMar>
              <w:left w:w="0" w:type="dxa"/>
              <w:right w:w="0" w:type="dxa"/>
            </w:tcMar>
          </w:tcPr>
          <w:p w14:paraId="5EBDC800" w14:textId="77777777" w:rsidR="002E276A" w:rsidRDefault="002E276A" w:rsidP="00D52CFF">
            <w:pPr>
              <w:jc w:val="center"/>
            </w:pPr>
          </w:p>
        </w:tc>
        <w:tc>
          <w:tcPr>
            <w:tcW w:w="59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31AEA31C" w14:textId="77777777" w:rsidR="002E276A" w:rsidRDefault="002E276A" w:rsidP="00D52CFF">
            <w:pPr>
              <w:jc w:val="center"/>
            </w:pPr>
          </w:p>
        </w:tc>
        <w:tc>
          <w:tcPr>
            <w:tcW w:w="937" w:type="dxa"/>
            <w:tcBorders>
              <w:top w:val="single" w:sz="2" w:space="0" w:color="auto"/>
              <w:left w:val="single" w:sz="2" w:space="0" w:color="auto"/>
              <w:bottom w:val="single" w:sz="2" w:space="0" w:color="auto"/>
              <w:right w:val="single" w:sz="8" w:space="0" w:color="auto"/>
            </w:tcBorders>
            <w:shd w:val="clear" w:color="auto" w:fill="auto"/>
            <w:tcMar>
              <w:left w:w="0" w:type="dxa"/>
              <w:right w:w="0" w:type="dxa"/>
            </w:tcMar>
          </w:tcPr>
          <w:p w14:paraId="13B42D5C" w14:textId="77777777" w:rsidR="002E276A" w:rsidRDefault="002E276A" w:rsidP="00D52CFF">
            <w:pPr>
              <w:jc w:val="center"/>
            </w:pPr>
          </w:p>
        </w:tc>
      </w:tr>
      <w:tr w:rsidR="002E276A" w14:paraId="36E83DEF" w14:textId="77777777" w:rsidTr="00D52CFF">
        <w:trPr>
          <w:jc w:val="center"/>
        </w:trPr>
        <w:tc>
          <w:tcPr>
            <w:tcW w:w="5574" w:type="dxa"/>
            <w:tcBorders>
              <w:top w:val="single" w:sz="2" w:space="0" w:color="auto"/>
              <w:left w:val="single" w:sz="8" w:space="0" w:color="auto"/>
              <w:bottom w:val="single" w:sz="2" w:space="0" w:color="auto"/>
              <w:right w:val="single" w:sz="2" w:space="0" w:color="auto"/>
            </w:tcBorders>
            <w:shd w:val="clear" w:color="auto" w:fill="auto"/>
            <w:vAlign w:val="center"/>
          </w:tcPr>
          <w:p w14:paraId="7495D6D3" w14:textId="77777777" w:rsidR="002E276A" w:rsidRPr="003D6C54" w:rsidRDefault="002E276A" w:rsidP="00D52CFF">
            <w:pPr>
              <w:rPr>
                <w:sz w:val="22"/>
                <w:szCs w:val="16"/>
              </w:rPr>
            </w:pPr>
            <w:r w:rsidRPr="003D6C54">
              <w:rPr>
                <w:sz w:val="22"/>
                <w:szCs w:val="16"/>
              </w:rPr>
              <w:t>4c.   Communicating with Families</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335F5810" w14:textId="77777777" w:rsidR="002E276A" w:rsidRPr="003D6C54" w:rsidRDefault="002E276A" w:rsidP="00D52CFF">
            <w:pPr>
              <w:jc w:val="center"/>
              <w:rPr>
                <w:color w:val="999999"/>
              </w:rPr>
            </w:pPr>
            <w:r w:rsidRPr="003D6C54">
              <w:rPr>
                <w:color w:val="999999"/>
              </w:rPr>
              <w:t>0</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6BC22E82" w14:textId="77777777" w:rsidR="002E276A" w:rsidRPr="003D6C54" w:rsidRDefault="002E276A" w:rsidP="00D52CFF">
            <w:pPr>
              <w:jc w:val="center"/>
              <w:rPr>
                <w:color w:val="999999"/>
              </w:rPr>
            </w:pPr>
            <w:r w:rsidRPr="003D6C54">
              <w:rPr>
                <w:color w:val="999999"/>
              </w:rPr>
              <w:t>1</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137F231F" w14:textId="77777777" w:rsidR="002E276A" w:rsidRPr="003D6C54" w:rsidRDefault="002E276A" w:rsidP="00D52CFF">
            <w:pPr>
              <w:jc w:val="center"/>
              <w:rPr>
                <w:color w:val="999999"/>
              </w:rPr>
            </w:pPr>
            <w:r w:rsidRPr="003D6C54">
              <w:rPr>
                <w:color w:val="999999"/>
              </w:rPr>
              <w:t>2</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0F731356" w14:textId="77777777" w:rsidR="002E276A" w:rsidRPr="003D6C54" w:rsidRDefault="002E276A" w:rsidP="00D52CFF">
            <w:pPr>
              <w:jc w:val="center"/>
              <w:rPr>
                <w:color w:val="999999"/>
              </w:rPr>
            </w:pPr>
            <w:r w:rsidRPr="003D6C54">
              <w:rPr>
                <w:color w:val="999999"/>
              </w:rPr>
              <w:t>3</w:t>
            </w:r>
          </w:p>
        </w:tc>
        <w:tc>
          <w:tcPr>
            <w:tcW w:w="360" w:type="dxa"/>
            <w:tcBorders>
              <w:top w:val="nil"/>
              <w:left w:val="single" w:sz="2" w:space="0" w:color="auto"/>
              <w:bottom w:val="nil"/>
              <w:right w:val="single" w:sz="2" w:space="0" w:color="auto"/>
            </w:tcBorders>
            <w:shd w:val="clear" w:color="auto" w:fill="auto"/>
            <w:tcMar>
              <w:left w:w="0" w:type="dxa"/>
              <w:right w:w="0" w:type="dxa"/>
            </w:tcMar>
          </w:tcPr>
          <w:p w14:paraId="4CB99120" w14:textId="77777777" w:rsidR="002E276A" w:rsidRDefault="002E276A" w:rsidP="00D52CFF">
            <w:pPr>
              <w:jc w:val="center"/>
            </w:pP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06014C06" w14:textId="77777777" w:rsidR="002E276A" w:rsidRPr="003D6C54" w:rsidRDefault="002E276A" w:rsidP="00D52CFF">
            <w:pPr>
              <w:jc w:val="center"/>
              <w:rPr>
                <w:color w:val="999999"/>
              </w:rPr>
            </w:pPr>
            <w:r w:rsidRPr="003D6C54">
              <w:rPr>
                <w:color w:val="999999"/>
              </w:rPr>
              <w:t>0</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7ACE3C05" w14:textId="77777777" w:rsidR="002E276A" w:rsidRPr="003D6C54" w:rsidRDefault="002E276A" w:rsidP="00D52CFF">
            <w:pPr>
              <w:jc w:val="center"/>
              <w:rPr>
                <w:color w:val="999999"/>
              </w:rPr>
            </w:pPr>
            <w:r w:rsidRPr="003D6C54">
              <w:rPr>
                <w:color w:val="999999"/>
              </w:rPr>
              <w:t>1</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54E194B6" w14:textId="77777777" w:rsidR="002E276A" w:rsidRPr="003D6C54" w:rsidRDefault="002E276A" w:rsidP="00D52CFF">
            <w:pPr>
              <w:jc w:val="center"/>
              <w:rPr>
                <w:color w:val="999999"/>
              </w:rPr>
            </w:pPr>
            <w:r w:rsidRPr="003D6C54">
              <w:rPr>
                <w:color w:val="999999"/>
              </w:rPr>
              <w:t>2</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6D12DE8F" w14:textId="77777777" w:rsidR="002E276A" w:rsidRPr="003D6C54" w:rsidRDefault="002E276A" w:rsidP="00D52CFF">
            <w:pPr>
              <w:jc w:val="center"/>
              <w:rPr>
                <w:color w:val="999999"/>
              </w:rPr>
            </w:pPr>
            <w:r w:rsidRPr="003D6C54">
              <w:rPr>
                <w:color w:val="999999"/>
              </w:rPr>
              <w:t>3</w:t>
            </w:r>
          </w:p>
        </w:tc>
        <w:tc>
          <w:tcPr>
            <w:tcW w:w="360" w:type="dxa"/>
            <w:vMerge/>
            <w:tcBorders>
              <w:top w:val="nil"/>
              <w:left w:val="single" w:sz="2" w:space="0" w:color="auto"/>
              <w:bottom w:val="nil"/>
              <w:right w:val="single" w:sz="2" w:space="0" w:color="auto"/>
            </w:tcBorders>
            <w:shd w:val="clear" w:color="auto" w:fill="auto"/>
            <w:tcMar>
              <w:left w:w="0" w:type="dxa"/>
              <w:right w:w="0" w:type="dxa"/>
            </w:tcMar>
          </w:tcPr>
          <w:p w14:paraId="07F108FE" w14:textId="77777777" w:rsidR="002E276A" w:rsidRDefault="002E276A" w:rsidP="00D52CFF">
            <w:pPr>
              <w:jc w:val="center"/>
            </w:pPr>
          </w:p>
        </w:tc>
        <w:tc>
          <w:tcPr>
            <w:tcW w:w="59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44F2A142" w14:textId="77777777" w:rsidR="002E276A" w:rsidRDefault="002E276A" w:rsidP="00D52CFF">
            <w:pPr>
              <w:jc w:val="center"/>
            </w:pPr>
          </w:p>
        </w:tc>
        <w:tc>
          <w:tcPr>
            <w:tcW w:w="937" w:type="dxa"/>
            <w:tcBorders>
              <w:top w:val="single" w:sz="2" w:space="0" w:color="auto"/>
              <w:left w:val="single" w:sz="2" w:space="0" w:color="auto"/>
              <w:bottom w:val="single" w:sz="2" w:space="0" w:color="auto"/>
              <w:right w:val="single" w:sz="8" w:space="0" w:color="auto"/>
            </w:tcBorders>
            <w:shd w:val="clear" w:color="auto" w:fill="auto"/>
            <w:tcMar>
              <w:left w:w="0" w:type="dxa"/>
              <w:right w:w="0" w:type="dxa"/>
            </w:tcMar>
          </w:tcPr>
          <w:p w14:paraId="2B214887" w14:textId="77777777" w:rsidR="002E276A" w:rsidRDefault="002E276A" w:rsidP="00D52CFF">
            <w:pPr>
              <w:jc w:val="center"/>
            </w:pPr>
          </w:p>
        </w:tc>
      </w:tr>
      <w:tr w:rsidR="002E276A" w14:paraId="4F968C8B" w14:textId="77777777" w:rsidTr="00D52CFF">
        <w:trPr>
          <w:jc w:val="center"/>
        </w:trPr>
        <w:tc>
          <w:tcPr>
            <w:tcW w:w="5574" w:type="dxa"/>
            <w:tcBorders>
              <w:top w:val="single" w:sz="2" w:space="0" w:color="auto"/>
              <w:left w:val="single" w:sz="8" w:space="0" w:color="auto"/>
              <w:bottom w:val="single" w:sz="2" w:space="0" w:color="auto"/>
              <w:right w:val="single" w:sz="2" w:space="0" w:color="auto"/>
            </w:tcBorders>
            <w:shd w:val="clear" w:color="auto" w:fill="auto"/>
            <w:vAlign w:val="center"/>
          </w:tcPr>
          <w:p w14:paraId="069CB9F7" w14:textId="77777777" w:rsidR="002E276A" w:rsidRPr="003D6C54" w:rsidRDefault="002E276A" w:rsidP="00D52CFF">
            <w:pPr>
              <w:rPr>
                <w:sz w:val="22"/>
                <w:szCs w:val="16"/>
              </w:rPr>
            </w:pPr>
            <w:r w:rsidRPr="003D6C54">
              <w:rPr>
                <w:sz w:val="22"/>
                <w:szCs w:val="16"/>
              </w:rPr>
              <w:t>4d.   Participating in a Professional Community</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4596FECA" w14:textId="77777777" w:rsidR="002E276A" w:rsidRPr="003D6C54" w:rsidRDefault="002E276A" w:rsidP="00D52CFF">
            <w:pPr>
              <w:jc w:val="center"/>
              <w:rPr>
                <w:color w:val="999999"/>
              </w:rPr>
            </w:pPr>
            <w:r w:rsidRPr="003D6C54">
              <w:rPr>
                <w:color w:val="999999"/>
              </w:rPr>
              <w:t>0</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4CB95EDA" w14:textId="77777777" w:rsidR="002E276A" w:rsidRPr="003D6C54" w:rsidRDefault="002E276A" w:rsidP="00D52CFF">
            <w:pPr>
              <w:jc w:val="center"/>
              <w:rPr>
                <w:color w:val="999999"/>
              </w:rPr>
            </w:pPr>
            <w:r w:rsidRPr="003D6C54">
              <w:rPr>
                <w:color w:val="999999"/>
              </w:rPr>
              <w:t>1</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7E78B85E" w14:textId="77777777" w:rsidR="002E276A" w:rsidRPr="003D6C54" w:rsidRDefault="002E276A" w:rsidP="00D52CFF">
            <w:pPr>
              <w:jc w:val="center"/>
              <w:rPr>
                <w:color w:val="999999"/>
              </w:rPr>
            </w:pPr>
            <w:r w:rsidRPr="003D6C54">
              <w:rPr>
                <w:color w:val="999999"/>
              </w:rPr>
              <w:t>2</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7845F2EB" w14:textId="77777777" w:rsidR="002E276A" w:rsidRPr="003D6C54" w:rsidRDefault="002E276A" w:rsidP="00D52CFF">
            <w:pPr>
              <w:jc w:val="center"/>
              <w:rPr>
                <w:color w:val="999999"/>
              </w:rPr>
            </w:pPr>
            <w:r w:rsidRPr="003D6C54">
              <w:rPr>
                <w:color w:val="999999"/>
              </w:rPr>
              <w:t>3</w:t>
            </w:r>
          </w:p>
        </w:tc>
        <w:tc>
          <w:tcPr>
            <w:tcW w:w="360" w:type="dxa"/>
            <w:tcBorders>
              <w:top w:val="nil"/>
              <w:left w:val="single" w:sz="2" w:space="0" w:color="auto"/>
              <w:bottom w:val="nil"/>
              <w:right w:val="single" w:sz="2" w:space="0" w:color="auto"/>
            </w:tcBorders>
            <w:shd w:val="clear" w:color="auto" w:fill="auto"/>
            <w:tcMar>
              <w:left w:w="0" w:type="dxa"/>
              <w:right w:w="0" w:type="dxa"/>
            </w:tcMar>
          </w:tcPr>
          <w:p w14:paraId="2E851C7B" w14:textId="77777777" w:rsidR="002E276A" w:rsidRDefault="002E276A" w:rsidP="00D52CFF">
            <w:pPr>
              <w:jc w:val="center"/>
            </w:pP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43A25EF2" w14:textId="77777777" w:rsidR="002E276A" w:rsidRPr="003D6C54" w:rsidRDefault="002E276A" w:rsidP="00D52CFF">
            <w:pPr>
              <w:jc w:val="center"/>
              <w:rPr>
                <w:color w:val="999999"/>
              </w:rPr>
            </w:pPr>
            <w:r w:rsidRPr="003D6C54">
              <w:rPr>
                <w:color w:val="999999"/>
              </w:rPr>
              <w:t>0</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47212F99" w14:textId="77777777" w:rsidR="002E276A" w:rsidRPr="003D6C54" w:rsidRDefault="002E276A" w:rsidP="00D52CFF">
            <w:pPr>
              <w:jc w:val="center"/>
              <w:rPr>
                <w:color w:val="999999"/>
              </w:rPr>
            </w:pPr>
            <w:r w:rsidRPr="003D6C54">
              <w:rPr>
                <w:color w:val="999999"/>
              </w:rPr>
              <w:t>1</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5F2BD792" w14:textId="77777777" w:rsidR="002E276A" w:rsidRPr="003D6C54" w:rsidRDefault="002E276A" w:rsidP="00D52CFF">
            <w:pPr>
              <w:jc w:val="center"/>
              <w:rPr>
                <w:color w:val="999999"/>
              </w:rPr>
            </w:pPr>
            <w:r w:rsidRPr="003D6C54">
              <w:rPr>
                <w:color w:val="999999"/>
              </w:rPr>
              <w:t>2</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2FF9F7D2" w14:textId="77777777" w:rsidR="002E276A" w:rsidRPr="003D6C54" w:rsidRDefault="002E276A" w:rsidP="00D52CFF">
            <w:pPr>
              <w:jc w:val="center"/>
              <w:rPr>
                <w:color w:val="999999"/>
              </w:rPr>
            </w:pPr>
            <w:r w:rsidRPr="003D6C54">
              <w:rPr>
                <w:color w:val="999999"/>
              </w:rPr>
              <w:t>3</w:t>
            </w:r>
          </w:p>
        </w:tc>
        <w:tc>
          <w:tcPr>
            <w:tcW w:w="360" w:type="dxa"/>
            <w:vMerge/>
            <w:tcBorders>
              <w:top w:val="nil"/>
              <w:left w:val="single" w:sz="2" w:space="0" w:color="auto"/>
              <w:bottom w:val="nil"/>
              <w:right w:val="single" w:sz="2" w:space="0" w:color="auto"/>
            </w:tcBorders>
            <w:shd w:val="clear" w:color="auto" w:fill="auto"/>
            <w:tcMar>
              <w:left w:w="0" w:type="dxa"/>
              <w:right w:w="0" w:type="dxa"/>
            </w:tcMar>
          </w:tcPr>
          <w:p w14:paraId="23A50FD4" w14:textId="77777777" w:rsidR="002E276A" w:rsidRDefault="002E276A" w:rsidP="00D52CFF">
            <w:pPr>
              <w:jc w:val="center"/>
            </w:pPr>
          </w:p>
        </w:tc>
        <w:tc>
          <w:tcPr>
            <w:tcW w:w="59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0E5CF802" w14:textId="77777777" w:rsidR="002E276A" w:rsidRDefault="002E276A" w:rsidP="00D52CFF">
            <w:pPr>
              <w:jc w:val="center"/>
            </w:pPr>
          </w:p>
        </w:tc>
        <w:tc>
          <w:tcPr>
            <w:tcW w:w="937" w:type="dxa"/>
            <w:tcBorders>
              <w:top w:val="single" w:sz="2" w:space="0" w:color="auto"/>
              <w:left w:val="single" w:sz="2" w:space="0" w:color="auto"/>
              <w:bottom w:val="single" w:sz="2" w:space="0" w:color="auto"/>
              <w:right w:val="single" w:sz="8" w:space="0" w:color="auto"/>
            </w:tcBorders>
            <w:shd w:val="clear" w:color="auto" w:fill="auto"/>
            <w:tcMar>
              <w:left w:w="0" w:type="dxa"/>
              <w:right w:w="0" w:type="dxa"/>
            </w:tcMar>
          </w:tcPr>
          <w:p w14:paraId="1FA31CDA" w14:textId="77777777" w:rsidR="002E276A" w:rsidRDefault="002E276A" w:rsidP="00D52CFF">
            <w:pPr>
              <w:jc w:val="center"/>
            </w:pPr>
          </w:p>
        </w:tc>
      </w:tr>
      <w:tr w:rsidR="002E276A" w14:paraId="32DD4A77" w14:textId="77777777" w:rsidTr="00D52CFF">
        <w:trPr>
          <w:jc w:val="center"/>
        </w:trPr>
        <w:tc>
          <w:tcPr>
            <w:tcW w:w="5574" w:type="dxa"/>
            <w:tcBorders>
              <w:top w:val="single" w:sz="2" w:space="0" w:color="auto"/>
              <w:left w:val="single" w:sz="8" w:space="0" w:color="auto"/>
              <w:bottom w:val="single" w:sz="2" w:space="0" w:color="auto"/>
              <w:right w:val="single" w:sz="2" w:space="0" w:color="auto"/>
            </w:tcBorders>
            <w:shd w:val="clear" w:color="auto" w:fill="auto"/>
            <w:vAlign w:val="center"/>
          </w:tcPr>
          <w:p w14:paraId="5D9A96EC" w14:textId="77777777" w:rsidR="002E276A" w:rsidRPr="003D6C54" w:rsidRDefault="002E276A" w:rsidP="00D52CFF">
            <w:pPr>
              <w:rPr>
                <w:sz w:val="22"/>
                <w:szCs w:val="16"/>
              </w:rPr>
            </w:pPr>
            <w:r w:rsidRPr="003D6C54">
              <w:rPr>
                <w:sz w:val="22"/>
                <w:szCs w:val="16"/>
              </w:rPr>
              <w:t>4e.   Growing and Developing Professionally</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0E9CC131" w14:textId="77777777" w:rsidR="002E276A" w:rsidRPr="003D6C54" w:rsidRDefault="002E276A" w:rsidP="00D52CFF">
            <w:pPr>
              <w:jc w:val="center"/>
              <w:rPr>
                <w:color w:val="999999"/>
              </w:rPr>
            </w:pPr>
            <w:r w:rsidRPr="003D6C54">
              <w:rPr>
                <w:color w:val="999999"/>
              </w:rPr>
              <w:t>0</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2EAC2608" w14:textId="77777777" w:rsidR="002E276A" w:rsidRPr="003D6C54" w:rsidRDefault="002E276A" w:rsidP="00D52CFF">
            <w:pPr>
              <w:jc w:val="center"/>
              <w:rPr>
                <w:color w:val="999999"/>
              </w:rPr>
            </w:pPr>
            <w:r w:rsidRPr="003D6C54">
              <w:rPr>
                <w:color w:val="999999"/>
              </w:rPr>
              <w:t>1</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1D3BC159" w14:textId="77777777" w:rsidR="002E276A" w:rsidRPr="003D6C54" w:rsidRDefault="002E276A" w:rsidP="00D52CFF">
            <w:pPr>
              <w:jc w:val="center"/>
              <w:rPr>
                <w:color w:val="999999"/>
              </w:rPr>
            </w:pPr>
            <w:r w:rsidRPr="003D6C54">
              <w:rPr>
                <w:color w:val="999999"/>
              </w:rPr>
              <w:t>2</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18752EE7" w14:textId="77777777" w:rsidR="002E276A" w:rsidRPr="003D6C54" w:rsidRDefault="002E276A" w:rsidP="00D52CFF">
            <w:pPr>
              <w:jc w:val="center"/>
              <w:rPr>
                <w:color w:val="999999"/>
              </w:rPr>
            </w:pPr>
            <w:r w:rsidRPr="003D6C54">
              <w:rPr>
                <w:color w:val="999999"/>
              </w:rPr>
              <w:t>3</w:t>
            </w:r>
          </w:p>
        </w:tc>
        <w:tc>
          <w:tcPr>
            <w:tcW w:w="360" w:type="dxa"/>
            <w:tcBorders>
              <w:top w:val="nil"/>
              <w:left w:val="single" w:sz="2" w:space="0" w:color="auto"/>
              <w:bottom w:val="nil"/>
              <w:right w:val="single" w:sz="2" w:space="0" w:color="auto"/>
            </w:tcBorders>
            <w:shd w:val="clear" w:color="auto" w:fill="auto"/>
            <w:tcMar>
              <w:left w:w="0" w:type="dxa"/>
              <w:right w:w="0" w:type="dxa"/>
            </w:tcMar>
          </w:tcPr>
          <w:p w14:paraId="629516E7" w14:textId="77777777" w:rsidR="002E276A" w:rsidRDefault="002E276A" w:rsidP="00D52CFF">
            <w:pPr>
              <w:jc w:val="center"/>
            </w:pP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0C9C8499" w14:textId="77777777" w:rsidR="002E276A" w:rsidRPr="003D6C54" w:rsidRDefault="002E276A" w:rsidP="00D52CFF">
            <w:pPr>
              <w:jc w:val="center"/>
              <w:rPr>
                <w:color w:val="999999"/>
              </w:rPr>
            </w:pPr>
            <w:r w:rsidRPr="003D6C54">
              <w:rPr>
                <w:color w:val="999999"/>
              </w:rPr>
              <w:t>0</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6B978B8A" w14:textId="77777777" w:rsidR="002E276A" w:rsidRPr="003D6C54" w:rsidRDefault="002E276A" w:rsidP="00D52CFF">
            <w:pPr>
              <w:jc w:val="center"/>
              <w:rPr>
                <w:color w:val="999999"/>
              </w:rPr>
            </w:pPr>
            <w:r w:rsidRPr="003D6C54">
              <w:rPr>
                <w:color w:val="999999"/>
              </w:rPr>
              <w:t>1</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2FD1228C" w14:textId="77777777" w:rsidR="002E276A" w:rsidRPr="003D6C54" w:rsidRDefault="002E276A" w:rsidP="00D52CFF">
            <w:pPr>
              <w:jc w:val="center"/>
              <w:rPr>
                <w:color w:val="999999"/>
              </w:rPr>
            </w:pPr>
            <w:r w:rsidRPr="003D6C54">
              <w:rPr>
                <w:color w:val="999999"/>
              </w:rPr>
              <w:t>2</w:t>
            </w:r>
          </w:p>
        </w:tc>
        <w:tc>
          <w:tcPr>
            <w:tcW w:w="36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0527209E" w14:textId="77777777" w:rsidR="002E276A" w:rsidRPr="003D6C54" w:rsidRDefault="002E276A" w:rsidP="00D52CFF">
            <w:pPr>
              <w:jc w:val="center"/>
              <w:rPr>
                <w:color w:val="999999"/>
              </w:rPr>
            </w:pPr>
            <w:r w:rsidRPr="003D6C54">
              <w:rPr>
                <w:color w:val="999999"/>
              </w:rPr>
              <w:t>3</w:t>
            </w:r>
          </w:p>
        </w:tc>
        <w:tc>
          <w:tcPr>
            <w:tcW w:w="360" w:type="dxa"/>
            <w:vMerge/>
            <w:tcBorders>
              <w:top w:val="nil"/>
              <w:left w:val="single" w:sz="2" w:space="0" w:color="auto"/>
              <w:bottom w:val="nil"/>
              <w:right w:val="single" w:sz="2" w:space="0" w:color="auto"/>
            </w:tcBorders>
            <w:shd w:val="clear" w:color="auto" w:fill="auto"/>
            <w:tcMar>
              <w:left w:w="0" w:type="dxa"/>
              <w:right w:w="0" w:type="dxa"/>
            </w:tcMar>
          </w:tcPr>
          <w:p w14:paraId="491AF303" w14:textId="77777777" w:rsidR="002E276A" w:rsidRDefault="002E276A" w:rsidP="00D52CFF">
            <w:pPr>
              <w:jc w:val="center"/>
            </w:pPr>
          </w:p>
        </w:tc>
        <w:tc>
          <w:tcPr>
            <w:tcW w:w="590"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29E99AF9" w14:textId="77777777" w:rsidR="002E276A" w:rsidRDefault="002E276A" w:rsidP="00D52CFF">
            <w:pPr>
              <w:jc w:val="center"/>
            </w:pPr>
          </w:p>
        </w:tc>
        <w:tc>
          <w:tcPr>
            <w:tcW w:w="937" w:type="dxa"/>
            <w:tcBorders>
              <w:top w:val="single" w:sz="2" w:space="0" w:color="auto"/>
              <w:left w:val="single" w:sz="2" w:space="0" w:color="auto"/>
              <w:bottom w:val="single" w:sz="2" w:space="0" w:color="auto"/>
              <w:right w:val="single" w:sz="8" w:space="0" w:color="auto"/>
            </w:tcBorders>
            <w:shd w:val="clear" w:color="auto" w:fill="auto"/>
            <w:tcMar>
              <w:left w:w="0" w:type="dxa"/>
              <w:right w:w="0" w:type="dxa"/>
            </w:tcMar>
          </w:tcPr>
          <w:p w14:paraId="01EB16FB" w14:textId="77777777" w:rsidR="002E276A" w:rsidRDefault="002E276A" w:rsidP="00D52CFF">
            <w:pPr>
              <w:jc w:val="center"/>
            </w:pPr>
          </w:p>
        </w:tc>
      </w:tr>
      <w:tr w:rsidR="002E276A" w14:paraId="53517813" w14:textId="77777777" w:rsidTr="00D52CFF">
        <w:trPr>
          <w:jc w:val="center"/>
        </w:trPr>
        <w:tc>
          <w:tcPr>
            <w:tcW w:w="5574" w:type="dxa"/>
            <w:tcBorders>
              <w:top w:val="single" w:sz="2" w:space="0" w:color="auto"/>
              <w:left w:val="single" w:sz="8" w:space="0" w:color="auto"/>
              <w:bottom w:val="nil"/>
              <w:right w:val="single" w:sz="2" w:space="0" w:color="auto"/>
            </w:tcBorders>
            <w:shd w:val="clear" w:color="auto" w:fill="auto"/>
            <w:vAlign w:val="center"/>
          </w:tcPr>
          <w:p w14:paraId="6E7E824F" w14:textId="77777777" w:rsidR="002E276A" w:rsidRPr="003D6C54" w:rsidRDefault="002E276A" w:rsidP="00D52CFF">
            <w:pPr>
              <w:rPr>
                <w:sz w:val="22"/>
                <w:szCs w:val="16"/>
              </w:rPr>
            </w:pPr>
            <w:r w:rsidRPr="003D6C54">
              <w:rPr>
                <w:sz w:val="22"/>
                <w:szCs w:val="16"/>
              </w:rPr>
              <w:t>4f.   Showing Professionalism</w:t>
            </w:r>
          </w:p>
        </w:tc>
        <w:tc>
          <w:tcPr>
            <w:tcW w:w="360" w:type="dxa"/>
            <w:tcBorders>
              <w:top w:val="single" w:sz="2" w:space="0" w:color="auto"/>
              <w:left w:val="single" w:sz="2" w:space="0" w:color="auto"/>
              <w:bottom w:val="single" w:sz="4" w:space="0" w:color="auto"/>
              <w:right w:val="single" w:sz="2" w:space="0" w:color="auto"/>
            </w:tcBorders>
            <w:shd w:val="clear" w:color="auto" w:fill="auto"/>
            <w:tcMar>
              <w:left w:w="0" w:type="dxa"/>
              <w:right w:w="0" w:type="dxa"/>
            </w:tcMar>
          </w:tcPr>
          <w:p w14:paraId="065A01B2" w14:textId="77777777" w:rsidR="002E276A" w:rsidRPr="003D6C54" w:rsidRDefault="002E276A" w:rsidP="00D52CFF">
            <w:pPr>
              <w:jc w:val="center"/>
              <w:rPr>
                <w:color w:val="999999"/>
              </w:rPr>
            </w:pPr>
            <w:r w:rsidRPr="003D6C54">
              <w:rPr>
                <w:color w:val="999999"/>
              </w:rPr>
              <w:t>0</w:t>
            </w:r>
          </w:p>
        </w:tc>
        <w:tc>
          <w:tcPr>
            <w:tcW w:w="360" w:type="dxa"/>
            <w:tcBorders>
              <w:top w:val="single" w:sz="2" w:space="0" w:color="auto"/>
              <w:left w:val="single" w:sz="2" w:space="0" w:color="auto"/>
              <w:bottom w:val="single" w:sz="4" w:space="0" w:color="auto"/>
              <w:right w:val="single" w:sz="2" w:space="0" w:color="auto"/>
            </w:tcBorders>
            <w:shd w:val="clear" w:color="auto" w:fill="auto"/>
            <w:tcMar>
              <w:left w:w="0" w:type="dxa"/>
              <w:right w:w="0" w:type="dxa"/>
            </w:tcMar>
          </w:tcPr>
          <w:p w14:paraId="45FFB9D8" w14:textId="77777777" w:rsidR="002E276A" w:rsidRPr="003D6C54" w:rsidRDefault="002E276A" w:rsidP="00D52CFF">
            <w:pPr>
              <w:jc w:val="center"/>
              <w:rPr>
                <w:color w:val="999999"/>
              </w:rPr>
            </w:pPr>
            <w:r w:rsidRPr="003D6C54">
              <w:rPr>
                <w:color w:val="999999"/>
              </w:rPr>
              <w:t>1</w:t>
            </w:r>
          </w:p>
        </w:tc>
        <w:tc>
          <w:tcPr>
            <w:tcW w:w="360" w:type="dxa"/>
            <w:tcBorders>
              <w:top w:val="single" w:sz="2" w:space="0" w:color="auto"/>
              <w:left w:val="single" w:sz="2" w:space="0" w:color="auto"/>
              <w:bottom w:val="single" w:sz="4" w:space="0" w:color="auto"/>
              <w:right w:val="single" w:sz="2" w:space="0" w:color="auto"/>
            </w:tcBorders>
            <w:shd w:val="clear" w:color="auto" w:fill="auto"/>
            <w:tcMar>
              <w:left w:w="0" w:type="dxa"/>
              <w:right w:w="0" w:type="dxa"/>
            </w:tcMar>
          </w:tcPr>
          <w:p w14:paraId="7E896570" w14:textId="77777777" w:rsidR="002E276A" w:rsidRPr="003D6C54" w:rsidRDefault="002E276A" w:rsidP="00D52CFF">
            <w:pPr>
              <w:jc w:val="center"/>
              <w:rPr>
                <w:color w:val="999999"/>
              </w:rPr>
            </w:pPr>
            <w:r w:rsidRPr="003D6C54">
              <w:rPr>
                <w:color w:val="999999"/>
              </w:rPr>
              <w:t>2</w:t>
            </w:r>
          </w:p>
        </w:tc>
        <w:tc>
          <w:tcPr>
            <w:tcW w:w="360" w:type="dxa"/>
            <w:tcBorders>
              <w:top w:val="single" w:sz="2" w:space="0" w:color="auto"/>
              <w:left w:val="single" w:sz="2" w:space="0" w:color="auto"/>
              <w:bottom w:val="single" w:sz="4" w:space="0" w:color="auto"/>
              <w:right w:val="single" w:sz="2" w:space="0" w:color="auto"/>
            </w:tcBorders>
            <w:shd w:val="clear" w:color="auto" w:fill="auto"/>
            <w:tcMar>
              <w:left w:w="0" w:type="dxa"/>
              <w:right w:w="0" w:type="dxa"/>
            </w:tcMar>
          </w:tcPr>
          <w:p w14:paraId="78056EF2" w14:textId="77777777" w:rsidR="002E276A" w:rsidRPr="003D6C54" w:rsidRDefault="002E276A" w:rsidP="00D52CFF">
            <w:pPr>
              <w:jc w:val="center"/>
              <w:rPr>
                <w:color w:val="999999"/>
              </w:rPr>
            </w:pPr>
            <w:r w:rsidRPr="003D6C54">
              <w:rPr>
                <w:color w:val="999999"/>
              </w:rPr>
              <w:t>3</w:t>
            </w:r>
          </w:p>
        </w:tc>
        <w:tc>
          <w:tcPr>
            <w:tcW w:w="360" w:type="dxa"/>
            <w:tcBorders>
              <w:top w:val="nil"/>
              <w:left w:val="single" w:sz="2" w:space="0" w:color="auto"/>
              <w:bottom w:val="nil"/>
              <w:right w:val="single" w:sz="2" w:space="0" w:color="auto"/>
            </w:tcBorders>
            <w:shd w:val="clear" w:color="auto" w:fill="auto"/>
            <w:tcMar>
              <w:left w:w="0" w:type="dxa"/>
              <w:right w:w="0" w:type="dxa"/>
            </w:tcMar>
          </w:tcPr>
          <w:p w14:paraId="037E4476" w14:textId="77777777" w:rsidR="002E276A" w:rsidRDefault="002E276A" w:rsidP="00D52CFF">
            <w:pPr>
              <w:jc w:val="center"/>
            </w:pPr>
          </w:p>
        </w:tc>
        <w:tc>
          <w:tcPr>
            <w:tcW w:w="360" w:type="dxa"/>
            <w:tcBorders>
              <w:top w:val="single" w:sz="2" w:space="0" w:color="auto"/>
              <w:left w:val="single" w:sz="2" w:space="0" w:color="auto"/>
              <w:bottom w:val="single" w:sz="4" w:space="0" w:color="auto"/>
              <w:right w:val="single" w:sz="2" w:space="0" w:color="auto"/>
            </w:tcBorders>
            <w:shd w:val="clear" w:color="auto" w:fill="auto"/>
            <w:tcMar>
              <w:left w:w="0" w:type="dxa"/>
              <w:right w:w="0" w:type="dxa"/>
            </w:tcMar>
          </w:tcPr>
          <w:p w14:paraId="1E1510CD" w14:textId="77777777" w:rsidR="002E276A" w:rsidRPr="003D6C54" w:rsidRDefault="002E276A" w:rsidP="00D52CFF">
            <w:pPr>
              <w:jc w:val="center"/>
              <w:rPr>
                <w:color w:val="999999"/>
              </w:rPr>
            </w:pPr>
            <w:r w:rsidRPr="003D6C54">
              <w:rPr>
                <w:color w:val="999999"/>
              </w:rPr>
              <w:t>0</w:t>
            </w:r>
          </w:p>
        </w:tc>
        <w:tc>
          <w:tcPr>
            <w:tcW w:w="360" w:type="dxa"/>
            <w:tcBorders>
              <w:top w:val="single" w:sz="2" w:space="0" w:color="auto"/>
              <w:left w:val="single" w:sz="2" w:space="0" w:color="auto"/>
              <w:bottom w:val="single" w:sz="4" w:space="0" w:color="auto"/>
              <w:right w:val="single" w:sz="2" w:space="0" w:color="auto"/>
            </w:tcBorders>
            <w:shd w:val="clear" w:color="auto" w:fill="auto"/>
            <w:tcMar>
              <w:left w:w="0" w:type="dxa"/>
              <w:right w:w="0" w:type="dxa"/>
            </w:tcMar>
          </w:tcPr>
          <w:p w14:paraId="29324936" w14:textId="77777777" w:rsidR="002E276A" w:rsidRPr="003D6C54" w:rsidRDefault="002E276A" w:rsidP="00D52CFF">
            <w:pPr>
              <w:jc w:val="center"/>
              <w:rPr>
                <w:color w:val="999999"/>
              </w:rPr>
            </w:pPr>
            <w:r w:rsidRPr="003D6C54">
              <w:rPr>
                <w:color w:val="999999"/>
              </w:rPr>
              <w:t>1</w:t>
            </w:r>
          </w:p>
        </w:tc>
        <w:tc>
          <w:tcPr>
            <w:tcW w:w="360" w:type="dxa"/>
            <w:tcBorders>
              <w:top w:val="single" w:sz="2" w:space="0" w:color="auto"/>
              <w:left w:val="single" w:sz="2" w:space="0" w:color="auto"/>
              <w:bottom w:val="single" w:sz="4" w:space="0" w:color="auto"/>
              <w:right w:val="single" w:sz="2" w:space="0" w:color="auto"/>
            </w:tcBorders>
            <w:shd w:val="clear" w:color="auto" w:fill="auto"/>
            <w:tcMar>
              <w:left w:w="0" w:type="dxa"/>
              <w:right w:w="0" w:type="dxa"/>
            </w:tcMar>
          </w:tcPr>
          <w:p w14:paraId="092F7410" w14:textId="77777777" w:rsidR="002E276A" w:rsidRPr="003D6C54" w:rsidRDefault="002E276A" w:rsidP="00D52CFF">
            <w:pPr>
              <w:jc w:val="center"/>
              <w:rPr>
                <w:color w:val="999999"/>
              </w:rPr>
            </w:pPr>
            <w:r w:rsidRPr="003D6C54">
              <w:rPr>
                <w:color w:val="999999"/>
              </w:rPr>
              <w:t>2</w:t>
            </w:r>
          </w:p>
        </w:tc>
        <w:tc>
          <w:tcPr>
            <w:tcW w:w="360" w:type="dxa"/>
            <w:tcBorders>
              <w:top w:val="single" w:sz="2" w:space="0" w:color="auto"/>
              <w:left w:val="single" w:sz="2" w:space="0" w:color="auto"/>
              <w:bottom w:val="single" w:sz="4" w:space="0" w:color="auto"/>
              <w:right w:val="single" w:sz="2" w:space="0" w:color="auto"/>
            </w:tcBorders>
            <w:shd w:val="clear" w:color="auto" w:fill="auto"/>
            <w:tcMar>
              <w:left w:w="0" w:type="dxa"/>
              <w:right w:w="0" w:type="dxa"/>
            </w:tcMar>
          </w:tcPr>
          <w:p w14:paraId="7C843C50" w14:textId="77777777" w:rsidR="002E276A" w:rsidRPr="003D6C54" w:rsidRDefault="002E276A" w:rsidP="00D52CFF">
            <w:pPr>
              <w:jc w:val="center"/>
              <w:rPr>
                <w:color w:val="999999"/>
              </w:rPr>
            </w:pPr>
            <w:r w:rsidRPr="003D6C54">
              <w:rPr>
                <w:color w:val="999999"/>
              </w:rPr>
              <w:t>3</w:t>
            </w:r>
          </w:p>
        </w:tc>
        <w:tc>
          <w:tcPr>
            <w:tcW w:w="360" w:type="dxa"/>
            <w:vMerge/>
            <w:tcBorders>
              <w:top w:val="nil"/>
              <w:left w:val="single" w:sz="2" w:space="0" w:color="auto"/>
              <w:bottom w:val="nil"/>
              <w:right w:val="single" w:sz="2" w:space="0" w:color="auto"/>
            </w:tcBorders>
            <w:shd w:val="clear" w:color="auto" w:fill="auto"/>
            <w:tcMar>
              <w:left w:w="0" w:type="dxa"/>
              <w:right w:w="0" w:type="dxa"/>
            </w:tcMar>
          </w:tcPr>
          <w:p w14:paraId="780AB33C" w14:textId="77777777" w:rsidR="002E276A" w:rsidRDefault="002E276A" w:rsidP="00D52CFF">
            <w:pPr>
              <w:jc w:val="center"/>
            </w:pPr>
          </w:p>
        </w:tc>
        <w:tc>
          <w:tcPr>
            <w:tcW w:w="590" w:type="dxa"/>
            <w:tcBorders>
              <w:top w:val="single" w:sz="2" w:space="0" w:color="auto"/>
              <w:left w:val="single" w:sz="2" w:space="0" w:color="auto"/>
              <w:bottom w:val="single" w:sz="4" w:space="0" w:color="auto"/>
              <w:right w:val="single" w:sz="2" w:space="0" w:color="auto"/>
            </w:tcBorders>
            <w:shd w:val="clear" w:color="auto" w:fill="auto"/>
            <w:tcMar>
              <w:left w:w="0" w:type="dxa"/>
              <w:right w:w="0" w:type="dxa"/>
            </w:tcMar>
          </w:tcPr>
          <w:p w14:paraId="4D8AED79" w14:textId="77777777" w:rsidR="002E276A" w:rsidRDefault="002E276A" w:rsidP="00D52CFF">
            <w:pPr>
              <w:jc w:val="center"/>
            </w:pPr>
          </w:p>
        </w:tc>
        <w:tc>
          <w:tcPr>
            <w:tcW w:w="937" w:type="dxa"/>
            <w:tcBorders>
              <w:top w:val="single" w:sz="2" w:space="0" w:color="auto"/>
              <w:left w:val="single" w:sz="2" w:space="0" w:color="auto"/>
              <w:bottom w:val="single" w:sz="2" w:space="0" w:color="auto"/>
              <w:right w:val="single" w:sz="8" w:space="0" w:color="auto"/>
            </w:tcBorders>
            <w:shd w:val="clear" w:color="auto" w:fill="auto"/>
            <w:tcMar>
              <w:left w:w="0" w:type="dxa"/>
              <w:right w:w="0" w:type="dxa"/>
            </w:tcMar>
          </w:tcPr>
          <w:p w14:paraId="65C50B5A" w14:textId="77777777" w:rsidR="002E276A" w:rsidRDefault="002E276A" w:rsidP="00D52CFF">
            <w:pPr>
              <w:jc w:val="center"/>
            </w:pPr>
          </w:p>
        </w:tc>
      </w:tr>
      <w:tr w:rsidR="002E276A" w14:paraId="5DEE5CE6" w14:textId="77777777" w:rsidTr="00D52CFF">
        <w:trPr>
          <w:jc w:val="center"/>
        </w:trPr>
        <w:tc>
          <w:tcPr>
            <w:tcW w:w="9764" w:type="dxa"/>
            <w:gridSpan w:val="12"/>
            <w:tcBorders>
              <w:top w:val="nil"/>
              <w:left w:val="single" w:sz="8" w:space="0" w:color="auto"/>
              <w:bottom w:val="nil"/>
              <w:right w:val="single" w:sz="4" w:space="0" w:color="auto"/>
            </w:tcBorders>
            <w:shd w:val="clear" w:color="auto" w:fill="auto"/>
            <w:vAlign w:val="center"/>
          </w:tcPr>
          <w:p w14:paraId="77785ED2" w14:textId="77777777" w:rsidR="002E276A" w:rsidRDefault="002E276A" w:rsidP="00D52CFF">
            <w:pPr>
              <w:jc w:val="right"/>
            </w:pPr>
            <w:r w:rsidRPr="003D6C54">
              <w:rPr>
                <w:szCs w:val="18"/>
              </w:rPr>
              <w:t>Domain 4: Professional Responsibilities  TOTAL</w:t>
            </w:r>
          </w:p>
        </w:tc>
        <w:tc>
          <w:tcPr>
            <w:tcW w:w="937" w:type="dxa"/>
            <w:tcBorders>
              <w:top w:val="single" w:sz="2" w:space="0" w:color="auto"/>
              <w:left w:val="single" w:sz="4" w:space="0" w:color="auto"/>
              <w:bottom w:val="single" w:sz="2" w:space="0" w:color="auto"/>
              <w:right w:val="single" w:sz="8" w:space="0" w:color="auto"/>
            </w:tcBorders>
            <w:shd w:val="clear" w:color="auto" w:fill="auto"/>
            <w:tcMar>
              <w:left w:w="0" w:type="dxa"/>
              <w:right w:w="0" w:type="dxa"/>
            </w:tcMar>
          </w:tcPr>
          <w:p w14:paraId="5FDA8A09" w14:textId="77777777" w:rsidR="002E276A" w:rsidRDefault="002E276A" w:rsidP="00D52CFF">
            <w:pPr>
              <w:jc w:val="center"/>
            </w:pPr>
          </w:p>
        </w:tc>
      </w:tr>
      <w:tr w:rsidR="002E276A" w14:paraId="2B675A3C" w14:textId="77777777" w:rsidTr="00D52CFF">
        <w:trPr>
          <w:jc w:val="center"/>
        </w:trPr>
        <w:tc>
          <w:tcPr>
            <w:tcW w:w="9764" w:type="dxa"/>
            <w:gridSpan w:val="12"/>
            <w:tcBorders>
              <w:top w:val="nil"/>
              <w:left w:val="single" w:sz="8" w:space="0" w:color="auto"/>
              <w:bottom w:val="single" w:sz="8" w:space="0" w:color="auto"/>
              <w:right w:val="single" w:sz="4" w:space="0" w:color="auto"/>
            </w:tcBorders>
            <w:shd w:val="clear" w:color="auto" w:fill="auto"/>
            <w:vAlign w:val="center"/>
          </w:tcPr>
          <w:p w14:paraId="1C6ED765" w14:textId="77777777" w:rsidR="002E276A" w:rsidRDefault="002E276A" w:rsidP="00D52CFF">
            <w:pPr>
              <w:jc w:val="right"/>
            </w:pPr>
            <w:r w:rsidRPr="003D6C54">
              <w:rPr>
                <w:szCs w:val="18"/>
              </w:rPr>
              <w:t xml:space="preserve">Domain 4: Professional Responsibilities adjustment </w:t>
            </w:r>
            <w:r w:rsidRPr="003D6C54">
              <w:rPr>
                <w:sz w:val="14"/>
                <w:szCs w:val="18"/>
              </w:rPr>
              <w:t xml:space="preserve">(Weighted to compensate for point accumulated in the peer reviews) </w:t>
            </w:r>
            <w:r w:rsidRPr="003D6C54">
              <w:rPr>
                <w:szCs w:val="18"/>
              </w:rPr>
              <w:t>TOTAL X .67 =</w:t>
            </w:r>
          </w:p>
        </w:tc>
        <w:tc>
          <w:tcPr>
            <w:tcW w:w="937" w:type="dxa"/>
            <w:tcBorders>
              <w:top w:val="single" w:sz="2" w:space="0" w:color="auto"/>
              <w:left w:val="single" w:sz="4" w:space="0" w:color="auto"/>
              <w:bottom w:val="single" w:sz="8" w:space="0" w:color="auto"/>
              <w:right w:val="single" w:sz="8" w:space="0" w:color="auto"/>
            </w:tcBorders>
            <w:shd w:val="clear" w:color="auto" w:fill="auto"/>
            <w:tcMar>
              <w:left w:w="0" w:type="dxa"/>
              <w:right w:w="0" w:type="dxa"/>
            </w:tcMar>
          </w:tcPr>
          <w:p w14:paraId="634A107C" w14:textId="77777777" w:rsidR="002E276A" w:rsidRDefault="002E276A" w:rsidP="00D52CFF">
            <w:pPr>
              <w:jc w:val="center"/>
            </w:pPr>
          </w:p>
        </w:tc>
      </w:tr>
    </w:tbl>
    <w:p w14:paraId="36FD8CEF" w14:textId="77777777" w:rsidR="002E276A" w:rsidRPr="00A9746F" w:rsidRDefault="002E276A" w:rsidP="002E276A">
      <w:pPr>
        <w:jc w:val="center"/>
        <w:rPr>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64"/>
        <w:gridCol w:w="937"/>
      </w:tblGrid>
      <w:tr w:rsidR="002E276A" w14:paraId="231F0CB5" w14:textId="77777777" w:rsidTr="00D52CFF">
        <w:trPr>
          <w:jc w:val="center"/>
        </w:trPr>
        <w:tc>
          <w:tcPr>
            <w:tcW w:w="9764" w:type="dxa"/>
            <w:tcBorders>
              <w:top w:val="nil"/>
              <w:left w:val="nil"/>
              <w:bottom w:val="nil"/>
              <w:right w:val="single" w:sz="8" w:space="0" w:color="auto"/>
            </w:tcBorders>
            <w:shd w:val="clear" w:color="auto" w:fill="auto"/>
            <w:vAlign w:val="center"/>
          </w:tcPr>
          <w:p w14:paraId="38147E32" w14:textId="77777777" w:rsidR="002E276A" w:rsidRDefault="002E276A" w:rsidP="00D52CFF">
            <w:pPr>
              <w:jc w:val="right"/>
            </w:pPr>
            <w:r w:rsidRPr="003D6C54">
              <w:rPr>
                <w:szCs w:val="16"/>
              </w:rPr>
              <w:t xml:space="preserve">Teaching Performance TOTAL </w:t>
            </w:r>
            <w:r w:rsidRPr="003D6C54">
              <w:rPr>
                <w:sz w:val="16"/>
                <w:szCs w:val="16"/>
              </w:rPr>
              <w:t>(60 possible)</w:t>
            </w:r>
          </w:p>
        </w:tc>
        <w:tc>
          <w:tcPr>
            <w:tcW w:w="937" w:type="dxa"/>
            <w:tcBorders>
              <w:top w:val="single" w:sz="8" w:space="0" w:color="auto"/>
              <w:left w:val="single" w:sz="8" w:space="0" w:color="auto"/>
              <w:bottom w:val="single" w:sz="8" w:space="0" w:color="auto"/>
              <w:right w:val="single" w:sz="8" w:space="0" w:color="auto"/>
            </w:tcBorders>
            <w:shd w:val="clear" w:color="auto" w:fill="auto"/>
            <w:tcMar>
              <w:left w:w="0" w:type="dxa"/>
              <w:right w:w="0" w:type="dxa"/>
            </w:tcMar>
          </w:tcPr>
          <w:p w14:paraId="053A280C" w14:textId="77777777" w:rsidR="002E276A" w:rsidRDefault="002E276A" w:rsidP="00D52CFF">
            <w:pPr>
              <w:jc w:val="both"/>
            </w:pPr>
          </w:p>
        </w:tc>
      </w:tr>
    </w:tbl>
    <w:p w14:paraId="3CFB797F" w14:textId="77777777" w:rsidR="00DD4180" w:rsidRDefault="00DD4180" w:rsidP="002E276A">
      <w:pPr>
        <w:jc w:val="center"/>
        <w:rPr>
          <w:rFonts w:ascii="Lucida Handwriting" w:hAnsi="Lucida Handwriting"/>
          <w:szCs w:val="36"/>
        </w:rPr>
        <w:sectPr w:rsidR="00DD4180" w:rsidSect="00D52CFF">
          <w:pgSz w:w="12240" w:h="15840" w:code="1"/>
          <w:pgMar w:top="284" w:right="397" w:bottom="397" w:left="397" w:header="0" w:footer="284" w:gutter="0"/>
          <w:cols w:space="720"/>
          <w:docGrid w:linePitch="360"/>
        </w:sectPr>
      </w:pPr>
    </w:p>
    <w:p w14:paraId="5BB172EE" w14:textId="77777777" w:rsidR="00441324" w:rsidRPr="00DD4180" w:rsidRDefault="00441324" w:rsidP="00441324">
      <w:pPr>
        <w:jc w:val="center"/>
        <w:rPr>
          <w:rFonts w:ascii="Arial" w:hAnsi="Arial" w:cs="Arial"/>
          <w:i/>
          <w:color w:val="808080" w:themeColor="background1" w:themeShade="80"/>
          <w:sz w:val="44"/>
          <w:szCs w:val="28"/>
        </w:rPr>
      </w:pPr>
      <w:r w:rsidRPr="00DD4180">
        <w:rPr>
          <w:b/>
          <w:bCs/>
          <w:color w:val="008000"/>
          <w:spacing w:val="-14"/>
          <w:kern w:val="56"/>
          <w:sz w:val="28"/>
          <w:szCs w:val="36"/>
        </w:rPr>
        <w:lastRenderedPageBreak/>
        <w:t>Green Fields School</w:t>
      </w:r>
    </w:p>
    <w:p w14:paraId="588594CA" w14:textId="77777777" w:rsidR="002E276A" w:rsidRPr="00EA3181" w:rsidRDefault="002E276A" w:rsidP="002E276A">
      <w:pPr>
        <w:jc w:val="center"/>
      </w:pPr>
      <w:r w:rsidRPr="00EA3181">
        <w:t>Measur</w:t>
      </w:r>
      <w:r>
        <w:t>e of</w:t>
      </w:r>
      <w:r w:rsidRPr="00EA3181">
        <w:t xml:space="preserve"> Educator Effectiveness </w:t>
      </w:r>
    </w:p>
    <w:p w14:paraId="17A9F01D" w14:textId="77777777" w:rsidR="002E276A" w:rsidRDefault="002E276A" w:rsidP="002E276A">
      <w:pPr>
        <w:jc w:val="center"/>
      </w:pPr>
      <w:r w:rsidRPr="00EA3181">
        <w:t>Evaluation: Observation Component</w:t>
      </w:r>
      <w:r>
        <w:t xml:space="preserve"> </w:t>
      </w:r>
    </w:p>
    <w:p w14:paraId="6D6D3D22" w14:textId="77777777" w:rsidR="002E276A" w:rsidRPr="00FE4573" w:rsidRDefault="002E276A" w:rsidP="002E276A">
      <w:pPr>
        <w:jc w:val="center"/>
        <w:rPr>
          <w:sz w:val="8"/>
          <w:szCs w:val="16"/>
        </w:rPr>
      </w:pPr>
    </w:p>
    <w:p w14:paraId="12CF2ED3" w14:textId="77777777" w:rsidR="002E276A" w:rsidRPr="00EA3181" w:rsidRDefault="002E276A" w:rsidP="002E276A">
      <w:pPr>
        <w:rPr>
          <w:sz w:val="22"/>
          <w:szCs w:val="22"/>
        </w:rPr>
      </w:pPr>
      <w:r w:rsidRPr="00EA3181">
        <w:rPr>
          <w:sz w:val="22"/>
          <w:szCs w:val="22"/>
        </w:rPr>
        <w:t xml:space="preserve">In-service training </w:t>
      </w:r>
      <w:r w:rsidRPr="0091650B">
        <w:rPr>
          <w:sz w:val="18"/>
          <w:szCs w:val="22"/>
        </w:rPr>
        <w:t xml:space="preserve">(Tuesdays </w:t>
      </w:r>
      <w:smartTag w:uri="urn:schemas-microsoft-com:office:smarttags" w:element="time">
        <w:smartTagPr>
          <w:attr w:name="Hour" w:val="16"/>
          <w:attr w:name="Minute" w:val="0"/>
        </w:smartTagPr>
        <w:r w:rsidRPr="0091650B">
          <w:rPr>
            <w:sz w:val="18"/>
            <w:szCs w:val="22"/>
          </w:rPr>
          <w:t>4:00-5:30pm</w:t>
        </w:r>
      </w:smartTag>
      <w:r w:rsidRPr="0091650B">
        <w:rPr>
          <w:sz w:val="18"/>
          <w:szCs w:val="22"/>
        </w:rPr>
        <w:t xml:space="preserve"> with optional Wednesday: Required of all instructional staff)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9"/>
        <w:gridCol w:w="10116"/>
      </w:tblGrid>
      <w:tr w:rsidR="002E276A" w14:paraId="053A8A94" w14:textId="77777777" w:rsidTr="00D52CFF">
        <w:trPr>
          <w:jc w:val="center"/>
        </w:trPr>
        <w:tc>
          <w:tcPr>
            <w:tcW w:w="1219" w:type="dxa"/>
            <w:shd w:val="clear" w:color="auto" w:fill="auto"/>
            <w:vAlign w:val="center"/>
          </w:tcPr>
          <w:p w14:paraId="314416AA" w14:textId="77777777" w:rsidR="002E276A" w:rsidRPr="003D6C54" w:rsidRDefault="002E276A" w:rsidP="00D52CFF">
            <w:pPr>
              <w:rPr>
                <w:sz w:val="16"/>
                <w:szCs w:val="16"/>
              </w:rPr>
            </w:pPr>
            <w:r w:rsidRPr="003D6C54">
              <w:rPr>
                <w:sz w:val="16"/>
                <w:szCs w:val="16"/>
              </w:rPr>
              <w:t>Selected list of Topics</w:t>
            </w:r>
          </w:p>
        </w:tc>
        <w:tc>
          <w:tcPr>
            <w:tcW w:w="10116" w:type="dxa"/>
            <w:shd w:val="clear" w:color="auto" w:fill="auto"/>
          </w:tcPr>
          <w:p w14:paraId="1C265293" w14:textId="77777777" w:rsidR="002E276A" w:rsidRPr="003D6C54" w:rsidRDefault="002E276A" w:rsidP="00D52CFF">
            <w:pPr>
              <w:spacing w:before="40" w:after="40"/>
              <w:jc w:val="both"/>
              <w:rPr>
                <w:sz w:val="18"/>
                <w:szCs w:val="16"/>
              </w:rPr>
            </w:pPr>
            <w:r w:rsidRPr="003D6C54">
              <w:rPr>
                <w:sz w:val="18"/>
                <w:szCs w:val="16"/>
              </w:rPr>
              <w:t>Project Overview, Survey Instruments, Teaching Performance, Student Level Data, Classroom Level Data, Formal Observation Process, Baseline Data, Student Learning Objectives (SLO), Classroom-wide Learning Objectives, Identifying Targeted Students, Monitoring Progress, Formative Feedback Loops, Performance Classifications, Common Core, Reflective Practices, Theory of Mind, Student Engagement and Arousal, Questioning Techniques, Review with Elaboration, Content Density, Knowledge Scaffolds, Cognitive Maps, Meta-memory, Mental Networks, Impeded Metacognitive Instruction, Opportunities to Respond</w:t>
            </w:r>
          </w:p>
        </w:tc>
      </w:tr>
    </w:tbl>
    <w:p w14:paraId="31E2F395" w14:textId="77777777" w:rsidR="002E276A" w:rsidRDefault="002E276A" w:rsidP="002E276A">
      <w:pPr>
        <w:rPr>
          <w:sz w:val="10"/>
        </w:rPr>
      </w:pPr>
    </w:p>
    <w:p w14:paraId="6AA76E39" w14:textId="77777777" w:rsidR="002E276A" w:rsidRPr="00EA3181" w:rsidRDefault="002E276A" w:rsidP="002E276A">
      <w:pPr>
        <w:jc w:val="center"/>
        <w:rPr>
          <w:sz w:val="22"/>
          <w:szCs w:val="18"/>
        </w:rPr>
      </w:pPr>
      <w:r w:rsidRPr="00EA3181">
        <w:rPr>
          <w:sz w:val="22"/>
          <w:szCs w:val="18"/>
        </w:rPr>
        <w:t>Evaluation Cycle /</w:t>
      </w:r>
      <w:r w:rsidRPr="00EA3181">
        <w:rPr>
          <w:sz w:val="16"/>
          <w:szCs w:val="16"/>
        </w:rPr>
        <w:t xml:space="preserve"> </w:t>
      </w:r>
      <w:r w:rsidRPr="00EA3181">
        <w:rPr>
          <w:sz w:val="22"/>
          <w:szCs w:val="18"/>
        </w:rPr>
        <w:t xml:space="preserve">Lesson Observation / In-class Visitation </w:t>
      </w:r>
    </w:p>
    <w:p w14:paraId="343C6B68" w14:textId="77777777" w:rsidR="002E276A" w:rsidRPr="00B33713" w:rsidRDefault="002E276A" w:rsidP="002E276A">
      <w:pPr>
        <w:rPr>
          <w:sz w:val="8"/>
          <w:szCs w:val="18"/>
        </w:rPr>
      </w:pPr>
      <w:r>
        <w:rPr>
          <w:sz w:val="22"/>
          <w:szCs w:val="18"/>
        </w:rPr>
        <w:t>Inf</w:t>
      </w:r>
      <w:r w:rsidRPr="00B33713">
        <w:rPr>
          <w:sz w:val="22"/>
          <w:szCs w:val="18"/>
        </w:rPr>
        <w:t>orm</w:t>
      </w:r>
      <w:r>
        <w:rPr>
          <w:sz w:val="22"/>
          <w:szCs w:val="18"/>
        </w:rPr>
        <w:t xml:space="preserve">al Observations / Modeling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9"/>
        <w:gridCol w:w="10116"/>
      </w:tblGrid>
      <w:tr w:rsidR="002E276A" w14:paraId="198EDDF6" w14:textId="77777777" w:rsidTr="00D52CFF">
        <w:trPr>
          <w:jc w:val="center"/>
        </w:trPr>
        <w:tc>
          <w:tcPr>
            <w:tcW w:w="1219" w:type="dxa"/>
            <w:shd w:val="clear" w:color="auto" w:fill="auto"/>
            <w:vAlign w:val="center"/>
          </w:tcPr>
          <w:p w14:paraId="0CF14170" w14:textId="77777777" w:rsidR="002E276A" w:rsidRPr="003D6C54" w:rsidRDefault="002E276A" w:rsidP="00D52CFF">
            <w:pPr>
              <w:rPr>
                <w:sz w:val="16"/>
                <w:szCs w:val="16"/>
              </w:rPr>
            </w:pPr>
            <w:r w:rsidRPr="003D6C54">
              <w:rPr>
                <w:sz w:val="16"/>
                <w:szCs w:val="16"/>
              </w:rPr>
              <w:t>Observation</w:t>
            </w:r>
          </w:p>
        </w:tc>
        <w:tc>
          <w:tcPr>
            <w:tcW w:w="10116" w:type="dxa"/>
            <w:shd w:val="clear" w:color="auto" w:fill="auto"/>
          </w:tcPr>
          <w:p w14:paraId="1E681233" w14:textId="77777777" w:rsidR="002E276A" w:rsidRPr="003D6C54" w:rsidRDefault="002E276A" w:rsidP="00D52CFF">
            <w:pPr>
              <w:spacing w:before="40" w:after="40"/>
              <w:jc w:val="both"/>
              <w:rPr>
                <w:sz w:val="18"/>
                <w:szCs w:val="16"/>
              </w:rPr>
            </w:pPr>
            <w:r w:rsidRPr="003D6C54">
              <w:rPr>
                <w:sz w:val="18"/>
                <w:szCs w:val="16"/>
              </w:rPr>
              <w:t>Observations targeting specific instructional objectives, and/or data collection may be semi-formal (announced but not scheduled) or informal (impromptu or unannounced) throughout the evaluation cycle. Teacher conferences often follow within the same day.</w:t>
            </w:r>
          </w:p>
        </w:tc>
      </w:tr>
      <w:tr w:rsidR="002E276A" w14:paraId="174282AC" w14:textId="77777777" w:rsidTr="00D52CFF">
        <w:trPr>
          <w:jc w:val="center"/>
        </w:trPr>
        <w:tc>
          <w:tcPr>
            <w:tcW w:w="1219" w:type="dxa"/>
            <w:shd w:val="clear" w:color="auto" w:fill="auto"/>
            <w:vAlign w:val="center"/>
          </w:tcPr>
          <w:p w14:paraId="18E5D905" w14:textId="77777777" w:rsidR="002E276A" w:rsidRPr="003D6C54" w:rsidRDefault="002E276A" w:rsidP="00D52CFF">
            <w:pPr>
              <w:rPr>
                <w:sz w:val="16"/>
                <w:szCs w:val="16"/>
              </w:rPr>
            </w:pPr>
            <w:r w:rsidRPr="003D6C54">
              <w:rPr>
                <w:sz w:val="16"/>
                <w:szCs w:val="16"/>
              </w:rPr>
              <w:t xml:space="preserve">Insitu Training </w:t>
            </w:r>
          </w:p>
        </w:tc>
        <w:tc>
          <w:tcPr>
            <w:tcW w:w="10116" w:type="dxa"/>
            <w:shd w:val="clear" w:color="auto" w:fill="auto"/>
          </w:tcPr>
          <w:p w14:paraId="44C36690" w14:textId="77777777" w:rsidR="002E276A" w:rsidRPr="003D6C54" w:rsidRDefault="002E276A" w:rsidP="00D52CFF">
            <w:pPr>
              <w:spacing w:before="40" w:after="40"/>
              <w:jc w:val="both"/>
              <w:rPr>
                <w:sz w:val="18"/>
                <w:szCs w:val="16"/>
              </w:rPr>
            </w:pPr>
            <w:r w:rsidRPr="003D6C54">
              <w:rPr>
                <w:sz w:val="18"/>
                <w:szCs w:val="16"/>
              </w:rPr>
              <w:t xml:space="preserve">In-class modeling and/or demonstrations of: content scaffolding, maximizing content density, techniques increasing student engagement, etc. may be followed by teacher conferences and may be formal, semi-formal or informal and occur throughout the evaluation cycle. </w:t>
            </w:r>
          </w:p>
        </w:tc>
      </w:tr>
      <w:tr w:rsidR="002E276A" w14:paraId="028C6202" w14:textId="77777777" w:rsidTr="00D52CFF">
        <w:trPr>
          <w:jc w:val="center"/>
        </w:trPr>
        <w:tc>
          <w:tcPr>
            <w:tcW w:w="1219" w:type="dxa"/>
            <w:shd w:val="clear" w:color="auto" w:fill="auto"/>
            <w:vAlign w:val="center"/>
          </w:tcPr>
          <w:p w14:paraId="6D9BCA96" w14:textId="77777777" w:rsidR="002E276A" w:rsidRPr="003D6C54" w:rsidRDefault="002E276A" w:rsidP="00D52CFF">
            <w:pPr>
              <w:rPr>
                <w:sz w:val="16"/>
                <w:szCs w:val="16"/>
              </w:rPr>
            </w:pPr>
            <w:r w:rsidRPr="003D6C54">
              <w:rPr>
                <w:sz w:val="16"/>
                <w:szCs w:val="16"/>
              </w:rPr>
              <w:t>Data Evaluation</w:t>
            </w:r>
          </w:p>
        </w:tc>
        <w:tc>
          <w:tcPr>
            <w:tcW w:w="10116" w:type="dxa"/>
            <w:shd w:val="clear" w:color="auto" w:fill="auto"/>
          </w:tcPr>
          <w:p w14:paraId="0CB7CEFC" w14:textId="77777777" w:rsidR="002E276A" w:rsidRPr="003D6C54" w:rsidRDefault="002E276A" w:rsidP="00D52CFF">
            <w:pPr>
              <w:spacing w:before="40" w:after="40"/>
              <w:jc w:val="both"/>
              <w:rPr>
                <w:sz w:val="18"/>
                <w:szCs w:val="16"/>
              </w:rPr>
            </w:pPr>
            <w:r w:rsidRPr="003D6C54">
              <w:rPr>
                <w:sz w:val="18"/>
                <w:szCs w:val="16"/>
              </w:rPr>
              <w:t xml:space="preserve">In-class evaluation of data collection methods and reliability may be formal or informal throughout the evaluation cycle. May include evaluation of timelines, timeliness and methods used to produce real-time analysis of group and individual student progress towards long and short-term learning goals. May also include sampling of student portfolios and other documents descriptive of student progress.  Teacher conferences may follow. </w:t>
            </w:r>
          </w:p>
        </w:tc>
      </w:tr>
    </w:tbl>
    <w:p w14:paraId="5E988CA4" w14:textId="77777777" w:rsidR="002E276A" w:rsidRPr="00EA3181" w:rsidRDefault="002E276A" w:rsidP="002E276A">
      <w:pPr>
        <w:rPr>
          <w:sz w:val="12"/>
          <w:szCs w:val="18"/>
        </w:rPr>
      </w:pPr>
    </w:p>
    <w:p w14:paraId="1D5845FA" w14:textId="77777777" w:rsidR="002E276A" w:rsidRPr="00B33713" w:rsidRDefault="002E276A" w:rsidP="002E276A">
      <w:pPr>
        <w:rPr>
          <w:sz w:val="22"/>
          <w:szCs w:val="18"/>
        </w:rPr>
      </w:pPr>
      <w:r>
        <w:rPr>
          <w:sz w:val="22"/>
          <w:szCs w:val="18"/>
        </w:rPr>
        <w:t>Formal Observation</w:t>
      </w:r>
      <w:r w:rsidRPr="00B33713">
        <w:rPr>
          <w:sz w:val="22"/>
          <w:szCs w:val="18"/>
        </w:rPr>
        <w:t xml:space="preserve"> Sequence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9"/>
        <w:gridCol w:w="9932"/>
      </w:tblGrid>
      <w:tr w:rsidR="002E276A" w14:paraId="102DD5CD" w14:textId="77777777" w:rsidTr="00D52CFF">
        <w:trPr>
          <w:jc w:val="center"/>
        </w:trPr>
        <w:tc>
          <w:tcPr>
            <w:tcW w:w="1219" w:type="dxa"/>
            <w:shd w:val="clear" w:color="auto" w:fill="auto"/>
            <w:vAlign w:val="center"/>
          </w:tcPr>
          <w:p w14:paraId="5E813C7E" w14:textId="77777777" w:rsidR="002E276A" w:rsidRPr="003D6C54" w:rsidRDefault="002E276A" w:rsidP="00D52CFF">
            <w:pPr>
              <w:rPr>
                <w:sz w:val="16"/>
                <w:szCs w:val="16"/>
              </w:rPr>
            </w:pPr>
            <w:r w:rsidRPr="003D6C54">
              <w:rPr>
                <w:sz w:val="16"/>
                <w:szCs w:val="16"/>
              </w:rPr>
              <w:t>Self-reflection</w:t>
            </w:r>
          </w:p>
        </w:tc>
        <w:tc>
          <w:tcPr>
            <w:tcW w:w="9932" w:type="dxa"/>
            <w:shd w:val="clear" w:color="auto" w:fill="auto"/>
          </w:tcPr>
          <w:p w14:paraId="1EFAA237" w14:textId="77777777" w:rsidR="002E276A" w:rsidRPr="003D6C54" w:rsidRDefault="002E276A" w:rsidP="00D52CFF">
            <w:pPr>
              <w:spacing w:before="40" w:after="40"/>
              <w:jc w:val="both"/>
              <w:rPr>
                <w:sz w:val="18"/>
                <w:szCs w:val="16"/>
              </w:rPr>
            </w:pPr>
            <w:r w:rsidRPr="003D6C54">
              <w:rPr>
                <w:b/>
                <w:sz w:val="18"/>
                <w:szCs w:val="16"/>
              </w:rPr>
              <w:t>Teacher Self-Reflection Pre-conference Form</w:t>
            </w:r>
            <w:r w:rsidRPr="003D6C54">
              <w:rPr>
                <w:sz w:val="18"/>
                <w:szCs w:val="16"/>
              </w:rPr>
              <w:t>: Teacher completes form prior to Pre-observation Planning Conference</w:t>
            </w:r>
          </w:p>
        </w:tc>
      </w:tr>
      <w:tr w:rsidR="002E276A" w14:paraId="6297D8DE" w14:textId="77777777" w:rsidTr="00D52CFF">
        <w:trPr>
          <w:jc w:val="center"/>
        </w:trPr>
        <w:tc>
          <w:tcPr>
            <w:tcW w:w="1219" w:type="dxa"/>
            <w:shd w:val="clear" w:color="auto" w:fill="auto"/>
            <w:vAlign w:val="center"/>
          </w:tcPr>
          <w:p w14:paraId="496FC754" w14:textId="77777777" w:rsidR="002E276A" w:rsidRPr="003D6C54" w:rsidRDefault="002E276A" w:rsidP="00D52CFF">
            <w:pPr>
              <w:rPr>
                <w:sz w:val="16"/>
                <w:szCs w:val="16"/>
              </w:rPr>
            </w:pPr>
            <w:r w:rsidRPr="003D6C54">
              <w:rPr>
                <w:sz w:val="16"/>
                <w:szCs w:val="16"/>
              </w:rPr>
              <w:t>Conference</w:t>
            </w:r>
          </w:p>
        </w:tc>
        <w:tc>
          <w:tcPr>
            <w:tcW w:w="9932" w:type="dxa"/>
            <w:shd w:val="clear" w:color="auto" w:fill="auto"/>
          </w:tcPr>
          <w:p w14:paraId="603EC1A6" w14:textId="77777777" w:rsidR="002E276A" w:rsidRPr="003D6C54" w:rsidRDefault="002E276A" w:rsidP="00D52CFF">
            <w:pPr>
              <w:spacing w:before="40" w:after="40"/>
              <w:jc w:val="both"/>
              <w:rPr>
                <w:sz w:val="18"/>
                <w:szCs w:val="16"/>
              </w:rPr>
            </w:pPr>
            <w:r w:rsidRPr="003D6C54">
              <w:rPr>
                <w:b/>
                <w:sz w:val="18"/>
                <w:szCs w:val="16"/>
              </w:rPr>
              <w:t>Pre-observation Planning conference</w:t>
            </w:r>
            <w:r w:rsidRPr="003D6C54">
              <w:rPr>
                <w:sz w:val="18"/>
                <w:szCs w:val="16"/>
              </w:rPr>
              <w:t>: Teacher and evaluator discuss student learning objectives of a scheduled lesson and methods/instruments used to assess the lesson effectiveness. Teacher submits the Teacher Pre-Observation Self-reflection Form. At the discretion of the teacher the following may also be included/discussed/submitted:  Detailed Lesson Plans, description of activities, identification of materials to be used, and discussion/submission of the Teacher Pre-Observation Self-reflection Form. The may alter any aspect of the planned lesson during this conference. Evaluator and teacher select the appropriate rating table to be used.</w:t>
            </w:r>
          </w:p>
        </w:tc>
      </w:tr>
      <w:tr w:rsidR="002E276A" w14:paraId="3E938BFD" w14:textId="77777777" w:rsidTr="00D52CFF">
        <w:trPr>
          <w:jc w:val="center"/>
        </w:trPr>
        <w:tc>
          <w:tcPr>
            <w:tcW w:w="1219" w:type="dxa"/>
            <w:shd w:val="clear" w:color="auto" w:fill="auto"/>
            <w:vAlign w:val="center"/>
          </w:tcPr>
          <w:p w14:paraId="76679523" w14:textId="77777777" w:rsidR="002E276A" w:rsidRPr="003D6C54" w:rsidRDefault="002E276A" w:rsidP="00D52CFF">
            <w:pPr>
              <w:rPr>
                <w:sz w:val="16"/>
                <w:szCs w:val="16"/>
              </w:rPr>
            </w:pPr>
            <w:r w:rsidRPr="003D6C54">
              <w:rPr>
                <w:sz w:val="16"/>
                <w:szCs w:val="16"/>
              </w:rPr>
              <w:t xml:space="preserve">Observation </w:t>
            </w:r>
          </w:p>
        </w:tc>
        <w:tc>
          <w:tcPr>
            <w:tcW w:w="9932" w:type="dxa"/>
            <w:shd w:val="clear" w:color="auto" w:fill="auto"/>
          </w:tcPr>
          <w:p w14:paraId="7ED14D68" w14:textId="77777777" w:rsidR="002E276A" w:rsidRPr="003D6C54" w:rsidRDefault="002E276A" w:rsidP="00D52CFF">
            <w:pPr>
              <w:spacing w:before="40" w:after="40"/>
              <w:jc w:val="both"/>
              <w:rPr>
                <w:sz w:val="18"/>
                <w:szCs w:val="16"/>
              </w:rPr>
            </w:pPr>
            <w:r w:rsidRPr="003D6C54">
              <w:rPr>
                <w:b/>
                <w:sz w:val="18"/>
                <w:szCs w:val="16"/>
              </w:rPr>
              <w:t>Scheduled Classroom Lesson Observation</w:t>
            </w:r>
            <w:r w:rsidRPr="003D6C54">
              <w:rPr>
                <w:sz w:val="18"/>
                <w:szCs w:val="16"/>
              </w:rPr>
              <w:t>: Formal uninterrupted classroom observation of a teacher’s planned lesson. NOTE: Observations cannot be conducted within 2 instructional days of any scheduled school breaks of at least one week.</w:t>
            </w:r>
          </w:p>
        </w:tc>
      </w:tr>
      <w:tr w:rsidR="002E276A" w14:paraId="6AD1C84D" w14:textId="77777777" w:rsidTr="00D52CFF">
        <w:trPr>
          <w:jc w:val="center"/>
        </w:trPr>
        <w:tc>
          <w:tcPr>
            <w:tcW w:w="1219" w:type="dxa"/>
            <w:shd w:val="clear" w:color="auto" w:fill="auto"/>
            <w:vAlign w:val="center"/>
          </w:tcPr>
          <w:p w14:paraId="3D6E3078" w14:textId="77777777" w:rsidR="002E276A" w:rsidRPr="003D6C54" w:rsidRDefault="002E276A" w:rsidP="00D52CFF">
            <w:pPr>
              <w:rPr>
                <w:sz w:val="16"/>
                <w:szCs w:val="16"/>
              </w:rPr>
            </w:pPr>
            <w:r w:rsidRPr="003D6C54">
              <w:rPr>
                <w:sz w:val="16"/>
                <w:szCs w:val="16"/>
              </w:rPr>
              <w:t>Self-reflection</w:t>
            </w:r>
          </w:p>
        </w:tc>
        <w:tc>
          <w:tcPr>
            <w:tcW w:w="9932" w:type="dxa"/>
            <w:shd w:val="clear" w:color="auto" w:fill="auto"/>
          </w:tcPr>
          <w:p w14:paraId="474630FA" w14:textId="77777777" w:rsidR="002E276A" w:rsidRPr="003D6C54" w:rsidRDefault="002E276A" w:rsidP="00D52CFF">
            <w:pPr>
              <w:spacing w:before="40" w:after="40"/>
              <w:jc w:val="both"/>
              <w:rPr>
                <w:sz w:val="18"/>
                <w:szCs w:val="16"/>
              </w:rPr>
            </w:pPr>
            <w:r w:rsidRPr="003D6C54">
              <w:rPr>
                <w:b/>
                <w:sz w:val="18"/>
                <w:szCs w:val="16"/>
              </w:rPr>
              <w:t>Teacher Self-Review Post Observation Form</w:t>
            </w:r>
            <w:r w:rsidRPr="003D6C54">
              <w:rPr>
                <w:sz w:val="18"/>
                <w:szCs w:val="16"/>
              </w:rPr>
              <w:t>: Teacher completes a new form or modifies / revises old form prior to Post Observation Conference</w:t>
            </w:r>
          </w:p>
        </w:tc>
      </w:tr>
      <w:tr w:rsidR="002E276A" w14:paraId="527CFB95" w14:textId="77777777" w:rsidTr="00D52CFF">
        <w:trPr>
          <w:jc w:val="center"/>
        </w:trPr>
        <w:tc>
          <w:tcPr>
            <w:tcW w:w="1219" w:type="dxa"/>
            <w:shd w:val="clear" w:color="auto" w:fill="auto"/>
            <w:vAlign w:val="center"/>
          </w:tcPr>
          <w:p w14:paraId="0CFE17E1" w14:textId="77777777" w:rsidR="002E276A" w:rsidRPr="003D6C54" w:rsidRDefault="002E276A" w:rsidP="00D52CFF">
            <w:pPr>
              <w:rPr>
                <w:sz w:val="16"/>
                <w:szCs w:val="16"/>
              </w:rPr>
            </w:pPr>
            <w:r w:rsidRPr="003D6C54">
              <w:rPr>
                <w:sz w:val="16"/>
                <w:szCs w:val="16"/>
              </w:rPr>
              <w:t>Conference</w:t>
            </w:r>
          </w:p>
        </w:tc>
        <w:tc>
          <w:tcPr>
            <w:tcW w:w="9932" w:type="dxa"/>
            <w:shd w:val="clear" w:color="auto" w:fill="auto"/>
          </w:tcPr>
          <w:p w14:paraId="0AE6C76B" w14:textId="77777777" w:rsidR="002E276A" w:rsidRPr="003D6C54" w:rsidRDefault="002E276A" w:rsidP="00D52CFF">
            <w:pPr>
              <w:spacing w:before="40" w:after="40"/>
              <w:jc w:val="both"/>
              <w:rPr>
                <w:sz w:val="18"/>
                <w:szCs w:val="16"/>
              </w:rPr>
            </w:pPr>
            <w:r w:rsidRPr="003D6C54">
              <w:rPr>
                <w:b/>
                <w:sz w:val="18"/>
                <w:szCs w:val="16"/>
              </w:rPr>
              <w:t>Post Observation Evaluation Conference</w:t>
            </w:r>
            <w:r w:rsidRPr="003D6C54">
              <w:rPr>
                <w:sz w:val="18"/>
                <w:szCs w:val="16"/>
              </w:rPr>
              <w:t xml:space="preserve">: Teacher and evaluator identify areas of strengths and opportunities for improvement based on evidence provided to the teacher by the evaluator and items from the Teacher Self-Reflection Pre-conference Form completed by the teacher. The teacher submits the completed Teacher Self-Reflection Pre-conference Form. Plans, activities, and strategies to improve student performance should be the goal. The Post Observation Evaluation Conference must occur within 10 business days of the observation.  Any additional items the teacher may want to be considered must be submitted within 24hrs of the completion of the Post Observation Conference.    </w:t>
            </w:r>
          </w:p>
        </w:tc>
      </w:tr>
      <w:tr w:rsidR="002E276A" w14:paraId="54E9B881" w14:textId="77777777" w:rsidTr="00D52CFF">
        <w:trPr>
          <w:jc w:val="center"/>
        </w:trPr>
        <w:tc>
          <w:tcPr>
            <w:tcW w:w="1219" w:type="dxa"/>
            <w:shd w:val="clear" w:color="auto" w:fill="auto"/>
            <w:vAlign w:val="center"/>
          </w:tcPr>
          <w:p w14:paraId="1FCC674F" w14:textId="77777777" w:rsidR="002E276A" w:rsidRPr="003D6C54" w:rsidRDefault="002E276A" w:rsidP="00D52CFF">
            <w:pPr>
              <w:rPr>
                <w:sz w:val="16"/>
                <w:szCs w:val="16"/>
              </w:rPr>
            </w:pPr>
            <w:r w:rsidRPr="003D6C54">
              <w:rPr>
                <w:sz w:val="16"/>
                <w:szCs w:val="16"/>
              </w:rPr>
              <w:t>Self-reflection</w:t>
            </w:r>
          </w:p>
        </w:tc>
        <w:tc>
          <w:tcPr>
            <w:tcW w:w="9932" w:type="dxa"/>
            <w:shd w:val="clear" w:color="auto" w:fill="auto"/>
          </w:tcPr>
          <w:p w14:paraId="7FA415EA" w14:textId="77777777" w:rsidR="002E276A" w:rsidRPr="003D6C54" w:rsidRDefault="002E276A" w:rsidP="00D52CFF">
            <w:pPr>
              <w:spacing w:before="40" w:after="40"/>
              <w:jc w:val="both"/>
              <w:rPr>
                <w:sz w:val="18"/>
                <w:szCs w:val="16"/>
              </w:rPr>
            </w:pPr>
            <w:r w:rsidRPr="003D6C54">
              <w:rPr>
                <w:b/>
                <w:sz w:val="18"/>
                <w:szCs w:val="16"/>
              </w:rPr>
              <w:t>Teacher Self-Reflection Pre-conference Form #2</w:t>
            </w:r>
            <w:r w:rsidRPr="003D6C54">
              <w:rPr>
                <w:sz w:val="18"/>
                <w:szCs w:val="16"/>
              </w:rPr>
              <w:t>: Teacher completes a new form or modifies / revises old form prior to 2</w:t>
            </w:r>
            <w:r w:rsidRPr="003D6C54">
              <w:rPr>
                <w:sz w:val="18"/>
                <w:szCs w:val="16"/>
                <w:vertAlign w:val="superscript"/>
              </w:rPr>
              <w:t>nd</w:t>
            </w:r>
            <w:r w:rsidRPr="003D6C54">
              <w:rPr>
                <w:sz w:val="18"/>
                <w:szCs w:val="16"/>
              </w:rPr>
              <w:t xml:space="preserve"> Pre-observation Planning Conference. </w:t>
            </w:r>
          </w:p>
        </w:tc>
      </w:tr>
      <w:tr w:rsidR="002E276A" w14:paraId="7FCAA193" w14:textId="77777777" w:rsidTr="00D52CFF">
        <w:trPr>
          <w:jc w:val="center"/>
        </w:trPr>
        <w:tc>
          <w:tcPr>
            <w:tcW w:w="1219" w:type="dxa"/>
            <w:shd w:val="clear" w:color="auto" w:fill="auto"/>
            <w:vAlign w:val="center"/>
          </w:tcPr>
          <w:p w14:paraId="25580881" w14:textId="77777777" w:rsidR="002E276A" w:rsidRPr="003D6C54" w:rsidRDefault="002E276A" w:rsidP="00D52CFF">
            <w:pPr>
              <w:rPr>
                <w:sz w:val="16"/>
                <w:szCs w:val="16"/>
              </w:rPr>
            </w:pPr>
            <w:r w:rsidRPr="003D6C54">
              <w:rPr>
                <w:sz w:val="16"/>
                <w:szCs w:val="16"/>
              </w:rPr>
              <w:t>Conference</w:t>
            </w:r>
          </w:p>
        </w:tc>
        <w:tc>
          <w:tcPr>
            <w:tcW w:w="9932" w:type="dxa"/>
            <w:shd w:val="clear" w:color="auto" w:fill="auto"/>
          </w:tcPr>
          <w:p w14:paraId="3D4AF5F6" w14:textId="77777777" w:rsidR="002E276A" w:rsidRPr="003D6C54" w:rsidRDefault="002E276A" w:rsidP="00D52CFF">
            <w:pPr>
              <w:spacing w:before="40" w:after="40"/>
              <w:jc w:val="both"/>
              <w:rPr>
                <w:sz w:val="18"/>
                <w:szCs w:val="16"/>
              </w:rPr>
            </w:pPr>
            <w:r w:rsidRPr="003D6C54">
              <w:rPr>
                <w:b/>
                <w:sz w:val="18"/>
                <w:szCs w:val="16"/>
              </w:rPr>
              <w:t>Pre-observation Planning conference</w:t>
            </w:r>
            <w:r w:rsidRPr="003D6C54">
              <w:rPr>
                <w:sz w:val="18"/>
                <w:szCs w:val="16"/>
              </w:rPr>
              <w:t>: Teacher and evaluator discuss student learning objectives of a scheduled lesson and methods/instruments used to assess the lesson effectiveness. Teacher submits the Teacher Pre-Observation Self-reflection Form. At the discretion of the teacher the following may also be included/discussed/submitted:  Detailed Lesson Plans, description of activities, identification of materials to be used, and discussion/submission of the Teacher Pre-Observation Self-reflection Form. The may alter any aspect of the planned lesson during this conference.</w:t>
            </w:r>
          </w:p>
        </w:tc>
      </w:tr>
      <w:tr w:rsidR="002E276A" w14:paraId="20B49F67" w14:textId="77777777" w:rsidTr="00D52CFF">
        <w:trPr>
          <w:jc w:val="center"/>
        </w:trPr>
        <w:tc>
          <w:tcPr>
            <w:tcW w:w="1219" w:type="dxa"/>
            <w:shd w:val="clear" w:color="auto" w:fill="auto"/>
            <w:vAlign w:val="center"/>
          </w:tcPr>
          <w:p w14:paraId="1BA581FC" w14:textId="77777777" w:rsidR="002E276A" w:rsidRPr="003D6C54" w:rsidRDefault="002E276A" w:rsidP="00D52CFF">
            <w:pPr>
              <w:rPr>
                <w:sz w:val="16"/>
                <w:szCs w:val="16"/>
              </w:rPr>
            </w:pPr>
            <w:r w:rsidRPr="003D6C54">
              <w:rPr>
                <w:sz w:val="16"/>
                <w:szCs w:val="16"/>
              </w:rPr>
              <w:t>Observation</w:t>
            </w:r>
          </w:p>
        </w:tc>
        <w:tc>
          <w:tcPr>
            <w:tcW w:w="9932" w:type="dxa"/>
            <w:shd w:val="clear" w:color="auto" w:fill="auto"/>
          </w:tcPr>
          <w:p w14:paraId="37786482" w14:textId="77777777" w:rsidR="002E276A" w:rsidRPr="003D6C54" w:rsidRDefault="002E276A" w:rsidP="00D52CFF">
            <w:pPr>
              <w:spacing w:before="40" w:after="40"/>
              <w:jc w:val="both"/>
              <w:rPr>
                <w:sz w:val="18"/>
                <w:szCs w:val="16"/>
              </w:rPr>
            </w:pPr>
            <w:r w:rsidRPr="003D6C54">
              <w:rPr>
                <w:b/>
                <w:sz w:val="18"/>
                <w:szCs w:val="16"/>
              </w:rPr>
              <w:t>Scheduled Classroom Lesson Observation #2</w:t>
            </w:r>
            <w:r w:rsidRPr="003D6C54">
              <w:rPr>
                <w:sz w:val="18"/>
                <w:szCs w:val="16"/>
              </w:rPr>
              <w:t xml:space="preserve">: Formal uninterrupted classroom observation of a teacher’s planned lesson. NOTE: Observations cannot be conducted within 2 instructional days of any scheduled school breaks of at least one week. Scheduled Classroom Lesson Observations must be separated by at least 60 calendar days. The Scheduled Classroom Lesson Observation #2 and related requirements may be waived for a continuing teacher if the first observation resulted in a rating of Proficient or Distinguished. </w:t>
            </w:r>
          </w:p>
        </w:tc>
      </w:tr>
      <w:tr w:rsidR="002E276A" w14:paraId="195866C7" w14:textId="77777777" w:rsidTr="00D52CFF">
        <w:trPr>
          <w:jc w:val="center"/>
        </w:trPr>
        <w:tc>
          <w:tcPr>
            <w:tcW w:w="1219" w:type="dxa"/>
            <w:shd w:val="clear" w:color="auto" w:fill="auto"/>
            <w:vAlign w:val="center"/>
          </w:tcPr>
          <w:p w14:paraId="4C53F388" w14:textId="77777777" w:rsidR="002E276A" w:rsidRPr="003D6C54" w:rsidRDefault="002E276A" w:rsidP="00D52CFF">
            <w:pPr>
              <w:rPr>
                <w:sz w:val="16"/>
                <w:szCs w:val="16"/>
              </w:rPr>
            </w:pPr>
            <w:r w:rsidRPr="003D6C54">
              <w:rPr>
                <w:sz w:val="16"/>
                <w:szCs w:val="16"/>
              </w:rPr>
              <w:t>Self-reflection</w:t>
            </w:r>
          </w:p>
        </w:tc>
        <w:tc>
          <w:tcPr>
            <w:tcW w:w="9932" w:type="dxa"/>
            <w:shd w:val="clear" w:color="auto" w:fill="auto"/>
          </w:tcPr>
          <w:p w14:paraId="4BB27C53" w14:textId="77777777" w:rsidR="002E276A" w:rsidRPr="003D6C54" w:rsidRDefault="002E276A" w:rsidP="00D52CFF">
            <w:pPr>
              <w:spacing w:before="40" w:after="40"/>
              <w:jc w:val="both"/>
              <w:rPr>
                <w:sz w:val="18"/>
                <w:szCs w:val="16"/>
              </w:rPr>
            </w:pPr>
            <w:r w:rsidRPr="003D6C54">
              <w:rPr>
                <w:b/>
                <w:sz w:val="18"/>
                <w:szCs w:val="16"/>
              </w:rPr>
              <w:t>Teacher Self-Review Post Observation</w:t>
            </w:r>
            <w:r w:rsidRPr="003D6C54">
              <w:rPr>
                <w:sz w:val="18"/>
                <w:szCs w:val="16"/>
              </w:rPr>
              <w:t xml:space="preserve"> </w:t>
            </w:r>
            <w:r w:rsidRPr="003D6C54">
              <w:rPr>
                <w:b/>
                <w:sz w:val="18"/>
                <w:szCs w:val="16"/>
              </w:rPr>
              <w:t>Form</w:t>
            </w:r>
            <w:r w:rsidRPr="003D6C54">
              <w:rPr>
                <w:sz w:val="18"/>
                <w:szCs w:val="16"/>
              </w:rPr>
              <w:t>: Teacher completes a new form or modifies / revises old form prior to 2</w:t>
            </w:r>
            <w:r w:rsidRPr="003D6C54">
              <w:rPr>
                <w:sz w:val="18"/>
                <w:szCs w:val="16"/>
                <w:vertAlign w:val="superscript"/>
              </w:rPr>
              <w:t>nd</w:t>
            </w:r>
            <w:r w:rsidRPr="003D6C54">
              <w:rPr>
                <w:sz w:val="18"/>
                <w:szCs w:val="16"/>
              </w:rPr>
              <w:t xml:space="preserve"> Post Observation Conference. </w:t>
            </w:r>
          </w:p>
        </w:tc>
      </w:tr>
      <w:tr w:rsidR="002E276A" w14:paraId="0335870F" w14:textId="77777777" w:rsidTr="00D52CFF">
        <w:trPr>
          <w:jc w:val="center"/>
        </w:trPr>
        <w:tc>
          <w:tcPr>
            <w:tcW w:w="1219" w:type="dxa"/>
            <w:shd w:val="clear" w:color="auto" w:fill="auto"/>
            <w:vAlign w:val="center"/>
          </w:tcPr>
          <w:p w14:paraId="6F6BA5F9" w14:textId="77777777" w:rsidR="002E276A" w:rsidRPr="003D6C54" w:rsidRDefault="002E276A" w:rsidP="00D52CFF">
            <w:pPr>
              <w:rPr>
                <w:sz w:val="16"/>
                <w:szCs w:val="16"/>
              </w:rPr>
            </w:pPr>
            <w:r w:rsidRPr="003D6C54">
              <w:rPr>
                <w:sz w:val="16"/>
                <w:szCs w:val="16"/>
              </w:rPr>
              <w:t>Conference</w:t>
            </w:r>
          </w:p>
        </w:tc>
        <w:tc>
          <w:tcPr>
            <w:tcW w:w="9932" w:type="dxa"/>
            <w:shd w:val="clear" w:color="auto" w:fill="auto"/>
          </w:tcPr>
          <w:p w14:paraId="0FCB3ED1" w14:textId="77777777" w:rsidR="002E276A" w:rsidRPr="003D6C54" w:rsidRDefault="002E276A" w:rsidP="00D52CFF">
            <w:pPr>
              <w:spacing w:before="40" w:after="40"/>
              <w:jc w:val="both"/>
              <w:rPr>
                <w:sz w:val="18"/>
                <w:szCs w:val="16"/>
              </w:rPr>
            </w:pPr>
            <w:r w:rsidRPr="003D6C54">
              <w:rPr>
                <w:b/>
                <w:sz w:val="18"/>
                <w:szCs w:val="16"/>
              </w:rPr>
              <w:t>Post Observation Evaluation Conference #2</w:t>
            </w:r>
            <w:r w:rsidRPr="003D6C54">
              <w:rPr>
                <w:sz w:val="18"/>
                <w:szCs w:val="16"/>
              </w:rPr>
              <w:t xml:space="preserve">: Teacher and evaluator identify areas of strengths and opportunities for improvement based on evidence provided to the teacher by the evaluator and items from the Teacher Self-Reflection Pre-conference Form completed by the teacher. The teacher submits the completed Teacher Self-Reflection Pre-conference Form. Plans, activities, and strategies to improve student performance should be the goal. The Post Observation Evaluation Conference #2 must occur within 10 business days of observation #2. Any additional items the teacher may want considered must be submitted within 24hrs of the completion of the Post Observation Conference #2.    </w:t>
            </w:r>
          </w:p>
        </w:tc>
      </w:tr>
    </w:tbl>
    <w:p w14:paraId="378B0797" w14:textId="77777777" w:rsidR="002E276A" w:rsidRPr="00EA3181" w:rsidRDefault="002E276A" w:rsidP="002E276A">
      <w:pPr>
        <w:rPr>
          <w:sz w:val="8"/>
          <w:szCs w:val="18"/>
        </w:rPr>
      </w:pPr>
    </w:p>
    <w:p w14:paraId="6BAF0E16" w14:textId="77777777" w:rsidR="002E276A" w:rsidRPr="00B33713" w:rsidRDefault="002E276A" w:rsidP="002E276A">
      <w:pPr>
        <w:rPr>
          <w:sz w:val="22"/>
          <w:szCs w:val="18"/>
        </w:rPr>
      </w:pPr>
      <w:r w:rsidRPr="00B33713">
        <w:rPr>
          <w:sz w:val="22"/>
          <w:szCs w:val="18"/>
        </w:rPr>
        <w:t>Summative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9"/>
        <w:gridCol w:w="9932"/>
      </w:tblGrid>
      <w:tr w:rsidR="002E276A" w14:paraId="66985B17" w14:textId="77777777" w:rsidTr="00D52CFF">
        <w:trPr>
          <w:jc w:val="center"/>
        </w:trPr>
        <w:tc>
          <w:tcPr>
            <w:tcW w:w="1219" w:type="dxa"/>
            <w:shd w:val="clear" w:color="auto" w:fill="auto"/>
            <w:vAlign w:val="center"/>
          </w:tcPr>
          <w:p w14:paraId="35BC57DB" w14:textId="77777777" w:rsidR="002E276A" w:rsidRPr="003D6C54" w:rsidRDefault="002E276A" w:rsidP="00D52CFF">
            <w:pPr>
              <w:rPr>
                <w:sz w:val="16"/>
                <w:szCs w:val="16"/>
              </w:rPr>
            </w:pPr>
            <w:r w:rsidRPr="003D6C54">
              <w:rPr>
                <w:sz w:val="16"/>
                <w:szCs w:val="16"/>
              </w:rPr>
              <w:t>Conference</w:t>
            </w:r>
          </w:p>
        </w:tc>
        <w:tc>
          <w:tcPr>
            <w:tcW w:w="9932" w:type="dxa"/>
            <w:shd w:val="clear" w:color="auto" w:fill="auto"/>
          </w:tcPr>
          <w:p w14:paraId="15833BC3" w14:textId="77777777" w:rsidR="002E276A" w:rsidRPr="003D6C54" w:rsidRDefault="002E276A" w:rsidP="00D52CFF">
            <w:pPr>
              <w:spacing w:before="40" w:after="40"/>
              <w:jc w:val="both"/>
              <w:rPr>
                <w:sz w:val="16"/>
                <w:szCs w:val="16"/>
              </w:rPr>
            </w:pPr>
            <w:r w:rsidRPr="003D6C54">
              <w:rPr>
                <w:b/>
                <w:sz w:val="18"/>
                <w:szCs w:val="16"/>
              </w:rPr>
              <w:t xml:space="preserve">Summative Evaluation Conference: </w:t>
            </w:r>
            <w:r w:rsidRPr="003D6C54">
              <w:rPr>
                <w:sz w:val="18"/>
                <w:szCs w:val="16"/>
              </w:rPr>
              <w:t xml:space="preserve">If Student Academic Progress and Survey Data for the current year evaluation are not available at the time of the second post-observation conference, the Summative Evaluation Conference will complete the annual evaluation cycle and includes a review of student achievement data and other evidence of teacher effectiveness. The teacher and evaluator will discuss with the results of the Teaching Performance Component, the Student Academic Progress Component, and the Survey Component and a resultant summative performance classification (Highly Effective, Effective, Developing, Ineffective) will be assigned. Identification of future actions for improvement/growth may also be decided. </w:t>
            </w:r>
          </w:p>
        </w:tc>
      </w:tr>
    </w:tbl>
    <w:p w14:paraId="7DEB647B" w14:textId="77777777" w:rsidR="002E276A" w:rsidRDefault="002E276A" w:rsidP="002E276A">
      <w:pPr>
        <w:jc w:val="center"/>
        <w:sectPr w:rsidR="002E276A" w:rsidSect="00D52CFF">
          <w:pgSz w:w="12240" w:h="15840" w:code="1"/>
          <w:pgMar w:top="284" w:right="397" w:bottom="397" w:left="397" w:header="0" w:footer="284" w:gutter="0"/>
          <w:cols w:space="720"/>
          <w:docGrid w:linePitch="360"/>
        </w:sectPr>
      </w:pPr>
    </w:p>
    <w:p w14:paraId="08DFEB65" w14:textId="77777777" w:rsidR="00441324" w:rsidRPr="00DD4180" w:rsidRDefault="00441324" w:rsidP="00441324">
      <w:pPr>
        <w:jc w:val="center"/>
        <w:rPr>
          <w:rFonts w:ascii="Arial" w:hAnsi="Arial" w:cs="Arial"/>
          <w:i/>
          <w:color w:val="808080" w:themeColor="background1" w:themeShade="80"/>
          <w:sz w:val="44"/>
          <w:szCs w:val="28"/>
        </w:rPr>
      </w:pPr>
      <w:r w:rsidRPr="00DD4180">
        <w:rPr>
          <w:b/>
          <w:bCs/>
          <w:color w:val="008000"/>
          <w:spacing w:val="-14"/>
          <w:kern w:val="56"/>
          <w:sz w:val="28"/>
          <w:szCs w:val="36"/>
        </w:rPr>
        <w:lastRenderedPageBreak/>
        <w:t>Green Fields School</w:t>
      </w:r>
    </w:p>
    <w:p w14:paraId="645C5BB9" w14:textId="77777777" w:rsidR="002E276A" w:rsidRPr="00A21BD4" w:rsidRDefault="002E276A" w:rsidP="002E276A">
      <w:pPr>
        <w:jc w:val="center"/>
      </w:pPr>
      <w:r w:rsidRPr="00A21BD4">
        <w:t>Measur</w:t>
      </w:r>
      <w:r>
        <w:t>e of</w:t>
      </w:r>
      <w:r w:rsidRPr="00A21BD4">
        <w:t xml:space="preserve"> Educator Effectiveness </w:t>
      </w:r>
    </w:p>
    <w:p w14:paraId="4637AC76" w14:textId="77777777" w:rsidR="002E276A" w:rsidRPr="00A21BD4" w:rsidRDefault="002E276A" w:rsidP="002E276A">
      <w:pPr>
        <w:pStyle w:val="BodyText"/>
        <w:rPr>
          <w:rFonts w:eastAsia="SimSun"/>
          <w:szCs w:val="24"/>
          <w:lang w:eastAsia="zh-CN"/>
        </w:rPr>
      </w:pPr>
      <w:r w:rsidRPr="00A21BD4">
        <w:rPr>
          <w:rFonts w:eastAsia="SimSun"/>
          <w:szCs w:val="24"/>
          <w:lang w:eastAsia="zh-CN"/>
        </w:rPr>
        <w:t>Teacher Self-review / Teaching Performance / Pre</w:t>
      </w:r>
      <w:r>
        <w:rPr>
          <w:rFonts w:eastAsia="SimSun"/>
          <w:szCs w:val="24"/>
          <w:lang w:eastAsia="zh-CN"/>
        </w:rPr>
        <w:t xml:space="preserve"> - Post</w:t>
      </w:r>
      <w:r w:rsidRPr="00A21BD4">
        <w:rPr>
          <w:rFonts w:eastAsia="SimSun"/>
          <w:szCs w:val="24"/>
          <w:lang w:eastAsia="zh-CN"/>
        </w:rPr>
        <w:t xml:space="preserve"> Formal Observation </w:t>
      </w:r>
    </w:p>
    <w:tbl>
      <w:tblPr>
        <w:tblW w:w="0" w:type="auto"/>
        <w:tblInd w:w="25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1186"/>
      </w:tblGrid>
      <w:tr w:rsidR="002E276A" w:rsidRPr="003D6C54" w14:paraId="0D55231A" w14:textId="77777777" w:rsidTr="00D52CFF">
        <w:tc>
          <w:tcPr>
            <w:tcW w:w="11198" w:type="dxa"/>
            <w:shd w:val="clear" w:color="auto" w:fill="auto"/>
          </w:tcPr>
          <w:p w14:paraId="60E0060E" w14:textId="77777777" w:rsidR="002E276A" w:rsidRPr="003D6C54" w:rsidRDefault="002E276A" w:rsidP="00D52CFF">
            <w:pPr>
              <w:jc w:val="both"/>
              <w:rPr>
                <w:sz w:val="14"/>
                <w:szCs w:val="16"/>
              </w:rPr>
            </w:pPr>
            <w:r w:rsidRPr="003D6C54">
              <w:rPr>
                <w:sz w:val="14"/>
              </w:rPr>
              <w:t xml:space="preserve">To be completed by the teacher prior to, and after Formal Observations and reviewed at appropriate teacher-evaluator conferences. Teacher reflects / speculates on each of the four domains, prior year student academic progress data, survey data, and sets SMART goals to improve student performance for the current year. One point is awarded, for completion of all self-review instruments, in the final summative calculation.  Additional pages may be attached. May be modified by or teacher and evaluator at conferences. </w:t>
            </w:r>
          </w:p>
        </w:tc>
      </w:tr>
    </w:tbl>
    <w:p w14:paraId="16305206" w14:textId="77777777" w:rsidR="002E276A" w:rsidRPr="00C9620A" w:rsidRDefault="002E276A" w:rsidP="002E276A">
      <w:pPr>
        <w:jc w:val="center"/>
        <w:rPr>
          <w:sz w:val="8"/>
          <w:szCs w:val="28"/>
        </w:rPr>
      </w:pPr>
    </w:p>
    <w:tbl>
      <w:tblPr>
        <w:tblW w:w="11207" w:type="dxa"/>
        <w:jc w:val="center"/>
        <w:tblLayout w:type="fixed"/>
        <w:tblLook w:val="01E0" w:firstRow="1" w:lastRow="1" w:firstColumn="1" w:lastColumn="1" w:noHBand="0" w:noVBand="0"/>
      </w:tblPr>
      <w:tblGrid>
        <w:gridCol w:w="4133"/>
        <w:gridCol w:w="247"/>
        <w:gridCol w:w="885"/>
        <w:gridCol w:w="296"/>
        <w:gridCol w:w="175"/>
        <w:gridCol w:w="1108"/>
        <w:gridCol w:w="175"/>
        <w:gridCol w:w="1472"/>
        <w:gridCol w:w="175"/>
        <w:gridCol w:w="1183"/>
        <w:gridCol w:w="175"/>
        <w:gridCol w:w="1183"/>
      </w:tblGrid>
      <w:tr w:rsidR="002E276A" w:rsidRPr="003D6C54" w14:paraId="078789D3" w14:textId="77777777" w:rsidTr="00D52CFF">
        <w:trPr>
          <w:jc w:val="center"/>
        </w:trPr>
        <w:tc>
          <w:tcPr>
            <w:tcW w:w="4003" w:type="dxa"/>
            <w:shd w:val="clear" w:color="auto" w:fill="auto"/>
            <w:tcMar>
              <w:left w:w="28" w:type="dxa"/>
              <w:right w:w="57" w:type="dxa"/>
            </w:tcMar>
            <w:vAlign w:val="center"/>
          </w:tcPr>
          <w:p w14:paraId="56C75EC9" w14:textId="77777777" w:rsidR="002E276A" w:rsidRPr="003D6C54" w:rsidRDefault="002E276A" w:rsidP="00D52CFF">
            <w:pPr>
              <w:jc w:val="center"/>
              <w:rPr>
                <w:sz w:val="16"/>
                <w:szCs w:val="16"/>
              </w:rPr>
            </w:pPr>
          </w:p>
        </w:tc>
        <w:tc>
          <w:tcPr>
            <w:tcW w:w="238" w:type="dxa"/>
            <w:shd w:val="clear" w:color="auto" w:fill="auto"/>
            <w:vAlign w:val="center"/>
          </w:tcPr>
          <w:p w14:paraId="398C1E1C" w14:textId="77777777" w:rsidR="002E276A" w:rsidRPr="003D6C54" w:rsidRDefault="002E276A" w:rsidP="00D52CFF">
            <w:pPr>
              <w:jc w:val="center"/>
              <w:rPr>
                <w:sz w:val="16"/>
                <w:szCs w:val="16"/>
              </w:rPr>
            </w:pPr>
          </w:p>
        </w:tc>
        <w:tc>
          <w:tcPr>
            <w:tcW w:w="857" w:type="dxa"/>
            <w:shd w:val="clear" w:color="auto" w:fill="auto"/>
            <w:vAlign w:val="center"/>
          </w:tcPr>
          <w:p w14:paraId="4F6BF0E3" w14:textId="77777777" w:rsidR="002E276A" w:rsidRPr="003D6C54" w:rsidRDefault="002E276A" w:rsidP="00D52CFF">
            <w:pPr>
              <w:jc w:val="center"/>
              <w:rPr>
                <w:sz w:val="16"/>
                <w:szCs w:val="16"/>
              </w:rPr>
            </w:pPr>
          </w:p>
        </w:tc>
        <w:tc>
          <w:tcPr>
            <w:tcW w:w="287" w:type="dxa"/>
            <w:tcBorders>
              <w:right w:val="single" w:sz="4" w:space="0" w:color="auto"/>
            </w:tcBorders>
            <w:shd w:val="clear" w:color="auto" w:fill="auto"/>
            <w:vAlign w:val="center"/>
          </w:tcPr>
          <w:p w14:paraId="7B0510B3" w14:textId="77777777" w:rsidR="002E276A" w:rsidRPr="003D6C54" w:rsidRDefault="002E276A" w:rsidP="00D52CFF">
            <w:pPr>
              <w:jc w:val="center"/>
              <w:rPr>
                <w:sz w:val="16"/>
                <w:szCs w:val="16"/>
              </w:rPr>
            </w:pPr>
          </w:p>
        </w:tc>
        <w:tc>
          <w:tcPr>
            <w:tcW w:w="17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5E93DF" w14:textId="77777777" w:rsidR="002E276A" w:rsidRPr="003D6C54" w:rsidRDefault="002E276A" w:rsidP="00D52CFF">
            <w:pPr>
              <w:jc w:val="center"/>
              <w:rPr>
                <w:sz w:val="16"/>
                <w:szCs w:val="16"/>
              </w:rPr>
            </w:pPr>
          </w:p>
        </w:tc>
        <w:tc>
          <w:tcPr>
            <w:tcW w:w="1073" w:type="dxa"/>
            <w:tcBorders>
              <w:left w:val="single" w:sz="4" w:space="0" w:color="auto"/>
              <w:right w:val="single" w:sz="4" w:space="0" w:color="auto"/>
            </w:tcBorders>
            <w:shd w:val="clear" w:color="auto" w:fill="auto"/>
            <w:tcMar>
              <w:left w:w="28" w:type="dxa"/>
              <w:right w:w="28" w:type="dxa"/>
            </w:tcMar>
            <w:vAlign w:val="center"/>
          </w:tcPr>
          <w:p w14:paraId="235B9AC5" w14:textId="77777777" w:rsidR="002E276A" w:rsidRPr="003D6C54" w:rsidRDefault="002E276A" w:rsidP="00D52CFF">
            <w:pPr>
              <w:rPr>
                <w:sz w:val="14"/>
                <w:szCs w:val="16"/>
              </w:rPr>
            </w:pPr>
            <w:r w:rsidRPr="003D6C54">
              <w:rPr>
                <w:sz w:val="14"/>
                <w:szCs w:val="16"/>
              </w:rPr>
              <w:t>Probationary</w:t>
            </w:r>
          </w:p>
        </w:tc>
        <w:tc>
          <w:tcPr>
            <w:tcW w:w="17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0C4D395B" w14:textId="77777777" w:rsidR="002E276A" w:rsidRPr="003D6C54" w:rsidRDefault="002E276A" w:rsidP="00D52CFF">
            <w:pPr>
              <w:jc w:val="center"/>
              <w:rPr>
                <w:sz w:val="14"/>
                <w:szCs w:val="16"/>
              </w:rPr>
            </w:pPr>
            <w:r w:rsidRPr="003D6C54">
              <w:rPr>
                <w:sz w:val="14"/>
                <w:szCs w:val="16"/>
              </w:rPr>
              <w:t xml:space="preserve"> </w:t>
            </w:r>
          </w:p>
        </w:tc>
        <w:tc>
          <w:tcPr>
            <w:tcW w:w="1426" w:type="dxa"/>
            <w:tcBorders>
              <w:left w:val="single" w:sz="4" w:space="0" w:color="auto"/>
              <w:right w:val="single" w:sz="4" w:space="0" w:color="auto"/>
            </w:tcBorders>
            <w:shd w:val="clear" w:color="auto" w:fill="auto"/>
            <w:vAlign w:val="center"/>
          </w:tcPr>
          <w:p w14:paraId="099E1DF8" w14:textId="77777777" w:rsidR="002E276A" w:rsidRPr="003D6C54" w:rsidRDefault="002E276A" w:rsidP="00D52CFF">
            <w:pPr>
              <w:rPr>
                <w:sz w:val="14"/>
                <w:szCs w:val="16"/>
              </w:rPr>
            </w:pPr>
            <w:r w:rsidRPr="003D6C54">
              <w:rPr>
                <w:sz w:val="14"/>
                <w:szCs w:val="16"/>
              </w:rPr>
              <w:t>Continuing</w:t>
            </w:r>
          </w:p>
        </w:tc>
        <w:tc>
          <w:tcPr>
            <w:tcW w:w="17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11F078A1" w14:textId="77777777" w:rsidR="002E276A" w:rsidRPr="003D6C54" w:rsidRDefault="002E276A" w:rsidP="00D52CFF">
            <w:pPr>
              <w:jc w:val="right"/>
              <w:rPr>
                <w:sz w:val="14"/>
                <w:szCs w:val="16"/>
              </w:rPr>
            </w:pPr>
          </w:p>
        </w:tc>
        <w:tc>
          <w:tcPr>
            <w:tcW w:w="1146" w:type="dxa"/>
            <w:tcBorders>
              <w:left w:val="single" w:sz="4" w:space="0" w:color="auto"/>
              <w:right w:val="single" w:sz="4" w:space="0" w:color="auto"/>
            </w:tcBorders>
            <w:shd w:val="clear" w:color="auto" w:fill="auto"/>
            <w:vAlign w:val="center"/>
          </w:tcPr>
          <w:p w14:paraId="5150818B" w14:textId="77777777" w:rsidR="002E276A" w:rsidRPr="003D6C54" w:rsidRDefault="002E276A" w:rsidP="00D52CFF">
            <w:pPr>
              <w:rPr>
                <w:sz w:val="14"/>
                <w:szCs w:val="16"/>
              </w:rPr>
            </w:pPr>
            <w:r w:rsidRPr="003D6C54">
              <w:rPr>
                <w:sz w:val="14"/>
                <w:szCs w:val="16"/>
              </w:rPr>
              <w:t xml:space="preserve">Elementary </w:t>
            </w:r>
          </w:p>
        </w:tc>
        <w:tc>
          <w:tcPr>
            <w:tcW w:w="17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868F29" w14:textId="77777777" w:rsidR="002E276A" w:rsidRPr="003D6C54" w:rsidRDefault="002E276A" w:rsidP="00D52CFF">
            <w:pPr>
              <w:rPr>
                <w:sz w:val="14"/>
                <w:szCs w:val="16"/>
              </w:rPr>
            </w:pPr>
          </w:p>
        </w:tc>
        <w:tc>
          <w:tcPr>
            <w:tcW w:w="1146" w:type="dxa"/>
            <w:tcBorders>
              <w:left w:val="single" w:sz="4" w:space="0" w:color="auto"/>
            </w:tcBorders>
            <w:shd w:val="clear" w:color="auto" w:fill="auto"/>
            <w:vAlign w:val="center"/>
          </w:tcPr>
          <w:p w14:paraId="7D2ECD51" w14:textId="77777777" w:rsidR="002E276A" w:rsidRPr="003D6C54" w:rsidRDefault="002E276A" w:rsidP="00D52CFF">
            <w:pPr>
              <w:rPr>
                <w:sz w:val="14"/>
                <w:szCs w:val="16"/>
              </w:rPr>
            </w:pPr>
            <w:r w:rsidRPr="003D6C54">
              <w:rPr>
                <w:sz w:val="14"/>
                <w:szCs w:val="16"/>
              </w:rPr>
              <w:t>Secondary</w:t>
            </w:r>
          </w:p>
        </w:tc>
      </w:tr>
      <w:tr w:rsidR="002E276A" w:rsidRPr="003D6C54" w14:paraId="0E0077B1" w14:textId="77777777" w:rsidTr="00D52CFF">
        <w:trPr>
          <w:jc w:val="center"/>
        </w:trPr>
        <w:tc>
          <w:tcPr>
            <w:tcW w:w="4003" w:type="dxa"/>
            <w:tcBorders>
              <w:bottom w:val="single" w:sz="4" w:space="0" w:color="auto"/>
            </w:tcBorders>
            <w:shd w:val="clear" w:color="auto" w:fill="auto"/>
            <w:tcMar>
              <w:left w:w="28" w:type="dxa"/>
              <w:right w:w="57" w:type="dxa"/>
            </w:tcMar>
          </w:tcPr>
          <w:p w14:paraId="75BF1E9E" w14:textId="77777777" w:rsidR="002E276A" w:rsidRPr="003D6C54" w:rsidRDefault="002E276A" w:rsidP="00D52CFF">
            <w:pPr>
              <w:jc w:val="center"/>
              <w:rPr>
                <w:sz w:val="14"/>
                <w:szCs w:val="16"/>
              </w:rPr>
            </w:pPr>
          </w:p>
        </w:tc>
        <w:tc>
          <w:tcPr>
            <w:tcW w:w="238" w:type="dxa"/>
            <w:shd w:val="clear" w:color="auto" w:fill="auto"/>
          </w:tcPr>
          <w:p w14:paraId="400691BA" w14:textId="77777777" w:rsidR="002E276A" w:rsidRPr="003D6C54" w:rsidRDefault="002E276A" w:rsidP="00D52CFF">
            <w:pPr>
              <w:jc w:val="center"/>
              <w:rPr>
                <w:sz w:val="14"/>
                <w:szCs w:val="16"/>
              </w:rPr>
            </w:pPr>
          </w:p>
        </w:tc>
        <w:tc>
          <w:tcPr>
            <w:tcW w:w="857" w:type="dxa"/>
            <w:tcBorders>
              <w:bottom w:val="single" w:sz="4" w:space="0" w:color="auto"/>
            </w:tcBorders>
            <w:shd w:val="clear" w:color="auto" w:fill="auto"/>
          </w:tcPr>
          <w:p w14:paraId="57117000" w14:textId="77777777" w:rsidR="002E276A" w:rsidRPr="003D6C54" w:rsidRDefault="002E276A" w:rsidP="00D52CFF">
            <w:pPr>
              <w:jc w:val="center"/>
              <w:rPr>
                <w:sz w:val="14"/>
                <w:szCs w:val="16"/>
              </w:rPr>
            </w:pPr>
          </w:p>
        </w:tc>
        <w:tc>
          <w:tcPr>
            <w:tcW w:w="287" w:type="dxa"/>
            <w:shd w:val="clear" w:color="auto" w:fill="auto"/>
          </w:tcPr>
          <w:p w14:paraId="53028B43" w14:textId="77777777" w:rsidR="002E276A" w:rsidRPr="003D6C54" w:rsidRDefault="002E276A" w:rsidP="00D52CFF">
            <w:pPr>
              <w:jc w:val="center"/>
              <w:rPr>
                <w:sz w:val="14"/>
                <w:szCs w:val="16"/>
              </w:rPr>
            </w:pPr>
          </w:p>
        </w:tc>
        <w:tc>
          <w:tcPr>
            <w:tcW w:w="170" w:type="dxa"/>
            <w:tcBorders>
              <w:top w:val="single" w:sz="4" w:space="0" w:color="auto"/>
              <w:left w:val="nil"/>
              <w:bottom w:val="single" w:sz="4" w:space="0" w:color="auto"/>
            </w:tcBorders>
            <w:shd w:val="clear" w:color="auto" w:fill="auto"/>
            <w:tcMar>
              <w:left w:w="0" w:type="dxa"/>
              <w:right w:w="0" w:type="dxa"/>
            </w:tcMar>
            <w:vAlign w:val="center"/>
          </w:tcPr>
          <w:p w14:paraId="23A56C52" w14:textId="77777777" w:rsidR="002E276A" w:rsidRPr="003D6C54" w:rsidRDefault="002E276A" w:rsidP="00D52CFF">
            <w:pPr>
              <w:rPr>
                <w:sz w:val="14"/>
                <w:szCs w:val="16"/>
              </w:rPr>
            </w:pPr>
          </w:p>
        </w:tc>
        <w:tc>
          <w:tcPr>
            <w:tcW w:w="1073" w:type="dxa"/>
            <w:shd w:val="clear" w:color="auto" w:fill="auto"/>
            <w:tcMar>
              <w:left w:w="28" w:type="dxa"/>
              <w:right w:w="28" w:type="dxa"/>
            </w:tcMar>
            <w:vAlign w:val="center"/>
          </w:tcPr>
          <w:p w14:paraId="1C395D9C" w14:textId="77777777" w:rsidR="002E276A" w:rsidRPr="003D6C54" w:rsidRDefault="002E276A" w:rsidP="00D52CFF">
            <w:pPr>
              <w:rPr>
                <w:sz w:val="14"/>
                <w:szCs w:val="16"/>
              </w:rPr>
            </w:pPr>
          </w:p>
        </w:tc>
        <w:tc>
          <w:tcPr>
            <w:tcW w:w="170" w:type="dxa"/>
            <w:tcBorders>
              <w:top w:val="single" w:sz="4" w:space="0" w:color="auto"/>
              <w:bottom w:val="single" w:sz="4" w:space="0" w:color="auto"/>
            </w:tcBorders>
            <w:shd w:val="clear" w:color="auto" w:fill="auto"/>
            <w:noWrap/>
            <w:tcMar>
              <w:left w:w="0" w:type="dxa"/>
              <w:right w:w="0" w:type="dxa"/>
            </w:tcMar>
            <w:vAlign w:val="center"/>
          </w:tcPr>
          <w:p w14:paraId="5FC8D8A6" w14:textId="77777777" w:rsidR="002E276A" w:rsidRPr="003D6C54" w:rsidRDefault="002E276A" w:rsidP="00D52CFF">
            <w:pPr>
              <w:jc w:val="center"/>
              <w:rPr>
                <w:sz w:val="14"/>
                <w:szCs w:val="16"/>
              </w:rPr>
            </w:pPr>
          </w:p>
        </w:tc>
        <w:tc>
          <w:tcPr>
            <w:tcW w:w="1426" w:type="dxa"/>
            <w:shd w:val="clear" w:color="auto" w:fill="auto"/>
            <w:vAlign w:val="center"/>
          </w:tcPr>
          <w:p w14:paraId="372C543D" w14:textId="77777777" w:rsidR="002E276A" w:rsidRPr="003D6C54" w:rsidRDefault="002E276A" w:rsidP="00D52CFF">
            <w:pPr>
              <w:rPr>
                <w:sz w:val="14"/>
                <w:szCs w:val="16"/>
              </w:rPr>
            </w:pPr>
          </w:p>
        </w:tc>
        <w:tc>
          <w:tcPr>
            <w:tcW w:w="170" w:type="dxa"/>
            <w:tcBorders>
              <w:top w:val="single" w:sz="4" w:space="0" w:color="auto"/>
              <w:bottom w:val="single" w:sz="4" w:space="0" w:color="auto"/>
            </w:tcBorders>
            <w:shd w:val="clear" w:color="auto" w:fill="auto"/>
            <w:noWrap/>
            <w:tcMar>
              <w:left w:w="0" w:type="dxa"/>
              <w:right w:w="0" w:type="dxa"/>
            </w:tcMar>
            <w:vAlign w:val="center"/>
          </w:tcPr>
          <w:p w14:paraId="3AA86C45" w14:textId="77777777" w:rsidR="002E276A" w:rsidRPr="003D6C54" w:rsidRDefault="002E276A" w:rsidP="00D52CFF">
            <w:pPr>
              <w:jc w:val="right"/>
              <w:rPr>
                <w:sz w:val="14"/>
                <w:szCs w:val="16"/>
              </w:rPr>
            </w:pPr>
          </w:p>
        </w:tc>
        <w:tc>
          <w:tcPr>
            <w:tcW w:w="1146" w:type="dxa"/>
            <w:shd w:val="clear" w:color="auto" w:fill="auto"/>
            <w:vAlign w:val="center"/>
          </w:tcPr>
          <w:p w14:paraId="6A4E712D" w14:textId="77777777" w:rsidR="002E276A" w:rsidRPr="003D6C54" w:rsidRDefault="002E276A" w:rsidP="00D52CFF">
            <w:pPr>
              <w:rPr>
                <w:sz w:val="14"/>
                <w:szCs w:val="16"/>
              </w:rPr>
            </w:pPr>
          </w:p>
        </w:tc>
        <w:tc>
          <w:tcPr>
            <w:tcW w:w="170" w:type="dxa"/>
            <w:tcBorders>
              <w:top w:val="single" w:sz="4" w:space="0" w:color="auto"/>
              <w:bottom w:val="single" w:sz="4" w:space="0" w:color="auto"/>
            </w:tcBorders>
            <w:shd w:val="clear" w:color="auto" w:fill="auto"/>
            <w:tcMar>
              <w:left w:w="0" w:type="dxa"/>
              <w:right w:w="0" w:type="dxa"/>
            </w:tcMar>
            <w:vAlign w:val="center"/>
          </w:tcPr>
          <w:p w14:paraId="5E58AA94" w14:textId="77777777" w:rsidR="002E276A" w:rsidRPr="003D6C54" w:rsidRDefault="002E276A" w:rsidP="00D52CFF">
            <w:pPr>
              <w:rPr>
                <w:sz w:val="14"/>
                <w:szCs w:val="16"/>
              </w:rPr>
            </w:pPr>
          </w:p>
        </w:tc>
        <w:tc>
          <w:tcPr>
            <w:tcW w:w="1146" w:type="dxa"/>
            <w:shd w:val="clear" w:color="auto" w:fill="auto"/>
            <w:vAlign w:val="center"/>
          </w:tcPr>
          <w:p w14:paraId="0A94EACD" w14:textId="77777777" w:rsidR="002E276A" w:rsidRPr="003D6C54" w:rsidRDefault="002E276A" w:rsidP="00D52CFF">
            <w:pPr>
              <w:rPr>
                <w:sz w:val="14"/>
                <w:szCs w:val="16"/>
              </w:rPr>
            </w:pPr>
          </w:p>
        </w:tc>
      </w:tr>
      <w:tr w:rsidR="002E276A" w:rsidRPr="003D6C54" w14:paraId="4D36B6A2" w14:textId="77777777" w:rsidTr="00D52CFF">
        <w:trPr>
          <w:jc w:val="center"/>
        </w:trPr>
        <w:tc>
          <w:tcPr>
            <w:tcW w:w="4003" w:type="dxa"/>
            <w:tcBorders>
              <w:top w:val="single" w:sz="4" w:space="0" w:color="auto"/>
            </w:tcBorders>
            <w:shd w:val="clear" w:color="auto" w:fill="auto"/>
            <w:tcMar>
              <w:left w:w="28" w:type="dxa"/>
              <w:right w:w="57" w:type="dxa"/>
            </w:tcMar>
          </w:tcPr>
          <w:p w14:paraId="42FC8423" w14:textId="77777777" w:rsidR="002E276A" w:rsidRPr="003D6C54" w:rsidRDefault="002E276A" w:rsidP="00D52CFF">
            <w:pPr>
              <w:jc w:val="center"/>
              <w:rPr>
                <w:sz w:val="14"/>
                <w:szCs w:val="16"/>
              </w:rPr>
            </w:pPr>
            <w:r w:rsidRPr="003D6C54">
              <w:rPr>
                <w:sz w:val="14"/>
                <w:szCs w:val="16"/>
              </w:rPr>
              <w:t>Instructor Name</w:t>
            </w:r>
          </w:p>
        </w:tc>
        <w:tc>
          <w:tcPr>
            <w:tcW w:w="238" w:type="dxa"/>
            <w:shd w:val="clear" w:color="auto" w:fill="auto"/>
          </w:tcPr>
          <w:p w14:paraId="6C660D73" w14:textId="77777777" w:rsidR="002E276A" w:rsidRPr="003D6C54" w:rsidRDefault="002E276A" w:rsidP="00D52CFF">
            <w:pPr>
              <w:jc w:val="center"/>
              <w:rPr>
                <w:sz w:val="14"/>
                <w:szCs w:val="16"/>
              </w:rPr>
            </w:pPr>
          </w:p>
        </w:tc>
        <w:tc>
          <w:tcPr>
            <w:tcW w:w="857" w:type="dxa"/>
            <w:tcBorders>
              <w:top w:val="single" w:sz="4" w:space="0" w:color="auto"/>
            </w:tcBorders>
            <w:shd w:val="clear" w:color="auto" w:fill="auto"/>
          </w:tcPr>
          <w:p w14:paraId="221EF3B5" w14:textId="77777777" w:rsidR="002E276A" w:rsidRPr="003D6C54" w:rsidRDefault="002E276A" w:rsidP="00D52CFF">
            <w:pPr>
              <w:jc w:val="center"/>
              <w:rPr>
                <w:sz w:val="14"/>
                <w:szCs w:val="16"/>
              </w:rPr>
            </w:pPr>
            <w:r w:rsidRPr="003D6C54">
              <w:rPr>
                <w:sz w:val="14"/>
                <w:szCs w:val="16"/>
              </w:rPr>
              <w:t>date</w:t>
            </w:r>
          </w:p>
        </w:tc>
        <w:tc>
          <w:tcPr>
            <w:tcW w:w="287" w:type="dxa"/>
            <w:tcBorders>
              <w:right w:val="single" w:sz="4" w:space="0" w:color="auto"/>
            </w:tcBorders>
            <w:shd w:val="clear" w:color="auto" w:fill="auto"/>
          </w:tcPr>
          <w:p w14:paraId="18783535" w14:textId="77777777" w:rsidR="002E276A" w:rsidRPr="003D6C54" w:rsidRDefault="002E276A" w:rsidP="00D52CFF">
            <w:pPr>
              <w:jc w:val="center"/>
              <w:rPr>
                <w:sz w:val="14"/>
                <w:szCs w:val="16"/>
              </w:rPr>
            </w:pPr>
          </w:p>
        </w:tc>
        <w:tc>
          <w:tcPr>
            <w:tcW w:w="17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9DEC8C" w14:textId="77777777" w:rsidR="002E276A" w:rsidRPr="003D6C54" w:rsidRDefault="002E276A" w:rsidP="00D52CFF">
            <w:pPr>
              <w:jc w:val="center"/>
              <w:rPr>
                <w:sz w:val="14"/>
                <w:szCs w:val="16"/>
              </w:rPr>
            </w:pPr>
          </w:p>
        </w:tc>
        <w:tc>
          <w:tcPr>
            <w:tcW w:w="1073" w:type="dxa"/>
            <w:tcBorders>
              <w:left w:val="single" w:sz="4" w:space="0" w:color="auto"/>
              <w:right w:val="single" w:sz="4" w:space="0" w:color="auto"/>
            </w:tcBorders>
            <w:shd w:val="clear" w:color="auto" w:fill="auto"/>
            <w:tcMar>
              <w:left w:w="28" w:type="dxa"/>
              <w:right w:w="28" w:type="dxa"/>
            </w:tcMar>
            <w:vAlign w:val="center"/>
          </w:tcPr>
          <w:p w14:paraId="03889CD7" w14:textId="77777777" w:rsidR="002E276A" w:rsidRPr="003D6C54" w:rsidRDefault="002E276A" w:rsidP="00D52CFF">
            <w:pPr>
              <w:rPr>
                <w:sz w:val="14"/>
                <w:szCs w:val="16"/>
              </w:rPr>
            </w:pPr>
            <w:r w:rsidRPr="003D6C54">
              <w:rPr>
                <w:sz w:val="14"/>
                <w:szCs w:val="16"/>
              </w:rPr>
              <w:t>Pre-observation</w:t>
            </w:r>
          </w:p>
        </w:tc>
        <w:tc>
          <w:tcPr>
            <w:tcW w:w="17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2AF59FC0" w14:textId="77777777" w:rsidR="002E276A" w:rsidRPr="003D6C54" w:rsidRDefault="002E276A" w:rsidP="00D52CFF">
            <w:pPr>
              <w:jc w:val="center"/>
              <w:rPr>
                <w:sz w:val="14"/>
                <w:szCs w:val="16"/>
              </w:rPr>
            </w:pPr>
          </w:p>
        </w:tc>
        <w:tc>
          <w:tcPr>
            <w:tcW w:w="1426" w:type="dxa"/>
            <w:tcBorders>
              <w:left w:val="single" w:sz="4" w:space="0" w:color="auto"/>
              <w:right w:val="single" w:sz="4" w:space="0" w:color="auto"/>
            </w:tcBorders>
            <w:shd w:val="clear" w:color="auto" w:fill="auto"/>
            <w:vAlign w:val="center"/>
          </w:tcPr>
          <w:p w14:paraId="2BFE52B5" w14:textId="77777777" w:rsidR="002E276A" w:rsidRPr="003D6C54" w:rsidRDefault="002E276A" w:rsidP="00D52CFF">
            <w:pPr>
              <w:rPr>
                <w:sz w:val="14"/>
                <w:szCs w:val="16"/>
              </w:rPr>
            </w:pPr>
            <w:r w:rsidRPr="003D6C54">
              <w:rPr>
                <w:sz w:val="14"/>
                <w:szCs w:val="16"/>
              </w:rPr>
              <w:t>Post Observation</w:t>
            </w:r>
          </w:p>
        </w:tc>
        <w:tc>
          <w:tcPr>
            <w:tcW w:w="17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56B7A7F1" w14:textId="77777777" w:rsidR="002E276A" w:rsidRPr="003D6C54" w:rsidRDefault="002E276A" w:rsidP="00D52CFF">
            <w:pPr>
              <w:jc w:val="right"/>
              <w:rPr>
                <w:sz w:val="14"/>
                <w:szCs w:val="16"/>
              </w:rPr>
            </w:pPr>
          </w:p>
        </w:tc>
        <w:tc>
          <w:tcPr>
            <w:tcW w:w="1146" w:type="dxa"/>
            <w:tcBorders>
              <w:left w:val="single" w:sz="4" w:space="0" w:color="auto"/>
              <w:right w:val="single" w:sz="4" w:space="0" w:color="auto"/>
            </w:tcBorders>
            <w:shd w:val="clear" w:color="auto" w:fill="auto"/>
            <w:vAlign w:val="center"/>
          </w:tcPr>
          <w:p w14:paraId="5EB2BF9C" w14:textId="77777777" w:rsidR="002E276A" w:rsidRPr="003D6C54" w:rsidRDefault="002E276A" w:rsidP="00D52CFF">
            <w:pPr>
              <w:rPr>
                <w:sz w:val="14"/>
                <w:szCs w:val="16"/>
              </w:rPr>
            </w:pPr>
            <w:r w:rsidRPr="003D6C54">
              <w:rPr>
                <w:sz w:val="14"/>
                <w:szCs w:val="16"/>
              </w:rPr>
              <w:t>Observation #1</w:t>
            </w:r>
          </w:p>
        </w:tc>
        <w:tc>
          <w:tcPr>
            <w:tcW w:w="17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A6DB591" w14:textId="77777777" w:rsidR="002E276A" w:rsidRPr="003D6C54" w:rsidRDefault="002E276A" w:rsidP="00D52CFF">
            <w:pPr>
              <w:rPr>
                <w:sz w:val="14"/>
                <w:szCs w:val="16"/>
              </w:rPr>
            </w:pPr>
          </w:p>
        </w:tc>
        <w:tc>
          <w:tcPr>
            <w:tcW w:w="1146" w:type="dxa"/>
            <w:tcBorders>
              <w:left w:val="single" w:sz="4" w:space="0" w:color="auto"/>
            </w:tcBorders>
            <w:shd w:val="clear" w:color="auto" w:fill="auto"/>
            <w:vAlign w:val="center"/>
          </w:tcPr>
          <w:p w14:paraId="2DDB32C0" w14:textId="77777777" w:rsidR="002E276A" w:rsidRPr="003D6C54" w:rsidRDefault="002E276A" w:rsidP="00D52CFF">
            <w:pPr>
              <w:rPr>
                <w:sz w:val="14"/>
                <w:szCs w:val="16"/>
              </w:rPr>
            </w:pPr>
            <w:r w:rsidRPr="003D6C54">
              <w:rPr>
                <w:sz w:val="14"/>
                <w:szCs w:val="16"/>
              </w:rPr>
              <w:t>Observation #2</w:t>
            </w:r>
          </w:p>
        </w:tc>
      </w:tr>
    </w:tbl>
    <w:p w14:paraId="4709383F" w14:textId="77777777" w:rsidR="002E276A" w:rsidRPr="00A263C7" w:rsidRDefault="002E276A" w:rsidP="002E276A">
      <w:pPr>
        <w:rPr>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5"/>
        <w:gridCol w:w="8777"/>
      </w:tblGrid>
      <w:tr w:rsidR="002E276A" w14:paraId="5AC834FC" w14:textId="77777777" w:rsidTr="00D52CFF">
        <w:trPr>
          <w:jc w:val="center"/>
        </w:trPr>
        <w:tc>
          <w:tcPr>
            <w:tcW w:w="2435" w:type="dxa"/>
            <w:vMerge w:val="restart"/>
            <w:tcBorders>
              <w:top w:val="single" w:sz="4" w:space="0" w:color="auto"/>
              <w:left w:val="single" w:sz="4" w:space="0" w:color="auto"/>
              <w:right w:val="single" w:sz="4" w:space="0" w:color="auto"/>
            </w:tcBorders>
            <w:shd w:val="clear" w:color="auto" w:fill="auto"/>
          </w:tcPr>
          <w:p w14:paraId="47BFA918" w14:textId="77777777" w:rsidR="002E276A" w:rsidRPr="003D6C54" w:rsidRDefault="002E276A" w:rsidP="00D52CFF">
            <w:pPr>
              <w:rPr>
                <w:sz w:val="16"/>
              </w:rPr>
            </w:pPr>
            <w:r w:rsidRPr="003D6C54">
              <w:rPr>
                <w:sz w:val="16"/>
              </w:rPr>
              <w:t>Domain 1: Planning / Preparation</w:t>
            </w:r>
          </w:p>
          <w:p w14:paraId="1EC6E040" w14:textId="77777777" w:rsidR="002E276A" w:rsidRPr="003D6C54" w:rsidRDefault="002E276A" w:rsidP="00D52CFF">
            <w:pPr>
              <w:rPr>
                <w:sz w:val="16"/>
              </w:rPr>
            </w:pPr>
          </w:p>
          <w:p w14:paraId="4E95CB9E" w14:textId="77777777" w:rsidR="002E276A" w:rsidRPr="003D6C54" w:rsidRDefault="002E276A" w:rsidP="00D52CFF">
            <w:pPr>
              <w:rPr>
                <w:sz w:val="16"/>
              </w:rPr>
            </w:pPr>
            <w:r w:rsidRPr="003D6C54">
              <w:rPr>
                <w:sz w:val="16"/>
                <w:szCs w:val="16"/>
              </w:rPr>
              <w:t>1a.   Content Knowledge</w:t>
            </w:r>
          </w:p>
          <w:p w14:paraId="63B15A77" w14:textId="77777777" w:rsidR="002E276A" w:rsidRPr="003D6C54" w:rsidRDefault="002E276A" w:rsidP="00D52CFF">
            <w:pPr>
              <w:rPr>
                <w:sz w:val="16"/>
                <w:szCs w:val="16"/>
              </w:rPr>
            </w:pPr>
            <w:r w:rsidRPr="003D6C54">
              <w:rPr>
                <w:sz w:val="16"/>
                <w:szCs w:val="16"/>
              </w:rPr>
              <w:t>1b.   Knowledge of Students</w:t>
            </w:r>
          </w:p>
          <w:p w14:paraId="25E880EA" w14:textId="77777777" w:rsidR="002E276A" w:rsidRPr="003D6C54" w:rsidRDefault="002E276A" w:rsidP="00D52CFF">
            <w:pPr>
              <w:rPr>
                <w:sz w:val="16"/>
                <w:szCs w:val="16"/>
              </w:rPr>
            </w:pPr>
            <w:r w:rsidRPr="003D6C54">
              <w:rPr>
                <w:sz w:val="16"/>
                <w:szCs w:val="16"/>
              </w:rPr>
              <w:t>1c.   Setting Goals</w:t>
            </w:r>
          </w:p>
          <w:p w14:paraId="63A66A3F" w14:textId="77777777" w:rsidR="002E276A" w:rsidRPr="003D6C54" w:rsidRDefault="002E276A" w:rsidP="00D52CFF">
            <w:pPr>
              <w:rPr>
                <w:sz w:val="16"/>
                <w:szCs w:val="16"/>
              </w:rPr>
            </w:pPr>
            <w:r w:rsidRPr="003D6C54">
              <w:rPr>
                <w:sz w:val="16"/>
                <w:szCs w:val="16"/>
              </w:rPr>
              <w:t>1d.   Knowledge of Resources</w:t>
            </w:r>
          </w:p>
          <w:p w14:paraId="0246D98B" w14:textId="77777777" w:rsidR="002E276A" w:rsidRPr="003D6C54" w:rsidRDefault="002E276A" w:rsidP="00D52CFF">
            <w:pPr>
              <w:rPr>
                <w:sz w:val="16"/>
                <w:szCs w:val="16"/>
              </w:rPr>
            </w:pPr>
            <w:r w:rsidRPr="003D6C54">
              <w:rPr>
                <w:sz w:val="16"/>
                <w:szCs w:val="16"/>
              </w:rPr>
              <w:t>1e.   Coherent Instruction</w:t>
            </w:r>
          </w:p>
          <w:p w14:paraId="73145720" w14:textId="77777777" w:rsidR="002E276A" w:rsidRPr="003D6C54" w:rsidRDefault="002E276A" w:rsidP="00D52CFF">
            <w:pPr>
              <w:rPr>
                <w:sz w:val="16"/>
              </w:rPr>
            </w:pPr>
            <w:r w:rsidRPr="003D6C54">
              <w:rPr>
                <w:sz w:val="16"/>
                <w:szCs w:val="16"/>
              </w:rPr>
              <w:t>1f.   Student Assessments</w:t>
            </w:r>
          </w:p>
        </w:tc>
        <w:tc>
          <w:tcPr>
            <w:tcW w:w="8777" w:type="dxa"/>
            <w:tcBorders>
              <w:top w:val="single" w:sz="4" w:space="0" w:color="auto"/>
              <w:left w:val="single" w:sz="4" w:space="0" w:color="auto"/>
              <w:right w:val="single" w:sz="4" w:space="0" w:color="auto"/>
            </w:tcBorders>
            <w:shd w:val="clear" w:color="auto" w:fill="auto"/>
          </w:tcPr>
          <w:p w14:paraId="6E5F5837" w14:textId="77777777" w:rsidR="002E276A" w:rsidRPr="003D6C54" w:rsidRDefault="002E276A" w:rsidP="00D52CFF">
            <w:pPr>
              <w:jc w:val="both"/>
            </w:pPr>
          </w:p>
        </w:tc>
      </w:tr>
      <w:tr w:rsidR="002E276A" w14:paraId="1CA9692B" w14:textId="77777777" w:rsidTr="00D52CFF">
        <w:trPr>
          <w:trHeight w:val="61"/>
          <w:jc w:val="center"/>
        </w:trPr>
        <w:tc>
          <w:tcPr>
            <w:tcW w:w="2435" w:type="dxa"/>
            <w:vMerge/>
            <w:tcBorders>
              <w:left w:val="single" w:sz="4" w:space="0" w:color="auto"/>
              <w:right w:val="single" w:sz="4" w:space="0" w:color="auto"/>
            </w:tcBorders>
            <w:shd w:val="clear" w:color="auto" w:fill="auto"/>
          </w:tcPr>
          <w:p w14:paraId="4DA57CE4" w14:textId="77777777" w:rsidR="002E276A" w:rsidRPr="003D6C54" w:rsidRDefault="002E276A" w:rsidP="00D52CFF">
            <w:pPr>
              <w:rPr>
                <w:sz w:val="16"/>
              </w:rPr>
            </w:pPr>
          </w:p>
        </w:tc>
        <w:tc>
          <w:tcPr>
            <w:tcW w:w="8777" w:type="dxa"/>
            <w:tcBorders>
              <w:left w:val="single" w:sz="4" w:space="0" w:color="auto"/>
            </w:tcBorders>
            <w:shd w:val="clear" w:color="auto" w:fill="auto"/>
          </w:tcPr>
          <w:p w14:paraId="60B50C65" w14:textId="77777777" w:rsidR="002E276A" w:rsidRPr="003D6C54" w:rsidRDefault="002E276A" w:rsidP="00D52CFF">
            <w:pPr>
              <w:rPr>
                <w:szCs w:val="16"/>
              </w:rPr>
            </w:pPr>
          </w:p>
        </w:tc>
      </w:tr>
      <w:tr w:rsidR="002E276A" w14:paraId="66EBC345" w14:textId="77777777" w:rsidTr="00D52CFF">
        <w:trPr>
          <w:jc w:val="center"/>
        </w:trPr>
        <w:tc>
          <w:tcPr>
            <w:tcW w:w="2435" w:type="dxa"/>
            <w:vMerge/>
            <w:tcBorders>
              <w:left w:val="single" w:sz="4" w:space="0" w:color="auto"/>
              <w:right w:val="single" w:sz="4" w:space="0" w:color="auto"/>
            </w:tcBorders>
            <w:shd w:val="clear" w:color="auto" w:fill="auto"/>
          </w:tcPr>
          <w:p w14:paraId="2A344E5F" w14:textId="77777777" w:rsidR="002E276A" w:rsidRPr="003D6C54" w:rsidRDefault="002E276A" w:rsidP="00D52CFF">
            <w:pPr>
              <w:rPr>
                <w:sz w:val="16"/>
                <w:szCs w:val="16"/>
              </w:rPr>
            </w:pPr>
          </w:p>
        </w:tc>
        <w:tc>
          <w:tcPr>
            <w:tcW w:w="8777" w:type="dxa"/>
            <w:tcBorders>
              <w:left w:val="single" w:sz="4" w:space="0" w:color="auto"/>
            </w:tcBorders>
            <w:shd w:val="clear" w:color="auto" w:fill="auto"/>
          </w:tcPr>
          <w:p w14:paraId="33AF4B62" w14:textId="77777777" w:rsidR="002E276A" w:rsidRPr="003D6C54" w:rsidRDefault="002E276A" w:rsidP="00D52CFF">
            <w:pPr>
              <w:rPr>
                <w:szCs w:val="16"/>
              </w:rPr>
            </w:pPr>
          </w:p>
        </w:tc>
      </w:tr>
      <w:tr w:rsidR="002E276A" w14:paraId="2AF1CFD1" w14:textId="77777777" w:rsidTr="00D52CFF">
        <w:trPr>
          <w:jc w:val="center"/>
        </w:trPr>
        <w:tc>
          <w:tcPr>
            <w:tcW w:w="2435" w:type="dxa"/>
            <w:vMerge/>
            <w:tcBorders>
              <w:left w:val="single" w:sz="4" w:space="0" w:color="auto"/>
              <w:right w:val="single" w:sz="4" w:space="0" w:color="auto"/>
            </w:tcBorders>
            <w:shd w:val="clear" w:color="auto" w:fill="auto"/>
          </w:tcPr>
          <w:p w14:paraId="7DAF11A5" w14:textId="77777777" w:rsidR="002E276A" w:rsidRPr="003D6C54" w:rsidRDefault="002E276A" w:rsidP="00D52CFF">
            <w:pPr>
              <w:rPr>
                <w:sz w:val="16"/>
                <w:szCs w:val="16"/>
              </w:rPr>
            </w:pPr>
          </w:p>
        </w:tc>
        <w:tc>
          <w:tcPr>
            <w:tcW w:w="8777" w:type="dxa"/>
            <w:tcBorders>
              <w:left w:val="single" w:sz="4" w:space="0" w:color="auto"/>
            </w:tcBorders>
            <w:shd w:val="clear" w:color="auto" w:fill="auto"/>
          </w:tcPr>
          <w:p w14:paraId="4044D024" w14:textId="77777777" w:rsidR="002E276A" w:rsidRPr="003D6C54" w:rsidRDefault="002E276A" w:rsidP="00D52CFF">
            <w:pPr>
              <w:rPr>
                <w:szCs w:val="16"/>
              </w:rPr>
            </w:pPr>
          </w:p>
        </w:tc>
      </w:tr>
      <w:tr w:rsidR="002E276A" w14:paraId="4DD2A09F" w14:textId="77777777" w:rsidTr="00D52CFF">
        <w:trPr>
          <w:jc w:val="center"/>
        </w:trPr>
        <w:tc>
          <w:tcPr>
            <w:tcW w:w="2435" w:type="dxa"/>
            <w:vMerge/>
            <w:tcBorders>
              <w:left w:val="single" w:sz="4" w:space="0" w:color="auto"/>
              <w:right w:val="single" w:sz="4" w:space="0" w:color="auto"/>
            </w:tcBorders>
            <w:shd w:val="clear" w:color="auto" w:fill="auto"/>
          </w:tcPr>
          <w:p w14:paraId="19BE5D7E" w14:textId="77777777" w:rsidR="002E276A" w:rsidRPr="003D6C54" w:rsidRDefault="002E276A" w:rsidP="00D52CFF">
            <w:pPr>
              <w:rPr>
                <w:sz w:val="16"/>
                <w:szCs w:val="16"/>
              </w:rPr>
            </w:pPr>
          </w:p>
        </w:tc>
        <w:tc>
          <w:tcPr>
            <w:tcW w:w="8777" w:type="dxa"/>
            <w:tcBorders>
              <w:left w:val="single" w:sz="4" w:space="0" w:color="auto"/>
            </w:tcBorders>
            <w:shd w:val="clear" w:color="auto" w:fill="auto"/>
          </w:tcPr>
          <w:p w14:paraId="37157913" w14:textId="77777777" w:rsidR="002E276A" w:rsidRPr="003D6C54" w:rsidRDefault="002E276A" w:rsidP="00D52CFF">
            <w:pPr>
              <w:rPr>
                <w:szCs w:val="16"/>
              </w:rPr>
            </w:pPr>
          </w:p>
        </w:tc>
      </w:tr>
      <w:tr w:rsidR="002E276A" w14:paraId="5E9F2F0C" w14:textId="77777777" w:rsidTr="00D52CFF">
        <w:trPr>
          <w:jc w:val="center"/>
        </w:trPr>
        <w:tc>
          <w:tcPr>
            <w:tcW w:w="2435" w:type="dxa"/>
            <w:vMerge/>
            <w:tcBorders>
              <w:left w:val="single" w:sz="4" w:space="0" w:color="auto"/>
              <w:right w:val="single" w:sz="4" w:space="0" w:color="auto"/>
            </w:tcBorders>
            <w:shd w:val="clear" w:color="auto" w:fill="auto"/>
          </w:tcPr>
          <w:p w14:paraId="2468E1FC" w14:textId="77777777" w:rsidR="002E276A" w:rsidRPr="003D6C54" w:rsidRDefault="002E276A" w:rsidP="00D52CFF">
            <w:pPr>
              <w:rPr>
                <w:sz w:val="16"/>
                <w:szCs w:val="16"/>
              </w:rPr>
            </w:pPr>
          </w:p>
        </w:tc>
        <w:tc>
          <w:tcPr>
            <w:tcW w:w="8777" w:type="dxa"/>
            <w:tcBorders>
              <w:left w:val="single" w:sz="4" w:space="0" w:color="auto"/>
            </w:tcBorders>
            <w:shd w:val="clear" w:color="auto" w:fill="auto"/>
          </w:tcPr>
          <w:p w14:paraId="66B23B70" w14:textId="77777777" w:rsidR="002E276A" w:rsidRPr="003D6C54" w:rsidRDefault="002E276A" w:rsidP="00D52CFF">
            <w:pPr>
              <w:rPr>
                <w:szCs w:val="16"/>
              </w:rPr>
            </w:pPr>
          </w:p>
        </w:tc>
      </w:tr>
      <w:tr w:rsidR="002E276A" w14:paraId="4EB27B20" w14:textId="77777777" w:rsidTr="00D52CFF">
        <w:trPr>
          <w:jc w:val="center"/>
        </w:trPr>
        <w:tc>
          <w:tcPr>
            <w:tcW w:w="2435" w:type="dxa"/>
            <w:vMerge/>
            <w:tcBorders>
              <w:left w:val="single" w:sz="4" w:space="0" w:color="auto"/>
              <w:right w:val="single" w:sz="4" w:space="0" w:color="auto"/>
            </w:tcBorders>
            <w:shd w:val="clear" w:color="auto" w:fill="auto"/>
          </w:tcPr>
          <w:p w14:paraId="1BDCC6C3" w14:textId="77777777" w:rsidR="002E276A" w:rsidRPr="003D6C54" w:rsidRDefault="002E276A" w:rsidP="00D52CFF">
            <w:pPr>
              <w:rPr>
                <w:sz w:val="16"/>
                <w:szCs w:val="16"/>
              </w:rPr>
            </w:pPr>
          </w:p>
        </w:tc>
        <w:tc>
          <w:tcPr>
            <w:tcW w:w="8777" w:type="dxa"/>
            <w:tcBorders>
              <w:left w:val="single" w:sz="4" w:space="0" w:color="auto"/>
            </w:tcBorders>
            <w:shd w:val="clear" w:color="auto" w:fill="auto"/>
          </w:tcPr>
          <w:p w14:paraId="7FC1F3CA" w14:textId="77777777" w:rsidR="002E276A" w:rsidRPr="003D6C54" w:rsidRDefault="002E276A" w:rsidP="00D52CFF">
            <w:pPr>
              <w:rPr>
                <w:szCs w:val="16"/>
              </w:rPr>
            </w:pPr>
          </w:p>
        </w:tc>
      </w:tr>
      <w:tr w:rsidR="002E276A" w14:paraId="65A90BDD" w14:textId="77777777" w:rsidTr="00D52CFF">
        <w:trPr>
          <w:jc w:val="center"/>
        </w:trPr>
        <w:tc>
          <w:tcPr>
            <w:tcW w:w="11212" w:type="dxa"/>
            <w:gridSpan w:val="2"/>
            <w:tcBorders>
              <w:left w:val="single" w:sz="4" w:space="0" w:color="auto"/>
            </w:tcBorders>
            <w:shd w:val="clear" w:color="auto" w:fill="auto"/>
          </w:tcPr>
          <w:p w14:paraId="302A6673" w14:textId="77777777" w:rsidR="002E276A" w:rsidRPr="003D6C54" w:rsidRDefault="002E276A" w:rsidP="00D52CFF">
            <w:pPr>
              <w:rPr>
                <w:szCs w:val="16"/>
              </w:rPr>
            </w:pPr>
          </w:p>
        </w:tc>
      </w:tr>
      <w:tr w:rsidR="002E276A" w14:paraId="229E0A97" w14:textId="77777777" w:rsidTr="00D52CFF">
        <w:trPr>
          <w:jc w:val="center"/>
        </w:trPr>
        <w:tc>
          <w:tcPr>
            <w:tcW w:w="11212" w:type="dxa"/>
            <w:gridSpan w:val="2"/>
            <w:tcBorders>
              <w:left w:val="single" w:sz="4" w:space="0" w:color="auto"/>
            </w:tcBorders>
            <w:shd w:val="clear" w:color="auto" w:fill="auto"/>
          </w:tcPr>
          <w:p w14:paraId="2138FF12" w14:textId="77777777" w:rsidR="002E276A" w:rsidRPr="003D6C54" w:rsidRDefault="002E276A" w:rsidP="00D52CFF">
            <w:pPr>
              <w:rPr>
                <w:szCs w:val="16"/>
              </w:rPr>
            </w:pPr>
          </w:p>
        </w:tc>
      </w:tr>
      <w:tr w:rsidR="002E276A" w14:paraId="0A5444B9" w14:textId="77777777" w:rsidTr="00D52CFF">
        <w:trPr>
          <w:jc w:val="center"/>
        </w:trPr>
        <w:tc>
          <w:tcPr>
            <w:tcW w:w="11212" w:type="dxa"/>
            <w:gridSpan w:val="2"/>
            <w:tcBorders>
              <w:left w:val="single" w:sz="4" w:space="0" w:color="auto"/>
              <w:bottom w:val="single" w:sz="4" w:space="0" w:color="auto"/>
            </w:tcBorders>
            <w:shd w:val="clear" w:color="auto" w:fill="auto"/>
          </w:tcPr>
          <w:p w14:paraId="24090D69" w14:textId="77777777" w:rsidR="002E276A" w:rsidRPr="003D6C54" w:rsidRDefault="002E276A" w:rsidP="00D52CFF">
            <w:pPr>
              <w:rPr>
                <w:szCs w:val="16"/>
              </w:rPr>
            </w:pPr>
          </w:p>
        </w:tc>
      </w:tr>
      <w:tr w:rsidR="002E276A" w14:paraId="06ABF1B7" w14:textId="77777777" w:rsidTr="00D52CFF">
        <w:trPr>
          <w:jc w:val="center"/>
        </w:trPr>
        <w:tc>
          <w:tcPr>
            <w:tcW w:w="11212" w:type="dxa"/>
            <w:gridSpan w:val="2"/>
            <w:tcBorders>
              <w:left w:val="single" w:sz="4" w:space="0" w:color="auto"/>
              <w:bottom w:val="single" w:sz="4" w:space="0" w:color="auto"/>
            </w:tcBorders>
            <w:shd w:val="clear" w:color="auto" w:fill="auto"/>
          </w:tcPr>
          <w:p w14:paraId="5DDD1CEF" w14:textId="77777777" w:rsidR="002E276A" w:rsidRPr="003D6C54" w:rsidRDefault="002E276A" w:rsidP="00D52CFF">
            <w:pPr>
              <w:rPr>
                <w:szCs w:val="16"/>
              </w:rPr>
            </w:pPr>
          </w:p>
        </w:tc>
      </w:tr>
      <w:tr w:rsidR="002E276A" w14:paraId="6C5CECE1" w14:textId="77777777" w:rsidTr="00D52CFF">
        <w:trPr>
          <w:jc w:val="center"/>
        </w:trPr>
        <w:tc>
          <w:tcPr>
            <w:tcW w:w="11212" w:type="dxa"/>
            <w:gridSpan w:val="2"/>
            <w:tcBorders>
              <w:left w:val="single" w:sz="4" w:space="0" w:color="auto"/>
              <w:bottom w:val="single" w:sz="4" w:space="0" w:color="auto"/>
            </w:tcBorders>
            <w:shd w:val="clear" w:color="auto" w:fill="auto"/>
          </w:tcPr>
          <w:p w14:paraId="0D64BABF" w14:textId="77777777" w:rsidR="002E276A" w:rsidRPr="003D6C54" w:rsidRDefault="002E276A" w:rsidP="00D52CFF">
            <w:pPr>
              <w:rPr>
                <w:szCs w:val="16"/>
              </w:rPr>
            </w:pPr>
          </w:p>
        </w:tc>
      </w:tr>
      <w:tr w:rsidR="002E276A" w:rsidRPr="003D6C54" w14:paraId="65D9C17B" w14:textId="77777777" w:rsidTr="00D52CFF">
        <w:trPr>
          <w:jc w:val="center"/>
        </w:trPr>
        <w:tc>
          <w:tcPr>
            <w:tcW w:w="2435" w:type="dxa"/>
            <w:tcBorders>
              <w:top w:val="single" w:sz="4" w:space="0" w:color="auto"/>
              <w:left w:val="nil"/>
              <w:bottom w:val="single" w:sz="4" w:space="0" w:color="auto"/>
              <w:right w:val="nil"/>
            </w:tcBorders>
            <w:shd w:val="clear" w:color="auto" w:fill="auto"/>
          </w:tcPr>
          <w:p w14:paraId="43F8561F" w14:textId="77777777" w:rsidR="002E276A" w:rsidRPr="003D6C54" w:rsidRDefault="002E276A" w:rsidP="00D52CFF">
            <w:pPr>
              <w:rPr>
                <w:sz w:val="6"/>
              </w:rPr>
            </w:pPr>
          </w:p>
        </w:tc>
        <w:tc>
          <w:tcPr>
            <w:tcW w:w="8777" w:type="dxa"/>
            <w:tcBorders>
              <w:top w:val="single" w:sz="4" w:space="0" w:color="auto"/>
              <w:left w:val="nil"/>
              <w:bottom w:val="single" w:sz="4" w:space="0" w:color="auto"/>
              <w:right w:val="nil"/>
            </w:tcBorders>
            <w:shd w:val="clear" w:color="auto" w:fill="auto"/>
          </w:tcPr>
          <w:p w14:paraId="290CA9C5" w14:textId="77777777" w:rsidR="002E276A" w:rsidRPr="003D6C54" w:rsidRDefault="002E276A" w:rsidP="00D52CFF">
            <w:pPr>
              <w:jc w:val="both"/>
              <w:rPr>
                <w:sz w:val="6"/>
              </w:rPr>
            </w:pPr>
          </w:p>
        </w:tc>
      </w:tr>
      <w:tr w:rsidR="002E276A" w14:paraId="1C36553A" w14:textId="77777777" w:rsidTr="00D52CFF">
        <w:trPr>
          <w:jc w:val="center"/>
        </w:trPr>
        <w:tc>
          <w:tcPr>
            <w:tcW w:w="2435" w:type="dxa"/>
            <w:vMerge w:val="restart"/>
            <w:tcBorders>
              <w:top w:val="single" w:sz="4" w:space="0" w:color="auto"/>
              <w:left w:val="single" w:sz="4" w:space="0" w:color="auto"/>
              <w:right w:val="single" w:sz="4" w:space="0" w:color="auto"/>
            </w:tcBorders>
            <w:shd w:val="clear" w:color="auto" w:fill="auto"/>
          </w:tcPr>
          <w:p w14:paraId="6DE0807F" w14:textId="77777777" w:rsidR="002E276A" w:rsidRPr="003D6C54" w:rsidRDefault="002E276A" w:rsidP="00D52CFF">
            <w:pPr>
              <w:rPr>
                <w:sz w:val="16"/>
              </w:rPr>
            </w:pPr>
            <w:r w:rsidRPr="003D6C54">
              <w:rPr>
                <w:sz w:val="16"/>
              </w:rPr>
              <w:t>Domain 2: Class Environment</w:t>
            </w:r>
          </w:p>
          <w:p w14:paraId="58AE68CB" w14:textId="77777777" w:rsidR="002E276A" w:rsidRPr="003D6C54" w:rsidRDefault="002E276A" w:rsidP="00D52CFF">
            <w:pPr>
              <w:rPr>
                <w:sz w:val="16"/>
              </w:rPr>
            </w:pPr>
          </w:p>
          <w:p w14:paraId="35F719E0" w14:textId="77777777" w:rsidR="002E276A" w:rsidRPr="003D6C54" w:rsidRDefault="002E276A" w:rsidP="00D52CFF">
            <w:pPr>
              <w:rPr>
                <w:sz w:val="16"/>
              </w:rPr>
            </w:pPr>
            <w:r w:rsidRPr="003D6C54">
              <w:rPr>
                <w:sz w:val="16"/>
                <w:szCs w:val="16"/>
              </w:rPr>
              <w:t>2a.   Respect and rapport</w:t>
            </w:r>
          </w:p>
          <w:p w14:paraId="63A86FF4" w14:textId="77777777" w:rsidR="002E276A" w:rsidRPr="003D6C54" w:rsidRDefault="002E276A" w:rsidP="00D52CFF">
            <w:pPr>
              <w:rPr>
                <w:sz w:val="16"/>
                <w:szCs w:val="16"/>
              </w:rPr>
            </w:pPr>
            <w:r w:rsidRPr="003D6C54">
              <w:rPr>
                <w:sz w:val="16"/>
                <w:szCs w:val="16"/>
              </w:rPr>
              <w:t>2b.   Culture for Learning</w:t>
            </w:r>
          </w:p>
          <w:p w14:paraId="4FDBCBB7" w14:textId="77777777" w:rsidR="002E276A" w:rsidRPr="003D6C54" w:rsidRDefault="002E276A" w:rsidP="00D52CFF">
            <w:pPr>
              <w:rPr>
                <w:sz w:val="16"/>
                <w:szCs w:val="16"/>
              </w:rPr>
            </w:pPr>
            <w:r w:rsidRPr="003D6C54">
              <w:rPr>
                <w:sz w:val="16"/>
                <w:szCs w:val="16"/>
              </w:rPr>
              <w:t>2c.   Managing Class Procedures</w:t>
            </w:r>
          </w:p>
          <w:p w14:paraId="3E2310C9" w14:textId="77777777" w:rsidR="002E276A" w:rsidRPr="003D6C54" w:rsidRDefault="002E276A" w:rsidP="00D52CFF">
            <w:pPr>
              <w:rPr>
                <w:sz w:val="16"/>
                <w:szCs w:val="16"/>
              </w:rPr>
            </w:pPr>
            <w:r w:rsidRPr="003D6C54">
              <w:rPr>
                <w:sz w:val="16"/>
                <w:szCs w:val="16"/>
              </w:rPr>
              <w:t>2d.   Managing Student Behavior</w:t>
            </w:r>
          </w:p>
          <w:p w14:paraId="6247B8AC" w14:textId="77777777" w:rsidR="002E276A" w:rsidRPr="003D6C54" w:rsidRDefault="002E276A" w:rsidP="00D52CFF">
            <w:pPr>
              <w:rPr>
                <w:sz w:val="16"/>
              </w:rPr>
            </w:pPr>
            <w:r w:rsidRPr="003D6C54">
              <w:rPr>
                <w:sz w:val="16"/>
                <w:szCs w:val="16"/>
              </w:rPr>
              <w:t>2e.   Organizing Physical Space</w:t>
            </w:r>
          </w:p>
        </w:tc>
        <w:tc>
          <w:tcPr>
            <w:tcW w:w="8777" w:type="dxa"/>
            <w:tcBorders>
              <w:top w:val="single" w:sz="4" w:space="0" w:color="auto"/>
              <w:left w:val="single" w:sz="4" w:space="0" w:color="auto"/>
            </w:tcBorders>
            <w:shd w:val="clear" w:color="auto" w:fill="auto"/>
          </w:tcPr>
          <w:p w14:paraId="74848D86" w14:textId="77777777" w:rsidR="002E276A" w:rsidRPr="003D6C54" w:rsidRDefault="002E276A" w:rsidP="00D52CFF"/>
        </w:tc>
      </w:tr>
      <w:tr w:rsidR="002E276A" w14:paraId="4AD86EC7" w14:textId="77777777" w:rsidTr="00D52CFF">
        <w:trPr>
          <w:jc w:val="center"/>
        </w:trPr>
        <w:tc>
          <w:tcPr>
            <w:tcW w:w="2435" w:type="dxa"/>
            <w:vMerge/>
            <w:tcBorders>
              <w:left w:val="single" w:sz="4" w:space="0" w:color="auto"/>
              <w:right w:val="single" w:sz="4" w:space="0" w:color="auto"/>
            </w:tcBorders>
            <w:shd w:val="clear" w:color="auto" w:fill="auto"/>
          </w:tcPr>
          <w:p w14:paraId="6B705C2C" w14:textId="77777777" w:rsidR="002E276A" w:rsidRPr="003D6C54" w:rsidRDefault="002E276A" w:rsidP="00D52CFF">
            <w:pPr>
              <w:rPr>
                <w:sz w:val="16"/>
              </w:rPr>
            </w:pPr>
          </w:p>
        </w:tc>
        <w:tc>
          <w:tcPr>
            <w:tcW w:w="8777" w:type="dxa"/>
            <w:tcBorders>
              <w:left w:val="single" w:sz="4" w:space="0" w:color="auto"/>
            </w:tcBorders>
            <w:shd w:val="clear" w:color="auto" w:fill="auto"/>
          </w:tcPr>
          <w:p w14:paraId="508CF679" w14:textId="77777777" w:rsidR="002E276A" w:rsidRPr="003D6C54" w:rsidRDefault="002E276A" w:rsidP="00D52CFF">
            <w:pPr>
              <w:rPr>
                <w:szCs w:val="16"/>
              </w:rPr>
            </w:pPr>
          </w:p>
        </w:tc>
      </w:tr>
      <w:tr w:rsidR="002E276A" w14:paraId="012A1570" w14:textId="77777777" w:rsidTr="00D52CFF">
        <w:trPr>
          <w:jc w:val="center"/>
        </w:trPr>
        <w:tc>
          <w:tcPr>
            <w:tcW w:w="2435" w:type="dxa"/>
            <w:vMerge/>
            <w:tcBorders>
              <w:left w:val="single" w:sz="4" w:space="0" w:color="auto"/>
              <w:right w:val="single" w:sz="4" w:space="0" w:color="auto"/>
            </w:tcBorders>
            <w:shd w:val="clear" w:color="auto" w:fill="auto"/>
          </w:tcPr>
          <w:p w14:paraId="6C1E9491" w14:textId="77777777" w:rsidR="002E276A" w:rsidRPr="003D6C54" w:rsidRDefault="002E276A" w:rsidP="00D52CFF">
            <w:pPr>
              <w:rPr>
                <w:sz w:val="16"/>
                <w:szCs w:val="16"/>
              </w:rPr>
            </w:pPr>
          </w:p>
        </w:tc>
        <w:tc>
          <w:tcPr>
            <w:tcW w:w="8777" w:type="dxa"/>
            <w:tcBorders>
              <w:left w:val="single" w:sz="4" w:space="0" w:color="auto"/>
            </w:tcBorders>
            <w:shd w:val="clear" w:color="auto" w:fill="auto"/>
          </w:tcPr>
          <w:p w14:paraId="6C367B6E" w14:textId="77777777" w:rsidR="002E276A" w:rsidRPr="003D6C54" w:rsidRDefault="002E276A" w:rsidP="00D52CFF">
            <w:pPr>
              <w:rPr>
                <w:szCs w:val="16"/>
              </w:rPr>
            </w:pPr>
          </w:p>
        </w:tc>
      </w:tr>
      <w:tr w:rsidR="002E276A" w14:paraId="0B2A7DFA" w14:textId="77777777" w:rsidTr="00D52CFF">
        <w:trPr>
          <w:jc w:val="center"/>
        </w:trPr>
        <w:tc>
          <w:tcPr>
            <w:tcW w:w="2435" w:type="dxa"/>
            <w:vMerge/>
            <w:tcBorders>
              <w:left w:val="single" w:sz="4" w:space="0" w:color="auto"/>
              <w:right w:val="single" w:sz="4" w:space="0" w:color="auto"/>
            </w:tcBorders>
            <w:shd w:val="clear" w:color="auto" w:fill="auto"/>
          </w:tcPr>
          <w:p w14:paraId="46852182" w14:textId="77777777" w:rsidR="002E276A" w:rsidRPr="003D6C54" w:rsidRDefault="002E276A" w:rsidP="00D52CFF">
            <w:pPr>
              <w:rPr>
                <w:sz w:val="16"/>
                <w:szCs w:val="16"/>
              </w:rPr>
            </w:pPr>
          </w:p>
        </w:tc>
        <w:tc>
          <w:tcPr>
            <w:tcW w:w="8777" w:type="dxa"/>
            <w:tcBorders>
              <w:left w:val="single" w:sz="4" w:space="0" w:color="auto"/>
            </w:tcBorders>
            <w:shd w:val="clear" w:color="auto" w:fill="auto"/>
          </w:tcPr>
          <w:p w14:paraId="7C635E6D" w14:textId="77777777" w:rsidR="002E276A" w:rsidRPr="003D6C54" w:rsidRDefault="002E276A" w:rsidP="00D52CFF">
            <w:pPr>
              <w:rPr>
                <w:szCs w:val="16"/>
              </w:rPr>
            </w:pPr>
          </w:p>
        </w:tc>
      </w:tr>
      <w:tr w:rsidR="002E276A" w14:paraId="4455E4A2" w14:textId="77777777" w:rsidTr="00D52CFF">
        <w:trPr>
          <w:jc w:val="center"/>
        </w:trPr>
        <w:tc>
          <w:tcPr>
            <w:tcW w:w="2435" w:type="dxa"/>
            <w:vMerge/>
            <w:tcBorders>
              <w:left w:val="single" w:sz="4" w:space="0" w:color="auto"/>
              <w:right w:val="single" w:sz="4" w:space="0" w:color="auto"/>
            </w:tcBorders>
            <w:shd w:val="clear" w:color="auto" w:fill="auto"/>
          </w:tcPr>
          <w:p w14:paraId="782F9564" w14:textId="77777777" w:rsidR="002E276A" w:rsidRPr="003D6C54" w:rsidRDefault="002E276A" w:rsidP="00D52CFF">
            <w:pPr>
              <w:rPr>
                <w:sz w:val="16"/>
                <w:szCs w:val="16"/>
              </w:rPr>
            </w:pPr>
          </w:p>
        </w:tc>
        <w:tc>
          <w:tcPr>
            <w:tcW w:w="8777" w:type="dxa"/>
            <w:tcBorders>
              <w:left w:val="single" w:sz="4" w:space="0" w:color="auto"/>
            </w:tcBorders>
            <w:shd w:val="clear" w:color="auto" w:fill="auto"/>
          </w:tcPr>
          <w:p w14:paraId="548318A9" w14:textId="77777777" w:rsidR="002E276A" w:rsidRPr="003D6C54" w:rsidRDefault="002E276A" w:rsidP="00D52CFF">
            <w:pPr>
              <w:rPr>
                <w:szCs w:val="16"/>
              </w:rPr>
            </w:pPr>
          </w:p>
        </w:tc>
      </w:tr>
      <w:tr w:rsidR="002E276A" w14:paraId="6D031426" w14:textId="77777777" w:rsidTr="00D52CFF">
        <w:trPr>
          <w:jc w:val="center"/>
        </w:trPr>
        <w:tc>
          <w:tcPr>
            <w:tcW w:w="2435" w:type="dxa"/>
            <w:vMerge/>
            <w:tcBorders>
              <w:left w:val="single" w:sz="4" w:space="0" w:color="auto"/>
              <w:right w:val="single" w:sz="4" w:space="0" w:color="auto"/>
            </w:tcBorders>
            <w:shd w:val="clear" w:color="auto" w:fill="auto"/>
          </w:tcPr>
          <w:p w14:paraId="2E310181" w14:textId="77777777" w:rsidR="002E276A" w:rsidRPr="003D6C54" w:rsidRDefault="002E276A" w:rsidP="00D52CFF">
            <w:pPr>
              <w:rPr>
                <w:sz w:val="16"/>
                <w:szCs w:val="16"/>
              </w:rPr>
            </w:pPr>
          </w:p>
        </w:tc>
        <w:tc>
          <w:tcPr>
            <w:tcW w:w="8777" w:type="dxa"/>
            <w:tcBorders>
              <w:left w:val="single" w:sz="4" w:space="0" w:color="auto"/>
            </w:tcBorders>
            <w:shd w:val="clear" w:color="auto" w:fill="auto"/>
          </w:tcPr>
          <w:p w14:paraId="291385DC" w14:textId="77777777" w:rsidR="002E276A" w:rsidRPr="003D6C54" w:rsidRDefault="002E276A" w:rsidP="00D52CFF">
            <w:pPr>
              <w:rPr>
                <w:szCs w:val="16"/>
              </w:rPr>
            </w:pPr>
          </w:p>
        </w:tc>
      </w:tr>
      <w:tr w:rsidR="002E276A" w14:paraId="7CCF265F" w14:textId="77777777" w:rsidTr="00D52CFF">
        <w:trPr>
          <w:jc w:val="center"/>
        </w:trPr>
        <w:tc>
          <w:tcPr>
            <w:tcW w:w="11212" w:type="dxa"/>
            <w:gridSpan w:val="2"/>
            <w:tcBorders>
              <w:left w:val="single" w:sz="4" w:space="0" w:color="auto"/>
            </w:tcBorders>
            <w:shd w:val="clear" w:color="auto" w:fill="auto"/>
          </w:tcPr>
          <w:p w14:paraId="2A28DDBB" w14:textId="77777777" w:rsidR="002E276A" w:rsidRPr="003D6C54" w:rsidRDefault="002E276A" w:rsidP="00D52CFF">
            <w:pPr>
              <w:rPr>
                <w:szCs w:val="16"/>
              </w:rPr>
            </w:pPr>
          </w:p>
        </w:tc>
      </w:tr>
      <w:tr w:rsidR="002E276A" w14:paraId="468281FC" w14:textId="77777777" w:rsidTr="00D52CFF">
        <w:trPr>
          <w:jc w:val="center"/>
        </w:trPr>
        <w:tc>
          <w:tcPr>
            <w:tcW w:w="11212" w:type="dxa"/>
            <w:gridSpan w:val="2"/>
            <w:tcBorders>
              <w:left w:val="single" w:sz="4" w:space="0" w:color="auto"/>
            </w:tcBorders>
            <w:shd w:val="clear" w:color="auto" w:fill="auto"/>
          </w:tcPr>
          <w:p w14:paraId="320009BE" w14:textId="77777777" w:rsidR="002E276A" w:rsidRPr="003D6C54" w:rsidRDefault="002E276A" w:rsidP="00D52CFF">
            <w:pPr>
              <w:rPr>
                <w:szCs w:val="16"/>
              </w:rPr>
            </w:pPr>
          </w:p>
        </w:tc>
      </w:tr>
      <w:tr w:rsidR="002E276A" w14:paraId="730E2A51" w14:textId="77777777" w:rsidTr="00D52CFF">
        <w:trPr>
          <w:jc w:val="center"/>
        </w:trPr>
        <w:tc>
          <w:tcPr>
            <w:tcW w:w="11212" w:type="dxa"/>
            <w:gridSpan w:val="2"/>
            <w:tcBorders>
              <w:left w:val="single" w:sz="4" w:space="0" w:color="auto"/>
              <w:bottom w:val="single" w:sz="4" w:space="0" w:color="auto"/>
            </w:tcBorders>
            <w:shd w:val="clear" w:color="auto" w:fill="auto"/>
          </w:tcPr>
          <w:p w14:paraId="17C170B9" w14:textId="77777777" w:rsidR="002E276A" w:rsidRPr="003D6C54" w:rsidRDefault="002E276A" w:rsidP="00D52CFF">
            <w:pPr>
              <w:rPr>
                <w:szCs w:val="16"/>
              </w:rPr>
            </w:pPr>
          </w:p>
        </w:tc>
      </w:tr>
      <w:tr w:rsidR="002E276A" w14:paraId="4EB68D60" w14:textId="77777777" w:rsidTr="00D52CFF">
        <w:trPr>
          <w:jc w:val="center"/>
        </w:trPr>
        <w:tc>
          <w:tcPr>
            <w:tcW w:w="11212" w:type="dxa"/>
            <w:gridSpan w:val="2"/>
            <w:tcBorders>
              <w:left w:val="single" w:sz="4" w:space="0" w:color="auto"/>
              <w:bottom w:val="single" w:sz="4" w:space="0" w:color="auto"/>
            </w:tcBorders>
            <w:shd w:val="clear" w:color="auto" w:fill="auto"/>
          </w:tcPr>
          <w:p w14:paraId="017A5FB7" w14:textId="77777777" w:rsidR="002E276A" w:rsidRPr="003D6C54" w:rsidRDefault="002E276A" w:rsidP="00D52CFF">
            <w:pPr>
              <w:rPr>
                <w:szCs w:val="16"/>
              </w:rPr>
            </w:pPr>
          </w:p>
        </w:tc>
      </w:tr>
      <w:tr w:rsidR="002E276A" w14:paraId="481D4B31" w14:textId="77777777" w:rsidTr="00D52CFF">
        <w:trPr>
          <w:jc w:val="center"/>
        </w:trPr>
        <w:tc>
          <w:tcPr>
            <w:tcW w:w="11212" w:type="dxa"/>
            <w:gridSpan w:val="2"/>
            <w:tcBorders>
              <w:left w:val="single" w:sz="4" w:space="0" w:color="auto"/>
            </w:tcBorders>
            <w:shd w:val="clear" w:color="auto" w:fill="auto"/>
          </w:tcPr>
          <w:p w14:paraId="4C5A87EC" w14:textId="77777777" w:rsidR="002E276A" w:rsidRPr="003D6C54" w:rsidRDefault="002E276A" w:rsidP="00D52CFF">
            <w:pPr>
              <w:rPr>
                <w:szCs w:val="16"/>
              </w:rPr>
            </w:pPr>
          </w:p>
        </w:tc>
      </w:tr>
      <w:tr w:rsidR="002E276A" w14:paraId="2342EAB8" w14:textId="77777777" w:rsidTr="00D52CFF">
        <w:trPr>
          <w:jc w:val="center"/>
        </w:trPr>
        <w:tc>
          <w:tcPr>
            <w:tcW w:w="11212" w:type="dxa"/>
            <w:gridSpan w:val="2"/>
            <w:tcBorders>
              <w:left w:val="single" w:sz="4" w:space="0" w:color="auto"/>
              <w:bottom w:val="single" w:sz="4" w:space="0" w:color="auto"/>
            </w:tcBorders>
            <w:shd w:val="clear" w:color="auto" w:fill="auto"/>
          </w:tcPr>
          <w:p w14:paraId="26DA6434" w14:textId="77777777" w:rsidR="002E276A" w:rsidRPr="003D6C54" w:rsidRDefault="002E276A" w:rsidP="00D52CFF">
            <w:pPr>
              <w:rPr>
                <w:szCs w:val="16"/>
              </w:rPr>
            </w:pPr>
          </w:p>
        </w:tc>
      </w:tr>
      <w:tr w:rsidR="002E276A" w:rsidRPr="003D6C54" w14:paraId="36309956" w14:textId="77777777" w:rsidTr="00D52CFF">
        <w:trPr>
          <w:jc w:val="center"/>
        </w:trPr>
        <w:tc>
          <w:tcPr>
            <w:tcW w:w="2435" w:type="dxa"/>
            <w:tcBorders>
              <w:top w:val="single" w:sz="4" w:space="0" w:color="auto"/>
              <w:left w:val="nil"/>
              <w:bottom w:val="single" w:sz="4" w:space="0" w:color="auto"/>
              <w:right w:val="nil"/>
            </w:tcBorders>
            <w:shd w:val="clear" w:color="auto" w:fill="auto"/>
          </w:tcPr>
          <w:p w14:paraId="593367CA" w14:textId="77777777" w:rsidR="002E276A" w:rsidRPr="003D6C54" w:rsidRDefault="002E276A" w:rsidP="00D52CFF">
            <w:pPr>
              <w:rPr>
                <w:sz w:val="6"/>
              </w:rPr>
            </w:pPr>
          </w:p>
        </w:tc>
        <w:tc>
          <w:tcPr>
            <w:tcW w:w="8777" w:type="dxa"/>
            <w:tcBorders>
              <w:top w:val="single" w:sz="4" w:space="0" w:color="auto"/>
              <w:left w:val="nil"/>
              <w:bottom w:val="single" w:sz="4" w:space="0" w:color="auto"/>
              <w:right w:val="nil"/>
            </w:tcBorders>
            <w:shd w:val="clear" w:color="auto" w:fill="auto"/>
          </w:tcPr>
          <w:p w14:paraId="24218D25" w14:textId="77777777" w:rsidR="002E276A" w:rsidRPr="003D6C54" w:rsidRDefault="002E276A" w:rsidP="00D52CFF">
            <w:pPr>
              <w:jc w:val="both"/>
              <w:rPr>
                <w:sz w:val="6"/>
              </w:rPr>
            </w:pPr>
          </w:p>
        </w:tc>
      </w:tr>
      <w:tr w:rsidR="002E276A" w14:paraId="1361A325" w14:textId="77777777" w:rsidTr="00D52CFF">
        <w:trPr>
          <w:jc w:val="center"/>
        </w:trPr>
        <w:tc>
          <w:tcPr>
            <w:tcW w:w="2435" w:type="dxa"/>
            <w:vMerge w:val="restart"/>
            <w:tcBorders>
              <w:top w:val="single" w:sz="4" w:space="0" w:color="auto"/>
              <w:left w:val="single" w:sz="4" w:space="0" w:color="auto"/>
              <w:right w:val="single" w:sz="4" w:space="0" w:color="auto"/>
            </w:tcBorders>
            <w:shd w:val="clear" w:color="auto" w:fill="auto"/>
          </w:tcPr>
          <w:p w14:paraId="01774A5E" w14:textId="77777777" w:rsidR="002E276A" w:rsidRPr="003D6C54" w:rsidRDefault="002E276A" w:rsidP="00D52CFF">
            <w:pPr>
              <w:rPr>
                <w:sz w:val="16"/>
              </w:rPr>
            </w:pPr>
            <w:r w:rsidRPr="003D6C54">
              <w:rPr>
                <w:sz w:val="16"/>
              </w:rPr>
              <w:t>Domain 3: Instruction</w:t>
            </w:r>
          </w:p>
          <w:p w14:paraId="586CAE9F" w14:textId="77777777" w:rsidR="002E276A" w:rsidRPr="003D6C54" w:rsidRDefault="002E276A" w:rsidP="00D52CFF">
            <w:pPr>
              <w:rPr>
                <w:sz w:val="16"/>
              </w:rPr>
            </w:pPr>
          </w:p>
          <w:p w14:paraId="5C73E5A0" w14:textId="77777777" w:rsidR="002E276A" w:rsidRPr="003D6C54" w:rsidRDefault="002E276A" w:rsidP="00D52CFF">
            <w:pPr>
              <w:rPr>
                <w:sz w:val="16"/>
              </w:rPr>
            </w:pPr>
            <w:r w:rsidRPr="003D6C54">
              <w:rPr>
                <w:sz w:val="16"/>
                <w:szCs w:val="16"/>
              </w:rPr>
              <w:t xml:space="preserve">3a.   Student Communication </w:t>
            </w:r>
          </w:p>
          <w:p w14:paraId="653D0496" w14:textId="77777777" w:rsidR="002E276A" w:rsidRPr="003D6C54" w:rsidRDefault="002E276A" w:rsidP="00D52CFF">
            <w:pPr>
              <w:rPr>
                <w:sz w:val="16"/>
                <w:szCs w:val="16"/>
              </w:rPr>
            </w:pPr>
            <w:r w:rsidRPr="003D6C54">
              <w:rPr>
                <w:sz w:val="16"/>
                <w:szCs w:val="16"/>
              </w:rPr>
              <w:t xml:space="preserve">3b.   Using Questioning / Prompts </w:t>
            </w:r>
          </w:p>
          <w:p w14:paraId="70E5EA0C" w14:textId="77777777" w:rsidR="002E276A" w:rsidRPr="003D6C54" w:rsidRDefault="002E276A" w:rsidP="00D52CFF">
            <w:pPr>
              <w:rPr>
                <w:sz w:val="16"/>
                <w:szCs w:val="16"/>
              </w:rPr>
            </w:pPr>
            <w:r w:rsidRPr="003D6C54">
              <w:rPr>
                <w:sz w:val="16"/>
                <w:szCs w:val="16"/>
              </w:rPr>
              <w:t xml:space="preserve">3c.   Engaging Students </w:t>
            </w:r>
          </w:p>
          <w:p w14:paraId="3F50BC5B" w14:textId="77777777" w:rsidR="002E276A" w:rsidRPr="003D6C54" w:rsidRDefault="002E276A" w:rsidP="00D52CFF">
            <w:pPr>
              <w:rPr>
                <w:sz w:val="16"/>
                <w:szCs w:val="16"/>
              </w:rPr>
            </w:pPr>
            <w:r w:rsidRPr="003D6C54">
              <w:rPr>
                <w:sz w:val="16"/>
                <w:szCs w:val="16"/>
              </w:rPr>
              <w:t>3d.   Assessment in Instruction</w:t>
            </w:r>
          </w:p>
          <w:p w14:paraId="1756BB6A" w14:textId="77777777" w:rsidR="002E276A" w:rsidRPr="003D6C54" w:rsidRDefault="002E276A" w:rsidP="00D52CFF">
            <w:pPr>
              <w:rPr>
                <w:sz w:val="16"/>
              </w:rPr>
            </w:pPr>
            <w:r w:rsidRPr="003D6C54">
              <w:rPr>
                <w:sz w:val="16"/>
                <w:szCs w:val="16"/>
              </w:rPr>
              <w:t>3e.   Flexibility / Responsiveness</w:t>
            </w:r>
          </w:p>
        </w:tc>
        <w:tc>
          <w:tcPr>
            <w:tcW w:w="8777" w:type="dxa"/>
            <w:tcBorders>
              <w:top w:val="single" w:sz="4" w:space="0" w:color="auto"/>
              <w:left w:val="single" w:sz="4" w:space="0" w:color="auto"/>
            </w:tcBorders>
            <w:shd w:val="clear" w:color="auto" w:fill="auto"/>
          </w:tcPr>
          <w:p w14:paraId="75608881" w14:textId="77777777" w:rsidR="002E276A" w:rsidRPr="003D6C54" w:rsidRDefault="002E276A" w:rsidP="00D52CFF"/>
        </w:tc>
      </w:tr>
      <w:tr w:rsidR="002E276A" w14:paraId="2CF038AB" w14:textId="77777777" w:rsidTr="00D52CFF">
        <w:trPr>
          <w:jc w:val="center"/>
        </w:trPr>
        <w:tc>
          <w:tcPr>
            <w:tcW w:w="2435" w:type="dxa"/>
            <w:vMerge/>
            <w:tcBorders>
              <w:left w:val="single" w:sz="4" w:space="0" w:color="auto"/>
              <w:right w:val="single" w:sz="4" w:space="0" w:color="auto"/>
            </w:tcBorders>
            <w:shd w:val="clear" w:color="auto" w:fill="auto"/>
          </w:tcPr>
          <w:p w14:paraId="23BC73AC" w14:textId="77777777" w:rsidR="002E276A" w:rsidRPr="003D6C54" w:rsidRDefault="002E276A" w:rsidP="00D52CFF">
            <w:pPr>
              <w:rPr>
                <w:sz w:val="16"/>
                <w:szCs w:val="16"/>
              </w:rPr>
            </w:pPr>
          </w:p>
        </w:tc>
        <w:tc>
          <w:tcPr>
            <w:tcW w:w="8777" w:type="dxa"/>
            <w:tcBorders>
              <w:left w:val="single" w:sz="4" w:space="0" w:color="auto"/>
            </w:tcBorders>
            <w:shd w:val="clear" w:color="auto" w:fill="auto"/>
          </w:tcPr>
          <w:p w14:paraId="0FAE4DED" w14:textId="77777777" w:rsidR="002E276A" w:rsidRPr="003D6C54" w:rsidRDefault="002E276A" w:rsidP="00D52CFF">
            <w:pPr>
              <w:rPr>
                <w:szCs w:val="16"/>
              </w:rPr>
            </w:pPr>
          </w:p>
        </w:tc>
      </w:tr>
      <w:tr w:rsidR="002E276A" w14:paraId="2E2BDC5F" w14:textId="77777777" w:rsidTr="00D52CFF">
        <w:trPr>
          <w:jc w:val="center"/>
        </w:trPr>
        <w:tc>
          <w:tcPr>
            <w:tcW w:w="2435" w:type="dxa"/>
            <w:vMerge/>
            <w:tcBorders>
              <w:left w:val="single" w:sz="4" w:space="0" w:color="auto"/>
              <w:right w:val="single" w:sz="4" w:space="0" w:color="auto"/>
            </w:tcBorders>
            <w:shd w:val="clear" w:color="auto" w:fill="auto"/>
          </w:tcPr>
          <w:p w14:paraId="16BABB1C" w14:textId="77777777" w:rsidR="002E276A" w:rsidRPr="003D6C54" w:rsidRDefault="002E276A" w:rsidP="00D52CFF">
            <w:pPr>
              <w:rPr>
                <w:sz w:val="16"/>
              </w:rPr>
            </w:pPr>
          </w:p>
        </w:tc>
        <w:tc>
          <w:tcPr>
            <w:tcW w:w="8777" w:type="dxa"/>
            <w:tcBorders>
              <w:left w:val="single" w:sz="4" w:space="0" w:color="auto"/>
            </w:tcBorders>
            <w:shd w:val="clear" w:color="auto" w:fill="auto"/>
          </w:tcPr>
          <w:p w14:paraId="14A8E37D" w14:textId="77777777" w:rsidR="002E276A" w:rsidRPr="003D6C54" w:rsidRDefault="002E276A" w:rsidP="00D52CFF">
            <w:pPr>
              <w:rPr>
                <w:szCs w:val="16"/>
              </w:rPr>
            </w:pPr>
          </w:p>
        </w:tc>
      </w:tr>
      <w:tr w:rsidR="002E276A" w14:paraId="03DF4749" w14:textId="77777777" w:rsidTr="00D52CFF">
        <w:trPr>
          <w:jc w:val="center"/>
        </w:trPr>
        <w:tc>
          <w:tcPr>
            <w:tcW w:w="2435" w:type="dxa"/>
            <w:vMerge/>
            <w:tcBorders>
              <w:left w:val="single" w:sz="4" w:space="0" w:color="auto"/>
              <w:right w:val="single" w:sz="4" w:space="0" w:color="auto"/>
            </w:tcBorders>
            <w:shd w:val="clear" w:color="auto" w:fill="auto"/>
          </w:tcPr>
          <w:p w14:paraId="63B1F78F" w14:textId="77777777" w:rsidR="002E276A" w:rsidRPr="003D6C54" w:rsidRDefault="002E276A" w:rsidP="00D52CFF">
            <w:pPr>
              <w:rPr>
                <w:sz w:val="16"/>
                <w:szCs w:val="16"/>
              </w:rPr>
            </w:pPr>
          </w:p>
        </w:tc>
        <w:tc>
          <w:tcPr>
            <w:tcW w:w="8777" w:type="dxa"/>
            <w:tcBorders>
              <w:left w:val="single" w:sz="4" w:space="0" w:color="auto"/>
            </w:tcBorders>
            <w:shd w:val="clear" w:color="auto" w:fill="auto"/>
          </w:tcPr>
          <w:p w14:paraId="3D731AFE" w14:textId="77777777" w:rsidR="002E276A" w:rsidRPr="003D6C54" w:rsidRDefault="002E276A" w:rsidP="00D52CFF">
            <w:pPr>
              <w:rPr>
                <w:szCs w:val="16"/>
              </w:rPr>
            </w:pPr>
          </w:p>
        </w:tc>
      </w:tr>
      <w:tr w:rsidR="002E276A" w14:paraId="1C8897CD" w14:textId="77777777" w:rsidTr="00D52CFF">
        <w:trPr>
          <w:jc w:val="center"/>
        </w:trPr>
        <w:tc>
          <w:tcPr>
            <w:tcW w:w="2435" w:type="dxa"/>
            <w:vMerge/>
            <w:tcBorders>
              <w:left w:val="single" w:sz="4" w:space="0" w:color="auto"/>
              <w:right w:val="single" w:sz="4" w:space="0" w:color="auto"/>
            </w:tcBorders>
            <w:shd w:val="clear" w:color="auto" w:fill="auto"/>
          </w:tcPr>
          <w:p w14:paraId="27BE7A29" w14:textId="77777777" w:rsidR="002E276A" w:rsidRPr="003D6C54" w:rsidRDefault="002E276A" w:rsidP="00D52CFF">
            <w:pPr>
              <w:rPr>
                <w:sz w:val="16"/>
                <w:szCs w:val="16"/>
              </w:rPr>
            </w:pPr>
          </w:p>
        </w:tc>
        <w:tc>
          <w:tcPr>
            <w:tcW w:w="8777" w:type="dxa"/>
            <w:tcBorders>
              <w:left w:val="single" w:sz="4" w:space="0" w:color="auto"/>
            </w:tcBorders>
            <w:shd w:val="clear" w:color="auto" w:fill="auto"/>
          </w:tcPr>
          <w:p w14:paraId="51614B0A" w14:textId="77777777" w:rsidR="002E276A" w:rsidRPr="003D6C54" w:rsidRDefault="002E276A" w:rsidP="00D52CFF">
            <w:pPr>
              <w:rPr>
                <w:szCs w:val="16"/>
              </w:rPr>
            </w:pPr>
          </w:p>
        </w:tc>
      </w:tr>
      <w:tr w:rsidR="002E276A" w14:paraId="5602EC23" w14:textId="77777777" w:rsidTr="00D52CFF">
        <w:trPr>
          <w:jc w:val="center"/>
        </w:trPr>
        <w:tc>
          <w:tcPr>
            <w:tcW w:w="2435" w:type="dxa"/>
            <w:vMerge/>
            <w:tcBorders>
              <w:left w:val="single" w:sz="4" w:space="0" w:color="auto"/>
              <w:right w:val="single" w:sz="4" w:space="0" w:color="auto"/>
            </w:tcBorders>
            <w:shd w:val="clear" w:color="auto" w:fill="auto"/>
          </w:tcPr>
          <w:p w14:paraId="3F344CCB" w14:textId="77777777" w:rsidR="002E276A" w:rsidRPr="003D6C54" w:rsidRDefault="002E276A" w:rsidP="00D52CFF">
            <w:pPr>
              <w:rPr>
                <w:sz w:val="16"/>
                <w:szCs w:val="16"/>
              </w:rPr>
            </w:pPr>
          </w:p>
        </w:tc>
        <w:tc>
          <w:tcPr>
            <w:tcW w:w="8777" w:type="dxa"/>
            <w:tcBorders>
              <w:left w:val="single" w:sz="4" w:space="0" w:color="auto"/>
            </w:tcBorders>
            <w:shd w:val="clear" w:color="auto" w:fill="auto"/>
          </w:tcPr>
          <w:p w14:paraId="5472DFDC" w14:textId="77777777" w:rsidR="002E276A" w:rsidRPr="003D6C54" w:rsidRDefault="002E276A" w:rsidP="00D52CFF">
            <w:pPr>
              <w:rPr>
                <w:szCs w:val="16"/>
              </w:rPr>
            </w:pPr>
          </w:p>
        </w:tc>
      </w:tr>
      <w:tr w:rsidR="002E276A" w14:paraId="676F9EDD" w14:textId="77777777" w:rsidTr="00D52CFF">
        <w:trPr>
          <w:jc w:val="center"/>
        </w:trPr>
        <w:tc>
          <w:tcPr>
            <w:tcW w:w="11212" w:type="dxa"/>
            <w:gridSpan w:val="2"/>
            <w:tcBorders>
              <w:left w:val="single" w:sz="4" w:space="0" w:color="auto"/>
            </w:tcBorders>
            <w:shd w:val="clear" w:color="auto" w:fill="auto"/>
          </w:tcPr>
          <w:p w14:paraId="4929E629" w14:textId="77777777" w:rsidR="002E276A" w:rsidRPr="003D6C54" w:rsidRDefault="002E276A" w:rsidP="00D52CFF">
            <w:pPr>
              <w:rPr>
                <w:szCs w:val="16"/>
              </w:rPr>
            </w:pPr>
          </w:p>
        </w:tc>
      </w:tr>
      <w:tr w:rsidR="002E276A" w14:paraId="5224F206" w14:textId="77777777" w:rsidTr="00D52CFF">
        <w:trPr>
          <w:jc w:val="center"/>
        </w:trPr>
        <w:tc>
          <w:tcPr>
            <w:tcW w:w="11212" w:type="dxa"/>
            <w:gridSpan w:val="2"/>
            <w:tcBorders>
              <w:left w:val="single" w:sz="4" w:space="0" w:color="auto"/>
            </w:tcBorders>
            <w:shd w:val="clear" w:color="auto" w:fill="auto"/>
          </w:tcPr>
          <w:p w14:paraId="402E7AAC" w14:textId="77777777" w:rsidR="002E276A" w:rsidRPr="003D6C54" w:rsidRDefault="002E276A" w:rsidP="00D52CFF">
            <w:pPr>
              <w:rPr>
                <w:szCs w:val="16"/>
              </w:rPr>
            </w:pPr>
          </w:p>
        </w:tc>
      </w:tr>
      <w:tr w:rsidR="002E276A" w14:paraId="4D916F7B" w14:textId="77777777" w:rsidTr="00D52CFF">
        <w:trPr>
          <w:jc w:val="center"/>
        </w:trPr>
        <w:tc>
          <w:tcPr>
            <w:tcW w:w="11212" w:type="dxa"/>
            <w:gridSpan w:val="2"/>
            <w:tcBorders>
              <w:left w:val="single" w:sz="4" w:space="0" w:color="auto"/>
            </w:tcBorders>
            <w:shd w:val="clear" w:color="auto" w:fill="auto"/>
          </w:tcPr>
          <w:p w14:paraId="6E65AC57" w14:textId="77777777" w:rsidR="002E276A" w:rsidRPr="003D6C54" w:rsidRDefault="002E276A" w:rsidP="00D52CFF">
            <w:pPr>
              <w:rPr>
                <w:szCs w:val="16"/>
              </w:rPr>
            </w:pPr>
          </w:p>
        </w:tc>
      </w:tr>
      <w:tr w:rsidR="002E276A" w14:paraId="2F5D0BDB" w14:textId="77777777" w:rsidTr="00D52CFF">
        <w:trPr>
          <w:jc w:val="center"/>
        </w:trPr>
        <w:tc>
          <w:tcPr>
            <w:tcW w:w="11212" w:type="dxa"/>
            <w:gridSpan w:val="2"/>
            <w:tcBorders>
              <w:left w:val="single" w:sz="4" w:space="0" w:color="auto"/>
              <w:bottom w:val="single" w:sz="4" w:space="0" w:color="auto"/>
            </w:tcBorders>
            <w:shd w:val="clear" w:color="auto" w:fill="auto"/>
          </w:tcPr>
          <w:p w14:paraId="5F6E8E7C" w14:textId="77777777" w:rsidR="002E276A" w:rsidRPr="003D6C54" w:rsidRDefault="002E276A" w:rsidP="00D52CFF">
            <w:pPr>
              <w:rPr>
                <w:szCs w:val="16"/>
              </w:rPr>
            </w:pPr>
          </w:p>
        </w:tc>
      </w:tr>
      <w:tr w:rsidR="002E276A" w14:paraId="566A71EF" w14:textId="77777777" w:rsidTr="00D52CFF">
        <w:trPr>
          <w:jc w:val="center"/>
        </w:trPr>
        <w:tc>
          <w:tcPr>
            <w:tcW w:w="11212" w:type="dxa"/>
            <w:gridSpan w:val="2"/>
            <w:tcBorders>
              <w:left w:val="single" w:sz="4" w:space="0" w:color="auto"/>
              <w:bottom w:val="single" w:sz="4" w:space="0" w:color="auto"/>
            </w:tcBorders>
            <w:shd w:val="clear" w:color="auto" w:fill="auto"/>
          </w:tcPr>
          <w:p w14:paraId="1F9C9E1D" w14:textId="77777777" w:rsidR="002E276A" w:rsidRPr="003D6C54" w:rsidRDefault="002E276A" w:rsidP="00D52CFF">
            <w:pPr>
              <w:rPr>
                <w:szCs w:val="16"/>
              </w:rPr>
            </w:pPr>
          </w:p>
        </w:tc>
      </w:tr>
      <w:tr w:rsidR="002E276A" w:rsidRPr="003D6C54" w14:paraId="48807D75" w14:textId="77777777" w:rsidTr="00D52CFF">
        <w:trPr>
          <w:jc w:val="center"/>
        </w:trPr>
        <w:tc>
          <w:tcPr>
            <w:tcW w:w="2435" w:type="dxa"/>
            <w:tcBorders>
              <w:top w:val="single" w:sz="4" w:space="0" w:color="auto"/>
              <w:left w:val="nil"/>
              <w:bottom w:val="single" w:sz="4" w:space="0" w:color="auto"/>
              <w:right w:val="nil"/>
            </w:tcBorders>
            <w:shd w:val="clear" w:color="auto" w:fill="auto"/>
          </w:tcPr>
          <w:p w14:paraId="4CA1CEE4" w14:textId="77777777" w:rsidR="002E276A" w:rsidRPr="003D6C54" w:rsidRDefault="002E276A" w:rsidP="00D52CFF">
            <w:pPr>
              <w:rPr>
                <w:sz w:val="6"/>
              </w:rPr>
            </w:pPr>
          </w:p>
        </w:tc>
        <w:tc>
          <w:tcPr>
            <w:tcW w:w="8777" w:type="dxa"/>
            <w:tcBorders>
              <w:top w:val="single" w:sz="4" w:space="0" w:color="auto"/>
              <w:left w:val="nil"/>
              <w:bottom w:val="single" w:sz="4" w:space="0" w:color="auto"/>
              <w:right w:val="nil"/>
            </w:tcBorders>
            <w:shd w:val="clear" w:color="auto" w:fill="auto"/>
          </w:tcPr>
          <w:p w14:paraId="768ADE56" w14:textId="77777777" w:rsidR="002E276A" w:rsidRPr="003D6C54" w:rsidRDefault="002E276A" w:rsidP="00D52CFF">
            <w:pPr>
              <w:rPr>
                <w:sz w:val="6"/>
              </w:rPr>
            </w:pPr>
          </w:p>
        </w:tc>
      </w:tr>
      <w:tr w:rsidR="002E276A" w:rsidRPr="003D6C54" w14:paraId="392AF71A" w14:textId="77777777" w:rsidTr="00D52CFF">
        <w:trPr>
          <w:jc w:val="center"/>
        </w:trPr>
        <w:tc>
          <w:tcPr>
            <w:tcW w:w="2435" w:type="dxa"/>
            <w:vMerge w:val="restart"/>
            <w:tcBorders>
              <w:top w:val="single" w:sz="4" w:space="0" w:color="auto"/>
              <w:left w:val="single" w:sz="4" w:space="0" w:color="auto"/>
              <w:right w:val="single" w:sz="4" w:space="0" w:color="auto"/>
            </w:tcBorders>
            <w:shd w:val="clear" w:color="auto" w:fill="auto"/>
          </w:tcPr>
          <w:p w14:paraId="0459C0DB" w14:textId="77777777" w:rsidR="002E276A" w:rsidRPr="003D6C54" w:rsidRDefault="002E276A" w:rsidP="00D52CFF">
            <w:pPr>
              <w:rPr>
                <w:sz w:val="16"/>
                <w:szCs w:val="16"/>
              </w:rPr>
            </w:pPr>
            <w:r w:rsidRPr="003D6C54">
              <w:rPr>
                <w:sz w:val="16"/>
                <w:szCs w:val="16"/>
              </w:rPr>
              <w:t xml:space="preserve">Domain 4: Professionalism </w:t>
            </w:r>
          </w:p>
          <w:p w14:paraId="024852C0" w14:textId="77777777" w:rsidR="002E276A" w:rsidRPr="003D6C54" w:rsidRDefault="002E276A" w:rsidP="00D52CFF">
            <w:pPr>
              <w:rPr>
                <w:sz w:val="16"/>
                <w:szCs w:val="16"/>
              </w:rPr>
            </w:pPr>
          </w:p>
          <w:p w14:paraId="2B9B4447" w14:textId="77777777" w:rsidR="002E276A" w:rsidRPr="003D6C54" w:rsidRDefault="002E276A" w:rsidP="00D52CFF">
            <w:pPr>
              <w:rPr>
                <w:sz w:val="16"/>
              </w:rPr>
            </w:pPr>
            <w:r w:rsidRPr="003D6C54">
              <w:rPr>
                <w:sz w:val="16"/>
                <w:szCs w:val="16"/>
              </w:rPr>
              <w:t>4a.   Reflecting on Teaching</w:t>
            </w:r>
          </w:p>
          <w:p w14:paraId="7E9717EE" w14:textId="77777777" w:rsidR="002E276A" w:rsidRPr="003D6C54" w:rsidRDefault="002E276A" w:rsidP="00D52CFF">
            <w:pPr>
              <w:rPr>
                <w:sz w:val="16"/>
                <w:szCs w:val="16"/>
              </w:rPr>
            </w:pPr>
            <w:r w:rsidRPr="003D6C54">
              <w:rPr>
                <w:sz w:val="16"/>
                <w:szCs w:val="16"/>
              </w:rPr>
              <w:t>4b.   Maintaining Records</w:t>
            </w:r>
          </w:p>
          <w:p w14:paraId="057E08E4" w14:textId="77777777" w:rsidR="002E276A" w:rsidRPr="003D6C54" w:rsidRDefault="002E276A" w:rsidP="00D52CFF">
            <w:pPr>
              <w:rPr>
                <w:sz w:val="16"/>
                <w:szCs w:val="16"/>
              </w:rPr>
            </w:pPr>
            <w:r w:rsidRPr="003D6C54">
              <w:rPr>
                <w:sz w:val="16"/>
                <w:szCs w:val="16"/>
              </w:rPr>
              <w:t xml:space="preserve">4c.   Family Communication </w:t>
            </w:r>
          </w:p>
          <w:p w14:paraId="4F27B705" w14:textId="77777777" w:rsidR="002E276A" w:rsidRPr="003D6C54" w:rsidRDefault="002E276A" w:rsidP="00D52CFF">
            <w:pPr>
              <w:rPr>
                <w:sz w:val="16"/>
                <w:szCs w:val="16"/>
              </w:rPr>
            </w:pPr>
            <w:r w:rsidRPr="003D6C54">
              <w:rPr>
                <w:sz w:val="16"/>
                <w:szCs w:val="16"/>
              </w:rPr>
              <w:t>4d    Professional Community</w:t>
            </w:r>
          </w:p>
          <w:p w14:paraId="41A50A64" w14:textId="77777777" w:rsidR="002E276A" w:rsidRPr="003D6C54" w:rsidRDefault="002E276A" w:rsidP="00D52CFF">
            <w:pPr>
              <w:rPr>
                <w:sz w:val="16"/>
                <w:szCs w:val="16"/>
              </w:rPr>
            </w:pPr>
            <w:r w:rsidRPr="003D6C54">
              <w:rPr>
                <w:sz w:val="16"/>
                <w:szCs w:val="16"/>
              </w:rPr>
              <w:t>4e.   Developing Professionally</w:t>
            </w:r>
          </w:p>
          <w:p w14:paraId="738C746B" w14:textId="77777777" w:rsidR="002E276A" w:rsidRPr="003D6C54" w:rsidRDefault="002E276A" w:rsidP="00D52CFF">
            <w:pPr>
              <w:rPr>
                <w:sz w:val="16"/>
                <w:szCs w:val="16"/>
              </w:rPr>
            </w:pPr>
            <w:r w:rsidRPr="003D6C54">
              <w:rPr>
                <w:sz w:val="16"/>
                <w:szCs w:val="16"/>
              </w:rPr>
              <w:t>4f.   Showing Professionalism</w:t>
            </w:r>
          </w:p>
        </w:tc>
        <w:tc>
          <w:tcPr>
            <w:tcW w:w="8777" w:type="dxa"/>
            <w:tcBorders>
              <w:top w:val="single" w:sz="4" w:space="0" w:color="auto"/>
              <w:left w:val="single" w:sz="4" w:space="0" w:color="auto"/>
            </w:tcBorders>
            <w:shd w:val="clear" w:color="auto" w:fill="auto"/>
          </w:tcPr>
          <w:p w14:paraId="6E5B21C2" w14:textId="77777777" w:rsidR="002E276A" w:rsidRPr="003D6C54" w:rsidRDefault="002E276A" w:rsidP="00D52CFF">
            <w:pPr>
              <w:rPr>
                <w:szCs w:val="16"/>
              </w:rPr>
            </w:pPr>
          </w:p>
        </w:tc>
      </w:tr>
      <w:tr w:rsidR="002E276A" w14:paraId="612E2161" w14:textId="77777777" w:rsidTr="00D52CFF">
        <w:trPr>
          <w:jc w:val="center"/>
        </w:trPr>
        <w:tc>
          <w:tcPr>
            <w:tcW w:w="2435" w:type="dxa"/>
            <w:vMerge/>
            <w:tcBorders>
              <w:left w:val="single" w:sz="4" w:space="0" w:color="auto"/>
              <w:right w:val="single" w:sz="4" w:space="0" w:color="auto"/>
            </w:tcBorders>
            <w:shd w:val="clear" w:color="auto" w:fill="auto"/>
          </w:tcPr>
          <w:p w14:paraId="40568260" w14:textId="77777777" w:rsidR="002E276A" w:rsidRPr="003D6C54" w:rsidRDefault="002E276A" w:rsidP="00D52CFF">
            <w:pPr>
              <w:rPr>
                <w:sz w:val="16"/>
              </w:rPr>
            </w:pPr>
          </w:p>
        </w:tc>
        <w:tc>
          <w:tcPr>
            <w:tcW w:w="8777" w:type="dxa"/>
            <w:tcBorders>
              <w:left w:val="single" w:sz="4" w:space="0" w:color="auto"/>
            </w:tcBorders>
            <w:shd w:val="clear" w:color="auto" w:fill="auto"/>
          </w:tcPr>
          <w:p w14:paraId="51D48639" w14:textId="77777777" w:rsidR="002E276A" w:rsidRPr="003D6C54" w:rsidRDefault="002E276A" w:rsidP="00D52CFF">
            <w:pPr>
              <w:rPr>
                <w:szCs w:val="16"/>
              </w:rPr>
            </w:pPr>
          </w:p>
        </w:tc>
      </w:tr>
      <w:tr w:rsidR="002E276A" w14:paraId="20FB007C" w14:textId="77777777" w:rsidTr="00D52CFF">
        <w:trPr>
          <w:jc w:val="center"/>
        </w:trPr>
        <w:tc>
          <w:tcPr>
            <w:tcW w:w="2435" w:type="dxa"/>
            <w:vMerge/>
            <w:tcBorders>
              <w:left w:val="single" w:sz="4" w:space="0" w:color="auto"/>
              <w:right w:val="single" w:sz="4" w:space="0" w:color="auto"/>
            </w:tcBorders>
            <w:shd w:val="clear" w:color="auto" w:fill="auto"/>
          </w:tcPr>
          <w:p w14:paraId="41C37CED" w14:textId="77777777" w:rsidR="002E276A" w:rsidRPr="003D6C54" w:rsidRDefault="002E276A" w:rsidP="00D52CFF">
            <w:pPr>
              <w:rPr>
                <w:sz w:val="16"/>
                <w:szCs w:val="16"/>
              </w:rPr>
            </w:pPr>
          </w:p>
        </w:tc>
        <w:tc>
          <w:tcPr>
            <w:tcW w:w="8777" w:type="dxa"/>
            <w:tcBorders>
              <w:left w:val="single" w:sz="4" w:space="0" w:color="auto"/>
            </w:tcBorders>
            <w:shd w:val="clear" w:color="auto" w:fill="auto"/>
          </w:tcPr>
          <w:p w14:paraId="039C5F27" w14:textId="77777777" w:rsidR="002E276A" w:rsidRPr="003D6C54" w:rsidRDefault="002E276A" w:rsidP="00D52CFF">
            <w:pPr>
              <w:rPr>
                <w:szCs w:val="16"/>
              </w:rPr>
            </w:pPr>
          </w:p>
        </w:tc>
      </w:tr>
      <w:tr w:rsidR="002E276A" w14:paraId="7D2D367F" w14:textId="77777777" w:rsidTr="00D52CFF">
        <w:trPr>
          <w:jc w:val="center"/>
        </w:trPr>
        <w:tc>
          <w:tcPr>
            <w:tcW w:w="2435" w:type="dxa"/>
            <w:vMerge/>
            <w:tcBorders>
              <w:left w:val="single" w:sz="4" w:space="0" w:color="auto"/>
              <w:right w:val="single" w:sz="4" w:space="0" w:color="auto"/>
            </w:tcBorders>
            <w:shd w:val="clear" w:color="auto" w:fill="auto"/>
          </w:tcPr>
          <w:p w14:paraId="584E5A0E" w14:textId="77777777" w:rsidR="002E276A" w:rsidRPr="003D6C54" w:rsidRDefault="002E276A" w:rsidP="00D52CFF">
            <w:pPr>
              <w:rPr>
                <w:sz w:val="16"/>
                <w:szCs w:val="16"/>
              </w:rPr>
            </w:pPr>
          </w:p>
        </w:tc>
        <w:tc>
          <w:tcPr>
            <w:tcW w:w="8777" w:type="dxa"/>
            <w:tcBorders>
              <w:left w:val="single" w:sz="4" w:space="0" w:color="auto"/>
            </w:tcBorders>
            <w:shd w:val="clear" w:color="auto" w:fill="auto"/>
          </w:tcPr>
          <w:p w14:paraId="50E1B017" w14:textId="77777777" w:rsidR="002E276A" w:rsidRPr="003D6C54" w:rsidRDefault="002E276A" w:rsidP="00D52CFF">
            <w:pPr>
              <w:rPr>
                <w:szCs w:val="16"/>
              </w:rPr>
            </w:pPr>
          </w:p>
        </w:tc>
      </w:tr>
      <w:tr w:rsidR="002E276A" w14:paraId="19AA68E9" w14:textId="77777777" w:rsidTr="00D52CFF">
        <w:trPr>
          <w:jc w:val="center"/>
        </w:trPr>
        <w:tc>
          <w:tcPr>
            <w:tcW w:w="2435" w:type="dxa"/>
            <w:vMerge/>
            <w:tcBorders>
              <w:left w:val="single" w:sz="4" w:space="0" w:color="auto"/>
              <w:right w:val="single" w:sz="4" w:space="0" w:color="auto"/>
            </w:tcBorders>
            <w:shd w:val="clear" w:color="auto" w:fill="auto"/>
          </w:tcPr>
          <w:p w14:paraId="4A90A5AA" w14:textId="77777777" w:rsidR="002E276A" w:rsidRPr="003D6C54" w:rsidRDefault="002E276A" w:rsidP="00D52CFF">
            <w:pPr>
              <w:rPr>
                <w:sz w:val="16"/>
                <w:szCs w:val="16"/>
              </w:rPr>
            </w:pPr>
          </w:p>
        </w:tc>
        <w:tc>
          <w:tcPr>
            <w:tcW w:w="8777" w:type="dxa"/>
            <w:tcBorders>
              <w:left w:val="single" w:sz="4" w:space="0" w:color="auto"/>
            </w:tcBorders>
            <w:shd w:val="clear" w:color="auto" w:fill="auto"/>
          </w:tcPr>
          <w:p w14:paraId="2A304A98" w14:textId="77777777" w:rsidR="002E276A" w:rsidRPr="003D6C54" w:rsidRDefault="002E276A" w:rsidP="00D52CFF">
            <w:pPr>
              <w:rPr>
                <w:szCs w:val="16"/>
              </w:rPr>
            </w:pPr>
          </w:p>
        </w:tc>
      </w:tr>
      <w:tr w:rsidR="002E276A" w14:paraId="47392C21" w14:textId="77777777" w:rsidTr="00D52CFF">
        <w:trPr>
          <w:jc w:val="center"/>
        </w:trPr>
        <w:tc>
          <w:tcPr>
            <w:tcW w:w="2435" w:type="dxa"/>
            <w:vMerge/>
            <w:tcBorders>
              <w:left w:val="single" w:sz="4" w:space="0" w:color="auto"/>
              <w:right w:val="single" w:sz="4" w:space="0" w:color="auto"/>
            </w:tcBorders>
            <w:shd w:val="clear" w:color="auto" w:fill="auto"/>
          </w:tcPr>
          <w:p w14:paraId="39877542" w14:textId="77777777" w:rsidR="002E276A" w:rsidRPr="003D6C54" w:rsidRDefault="002E276A" w:rsidP="00D52CFF">
            <w:pPr>
              <w:rPr>
                <w:sz w:val="16"/>
                <w:szCs w:val="16"/>
              </w:rPr>
            </w:pPr>
          </w:p>
        </w:tc>
        <w:tc>
          <w:tcPr>
            <w:tcW w:w="8777" w:type="dxa"/>
            <w:tcBorders>
              <w:left w:val="single" w:sz="4" w:space="0" w:color="auto"/>
            </w:tcBorders>
            <w:shd w:val="clear" w:color="auto" w:fill="auto"/>
          </w:tcPr>
          <w:p w14:paraId="1CAA2AD0" w14:textId="77777777" w:rsidR="002E276A" w:rsidRPr="003D6C54" w:rsidRDefault="002E276A" w:rsidP="00D52CFF">
            <w:pPr>
              <w:rPr>
                <w:szCs w:val="16"/>
              </w:rPr>
            </w:pPr>
          </w:p>
        </w:tc>
      </w:tr>
      <w:tr w:rsidR="002E276A" w14:paraId="083F178C" w14:textId="77777777" w:rsidTr="00D52CFF">
        <w:trPr>
          <w:jc w:val="center"/>
        </w:trPr>
        <w:tc>
          <w:tcPr>
            <w:tcW w:w="11212" w:type="dxa"/>
            <w:gridSpan w:val="2"/>
            <w:tcBorders>
              <w:left w:val="single" w:sz="4" w:space="0" w:color="auto"/>
            </w:tcBorders>
            <w:shd w:val="clear" w:color="auto" w:fill="auto"/>
          </w:tcPr>
          <w:p w14:paraId="775EBB29" w14:textId="77777777" w:rsidR="002E276A" w:rsidRPr="003D6C54" w:rsidRDefault="002E276A" w:rsidP="00D52CFF">
            <w:pPr>
              <w:rPr>
                <w:szCs w:val="16"/>
              </w:rPr>
            </w:pPr>
          </w:p>
        </w:tc>
      </w:tr>
      <w:tr w:rsidR="002E276A" w14:paraId="2D82B058" w14:textId="77777777" w:rsidTr="00D52CFF">
        <w:trPr>
          <w:jc w:val="center"/>
        </w:trPr>
        <w:tc>
          <w:tcPr>
            <w:tcW w:w="11212" w:type="dxa"/>
            <w:gridSpan w:val="2"/>
            <w:tcBorders>
              <w:left w:val="single" w:sz="4" w:space="0" w:color="auto"/>
            </w:tcBorders>
            <w:shd w:val="clear" w:color="auto" w:fill="auto"/>
          </w:tcPr>
          <w:p w14:paraId="77770EE0" w14:textId="77777777" w:rsidR="002E276A" w:rsidRPr="003D6C54" w:rsidRDefault="002E276A" w:rsidP="00D52CFF">
            <w:pPr>
              <w:rPr>
                <w:szCs w:val="16"/>
              </w:rPr>
            </w:pPr>
          </w:p>
        </w:tc>
      </w:tr>
      <w:tr w:rsidR="002E276A" w14:paraId="58BCC949" w14:textId="77777777" w:rsidTr="00D52CFF">
        <w:trPr>
          <w:jc w:val="center"/>
        </w:trPr>
        <w:tc>
          <w:tcPr>
            <w:tcW w:w="11212" w:type="dxa"/>
            <w:gridSpan w:val="2"/>
            <w:tcBorders>
              <w:left w:val="single" w:sz="4" w:space="0" w:color="auto"/>
            </w:tcBorders>
            <w:shd w:val="clear" w:color="auto" w:fill="auto"/>
          </w:tcPr>
          <w:p w14:paraId="09B3FB4F" w14:textId="77777777" w:rsidR="002E276A" w:rsidRPr="003D6C54" w:rsidRDefault="002E276A" w:rsidP="00D52CFF">
            <w:pPr>
              <w:rPr>
                <w:szCs w:val="16"/>
              </w:rPr>
            </w:pPr>
          </w:p>
        </w:tc>
      </w:tr>
      <w:tr w:rsidR="002E276A" w14:paraId="7D6E18B2" w14:textId="77777777" w:rsidTr="00D52CFF">
        <w:trPr>
          <w:jc w:val="center"/>
        </w:trPr>
        <w:tc>
          <w:tcPr>
            <w:tcW w:w="11212" w:type="dxa"/>
            <w:gridSpan w:val="2"/>
            <w:tcBorders>
              <w:left w:val="single" w:sz="4" w:space="0" w:color="auto"/>
              <w:bottom w:val="single" w:sz="4" w:space="0" w:color="auto"/>
            </w:tcBorders>
            <w:shd w:val="clear" w:color="auto" w:fill="auto"/>
          </w:tcPr>
          <w:p w14:paraId="5D82C937" w14:textId="77777777" w:rsidR="002E276A" w:rsidRPr="003D6C54" w:rsidRDefault="002E276A" w:rsidP="00D52CFF">
            <w:pPr>
              <w:rPr>
                <w:szCs w:val="16"/>
              </w:rPr>
            </w:pPr>
          </w:p>
        </w:tc>
      </w:tr>
    </w:tbl>
    <w:p w14:paraId="03B65D14" w14:textId="77777777" w:rsidR="002E276A" w:rsidRPr="000968E1" w:rsidRDefault="002E276A" w:rsidP="002E276A">
      <w:pPr>
        <w:rPr>
          <w:sz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12"/>
      </w:tblGrid>
      <w:tr w:rsidR="002E276A" w14:paraId="338B806C" w14:textId="77777777" w:rsidTr="00D52CFF">
        <w:trPr>
          <w:trHeight w:val="255"/>
          <w:jc w:val="center"/>
        </w:trPr>
        <w:tc>
          <w:tcPr>
            <w:tcW w:w="11212" w:type="dxa"/>
            <w:shd w:val="clear" w:color="auto" w:fill="auto"/>
          </w:tcPr>
          <w:p w14:paraId="061D77D9" w14:textId="54F95D26" w:rsidR="002E276A" w:rsidRPr="003D6C54" w:rsidRDefault="002E276A" w:rsidP="00D52CFF">
            <w:pPr>
              <w:rPr>
                <w:szCs w:val="16"/>
              </w:rPr>
            </w:pPr>
            <w:r w:rsidRPr="003D6C54">
              <w:rPr>
                <w:sz w:val="14"/>
              </w:rPr>
              <w:t xml:space="preserve">Prior year student academic progress data, survey data, SMART goals      Specific </w:t>
            </w:r>
            <w:r w:rsidR="00831025" w:rsidRPr="003D6C54">
              <w:rPr>
                <w:sz w:val="14"/>
              </w:rPr>
              <w:t>Measurable Attainable</w:t>
            </w:r>
            <w:r w:rsidRPr="003D6C54">
              <w:rPr>
                <w:sz w:val="14"/>
              </w:rPr>
              <w:t xml:space="preserve"> Rigorous Time-bound     </w:t>
            </w:r>
          </w:p>
        </w:tc>
      </w:tr>
      <w:tr w:rsidR="002E276A" w14:paraId="3786CBC5" w14:textId="77777777" w:rsidTr="00D52CFF">
        <w:trPr>
          <w:trHeight w:val="255"/>
          <w:jc w:val="center"/>
        </w:trPr>
        <w:tc>
          <w:tcPr>
            <w:tcW w:w="11212" w:type="dxa"/>
            <w:shd w:val="clear" w:color="auto" w:fill="auto"/>
            <w:vAlign w:val="center"/>
          </w:tcPr>
          <w:p w14:paraId="09CA78BE" w14:textId="77777777" w:rsidR="002E276A" w:rsidRPr="003D6C54" w:rsidRDefault="002E276A" w:rsidP="00D52CFF">
            <w:pPr>
              <w:rPr>
                <w:sz w:val="14"/>
              </w:rPr>
            </w:pPr>
          </w:p>
        </w:tc>
      </w:tr>
      <w:tr w:rsidR="002E276A" w14:paraId="51E574C4" w14:textId="77777777" w:rsidTr="00D52CFF">
        <w:trPr>
          <w:trHeight w:val="255"/>
          <w:jc w:val="center"/>
        </w:trPr>
        <w:tc>
          <w:tcPr>
            <w:tcW w:w="11212" w:type="dxa"/>
            <w:shd w:val="clear" w:color="auto" w:fill="auto"/>
            <w:vAlign w:val="center"/>
          </w:tcPr>
          <w:p w14:paraId="494407A1" w14:textId="77777777" w:rsidR="002E276A" w:rsidRPr="003D6C54" w:rsidRDefault="002E276A" w:rsidP="00D52CFF">
            <w:pPr>
              <w:rPr>
                <w:sz w:val="14"/>
              </w:rPr>
            </w:pPr>
          </w:p>
        </w:tc>
      </w:tr>
      <w:tr w:rsidR="002E276A" w14:paraId="015BD5FF" w14:textId="77777777" w:rsidTr="00D52CFF">
        <w:trPr>
          <w:trHeight w:val="255"/>
          <w:jc w:val="center"/>
        </w:trPr>
        <w:tc>
          <w:tcPr>
            <w:tcW w:w="11212" w:type="dxa"/>
            <w:shd w:val="clear" w:color="auto" w:fill="auto"/>
            <w:vAlign w:val="center"/>
          </w:tcPr>
          <w:p w14:paraId="6ABD75C4" w14:textId="77777777" w:rsidR="002E276A" w:rsidRPr="003D6C54" w:rsidRDefault="002E276A" w:rsidP="00D52CFF">
            <w:pPr>
              <w:rPr>
                <w:sz w:val="14"/>
              </w:rPr>
            </w:pPr>
          </w:p>
        </w:tc>
      </w:tr>
      <w:tr w:rsidR="002E276A" w14:paraId="510107BA" w14:textId="77777777" w:rsidTr="00D52CFF">
        <w:trPr>
          <w:trHeight w:val="255"/>
          <w:jc w:val="center"/>
        </w:trPr>
        <w:tc>
          <w:tcPr>
            <w:tcW w:w="11212" w:type="dxa"/>
            <w:shd w:val="clear" w:color="auto" w:fill="auto"/>
            <w:vAlign w:val="center"/>
          </w:tcPr>
          <w:p w14:paraId="3B2D396E" w14:textId="77777777" w:rsidR="002E276A" w:rsidRPr="003D6C54" w:rsidRDefault="002E276A" w:rsidP="00D52CFF">
            <w:pPr>
              <w:rPr>
                <w:sz w:val="14"/>
              </w:rPr>
            </w:pPr>
          </w:p>
        </w:tc>
      </w:tr>
      <w:tr w:rsidR="002E276A" w14:paraId="1D033787" w14:textId="77777777" w:rsidTr="00D52CFF">
        <w:trPr>
          <w:trHeight w:val="255"/>
          <w:jc w:val="center"/>
        </w:trPr>
        <w:tc>
          <w:tcPr>
            <w:tcW w:w="11212" w:type="dxa"/>
            <w:shd w:val="clear" w:color="auto" w:fill="auto"/>
            <w:vAlign w:val="center"/>
          </w:tcPr>
          <w:p w14:paraId="2F925CEA" w14:textId="77777777" w:rsidR="002E276A" w:rsidRPr="003D6C54" w:rsidRDefault="002E276A" w:rsidP="00D52CFF">
            <w:pPr>
              <w:rPr>
                <w:sz w:val="14"/>
              </w:rPr>
            </w:pPr>
          </w:p>
        </w:tc>
      </w:tr>
      <w:tr w:rsidR="002E276A" w14:paraId="0E800BF5" w14:textId="77777777" w:rsidTr="00D52CFF">
        <w:trPr>
          <w:trHeight w:val="255"/>
          <w:jc w:val="center"/>
        </w:trPr>
        <w:tc>
          <w:tcPr>
            <w:tcW w:w="11212" w:type="dxa"/>
            <w:shd w:val="clear" w:color="auto" w:fill="auto"/>
            <w:vAlign w:val="center"/>
          </w:tcPr>
          <w:p w14:paraId="1F760A90" w14:textId="77777777" w:rsidR="002E276A" w:rsidRPr="003D6C54" w:rsidRDefault="002E276A" w:rsidP="00D52CFF">
            <w:pPr>
              <w:rPr>
                <w:sz w:val="14"/>
              </w:rPr>
            </w:pPr>
          </w:p>
        </w:tc>
      </w:tr>
    </w:tbl>
    <w:p w14:paraId="74979F68" w14:textId="77777777" w:rsidR="00441324" w:rsidRPr="00DD4180" w:rsidRDefault="00441324" w:rsidP="00441324">
      <w:pPr>
        <w:jc w:val="center"/>
        <w:rPr>
          <w:rFonts w:ascii="Arial" w:hAnsi="Arial" w:cs="Arial"/>
          <w:i/>
          <w:color w:val="808080" w:themeColor="background1" w:themeShade="80"/>
          <w:sz w:val="44"/>
          <w:szCs w:val="28"/>
        </w:rPr>
      </w:pPr>
      <w:r w:rsidRPr="00DD4180">
        <w:rPr>
          <w:b/>
          <w:bCs/>
          <w:color w:val="008000"/>
          <w:spacing w:val="-14"/>
          <w:kern w:val="56"/>
          <w:sz w:val="28"/>
          <w:szCs w:val="36"/>
        </w:rPr>
        <w:lastRenderedPageBreak/>
        <w:t>Green Fields School</w:t>
      </w:r>
    </w:p>
    <w:p w14:paraId="74FFDC9D" w14:textId="77777777" w:rsidR="002E276A" w:rsidRPr="00BA4A3F" w:rsidRDefault="002E276A" w:rsidP="002E276A">
      <w:pPr>
        <w:jc w:val="center"/>
      </w:pPr>
      <w:r>
        <w:t>Measure of</w:t>
      </w:r>
      <w:r w:rsidRPr="00BA4A3F">
        <w:t xml:space="preserve"> Educator Effectiveness</w:t>
      </w:r>
    </w:p>
    <w:p w14:paraId="16BF7903" w14:textId="77777777" w:rsidR="002E276A" w:rsidRPr="00BA4A3F" w:rsidRDefault="002E276A" w:rsidP="002E276A">
      <w:pPr>
        <w:jc w:val="center"/>
        <w:rPr>
          <w:sz w:val="6"/>
        </w:rPr>
      </w:pPr>
    </w:p>
    <w:p w14:paraId="4A9212E0" w14:textId="77777777" w:rsidR="002E276A" w:rsidRDefault="002E276A" w:rsidP="002E276A">
      <w:pPr>
        <w:jc w:val="center"/>
        <w:rPr>
          <w:sz w:val="22"/>
        </w:rPr>
      </w:pPr>
      <w:r>
        <w:rPr>
          <w:sz w:val="22"/>
        </w:rPr>
        <w:t>Form “A” General Instructions</w:t>
      </w:r>
    </w:p>
    <w:p w14:paraId="60EAEA59" w14:textId="77777777" w:rsidR="002E276A" w:rsidRDefault="002E276A" w:rsidP="002E276A">
      <w:pPr>
        <w:jc w:val="center"/>
        <w:rPr>
          <w:sz w:val="22"/>
        </w:rPr>
      </w:pPr>
      <w:r>
        <w:rPr>
          <w:sz w:val="22"/>
        </w:rPr>
        <w:t>Student Baselines / Student Learning Objectives / Targeted Students</w:t>
      </w:r>
    </w:p>
    <w:p w14:paraId="2F2D4368" w14:textId="77777777" w:rsidR="002E276A" w:rsidRPr="00406FE2" w:rsidRDefault="002E276A" w:rsidP="002E276A">
      <w:pPr>
        <w:rPr>
          <w:sz w:val="6"/>
        </w:rPr>
      </w:pPr>
    </w:p>
    <w:tbl>
      <w:tblPr>
        <w:tblW w:w="11482" w:type="dxa"/>
        <w:tblInd w:w="1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1482"/>
      </w:tblGrid>
      <w:tr w:rsidR="002E276A" w:rsidRPr="00423DDE" w14:paraId="7B1A3E42" w14:textId="77777777" w:rsidTr="00D52CFF">
        <w:trPr>
          <w:trHeight w:val="276"/>
        </w:trPr>
        <w:tc>
          <w:tcPr>
            <w:tcW w:w="11482" w:type="dxa"/>
            <w:shd w:val="clear" w:color="auto" w:fill="auto"/>
            <w:tcMar>
              <w:left w:w="170" w:type="dxa"/>
              <w:right w:w="170" w:type="dxa"/>
            </w:tcMar>
          </w:tcPr>
          <w:p w14:paraId="767FB5E9" w14:textId="77777777" w:rsidR="002E276A" w:rsidRPr="003D6C54" w:rsidRDefault="002E276A" w:rsidP="00D52CFF">
            <w:pPr>
              <w:jc w:val="both"/>
              <w:rPr>
                <w:sz w:val="12"/>
                <w:szCs w:val="16"/>
                <w:u w:val="single"/>
              </w:rPr>
            </w:pPr>
          </w:p>
          <w:p w14:paraId="1C729047" w14:textId="2B00F759" w:rsidR="002E276A" w:rsidRPr="003D6C54" w:rsidRDefault="002E276A" w:rsidP="00D52CFF">
            <w:pPr>
              <w:jc w:val="both"/>
              <w:rPr>
                <w:color w:val="000000"/>
                <w:sz w:val="16"/>
                <w:szCs w:val="16"/>
              </w:rPr>
            </w:pPr>
            <w:r w:rsidRPr="003D6C54">
              <w:rPr>
                <w:color w:val="000000"/>
                <w:sz w:val="18"/>
                <w:szCs w:val="16"/>
                <w:u w:val="single"/>
              </w:rPr>
              <w:t>Background</w:t>
            </w:r>
            <w:r w:rsidRPr="003D6C54">
              <w:rPr>
                <w:color w:val="000000"/>
                <w:sz w:val="18"/>
                <w:szCs w:val="16"/>
              </w:rPr>
              <w:t xml:space="preserve">: In all content subjects </w:t>
            </w:r>
            <w:r w:rsidR="00441324">
              <w:rPr>
                <w:i/>
                <w:color w:val="000000"/>
                <w:sz w:val="18"/>
                <w:szCs w:val="16"/>
              </w:rPr>
              <w:t xml:space="preserve">GF </w:t>
            </w:r>
            <w:r w:rsidRPr="003D6C54">
              <w:rPr>
                <w:color w:val="000000"/>
                <w:sz w:val="18"/>
                <w:szCs w:val="16"/>
              </w:rPr>
              <w:t xml:space="preserve">utilizes formative, criterion referenced, proprietary instructional materials including a Physical Science Series, Syntax and Semantics Series, Numeric Operations Series, among others. Each series contains “Expert Trials” (mastery power-exams) and “Challenge Trials” (application assessments) that are sequentially numbered and administered </w:t>
            </w:r>
            <w:r>
              <w:rPr>
                <w:color w:val="000000"/>
                <w:sz w:val="18"/>
                <w:szCs w:val="16"/>
              </w:rPr>
              <w:t xml:space="preserve">at a high </w:t>
            </w:r>
            <w:r w:rsidRPr="003D6C54">
              <w:rPr>
                <w:color w:val="000000"/>
                <w:sz w:val="18"/>
                <w:szCs w:val="16"/>
              </w:rPr>
              <w:t>frequen</w:t>
            </w:r>
            <w:r>
              <w:rPr>
                <w:color w:val="000000"/>
                <w:sz w:val="18"/>
                <w:szCs w:val="16"/>
              </w:rPr>
              <w:t>cy</w:t>
            </w:r>
            <w:r w:rsidRPr="003D6C54">
              <w:rPr>
                <w:color w:val="000000"/>
                <w:sz w:val="18"/>
                <w:szCs w:val="16"/>
              </w:rPr>
              <w:t xml:space="preserve"> in a proctored setting. These evaluation instruments are fine grained (they assess student content knowledge and skills in high detail, that is, they are not sampling instruments) and facilitate continuous feedback loops with many opportunities for instructors to modify their instructional practices based on data driven decisions relative to student progress (individual and group) towards individualized performance goals (student learning objectives, </w:t>
            </w:r>
            <w:r w:rsidRPr="003D6C54">
              <w:rPr>
                <w:b/>
                <w:color w:val="000000"/>
                <w:sz w:val="18"/>
                <w:szCs w:val="16"/>
              </w:rPr>
              <w:t>SLO</w:t>
            </w:r>
            <w:r w:rsidRPr="003D6C54">
              <w:rPr>
                <w:color w:val="000000"/>
                <w:sz w:val="18"/>
                <w:szCs w:val="16"/>
              </w:rPr>
              <w:t>). Additionally, for each content subject, summative exams are proctored at regular intervals throughout the year, including an end-of-year summative exam (</w:t>
            </w:r>
            <w:r w:rsidRPr="003D6C54">
              <w:rPr>
                <w:b/>
                <w:color w:val="000000"/>
                <w:sz w:val="18"/>
                <w:szCs w:val="16"/>
              </w:rPr>
              <w:t>S-Exam</w:t>
            </w:r>
            <w:r w:rsidRPr="003D6C54">
              <w:rPr>
                <w:color w:val="000000"/>
                <w:sz w:val="18"/>
                <w:szCs w:val="16"/>
              </w:rPr>
              <w:t xml:space="preserve">.) Students may progress at varying rates but each student in each classroom is assigned an individualized growth goal in each content area (yearly growth, class-wide subject SLO </w:t>
            </w:r>
            <w:r w:rsidRPr="003D6C54">
              <w:rPr>
                <w:b/>
                <w:color w:val="000000"/>
                <w:sz w:val="18"/>
                <w:szCs w:val="16"/>
              </w:rPr>
              <w:t>CS-SLO</w:t>
            </w:r>
            <w:r w:rsidRPr="003D6C54">
              <w:rPr>
                <w:color w:val="000000"/>
                <w:sz w:val="18"/>
                <w:szCs w:val="16"/>
              </w:rPr>
              <w:t xml:space="preserve">). Each student’s progress towards this goal is recorded daily. In most cases, it takes several years for a student to complete a series. At the beginning of each year, each student begins on the “number” in each series, s/he finished the year before (the current year, subject baseline, </w:t>
            </w:r>
            <w:r w:rsidRPr="003D6C54">
              <w:rPr>
                <w:b/>
                <w:color w:val="000000"/>
                <w:sz w:val="18"/>
                <w:szCs w:val="16"/>
              </w:rPr>
              <w:t>S-Baseline</w:t>
            </w:r>
            <w:r w:rsidRPr="003D6C54">
              <w:rPr>
                <w:color w:val="000000"/>
                <w:sz w:val="18"/>
                <w:szCs w:val="16"/>
              </w:rPr>
              <w:t>). Students are selected for inclusion in a classroom primarily on the basis of these “academic level” numbers without excessive regard for age or grade so as to reduce the academic variation within each class</w:t>
            </w:r>
            <w:r w:rsidR="00441324">
              <w:rPr>
                <w:color w:val="000000"/>
                <w:sz w:val="18"/>
                <w:szCs w:val="16"/>
              </w:rPr>
              <w:t>room</w:t>
            </w:r>
            <w:r w:rsidRPr="003D6C54">
              <w:rPr>
                <w:color w:val="000000"/>
                <w:sz w:val="18"/>
                <w:szCs w:val="16"/>
              </w:rPr>
              <w:t xml:space="preserve">. Due </w:t>
            </w:r>
            <w:r w:rsidR="00441324">
              <w:rPr>
                <w:color w:val="000000"/>
                <w:sz w:val="18"/>
                <w:szCs w:val="16"/>
              </w:rPr>
              <w:t>GF</w:t>
            </w:r>
            <w:r w:rsidRPr="003D6C54">
              <w:rPr>
                <w:color w:val="000000"/>
                <w:sz w:val="18"/>
                <w:szCs w:val="16"/>
              </w:rPr>
              <w:t xml:space="preserve">’s unique, record keeping system, </w:t>
            </w:r>
            <w:r w:rsidR="00441324">
              <w:rPr>
                <w:color w:val="000000"/>
                <w:sz w:val="18"/>
                <w:szCs w:val="16"/>
              </w:rPr>
              <w:t xml:space="preserve">individual </w:t>
            </w:r>
            <w:r w:rsidRPr="003D6C54">
              <w:rPr>
                <w:color w:val="000000"/>
                <w:sz w:val="18"/>
                <w:szCs w:val="16"/>
              </w:rPr>
              <w:t xml:space="preserve">progress as well as the classroom </w:t>
            </w:r>
            <w:r w:rsidR="00441324">
              <w:rPr>
                <w:color w:val="000000"/>
                <w:sz w:val="18"/>
                <w:szCs w:val="16"/>
              </w:rPr>
              <w:t>average progress</w:t>
            </w:r>
            <w:r w:rsidRPr="003D6C54">
              <w:rPr>
                <w:color w:val="000000"/>
                <w:sz w:val="18"/>
                <w:szCs w:val="16"/>
              </w:rPr>
              <w:t xml:space="preserve"> can be quickly determined. “Expert” and “Challenge” (jointly referred to as “Trials”) numbers predict</w:t>
            </w:r>
            <w:r w:rsidR="00441324">
              <w:rPr>
                <w:color w:val="000000"/>
                <w:sz w:val="18"/>
                <w:szCs w:val="16"/>
              </w:rPr>
              <w:t xml:space="preserve"> </w:t>
            </w:r>
            <w:r w:rsidRPr="003D6C54">
              <w:rPr>
                <w:color w:val="000000"/>
                <w:sz w:val="18"/>
                <w:szCs w:val="16"/>
              </w:rPr>
              <w:t xml:space="preserve">performance on end of the year standardized exams (student performance expectations for a specific grade level, the normal grade level benchmark, </w:t>
            </w:r>
            <w:r w:rsidRPr="003D6C54">
              <w:rPr>
                <w:b/>
                <w:color w:val="000000"/>
                <w:sz w:val="18"/>
                <w:szCs w:val="16"/>
              </w:rPr>
              <w:t>NGL benchmark</w:t>
            </w:r>
            <w:r w:rsidRPr="003D6C54">
              <w:rPr>
                <w:color w:val="000000"/>
                <w:sz w:val="18"/>
                <w:szCs w:val="16"/>
              </w:rPr>
              <w:t>). Because students are selected for membership in classrooms based on academic level and performance, not grade or age, all K-</w:t>
            </w:r>
            <w:r>
              <w:rPr>
                <w:color w:val="000000"/>
                <w:sz w:val="18"/>
                <w:szCs w:val="16"/>
              </w:rPr>
              <w:t>8</w:t>
            </w:r>
            <w:r w:rsidRPr="003D6C54">
              <w:rPr>
                <w:color w:val="000000"/>
                <w:sz w:val="18"/>
                <w:szCs w:val="16"/>
              </w:rPr>
              <w:t xml:space="preserve"> classrooms contain students of various ages and grades but with </w:t>
            </w:r>
            <w:r w:rsidR="00441324">
              <w:rPr>
                <w:color w:val="000000"/>
                <w:sz w:val="18"/>
                <w:szCs w:val="16"/>
              </w:rPr>
              <w:t>narrow</w:t>
            </w:r>
            <w:r w:rsidRPr="003D6C54">
              <w:rPr>
                <w:color w:val="000000"/>
                <w:sz w:val="18"/>
                <w:szCs w:val="16"/>
              </w:rPr>
              <w:t xml:space="preserve"> academic spread. Data collected on Form “A” is used to evaluate each teacher across all core subjects they teach. In addition, all students assigned to each teacher, are included in that teacher’s evaluation.  </w:t>
            </w:r>
            <w:r w:rsidRPr="003D6C54">
              <w:rPr>
                <w:color w:val="000000"/>
                <w:sz w:val="16"/>
                <w:szCs w:val="16"/>
              </w:rPr>
              <w:t xml:space="preserve"> </w:t>
            </w:r>
          </w:p>
          <w:p w14:paraId="7215A52B" w14:textId="77777777" w:rsidR="002E276A" w:rsidRPr="003D6C54" w:rsidRDefault="002E276A" w:rsidP="00D52CFF">
            <w:pPr>
              <w:ind w:left="720"/>
              <w:rPr>
                <w:sz w:val="10"/>
              </w:rPr>
            </w:pPr>
          </w:p>
          <w:p w14:paraId="436E575C" w14:textId="77777777" w:rsidR="002E276A" w:rsidRPr="003D6C54" w:rsidRDefault="002E276A" w:rsidP="00D52CFF">
            <w:pPr>
              <w:ind w:left="720"/>
              <w:rPr>
                <w:sz w:val="10"/>
              </w:rPr>
            </w:pPr>
          </w:p>
        </w:tc>
      </w:tr>
      <w:tr w:rsidR="002E276A" w:rsidRPr="00423DDE" w14:paraId="58C9D1B3" w14:textId="77777777" w:rsidTr="00D52CFF">
        <w:trPr>
          <w:trHeight w:val="276"/>
        </w:trPr>
        <w:tc>
          <w:tcPr>
            <w:tcW w:w="11482" w:type="dxa"/>
            <w:vMerge w:val="restart"/>
            <w:shd w:val="clear" w:color="auto" w:fill="auto"/>
          </w:tcPr>
          <w:p w14:paraId="38D36203" w14:textId="77777777" w:rsidR="002E276A" w:rsidRPr="003D6C54" w:rsidRDefault="002E276A" w:rsidP="00D52CFF">
            <w:pPr>
              <w:ind w:left="720"/>
              <w:rPr>
                <w:sz w:val="10"/>
              </w:rPr>
            </w:pPr>
          </w:p>
          <w:p w14:paraId="2063E6A2" w14:textId="77777777" w:rsidR="002E276A" w:rsidRPr="003D6C54" w:rsidRDefault="002E276A" w:rsidP="00D52CFF">
            <w:pPr>
              <w:jc w:val="center"/>
              <w:rPr>
                <w:sz w:val="18"/>
                <w:u w:val="single"/>
              </w:rPr>
            </w:pPr>
            <w:r w:rsidRPr="003D6C54">
              <w:rPr>
                <w:b/>
                <w:sz w:val="18"/>
                <w:u w:val="single"/>
              </w:rPr>
              <w:t>Form “A”</w:t>
            </w:r>
            <w:r w:rsidRPr="003D6C54">
              <w:rPr>
                <w:sz w:val="18"/>
                <w:u w:val="single"/>
              </w:rPr>
              <w:t xml:space="preserve"> / Each instructor shall complete one Form A for each subject area taught in accordance to the following guidelines.</w:t>
            </w:r>
          </w:p>
          <w:p w14:paraId="33938AA7" w14:textId="77777777" w:rsidR="002E276A" w:rsidRPr="003D6C54" w:rsidRDefault="002E276A" w:rsidP="00D52CFF">
            <w:pPr>
              <w:rPr>
                <w:sz w:val="8"/>
              </w:rPr>
            </w:pPr>
          </w:p>
          <w:p w14:paraId="3E3AEC2E" w14:textId="77777777" w:rsidR="002E276A" w:rsidRPr="003D6C54" w:rsidRDefault="002E276A">
            <w:pPr>
              <w:numPr>
                <w:ilvl w:val="0"/>
                <w:numId w:val="33"/>
              </w:numPr>
              <w:rPr>
                <w:sz w:val="28"/>
              </w:rPr>
            </w:pPr>
            <w:r w:rsidRPr="002B0736">
              <w:t>S-Baseline</w:t>
            </w:r>
            <w:r>
              <w:t xml:space="preserve">: </w:t>
            </w:r>
            <w:r w:rsidRPr="003D6C54">
              <w:rPr>
                <w:sz w:val="18"/>
              </w:rPr>
              <w:t>The Subject-Baseline represents where each student finished (level of academic achievement) the year before (or the end of the instructional period) in the content subject under consideration. The S-Baseline must be based on objective and reliable data. S-Baselines are determined once each year and are used as a starting point to evaluate: each student’s yearly growth as well as incremental progress toward individualized goals, student grades, and teacher effectiveness. The S-Baseline shall be established using one of the following:</w:t>
            </w:r>
            <w:r w:rsidRPr="003D6C54">
              <w:rPr>
                <w:sz w:val="28"/>
              </w:rPr>
              <w:t xml:space="preserve"> </w:t>
            </w:r>
          </w:p>
          <w:p w14:paraId="75836D6F" w14:textId="77777777" w:rsidR="002E276A" w:rsidRPr="003D6C54" w:rsidRDefault="002E276A">
            <w:pPr>
              <w:numPr>
                <w:ilvl w:val="1"/>
                <w:numId w:val="35"/>
              </w:numPr>
              <w:rPr>
                <w:sz w:val="18"/>
              </w:rPr>
            </w:pPr>
            <w:r w:rsidRPr="003D6C54">
              <w:rPr>
                <w:b/>
                <w:sz w:val="18"/>
              </w:rPr>
              <w:t>Content Series Baselines</w:t>
            </w:r>
            <w:r w:rsidRPr="003D6C54">
              <w:rPr>
                <w:sz w:val="18"/>
              </w:rPr>
              <w:t>: The highest “Trial” number achieved by a specific student in the subject at the end of the prior year becomes the next year’s baseline and starting point.</w:t>
            </w:r>
          </w:p>
          <w:p w14:paraId="4E0A3B87" w14:textId="77777777" w:rsidR="002E276A" w:rsidRPr="003D6C54" w:rsidRDefault="002E276A">
            <w:pPr>
              <w:numPr>
                <w:ilvl w:val="1"/>
                <w:numId w:val="35"/>
              </w:numPr>
              <w:rPr>
                <w:sz w:val="18"/>
              </w:rPr>
            </w:pPr>
            <w:r w:rsidRPr="003D6C54">
              <w:rPr>
                <w:b/>
                <w:sz w:val="18"/>
              </w:rPr>
              <w:t>Deferred Baselines</w:t>
            </w:r>
            <w:r w:rsidRPr="003D6C54">
              <w:rPr>
                <w:sz w:val="18"/>
              </w:rPr>
              <w:t xml:space="preserve">: For classrooms in which all students begin a series on the same trial (Expert and/or Challenge) number, determination of a baseline is deferred until the middle of the first quarter. The baseline then becomes the highest “Trial” number achieved at that point in time. </w:t>
            </w:r>
          </w:p>
          <w:p w14:paraId="799A7BC9" w14:textId="77777777" w:rsidR="002E276A" w:rsidRPr="003D6C54" w:rsidRDefault="002E276A">
            <w:pPr>
              <w:numPr>
                <w:ilvl w:val="1"/>
                <w:numId w:val="36"/>
              </w:numPr>
              <w:rPr>
                <w:sz w:val="18"/>
              </w:rPr>
            </w:pPr>
            <w:r w:rsidRPr="003D6C54">
              <w:rPr>
                <w:b/>
                <w:sz w:val="18"/>
              </w:rPr>
              <w:t>Placement-exam Baseline</w:t>
            </w:r>
            <w:r w:rsidRPr="003D6C54">
              <w:rPr>
                <w:sz w:val="18"/>
              </w:rPr>
              <w:t>: For classrooms in which the majority of students have progressed through a series and are on divergent “trial” numbers, baselines for new students are determined by administering a school provided placement exam.</w:t>
            </w:r>
          </w:p>
          <w:p w14:paraId="368BD4BE" w14:textId="77777777" w:rsidR="002E276A" w:rsidRPr="003D6C54" w:rsidRDefault="002E276A" w:rsidP="00D52CFF">
            <w:pPr>
              <w:ind w:left="720"/>
              <w:rPr>
                <w:sz w:val="16"/>
              </w:rPr>
            </w:pPr>
          </w:p>
          <w:p w14:paraId="2D6D4747" w14:textId="77777777" w:rsidR="002E276A" w:rsidRPr="003D6C54" w:rsidRDefault="002E276A">
            <w:pPr>
              <w:numPr>
                <w:ilvl w:val="1"/>
                <w:numId w:val="33"/>
              </w:numPr>
            </w:pPr>
            <w:r w:rsidRPr="003D6C54">
              <w:t xml:space="preserve">Elementary School Subjects </w:t>
            </w:r>
          </w:p>
          <w:p w14:paraId="545448DB" w14:textId="77777777" w:rsidR="002E276A" w:rsidRPr="003D6C54" w:rsidRDefault="002E276A">
            <w:pPr>
              <w:numPr>
                <w:ilvl w:val="2"/>
                <w:numId w:val="33"/>
              </w:numPr>
              <w:rPr>
                <w:sz w:val="18"/>
              </w:rPr>
            </w:pPr>
            <w:r w:rsidRPr="003D6C54">
              <w:rPr>
                <w:sz w:val="18"/>
              </w:rPr>
              <w:t>Mathematics</w:t>
            </w:r>
          </w:p>
          <w:p w14:paraId="407BE023" w14:textId="77777777" w:rsidR="002E276A" w:rsidRPr="003D6C54" w:rsidRDefault="002E276A">
            <w:pPr>
              <w:numPr>
                <w:ilvl w:val="3"/>
                <w:numId w:val="33"/>
              </w:numPr>
              <w:rPr>
                <w:sz w:val="18"/>
              </w:rPr>
            </w:pPr>
            <w:r w:rsidRPr="003D6C54">
              <w:rPr>
                <w:sz w:val="18"/>
              </w:rPr>
              <w:t>Numeric Operations</w:t>
            </w:r>
          </w:p>
          <w:p w14:paraId="6B526BBD" w14:textId="77777777" w:rsidR="002E276A" w:rsidRPr="003D6C54" w:rsidRDefault="002E276A">
            <w:pPr>
              <w:numPr>
                <w:ilvl w:val="3"/>
                <w:numId w:val="33"/>
              </w:numPr>
              <w:rPr>
                <w:sz w:val="18"/>
              </w:rPr>
            </w:pPr>
            <w:r w:rsidRPr="003D6C54">
              <w:rPr>
                <w:sz w:val="18"/>
              </w:rPr>
              <w:t>Intermediate Algebra</w:t>
            </w:r>
          </w:p>
          <w:p w14:paraId="53FC275F" w14:textId="77777777" w:rsidR="002E276A" w:rsidRPr="003D6C54" w:rsidRDefault="002E276A">
            <w:pPr>
              <w:numPr>
                <w:ilvl w:val="2"/>
                <w:numId w:val="33"/>
              </w:numPr>
              <w:rPr>
                <w:sz w:val="18"/>
              </w:rPr>
            </w:pPr>
            <w:r w:rsidRPr="003D6C54">
              <w:rPr>
                <w:sz w:val="18"/>
              </w:rPr>
              <w:t>English Language Arts</w:t>
            </w:r>
          </w:p>
          <w:p w14:paraId="0B7F4F24" w14:textId="77777777" w:rsidR="002E276A" w:rsidRPr="003D6C54" w:rsidRDefault="002E276A">
            <w:pPr>
              <w:numPr>
                <w:ilvl w:val="3"/>
                <w:numId w:val="33"/>
              </w:numPr>
              <w:rPr>
                <w:sz w:val="18"/>
              </w:rPr>
            </w:pPr>
            <w:r w:rsidRPr="003D6C54">
              <w:rPr>
                <w:sz w:val="18"/>
              </w:rPr>
              <w:t xml:space="preserve">Penmanship </w:t>
            </w:r>
          </w:p>
          <w:p w14:paraId="2E0BD393" w14:textId="77777777" w:rsidR="002E276A" w:rsidRPr="003D6C54" w:rsidRDefault="002E276A">
            <w:pPr>
              <w:numPr>
                <w:ilvl w:val="3"/>
                <w:numId w:val="33"/>
              </w:numPr>
              <w:rPr>
                <w:sz w:val="18"/>
              </w:rPr>
            </w:pPr>
            <w:r w:rsidRPr="003D6C54">
              <w:rPr>
                <w:sz w:val="18"/>
              </w:rPr>
              <w:t>Dictated Spelling</w:t>
            </w:r>
          </w:p>
          <w:p w14:paraId="16C06A6C" w14:textId="77777777" w:rsidR="002E276A" w:rsidRPr="003D6C54" w:rsidRDefault="002E276A">
            <w:pPr>
              <w:numPr>
                <w:ilvl w:val="3"/>
                <w:numId w:val="33"/>
              </w:numPr>
              <w:rPr>
                <w:sz w:val="18"/>
              </w:rPr>
            </w:pPr>
            <w:r w:rsidRPr="003D6C54">
              <w:rPr>
                <w:sz w:val="18"/>
              </w:rPr>
              <w:t>Lexicon</w:t>
            </w:r>
          </w:p>
          <w:p w14:paraId="6EBF77AA" w14:textId="77777777" w:rsidR="002E276A" w:rsidRPr="003D6C54" w:rsidRDefault="002E276A">
            <w:pPr>
              <w:numPr>
                <w:ilvl w:val="3"/>
                <w:numId w:val="33"/>
              </w:numPr>
              <w:rPr>
                <w:sz w:val="18"/>
              </w:rPr>
            </w:pPr>
            <w:r w:rsidRPr="003D6C54">
              <w:rPr>
                <w:sz w:val="18"/>
              </w:rPr>
              <w:t xml:space="preserve">Syntax &amp; Semantics (Language Series) </w:t>
            </w:r>
          </w:p>
          <w:p w14:paraId="425EAB12" w14:textId="77777777" w:rsidR="002E276A" w:rsidRPr="003D6C54" w:rsidRDefault="002E276A">
            <w:pPr>
              <w:numPr>
                <w:ilvl w:val="3"/>
                <w:numId w:val="33"/>
              </w:numPr>
              <w:rPr>
                <w:sz w:val="18"/>
              </w:rPr>
            </w:pPr>
            <w:r w:rsidRPr="003D6C54">
              <w:rPr>
                <w:sz w:val="18"/>
              </w:rPr>
              <w:t xml:space="preserve">Expository Composition </w:t>
            </w:r>
          </w:p>
          <w:p w14:paraId="44D5A42F" w14:textId="77777777" w:rsidR="002E276A" w:rsidRPr="003D6C54" w:rsidRDefault="002E276A">
            <w:pPr>
              <w:numPr>
                <w:ilvl w:val="3"/>
                <w:numId w:val="33"/>
              </w:numPr>
              <w:rPr>
                <w:sz w:val="18"/>
              </w:rPr>
            </w:pPr>
            <w:r w:rsidRPr="003D6C54">
              <w:rPr>
                <w:sz w:val="18"/>
              </w:rPr>
              <w:t xml:space="preserve">Oration </w:t>
            </w:r>
          </w:p>
          <w:p w14:paraId="53088653" w14:textId="369382A6" w:rsidR="002E276A" w:rsidRPr="003D6C54" w:rsidRDefault="002E276A">
            <w:pPr>
              <w:numPr>
                <w:ilvl w:val="2"/>
                <w:numId w:val="33"/>
              </w:numPr>
              <w:rPr>
                <w:sz w:val="18"/>
              </w:rPr>
            </w:pPr>
            <w:smartTag w:uri="urn:schemas-microsoft-com:office:smarttags" w:element="City">
              <w:smartTag w:uri="urn:schemas-microsoft-com:office:smarttags" w:element="place">
                <w:r w:rsidRPr="003D6C54">
                  <w:rPr>
                    <w:sz w:val="18"/>
                  </w:rPr>
                  <w:t>Reading</w:t>
                </w:r>
              </w:smartTag>
            </w:smartTag>
            <w:r w:rsidRPr="003D6C54">
              <w:rPr>
                <w:sz w:val="18"/>
              </w:rPr>
              <w:t xml:space="preserve"> / Reading </w:t>
            </w:r>
            <w:r w:rsidR="001E1563" w:rsidRPr="003D6C54">
              <w:rPr>
                <w:sz w:val="18"/>
              </w:rPr>
              <w:t>Comprehension /</w:t>
            </w:r>
            <w:r w:rsidRPr="003D6C54">
              <w:rPr>
                <w:sz w:val="18"/>
              </w:rPr>
              <w:t xml:space="preserve"> Cross Content </w:t>
            </w:r>
            <w:smartTag w:uri="urn:schemas-microsoft-com:office:smarttags" w:element="City">
              <w:smartTag w:uri="urn:schemas-microsoft-com:office:smarttags" w:element="place">
                <w:r w:rsidRPr="003D6C54">
                  <w:rPr>
                    <w:sz w:val="18"/>
                  </w:rPr>
                  <w:t>Reading</w:t>
                </w:r>
              </w:smartTag>
            </w:smartTag>
          </w:p>
          <w:p w14:paraId="09160389" w14:textId="77777777" w:rsidR="002E276A" w:rsidRPr="003D6C54" w:rsidRDefault="002E276A">
            <w:pPr>
              <w:numPr>
                <w:ilvl w:val="2"/>
                <w:numId w:val="33"/>
              </w:numPr>
              <w:rPr>
                <w:sz w:val="18"/>
              </w:rPr>
            </w:pPr>
            <w:r w:rsidRPr="003D6C54">
              <w:rPr>
                <w:sz w:val="18"/>
              </w:rPr>
              <w:t>Writing: Cross Content</w:t>
            </w:r>
          </w:p>
          <w:p w14:paraId="2C924908" w14:textId="77777777" w:rsidR="002E276A" w:rsidRPr="003D6C54" w:rsidRDefault="002E276A">
            <w:pPr>
              <w:numPr>
                <w:ilvl w:val="2"/>
                <w:numId w:val="33"/>
              </w:numPr>
              <w:rPr>
                <w:sz w:val="18"/>
              </w:rPr>
            </w:pPr>
            <w:r w:rsidRPr="003D6C54">
              <w:rPr>
                <w:sz w:val="18"/>
              </w:rPr>
              <w:t xml:space="preserve">Science: </w:t>
            </w:r>
          </w:p>
          <w:p w14:paraId="03087C78" w14:textId="77777777" w:rsidR="002E276A" w:rsidRPr="003D6C54" w:rsidRDefault="002E276A">
            <w:pPr>
              <w:numPr>
                <w:ilvl w:val="3"/>
                <w:numId w:val="33"/>
              </w:numPr>
              <w:rPr>
                <w:sz w:val="18"/>
              </w:rPr>
            </w:pPr>
            <w:r w:rsidRPr="003D6C54">
              <w:rPr>
                <w:sz w:val="18"/>
              </w:rPr>
              <w:t xml:space="preserve">General Science </w:t>
            </w:r>
          </w:p>
          <w:p w14:paraId="779BC2C9" w14:textId="77777777" w:rsidR="002E276A" w:rsidRPr="003D6C54" w:rsidRDefault="002E276A">
            <w:pPr>
              <w:numPr>
                <w:ilvl w:val="3"/>
                <w:numId w:val="33"/>
              </w:numPr>
              <w:rPr>
                <w:sz w:val="18"/>
              </w:rPr>
            </w:pPr>
            <w:r w:rsidRPr="003D6C54">
              <w:rPr>
                <w:sz w:val="18"/>
              </w:rPr>
              <w:t>Physical Science</w:t>
            </w:r>
          </w:p>
          <w:p w14:paraId="2D8C85E5" w14:textId="77777777" w:rsidR="002E276A" w:rsidRPr="003D6C54" w:rsidRDefault="002E276A">
            <w:pPr>
              <w:numPr>
                <w:ilvl w:val="3"/>
                <w:numId w:val="33"/>
              </w:numPr>
              <w:rPr>
                <w:sz w:val="18"/>
              </w:rPr>
            </w:pPr>
            <w:r w:rsidRPr="003D6C54">
              <w:rPr>
                <w:sz w:val="18"/>
              </w:rPr>
              <w:t>Anatomy &amp; Physiology</w:t>
            </w:r>
          </w:p>
          <w:p w14:paraId="02F969C1" w14:textId="77777777" w:rsidR="002E276A" w:rsidRPr="003D6C54" w:rsidRDefault="002E276A">
            <w:pPr>
              <w:numPr>
                <w:ilvl w:val="3"/>
                <w:numId w:val="33"/>
              </w:numPr>
              <w:rPr>
                <w:sz w:val="18"/>
              </w:rPr>
            </w:pPr>
            <w:r w:rsidRPr="003D6C54">
              <w:rPr>
                <w:sz w:val="18"/>
              </w:rPr>
              <w:t>Physical Geography / Earth Science</w:t>
            </w:r>
          </w:p>
          <w:p w14:paraId="355AB022" w14:textId="77777777" w:rsidR="002E276A" w:rsidRPr="003D6C54" w:rsidRDefault="002E276A">
            <w:pPr>
              <w:numPr>
                <w:ilvl w:val="2"/>
                <w:numId w:val="33"/>
              </w:numPr>
              <w:rPr>
                <w:sz w:val="18"/>
              </w:rPr>
            </w:pPr>
            <w:r w:rsidRPr="003D6C54">
              <w:rPr>
                <w:sz w:val="18"/>
              </w:rPr>
              <w:t>Social Science</w:t>
            </w:r>
          </w:p>
          <w:p w14:paraId="7323E9D5" w14:textId="77777777" w:rsidR="002E276A" w:rsidRPr="003D6C54" w:rsidRDefault="002E276A">
            <w:pPr>
              <w:numPr>
                <w:ilvl w:val="3"/>
                <w:numId w:val="33"/>
              </w:numPr>
              <w:rPr>
                <w:sz w:val="18"/>
              </w:rPr>
            </w:pPr>
            <w:r w:rsidRPr="003D6C54">
              <w:rPr>
                <w:sz w:val="18"/>
              </w:rPr>
              <w:t xml:space="preserve">Political Geography </w:t>
            </w:r>
          </w:p>
          <w:p w14:paraId="43CE8D49" w14:textId="77777777" w:rsidR="002E276A" w:rsidRPr="003D6C54" w:rsidRDefault="002E276A">
            <w:pPr>
              <w:numPr>
                <w:ilvl w:val="3"/>
                <w:numId w:val="33"/>
              </w:numPr>
              <w:rPr>
                <w:sz w:val="18"/>
              </w:rPr>
            </w:pPr>
            <w:r w:rsidRPr="003D6C54">
              <w:rPr>
                <w:sz w:val="18"/>
              </w:rPr>
              <w:t>US History</w:t>
            </w:r>
          </w:p>
          <w:p w14:paraId="660EFB90" w14:textId="77777777" w:rsidR="002E276A" w:rsidRPr="003D6C54" w:rsidRDefault="002E276A">
            <w:pPr>
              <w:numPr>
                <w:ilvl w:val="3"/>
                <w:numId w:val="33"/>
              </w:numPr>
              <w:rPr>
                <w:sz w:val="18"/>
              </w:rPr>
            </w:pPr>
            <w:r w:rsidRPr="003D6C54">
              <w:rPr>
                <w:sz w:val="18"/>
              </w:rPr>
              <w:t>World History</w:t>
            </w:r>
          </w:p>
          <w:p w14:paraId="67D5BF8B" w14:textId="77777777" w:rsidR="002E276A" w:rsidRPr="003D6C54" w:rsidRDefault="002E276A">
            <w:pPr>
              <w:numPr>
                <w:ilvl w:val="2"/>
                <w:numId w:val="33"/>
              </w:numPr>
              <w:rPr>
                <w:sz w:val="18"/>
              </w:rPr>
            </w:pPr>
            <w:r w:rsidRPr="003D6C54">
              <w:rPr>
                <w:sz w:val="18"/>
              </w:rPr>
              <w:t>Foreign Language and Culture</w:t>
            </w:r>
          </w:p>
          <w:p w14:paraId="0E22177C" w14:textId="77777777" w:rsidR="002E276A" w:rsidRPr="003D6C54" w:rsidRDefault="002E276A">
            <w:pPr>
              <w:numPr>
                <w:ilvl w:val="2"/>
                <w:numId w:val="33"/>
              </w:numPr>
              <w:rPr>
                <w:sz w:val="18"/>
              </w:rPr>
            </w:pPr>
            <w:r w:rsidRPr="003D6C54">
              <w:rPr>
                <w:sz w:val="18"/>
              </w:rPr>
              <w:t xml:space="preserve">Visual Arts </w:t>
            </w:r>
          </w:p>
          <w:p w14:paraId="4CEB974F" w14:textId="77777777" w:rsidR="002E276A" w:rsidRPr="003D6C54" w:rsidRDefault="002E276A" w:rsidP="00D52CFF">
            <w:pPr>
              <w:ind w:left="1620"/>
              <w:rPr>
                <w:sz w:val="16"/>
              </w:rPr>
            </w:pPr>
          </w:p>
          <w:p w14:paraId="05189270" w14:textId="12F09737" w:rsidR="002E276A" w:rsidRPr="003D6C54" w:rsidRDefault="002E276A">
            <w:pPr>
              <w:numPr>
                <w:ilvl w:val="1"/>
                <w:numId w:val="33"/>
              </w:numPr>
            </w:pPr>
            <w:r w:rsidRPr="003D6C54">
              <w:t xml:space="preserve">Secondary School Subject </w:t>
            </w:r>
            <w:r w:rsidR="001E1563" w:rsidRPr="003D6C54">
              <w:t>categories (</w:t>
            </w:r>
            <w:r>
              <w:t>6,7,8)</w:t>
            </w:r>
          </w:p>
          <w:p w14:paraId="1AB672E9" w14:textId="77777777" w:rsidR="002E276A" w:rsidRPr="003D6C54" w:rsidRDefault="002E276A">
            <w:pPr>
              <w:numPr>
                <w:ilvl w:val="2"/>
                <w:numId w:val="33"/>
              </w:numPr>
              <w:rPr>
                <w:sz w:val="16"/>
              </w:rPr>
            </w:pPr>
            <w:r w:rsidRPr="003D6C54">
              <w:rPr>
                <w:sz w:val="16"/>
              </w:rPr>
              <w:t>Mathematics</w:t>
            </w:r>
          </w:p>
          <w:p w14:paraId="64630C2A" w14:textId="77777777" w:rsidR="002E276A" w:rsidRPr="003D6C54" w:rsidRDefault="002E276A">
            <w:pPr>
              <w:numPr>
                <w:ilvl w:val="2"/>
                <w:numId w:val="33"/>
              </w:numPr>
              <w:rPr>
                <w:sz w:val="16"/>
              </w:rPr>
            </w:pPr>
            <w:r w:rsidRPr="003D6C54">
              <w:rPr>
                <w:sz w:val="16"/>
              </w:rPr>
              <w:t>English Language Arts</w:t>
            </w:r>
          </w:p>
          <w:p w14:paraId="46D697F3" w14:textId="77777777" w:rsidR="002E276A" w:rsidRPr="003D6C54" w:rsidRDefault="002E276A">
            <w:pPr>
              <w:numPr>
                <w:ilvl w:val="2"/>
                <w:numId w:val="33"/>
              </w:numPr>
              <w:rPr>
                <w:sz w:val="16"/>
              </w:rPr>
            </w:pPr>
            <w:r w:rsidRPr="003D6C54">
              <w:rPr>
                <w:sz w:val="16"/>
              </w:rPr>
              <w:t xml:space="preserve">Science: </w:t>
            </w:r>
          </w:p>
          <w:p w14:paraId="31902650" w14:textId="77777777" w:rsidR="002E276A" w:rsidRPr="003D6C54" w:rsidRDefault="002E276A">
            <w:pPr>
              <w:numPr>
                <w:ilvl w:val="2"/>
                <w:numId w:val="33"/>
              </w:numPr>
              <w:rPr>
                <w:sz w:val="16"/>
              </w:rPr>
            </w:pPr>
            <w:r w:rsidRPr="003D6C54">
              <w:rPr>
                <w:sz w:val="16"/>
              </w:rPr>
              <w:t>Social Science</w:t>
            </w:r>
          </w:p>
          <w:p w14:paraId="021A8729" w14:textId="77777777" w:rsidR="002E276A" w:rsidRPr="003D6C54" w:rsidRDefault="002E276A">
            <w:pPr>
              <w:numPr>
                <w:ilvl w:val="2"/>
                <w:numId w:val="33"/>
              </w:numPr>
              <w:rPr>
                <w:sz w:val="16"/>
              </w:rPr>
            </w:pPr>
            <w:r w:rsidRPr="003D6C54">
              <w:rPr>
                <w:sz w:val="16"/>
              </w:rPr>
              <w:t>Foreign Language and Culture</w:t>
            </w:r>
          </w:p>
          <w:p w14:paraId="4EBFD6EE" w14:textId="77777777" w:rsidR="002E276A" w:rsidRPr="003D6C54" w:rsidRDefault="002E276A">
            <w:pPr>
              <w:numPr>
                <w:ilvl w:val="2"/>
                <w:numId w:val="33"/>
              </w:numPr>
              <w:rPr>
                <w:sz w:val="16"/>
              </w:rPr>
            </w:pPr>
            <w:r w:rsidRPr="003D6C54">
              <w:rPr>
                <w:sz w:val="16"/>
              </w:rPr>
              <w:t xml:space="preserve">Fine Arts </w:t>
            </w:r>
          </w:p>
          <w:p w14:paraId="30A55AA8" w14:textId="77777777" w:rsidR="002E276A" w:rsidRPr="003D6C54" w:rsidRDefault="002E276A" w:rsidP="00D52CFF">
            <w:pPr>
              <w:ind w:left="1620"/>
              <w:rPr>
                <w:sz w:val="10"/>
              </w:rPr>
            </w:pPr>
          </w:p>
          <w:p w14:paraId="5293A29E" w14:textId="77777777" w:rsidR="002E276A" w:rsidRPr="003D6C54" w:rsidRDefault="002E276A" w:rsidP="00D52CFF">
            <w:pPr>
              <w:ind w:left="1620"/>
              <w:rPr>
                <w:sz w:val="10"/>
              </w:rPr>
            </w:pPr>
          </w:p>
          <w:p w14:paraId="04D25B19" w14:textId="2DB79A01" w:rsidR="002E276A" w:rsidRPr="003D6C54" w:rsidRDefault="002E276A">
            <w:pPr>
              <w:numPr>
                <w:ilvl w:val="1"/>
                <w:numId w:val="33"/>
              </w:numPr>
            </w:pPr>
            <w:r w:rsidRPr="003D6C54">
              <w:t>Instructional Intervention Classrooms</w:t>
            </w:r>
          </w:p>
          <w:p w14:paraId="14FD7D71" w14:textId="77777777" w:rsidR="002E276A" w:rsidRPr="003D6C54" w:rsidRDefault="002E276A">
            <w:pPr>
              <w:numPr>
                <w:ilvl w:val="2"/>
                <w:numId w:val="33"/>
              </w:numPr>
              <w:rPr>
                <w:sz w:val="18"/>
                <w:szCs w:val="22"/>
              </w:rPr>
            </w:pPr>
            <w:r w:rsidRPr="003D6C54">
              <w:rPr>
                <w:sz w:val="18"/>
                <w:szCs w:val="22"/>
              </w:rPr>
              <w:lastRenderedPageBreak/>
              <w:t xml:space="preserve">The entire population of students assigned to any one specialist teacher is treated as that specialist’s “virtual” classrooms.  For the purposes of Form “A” each Specialist shall have two classrooms, one comprised of students whose regular classroom is in the elementary school and the other comprised of students whose regular classrooms are in the secondary school. This shall be done regardless of student load, student grade, age, or disability.  </w:t>
            </w:r>
          </w:p>
          <w:p w14:paraId="5BC203BC" w14:textId="77777777" w:rsidR="002E276A" w:rsidRPr="003D6C54" w:rsidRDefault="002E276A">
            <w:pPr>
              <w:numPr>
                <w:ilvl w:val="2"/>
                <w:numId w:val="33"/>
              </w:numPr>
              <w:rPr>
                <w:sz w:val="18"/>
                <w:szCs w:val="22"/>
              </w:rPr>
            </w:pPr>
            <w:r w:rsidRPr="003D6C54">
              <w:rPr>
                <w:sz w:val="18"/>
                <w:szCs w:val="22"/>
              </w:rPr>
              <w:t xml:space="preserve">Each specialist teacher shall complete a separate “Form A” for each subject listed in Ab1-4 above for both their Virtual Elementary and Virtual Secondary classrooms. </w:t>
            </w:r>
          </w:p>
          <w:p w14:paraId="3D16192A" w14:textId="77777777" w:rsidR="002E276A" w:rsidRPr="003D6C54" w:rsidRDefault="002E276A">
            <w:pPr>
              <w:numPr>
                <w:ilvl w:val="2"/>
                <w:numId w:val="33"/>
              </w:numPr>
              <w:rPr>
                <w:sz w:val="18"/>
                <w:szCs w:val="22"/>
              </w:rPr>
            </w:pPr>
            <w:r w:rsidRPr="003D6C54">
              <w:rPr>
                <w:sz w:val="18"/>
                <w:szCs w:val="22"/>
              </w:rPr>
              <w:t xml:space="preserve">The S-Baseline “Trial” number for each student shall be the same as assigned by the regular classroom teacher.  </w:t>
            </w:r>
          </w:p>
          <w:p w14:paraId="13D0403E" w14:textId="77777777" w:rsidR="002E276A" w:rsidRPr="003D6C54" w:rsidRDefault="002E276A" w:rsidP="00D52CFF">
            <w:pPr>
              <w:rPr>
                <w:sz w:val="16"/>
              </w:rPr>
            </w:pPr>
          </w:p>
          <w:p w14:paraId="373D5826" w14:textId="77777777" w:rsidR="002E276A" w:rsidRPr="002932AB" w:rsidRDefault="002E276A">
            <w:pPr>
              <w:numPr>
                <w:ilvl w:val="0"/>
                <w:numId w:val="33"/>
              </w:numPr>
            </w:pPr>
            <w:r>
              <w:t xml:space="preserve">SB-Rank: </w:t>
            </w:r>
            <w:r w:rsidRPr="003D6C54">
              <w:rPr>
                <w:sz w:val="18"/>
              </w:rPr>
              <w:t>The Subject Baseline Rank represents each student’s baseline rank in a given subject relative to each other student’s in the current classroom.</w:t>
            </w:r>
            <w:r w:rsidRPr="003D6C54">
              <w:rPr>
                <w:sz w:val="28"/>
              </w:rPr>
              <w:t xml:space="preserve"> </w:t>
            </w:r>
            <w:r>
              <w:t xml:space="preserve"> </w:t>
            </w:r>
          </w:p>
          <w:p w14:paraId="476B8A89" w14:textId="77777777" w:rsidR="002E276A" w:rsidRPr="003D6C54" w:rsidRDefault="002E276A">
            <w:pPr>
              <w:numPr>
                <w:ilvl w:val="1"/>
                <w:numId w:val="33"/>
              </w:numPr>
            </w:pPr>
            <w:r w:rsidRPr="003D6C54">
              <w:t>Elementary Classrooms:</w:t>
            </w:r>
            <w:r w:rsidRPr="003D6C54">
              <w:rPr>
                <w:sz w:val="16"/>
              </w:rPr>
              <w:t xml:space="preserve"> </w:t>
            </w:r>
            <w:r w:rsidRPr="003D6C54">
              <w:rPr>
                <w:sz w:val="18"/>
              </w:rPr>
              <w:t xml:space="preserve">Each student’s S-Baseline ranking shall be determined for the given subject relative to the student’s current classroom by ranking the baseline numbers for each student in descending order and assigning the appropriate “rank” number to each student. (The student with the highest trial number is ranked “1”.  The lowest ranked, equals the total number of baseline scores in that subject within the classroom. </w:t>
            </w:r>
            <w:r w:rsidRPr="003D6C54">
              <w:rPr>
                <w:sz w:val="18"/>
                <w:szCs w:val="22"/>
              </w:rPr>
              <w:t>Neither grade nor age shall be considered.) NOTE: Because students will be listed in rank-order based on their average rank for all subjects (ASB-Rank) and not based on the single subject rank (SB-Rank), ranking scores in this column will not be sequentially ordered.</w:t>
            </w:r>
          </w:p>
          <w:p w14:paraId="03AE96B8" w14:textId="77777777" w:rsidR="002E276A" w:rsidRPr="003D6C54" w:rsidRDefault="002E276A">
            <w:pPr>
              <w:numPr>
                <w:ilvl w:val="1"/>
                <w:numId w:val="33"/>
              </w:numPr>
              <w:rPr>
                <w:sz w:val="22"/>
              </w:rPr>
            </w:pPr>
            <w:r w:rsidRPr="003D6C54">
              <w:t xml:space="preserve">Secondary Classrooms: </w:t>
            </w:r>
            <w:r w:rsidRPr="003D6C54">
              <w:rPr>
                <w:sz w:val="18"/>
              </w:rPr>
              <w:t xml:space="preserve">The S-Baseline numbers for all students studying the subject in the current classroom shall be ranked in descending order and the appropriate “rank” number assigned to each student (the student with the highest trial number is ranked “1”, the lowest ranked, equals the total number of in the classroom or period. </w:t>
            </w:r>
            <w:r w:rsidRPr="003D6C54">
              <w:rPr>
                <w:sz w:val="18"/>
                <w:szCs w:val="22"/>
              </w:rPr>
              <w:t>Neither grade nor age shall be considered.) In single subject secondary classrooms, this column shall be sequentially ordered with the highest performing student at the top.</w:t>
            </w:r>
          </w:p>
          <w:p w14:paraId="5BD8C85D" w14:textId="3271400A" w:rsidR="002E276A" w:rsidRPr="003D6C54" w:rsidRDefault="002E276A">
            <w:pPr>
              <w:numPr>
                <w:ilvl w:val="1"/>
                <w:numId w:val="33"/>
              </w:numPr>
            </w:pPr>
            <w:r w:rsidRPr="003D6C54">
              <w:t xml:space="preserve">Intervention Specialists’ Classrooms: </w:t>
            </w:r>
          </w:p>
          <w:p w14:paraId="268B887B" w14:textId="77777777" w:rsidR="002E276A" w:rsidRPr="003D6C54" w:rsidRDefault="002E276A">
            <w:pPr>
              <w:numPr>
                <w:ilvl w:val="2"/>
                <w:numId w:val="33"/>
              </w:numPr>
              <w:rPr>
                <w:sz w:val="18"/>
                <w:szCs w:val="22"/>
              </w:rPr>
            </w:pPr>
            <w:r w:rsidRPr="003D6C54">
              <w:rPr>
                <w:sz w:val="18"/>
                <w:szCs w:val="22"/>
              </w:rPr>
              <w:t>The SB-Rank shall be expressed as a common fraction with a numerator and denominator</w:t>
            </w:r>
          </w:p>
          <w:p w14:paraId="51FF915A" w14:textId="77777777" w:rsidR="002E276A" w:rsidRPr="003D6C54" w:rsidRDefault="002E276A">
            <w:pPr>
              <w:numPr>
                <w:ilvl w:val="2"/>
                <w:numId w:val="33"/>
              </w:numPr>
              <w:rPr>
                <w:sz w:val="18"/>
                <w:szCs w:val="22"/>
              </w:rPr>
            </w:pPr>
            <w:r w:rsidRPr="003D6C54">
              <w:rPr>
                <w:sz w:val="18"/>
                <w:szCs w:val="22"/>
              </w:rPr>
              <w:t>The numerator shall be the SB-Rank assigned by the regular classroom teacher for this subject.</w:t>
            </w:r>
          </w:p>
          <w:p w14:paraId="54780C26" w14:textId="77777777" w:rsidR="002E276A" w:rsidRPr="003D6C54" w:rsidRDefault="002E276A">
            <w:pPr>
              <w:numPr>
                <w:ilvl w:val="2"/>
                <w:numId w:val="33"/>
              </w:numPr>
              <w:rPr>
                <w:sz w:val="18"/>
                <w:szCs w:val="22"/>
              </w:rPr>
            </w:pPr>
            <w:r w:rsidRPr="003D6C54">
              <w:rPr>
                <w:sz w:val="18"/>
                <w:szCs w:val="22"/>
              </w:rPr>
              <w:t xml:space="preserve">The denominator shall be the total number of students studying this subject in the regular teacher’s classroom. </w:t>
            </w:r>
          </w:p>
          <w:p w14:paraId="1C770192" w14:textId="77777777" w:rsidR="002E276A" w:rsidRPr="003D6C54" w:rsidRDefault="002E276A">
            <w:pPr>
              <w:numPr>
                <w:ilvl w:val="2"/>
                <w:numId w:val="33"/>
              </w:numPr>
              <w:rPr>
                <w:sz w:val="18"/>
                <w:szCs w:val="22"/>
              </w:rPr>
            </w:pPr>
            <w:r w:rsidRPr="003D6C54">
              <w:rPr>
                <w:sz w:val="18"/>
                <w:szCs w:val="22"/>
              </w:rPr>
              <w:t xml:space="preserve">Note: Because these are mixed rankings, several may cluster and the group as a whole may not demonstrate the full range of ranking possible.  </w:t>
            </w:r>
          </w:p>
          <w:p w14:paraId="1C8409DE" w14:textId="77777777" w:rsidR="002E276A" w:rsidRPr="003D6C54" w:rsidRDefault="002E276A">
            <w:pPr>
              <w:numPr>
                <w:ilvl w:val="2"/>
                <w:numId w:val="33"/>
              </w:numPr>
              <w:rPr>
                <w:sz w:val="18"/>
                <w:szCs w:val="22"/>
              </w:rPr>
            </w:pPr>
            <w:r w:rsidRPr="003D6C54">
              <w:rPr>
                <w:sz w:val="18"/>
                <w:szCs w:val="22"/>
              </w:rPr>
              <w:t>Because students listed on this form will be rank-order based on the average rank of each student across all subjects (ASB-Rank) the single subject rank numbers (SB-Rank) in this column will not be ordered.</w:t>
            </w:r>
          </w:p>
          <w:p w14:paraId="107B5C99" w14:textId="77777777" w:rsidR="002E276A" w:rsidRPr="003D6C54" w:rsidRDefault="002E276A" w:rsidP="00D52CFF">
            <w:pPr>
              <w:ind w:left="720"/>
              <w:rPr>
                <w:sz w:val="6"/>
                <w:szCs w:val="22"/>
              </w:rPr>
            </w:pPr>
            <w:r w:rsidRPr="003D6C54">
              <w:rPr>
                <w:sz w:val="18"/>
                <w:szCs w:val="22"/>
              </w:rPr>
              <w:t xml:space="preserve"> </w:t>
            </w:r>
          </w:p>
          <w:p w14:paraId="679C0FFA" w14:textId="77777777" w:rsidR="002E276A" w:rsidRPr="00177F36" w:rsidRDefault="002E276A">
            <w:pPr>
              <w:numPr>
                <w:ilvl w:val="0"/>
                <w:numId w:val="33"/>
              </w:numPr>
            </w:pPr>
            <w:r w:rsidRPr="00177F36">
              <w:t xml:space="preserve">SB-Quotient: </w:t>
            </w:r>
            <w:r w:rsidRPr="003D6C54">
              <w:rPr>
                <w:sz w:val="18"/>
              </w:rPr>
              <w:t>The Subject Baseline Quotient represents each student’s baseline performance in a given subject relative to all other students in the current classroom. Because all students in a single classroom may not all be working on the same series in a content area, resulting in a different “N” for each content subject, “quotients” will be used to find each student’s average rank across all subjects  (ASB-Quotient.)</w:t>
            </w:r>
            <w:r w:rsidRPr="003D6C54">
              <w:rPr>
                <w:sz w:val="16"/>
              </w:rPr>
              <w:t xml:space="preserve"> </w:t>
            </w:r>
          </w:p>
          <w:p w14:paraId="691DE513" w14:textId="77777777" w:rsidR="002E276A" w:rsidRPr="003D6C54" w:rsidRDefault="002E276A">
            <w:pPr>
              <w:numPr>
                <w:ilvl w:val="1"/>
                <w:numId w:val="33"/>
              </w:numPr>
              <w:rPr>
                <w:sz w:val="22"/>
              </w:rPr>
            </w:pPr>
            <w:r w:rsidRPr="003D6C54">
              <w:t>Elementary</w:t>
            </w:r>
            <w:r w:rsidRPr="003D6C54">
              <w:rPr>
                <w:sz w:val="16"/>
              </w:rPr>
              <w:t xml:space="preserve">: </w:t>
            </w:r>
            <w:r w:rsidRPr="003D6C54">
              <w:rPr>
                <w:sz w:val="18"/>
              </w:rPr>
              <w:t>The SB-Quotient is calculated by dividing the SB-Rank by the total number of students studying that subject in that classroom and subtracting that number from one. The SB-Quotient is calculated for each student for each subject and recorded on the appropriated Form “A”</w:t>
            </w:r>
            <w:r w:rsidRPr="003D6C54">
              <w:rPr>
                <w:sz w:val="22"/>
              </w:rPr>
              <w:t xml:space="preserve"> </w:t>
            </w:r>
          </w:p>
          <w:p w14:paraId="3AEA0263" w14:textId="3D2FB29A" w:rsidR="002E276A" w:rsidRPr="003D6C54" w:rsidRDefault="00005994">
            <w:pPr>
              <w:numPr>
                <w:ilvl w:val="1"/>
                <w:numId w:val="33"/>
              </w:numPr>
              <w:rPr>
                <w:sz w:val="22"/>
              </w:rPr>
            </w:pPr>
            <w:r>
              <w:rPr>
                <w:noProof/>
              </w:rPr>
              <mc:AlternateContent>
                <mc:Choice Requires="wps">
                  <w:drawing>
                    <wp:anchor distT="0" distB="0" distL="114300" distR="114300" simplePos="0" relativeHeight="251654144" behindDoc="0" locked="0" layoutInCell="1" allowOverlap="1" wp14:anchorId="6A97DDC6" wp14:editId="49F7A988">
                      <wp:simplePos x="0" y="0"/>
                      <wp:positionH relativeFrom="column">
                        <wp:posOffset>4000500</wp:posOffset>
                      </wp:positionH>
                      <wp:positionV relativeFrom="paragraph">
                        <wp:posOffset>120015</wp:posOffset>
                      </wp:positionV>
                      <wp:extent cx="1829435" cy="339090"/>
                      <wp:effectExtent l="0" t="0" r="0" b="0"/>
                      <wp:wrapNone/>
                      <wp:docPr id="1382" name="Text Box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339090"/>
                              </a:xfrm>
                              <a:prstGeom prst="rect">
                                <a:avLst/>
                              </a:prstGeom>
                              <a:noFill/>
                              <a:ln>
                                <a:noFill/>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
                                    <w:gridCol w:w="814"/>
                                    <w:gridCol w:w="1460"/>
                                  </w:tblGrid>
                                  <w:tr w:rsidR="002E276A" w:rsidRPr="003D6C54" w14:paraId="69622E9F" w14:textId="77777777" w:rsidTr="00D52CFF">
                                    <w:trPr>
                                      <w:trHeight w:val="274"/>
                                      <w:jc w:val="center"/>
                                    </w:trPr>
                                    <w:tc>
                                      <w:tcPr>
                                        <w:tcW w:w="443" w:type="dxa"/>
                                        <w:vMerge w:val="restart"/>
                                        <w:tcBorders>
                                          <w:top w:val="nil"/>
                                          <w:left w:val="nil"/>
                                          <w:bottom w:val="nil"/>
                                          <w:right w:val="nil"/>
                                        </w:tcBorders>
                                        <w:shd w:val="clear" w:color="auto" w:fill="auto"/>
                                        <w:vAlign w:val="center"/>
                                      </w:tcPr>
                                      <w:p w14:paraId="21F9C949" w14:textId="77777777" w:rsidR="002E276A" w:rsidRPr="003D6C54" w:rsidRDefault="002E276A" w:rsidP="00D52CFF">
                                        <w:pPr>
                                          <w:jc w:val="right"/>
                                          <w:rPr>
                                            <w:rFonts w:ascii="Arial Narrow" w:hAnsi="Arial Narrow"/>
                                            <w:sz w:val="14"/>
                                            <w:szCs w:val="16"/>
                                          </w:rPr>
                                        </w:pPr>
                                        <w:r w:rsidRPr="003D6C54">
                                          <w:rPr>
                                            <w:rFonts w:ascii="Arial Narrow" w:hAnsi="Arial Narrow"/>
                                            <w:sz w:val="16"/>
                                            <w:szCs w:val="16"/>
                                          </w:rPr>
                                          <w:t>1 -</w:t>
                                        </w:r>
                                      </w:p>
                                    </w:tc>
                                    <w:tc>
                                      <w:tcPr>
                                        <w:tcW w:w="814" w:type="dxa"/>
                                        <w:tcBorders>
                                          <w:top w:val="nil"/>
                                          <w:left w:val="nil"/>
                                          <w:bottom w:val="single" w:sz="4" w:space="0" w:color="auto"/>
                                          <w:right w:val="nil"/>
                                        </w:tcBorders>
                                        <w:shd w:val="clear" w:color="auto" w:fill="auto"/>
                                        <w:vAlign w:val="bottom"/>
                                      </w:tcPr>
                                      <w:p w14:paraId="06ABACBF" w14:textId="77777777" w:rsidR="002E276A" w:rsidRPr="003D6C54" w:rsidRDefault="002E276A" w:rsidP="00D52CFF">
                                        <w:pPr>
                                          <w:jc w:val="center"/>
                                          <w:rPr>
                                            <w:rFonts w:ascii="Arial Narrow" w:hAnsi="Arial Narrow"/>
                                            <w:sz w:val="14"/>
                                            <w:szCs w:val="16"/>
                                          </w:rPr>
                                        </w:pPr>
                                        <w:r w:rsidRPr="003D6C54">
                                          <w:rPr>
                                            <w:rFonts w:ascii="Arial Narrow" w:hAnsi="Arial Narrow"/>
                                            <w:sz w:val="14"/>
                                            <w:szCs w:val="16"/>
                                          </w:rPr>
                                          <w:t>SB-Rank</w:t>
                                        </w:r>
                                      </w:p>
                                    </w:tc>
                                    <w:tc>
                                      <w:tcPr>
                                        <w:tcW w:w="1460" w:type="dxa"/>
                                        <w:vMerge w:val="restart"/>
                                        <w:tcBorders>
                                          <w:top w:val="nil"/>
                                          <w:left w:val="nil"/>
                                          <w:bottom w:val="nil"/>
                                          <w:right w:val="nil"/>
                                        </w:tcBorders>
                                        <w:shd w:val="clear" w:color="auto" w:fill="auto"/>
                                        <w:vAlign w:val="center"/>
                                      </w:tcPr>
                                      <w:p w14:paraId="030EC9D9" w14:textId="77777777" w:rsidR="002E276A" w:rsidRPr="003D6C54" w:rsidRDefault="002E276A" w:rsidP="00D52CFF">
                                        <w:pPr>
                                          <w:rPr>
                                            <w:rFonts w:ascii="Arial Narrow" w:hAnsi="Arial Narrow"/>
                                            <w:sz w:val="14"/>
                                            <w:szCs w:val="16"/>
                                          </w:rPr>
                                        </w:pPr>
                                        <w:r w:rsidRPr="003D6C54">
                                          <w:rPr>
                                            <w:rFonts w:ascii="Arial Narrow" w:hAnsi="Arial Narrow"/>
                                            <w:sz w:val="16"/>
                                            <w:szCs w:val="16"/>
                                          </w:rPr>
                                          <w:t>= SB-Quotient</w:t>
                                        </w:r>
                                      </w:p>
                                    </w:tc>
                                  </w:tr>
                                  <w:tr w:rsidR="002E276A" w:rsidRPr="003D6C54" w14:paraId="14DF3D62" w14:textId="77777777" w:rsidTr="00D52CFF">
                                    <w:trPr>
                                      <w:jc w:val="center"/>
                                    </w:trPr>
                                    <w:tc>
                                      <w:tcPr>
                                        <w:tcW w:w="443" w:type="dxa"/>
                                        <w:vMerge/>
                                        <w:tcBorders>
                                          <w:top w:val="nil"/>
                                          <w:left w:val="nil"/>
                                          <w:bottom w:val="nil"/>
                                          <w:right w:val="nil"/>
                                        </w:tcBorders>
                                        <w:shd w:val="clear" w:color="auto" w:fill="auto"/>
                                      </w:tcPr>
                                      <w:p w14:paraId="76A36AB8" w14:textId="77777777" w:rsidR="002E276A" w:rsidRPr="003D6C54" w:rsidRDefault="002E276A">
                                        <w:pPr>
                                          <w:rPr>
                                            <w:rFonts w:ascii="Arial Narrow" w:hAnsi="Arial Narrow"/>
                                          </w:rPr>
                                        </w:pPr>
                                      </w:p>
                                    </w:tc>
                                    <w:tc>
                                      <w:tcPr>
                                        <w:tcW w:w="814" w:type="dxa"/>
                                        <w:tcBorders>
                                          <w:top w:val="single" w:sz="4" w:space="0" w:color="auto"/>
                                          <w:left w:val="nil"/>
                                          <w:bottom w:val="nil"/>
                                          <w:right w:val="nil"/>
                                        </w:tcBorders>
                                        <w:shd w:val="clear" w:color="auto" w:fill="auto"/>
                                      </w:tcPr>
                                      <w:p w14:paraId="76420755" w14:textId="77777777" w:rsidR="002E276A" w:rsidRPr="003D6C54" w:rsidRDefault="002E276A" w:rsidP="00D52CFF">
                                        <w:pPr>
                                          <w:jc w:val="center"/>
                                          <w:rPr>
                                            <w:rFonts w:ascii="Arial Narrow" w:hAnsi="Arial Narrow"/>
                                            <w:sz w:val="16"/>
                                            <w:szCs w:val="16"/>
                                          </w:rPr>
                                        </w:pPr>
                                        <w:r w:rsidRPr="003D6C54">
                                          <w:rPr>
                                            <w:rFonts w:ascii="Arial Narrow" w:hAnsi="Arial Narrow"/>
                                            <w:sz w:val="14"/>
                                            <w:szCs w:val="16"/>
                                          </w:rPr>
                                          <w:t># ranked S</w:t>
                                        </w:r>
                                      </w:p>
                                    </w:tc>
                                    <w:tc>
                                      <w:tcPr>
                                        <w:tcW w:w="1460" w:type="dxa"/>
                                        <w:vMerge/>
                                        <w:tcBorders>
                                          <w:top w:val="nil"/>
                                          <w:left w:val="nil"/>
                                          <w:bottom w:val="nil"/>
                                          <w:right w:val="nil"/>
                                        </w:tcBorders>
                                        <w:shd w:val="clear" w:color="auto" w:fill="auto"/>
                                      </w:tcPr>
                                      <w:p w14:paraId="5E2036B2" w14:textId="77777777" w:rsidR="002E276A" w:rsidRPr="003D6C54" w:rsidRDefault="002E276A">
                                        <w:pPr>
                                          <w:rPr>
                                            <w:rFonts w:ascii="Arial Narrow" w:hAnsi="Arial Narrow"/>
                                          </w:rPr>
                                        </w:pPr>
                                      </w:p>
                                    </w:tc>
                                  </w:tr>
                                </w:tbl>
                                <w:p w14:paraId="53428F99" w14:textId="77777777" w:rsidR="002E276A" w:rsidRPr="006D1806" w:rsidRDefault="002E276A" w:rsidP="002E276A">
                                  <w:pPr>
                                    <w:rPr>
                                      <w:rFonts w:ascii="Arial Narrow" w:hAnsi="Arial Narrow"/>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7DDC6" id="Text Box 1382" o:spid="_x0000_s1613" type="#_x0000_t202" style="position:absolute;left:0;text-align:left;margin-left:315pt;margin-top:9.45pt;width:144.05pt;height:26.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" filled="f" stroked="f">
                      <v:textbox inset=".5mm,.5mm,.5mm,.5mm">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
                              <w:gridCol w:w="814"/>
                              <w:gridCol w:w="1460"/>
                            </w:tblGrid>
                            <w:tr w:rsidR="002E276A" w:rsidRPr="003D6C54" w14:paraId="69622E9F" w14:textId="77777777" w:rsidTr="00D52CFF">
                              <w:trPr>
                                <w:trHeight w:val="274"/>
                                <w:jc w:val="center"/>
                              </w:trPr>
                              <w:tc>
                                <w:tcPr>
                                  <w:tcW w:w="443" w:type="dxa"/>
                                  <w:vMerge w:val="restart"/>
                                  <w:tcBorders>
                                    <w:top w:val="nil"/>
                                    <w:left w:val="nil"/>
                                    <w:bottom w:val="nil"/>
                                    <w:right w:val="nil"/>
                                  </w:tcBorders>
                                  <w:shd w:val="clear" w:color="auto" w:fill="auto"/>
                                  <w:vAlign w:val="center"/>
                                </w:tcPr>
                                <w:p w14:paraId="21F9C949" w14:textId="77777777" w:rsidR="002E276A" w:rsidRPr="003D6C54" w:rsidRDefault="002E276A" w:rsidP="00D52CFF">
                                  <w:pPr>
                                    <w:jc w:val="right"/>
                                    <w:rPr>
                                      <w:rFonts w:ascii="Arial Narrow" w:hAnsi="Arial Narrow"/>
                                      <w:sz w:val="14"/>
                                      <w:szCs w:val="16"/>
                                    </w:rPr>
                                  </w:pPr>
                                  <w:r w:rsidRPr="003D6C54">
                                    <w:rPr>
                                      <w:rFonts w:ascii="Arial Narrow" w:hAnsi="Arial Narrow"/>
                                      <w:sz w:val="16"/>
                                      <w:szCs w:val="16"/>
                                    </w:rPr>
                                    <w:t>1 -</w:t>
                                  </w:r>
                                </w:p>
                              </w:tc>
                              <w:tc>
                                <w:tcPr>
                                  <w:tcW w:w="814" w:type="dxa"/>
                                  <w:tcBorders>
                                    <w:top w:val="nil"/>
                                    <w:left w:val="nil"/>
                                    <w:bottom w:val="single" w:sz="4" w:space="0" w:color="auto"/>
                                    <w:right w:val="nil"/>
                                  </w:tcBorders>
                                  <w:shd w:val="clear" w:color="auto" w:fill="auto"/>
                                  <w:vAlign w:val="bottom"/>
                                </w:tcPr>
                                <w:p w14:paraId="06ABACBF" w14:textId="77777777" w:rsidR="002E276A" w:rsidRPr="003D6C54" w:rsidRDefault="002E276A" w:rsidP="00D52CFF">
                                  <w:pPr>
                                    <w:jc w:val="center"/>
                                    <w:rPr>
                                      <w:rFonts w:ascii="Arial Narrow" w:hAnsi="Arial Narrow"/>
                                      <w:sz w:val="14"/>
                                      <w:szCs w:val="16"/>
                                    </w:rPr>
                                  </w:pPr>
                                  <w:r w:rsidRPr="003D6C54">
                                    <w:rPr>
                                      <w:rFonts w:ascii="Arial Narrow" w:hAnsi="Arial Narrow"/>
                                      <w:sz w:val="14"/>
                                      <w:szCs w:val="16"/>
                                    </w:rPr>
                                    <w:t>SB-Rank</w:t>
                                  </w:r>
                                </w:p>
                              </w:tc>
                              <w:tc>
                                <w:tcPr>
                                  <w:tcW w:w="1460" w:type="dxa"/>
                                  <w:vMerge w:val="restart"/>
                                  <w:tcBorders>
                                    <w:top w:val="nil"/>
                                    <w:left w:val="nil"/>
                                    <w:bottom w:val="nil"/>
                                    <w:right w:val="nil"/>
                                  </w:tcBorders>
                                  <w:shd w:val="clear" w:color="auto" w:fill="auto"/>
                                  <w:vAlign w:val="center"/>
                                </w:tcPr>
                                <w:p w14:paraId="030EC9D9" w14:textId="77777777" w:rsidR="002E276A" w:rsidRPr="003D6C54" w:rsidRDefault="002E276A" w:rsidP="00D52CFF">
                                  <w:pPr>
                                    <w:rPr>
                                      <w:rFonts w:ascii="Arial Narrow" w:hAnsi="Arial Narrow"/>
                                      <w:sz w:val="14"/>
                                      <w:szCs w:val="16"/>
                                    </w:rPr>
                                  </w:pPr>
                                  <w:r w:rsidRPr="003D6C54">
                                    <w:rPr>
                                      <w:rFonts w:ascii="Arial Narrow" w:hAnsi="Arial Narrow"/>
                                      <w:sz w:val="16"/>
                                      <w:szCs w:val="16"/>
                                    </w:rPr>
                                    <w:t>= SB-Quotient</w:t>
                                  </w:r>
                                </w:p>
                              </w:tc>
                            </w:tr>
                            <w:tr w:rsidR="002E276A" w:rsidRPr="003D6C54" w14:paraId="14DF3D62" w14:textId="77777777" w:rsidTr="00D52CFF">
                              <w:trPr>
                                <w:jc w:val="center"/>
                              </w:trPr>
                              <w:tc>
                                <w:tcPr>
                                  <w:tcW w:w="443" w:type="dxa"/>
                                  <w:vMerge/>
                                  <w:tcBorders>
                                    <w:top w:val="nil"/>
                                    <w:left w:val="nil"/>
                                    <w:bottom w:val="nil"/>
                                    <w:right w:val="nil"/>
                                  </w:tcBorders>
                                  <w:shd w:val="clear" w:color="auto" w:fill="auto"/>
                                </w:tcPr>
                                <w:p w14:paraId="76A36AB8" w14:textId="77777777" w:rsidR="002E276A" w:rsidRPr="003D6C54" w:rsidRDefault="002E276A">
                                  <w:pPr>
                                    <w:rPr>
                                      <w:rFonts w:ascii="Arial Narrow" w:hAnsi="Arial Narrow"/>
                                    </w:rPr>
                                  </w:pPr>
                                </w:p>
                              </w:tc>
                              <w:tc>
                                <w:tcPr>
                                  <w:tcW w:w="814" w:type="dxa"/>
                                  <w:tcBorders>
                                    <w:top w:val="single" w:sz="4" w:space="0" w:color="auto"/>
                                    <w:left w:val="nil"/>
                                    <w:bottom w:val="nil"/>
                                    <w:right w:val="nil"/>
                                  </w:tcBorders>
                                  <w:shd w:val="clear" w:color="auto" w:fill="auto"/>
                                </w:tcPr>
                                <w:p w14:paraId="76420755" w14:textId="77777777" w:rsidR="002E276A" w:rsidRPr="003D6C54" w:rsidRDefault="002E276A" w:rsidP="00D52CFF">
                                  <w:pPr>
                                    <w:jc w:val="center"/>
                                    <w:rPr>
                                      <w:rFonts w:ascii="Arial Narrow" w:hAnsi="Arial Narrow"/>
                                      <w:sz w:val="16"/>
                                      <w:szCs w:val="16"/>
                                    </w:rPr>
                                  </w:pPr>
                                  <w:r w:rsidRPr="003D6C54">
                                    <w:rPr>
                                      <w:rFonts w:ascii="Arial Narrow" w:hAnsi="Arial Narrow"/>
                                      <w:sz w:val="14"/>
                                      <w:szCs w:val="16"/>
                                    </w:rPr>
                                    <w:t># ranked S</w:t>
                                  </w:r>
                                </w:p>
                              </w:tc>
                              <w:tc>
                                <w:tcPr>
                                  <w:tcW w:w="1460" w:type="dxa"/>
                                  <w:vMerge/>
                                  <w:tcBorders>
                                    <w:top w:val="nil"/>
                                    <w:left w:val="nil"/>
                                    <w:bottom w:val="nil"/>
                                    <w:right w:val="nil"/>
                                  </w:tcBorders>
                                  <w:shd w:val="clear" w:color="auto" w:fill="auto"/>
                                </w:tcPr>
                                <w:p w14:paraId="5E2036B2" w14:textId="77777777" w:rsidR="002E276A" w:rsidRPr="003D6C54" w:rsidRDefault="002E276A">
                                  <w:pPr>
                                    <w:rPr>
                                      <w:rFonts w:ascii="Arial Narrow" w:hAnsi="Arial Narrow"/>
                                    </w:rPr>
                                  </w:pPr>
                                </w:p>
                              </w:tc>
                            </w:tr>
                          </w:tbl>
                          <w:p w14:paraId="53428F99" w14:textId="77777777" w:rsidR="002E276A" w:rsidRPr="006D1806" w:rsidRDefault="002E276A" w:rsidP="002E276A">
                            <w:pPr>
                              <w:rPr>
                                <w:rFonts w:ascii="Arial Narrow" w:hAnsi="Arial Narrow"/>
                              </w:rPr>
                            </w:pPr>
                          </w:p>
                        </w:txbxContent>
                      </v:textbox>
                    </v:shape>
                  </w:pict>
                </mc:Fallback>
              </mc:AlternateContent>
            </w:r>
            <w:r w:rsidR="002E276A" w:rsidRPr="003D6C54">
              <w:t>Secondary</w:t>
            </w:r>
            <w:r w:rsidR="002E276A" w:rsidRPr="003D6C54">
              <w:rPr>
                <w:sz w:val="16"/>
              </w:rPr>
              <w:t xml:space="preserve">: </w:t>
            </w:r>
            <w:r w:rsidR="002E276A" w:rsidRPr="003D6C54">
              <w:rPr>
                <w:sz w:val="18"/>
              </w:rPr>
              <w:t xml:space="preserve">The SB-Quotient shall be calculated by dividing the SB-Rank by the total number of ranked students in the period or class and subtracting that number from one. </w:t>
            </w:r>
          </w:p>
          <w:p w14:paraId="3E6A6CCD" w14:textId="1A18A55A" w:rsidR="002E276A" w:rsidRPr="003D6C54" w:rsidRDefault="002E276A">
            <w:pPr>
              <w:numPr>
                <w:ilvl w:val="1"/>
                <w:numId w:val="33"/>
              </w:numPr>
            </w:pPr>
            <w:r w:rsidRPr="003D6C54">
              <w:t xml:space="preserve">Intervention Specialists: </w:t>
            </w:r>
          </w:p>
          <w:p w14:paraId="13DCD056" w14:textId="77777777" w:rsidR="002E276A" w:rsidRPr="003D6C54" w:rsidRDefault="002E276A">
            <w:pPr>
              <w:numPr>
                <w:ilvl w:val="2"/>
                <w:numId w:val="33"/>
              </w:numPr>
              <w:rPr>
                <w:sz w:val="18"/>
              </w:rPr>
            </w:pPr>
            <w:r w:rsidRPr="003D6C54">
              <w:t xml:space="preserve">Elementary: </w:t>
            </w:r>
            <w:r w:rsidRPr="003D6C54">
              <w:rPr>
                <w:sz w:val="18"/>
              </w:rPr>
              <w:t xml:space="preserve">For students in the Specialist’s </w:t>
            </w:r>
            <w:r w:rsidRPr="003D6C54">
              <w:rPr>
                <w:sz w:val="18"/>
                <w:szCs w:val="22"/>
              </w:rPr>
              <w:t xml:space="preserve">Virtual Elementary Classroom, the SB-Rank shall be the same as the regular classroom teachers. </w:t>
            </w:r>
          </w:p>
          <w:p w14:paraId="1931413F" w14:textId="77777777" w:rsidR="002E276A" w:rsidRPr="003D6C54" w:rsidRDefault="002E276A">
            <w:pPr>
              <w:numPr>
                <w:ilvl w:val="2"/>
                <w:numId w:val="33"/>
              </w:numPr>
              <w:rPr>
                <w:sz w:val="16"/>
              </w:rPr>
            </w:pPr>
            <w:r w:rsidRPr="003D6C54">
              <w:t>Secondary</w:t>
            </w:r>
            <w:r w:rsidRPr="003D6C54">
              <w:rPr>
                <w:sz w:val="16"/>
                <w:szCs w:val="22"/>
              </w:rPr>
              <w:t xml:space="preserve">: </w:t>
            </w:r>
            <w:r w:rsidRPr="003D6C54">
              <w:rPr>
                <w:sz w:val="18"/>
                <w:szCs w:val="22"/>
              </w:rPr>
              <w:t xml:space="preserve">For students in the Specialist’s Virtual Secondary Classroom, the SB-Rank shall be the same as the regular classroom teachers. </w:t>
            </w:r>
            <w:r w:rsidRPr="003D6C54">
              <w:rPr>
                <w:sz w:val="22"/>
              </w:rPr>
              <w:t xml:space="preserve"> </w:t>
            </w:r>
          </w:p>
          <w:p w14:paraId="11A0C4BD" w14:textId="77777777" w:rsidR="002E276A" w:rsidRPr="003D6C54" w:rsidRDefault="002E276A" w:rsidP="00D52CFF">
            <w:pPr>
              <w:ind w:left="720"/>
              <w:rPr>
                <w:sz w:val="14"/>
              </w:rPr>
            </w:pPr>
          </w:p>
          <w:p w14:paraId="5FA838A3" w14:textId="77777777" w:rsidR="002E276A" w:rsidRPr="003D6C54" w:rsidRDefault="002E276A">
            <w:pPr>
              <w:numPr>
                <w:ilvl w:val="0"/>
                <w:numId w:val="33"/>
              </w:numPr>
              <w:rPr>
                <w:sz w:val="28"/>
              </w:rPr>
            </w:pPr>
            <w:r>
              <w:t xml:space="preserve">ASB-Quotient: </w:t>
            </w:r>
            <w:r w:rsidRPr="003D6C54">
              <w:rPr>
                <w:sz w:val="18"/>
              </w:rPr>
              <w:t xml:space="preserve">The Average Subject Baseline Quotient represents each student’s rank averaged across all subjects, relative classmates in the current classroom. </w:t>
            </w:r>
            <w:r w:rsidRPr="003D6C54">
              <w:rPr>
                <w:sz w:val="28"/>
              </w:rPr>
              <w:t xml:space="preserve">  </w:t>
            </w:r>
          </w:p>
          <w:p w14:paraId="5391A4F9" w14:textId="4D5A90F5" w:rsidR="002E276A" w:rsidRPr="003D6C54" w:rsidRDefault="00005994">
            <w:pPr>
              <w:numPr>
                <w:ilvl w:val="1"/>
                <w:numId w:val="33"/>
              </w:numPr>
            </w:pPr>
            <w:r>
              <w:rPr>
                <w:noProof/>
              </w:rPr>
              <mc:AlternateContent>
                <mc:Choice Requires="wps">
                  <w:drawing>
                    <wp:anchor distT="0" distB="0" distL="114300" distR="114300" simplePos="0" relativeHeight="251655168" behindDoc="0" locked="0" layoutInCell="1" allowOverlap="1" wp14:anchorId="67BEB85A" wp14:editId="1D9A8E87">
                      <wp:simplePos x="0" y="0"/>
                      <wp:positionH relativeFrom="column">
                        <wp:posOffset>5243195</wp:posOffset>
                      </wp:positionH>
                      <wp:positionV relativeFrom="paragraph">
                        <wp:posOffset>170180</wp:posOffset>
                      </wp:positionV>
                      <wp:extent cx="1829435" cy="339090"/>
                      <wp:effectExtent l="0" t="0" r="0" b="0"/>
                      <wp:wrapNone/>
                      <wp:docPr id="1381" name="Text Box 1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339090"/>
                              </a:xfrm>
                              <a:prstGeom prst="rect">
                                <a:avLst/>
                              </a:prstGeom>
                              <a:noFill/>
                              <a:ln>
                                <a:noFill/>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5"/>
                                    <w:gridCol w:w="1518"/>
                                  </w:tblGrid>
                                  <w:tr w:rsidR="002E276A" w:rsidRPr="003D6C54" w14:paraId="040C4173" w14:textId="77777777" w:rsidTr="00D52CFF">
                                    <w:trPr>
                                      <w:trHeight w:val="274"/>
                                      <w:jc w:val="center"/>
                                    </w:trPr>
                                    <w:tc>
                                      <w:tcPr>
                                        <w:tcW w:w="1225" w:type="dxa"/>
                                        <w:tcBorders>
                                          <w:top w:val="nil"/>
                                          <w:left w:val="nil"/>
                                          <w:bottom w:val="single" w:sz="4" w:space="0" w:color="auto"/>
                                          <w:right w:val="nil"/>
                                        </w:tcBorders>
                                        <w:shd w:val="clear" w:color="auto" w:fill="auto"/>
                                        <w:vAlign w:val="bottom"/>
                                      </w:tcPr>
                                      <w:p w14:paraId="7C58BD6F" w14:textId="77777777" w:rsidR="002E276A" w:rsidRPr="003D6C54" w:rsidRDefault="002E276A" w:rsidP="00D52CFF">
                                        <w:pPr>
                                          <w:jc w:val="center"/>
                                          <w:rPr>
                                            <w:rFonts w:ascii="Arial Narrow" w:hAnsi="Arial Narrow"/>
                                            <w:sz w:val="14"/>
                                            <w:szCs w:val="16"/>
                                          </w:rPr>
                                        </w:pPr>
                                        <w:r w:rsidRPr="003D6C54">
                                          <w:rPr>
                                            <w:rFonts w:ascii="Arial Narrow" w:hAnsi="Arial Narrow"/>
                                            <w:sz w:val="14"/>
                                            <w:szCs w:val="16"/>
                                          </w:rPr>
                                          <w:t>SB-Quotient</w:t>
                                        </w:r>
                                      </w:p>
                                    </w:tc>
                                    <w:tc>
                                      <w:tcPr>
                                        <w:tcW w:w="1518" w:type="dxa"/>
                                        <w:vMerge w:val="restart"/>
                                        <w:tcBorders>
                                          <w:top w:val="nil"/>
                                          <w:left w:val="nil"/>
                                          <w:bottom w:val="nil"/>
                                          <w:right w:val="nil"/>
                                        </w:tcBorders>
                                        <w:shd w:val="clear" w:color="auto" w:fill="auto"/>
                                        <w:vAlign w:val="center"/>
                                      </w:tcPr>
                                      <w:p w14:paraId="73685185" w14:textId="77777777" w:rsidR="002E276A" w:rsidRPr="003D6C54" w:rsidRDefault="002E276A" w:rsidP="00D52CFF">
                                        <w:pPr>
                                          <w:rPr>
                                            <w:rFonts w:ascii="Arial Narrow" w:hAnsi="Arial Narrow"/>
                                            <w:sz w:val="14"/>
                                            <w:szCs w:val="16"/>
                                          </w:rPr>
                                        </w:pPr>
                                        <w:r w:rsidRPr="003D6C54">
                                          <w:rPr>
                                            <w:rFonts w:ascii="Arial Narrow" w:hAnsi="Arial Narrow"/>
                                            <w:sz w:val="16"/>
                                            <w:szCs w:val="16"/>
                                          </w:rPr>
                                          <w:t>= ASB-Quotient</w:t>
                                        </w:r>
                                      </w:p>
                                    </w:tc>
                                  </w:tr>
                                  <w:tr w:rsidR="002E276A" w:rsidRPr="003D6C54" w14:paraId="2F135087" w14:textId="77777777" w:rsidTr="00D52CFF">
                                    <w:trPr>
                                      <w:jc w:val="center"/>
                                    </w:trPr>
                                    <w:tc>
                                      <w:tcPr>
                                        <w:tcW w:w="1225" w:type="dxa"/>
                                        <w:tcBorders>
                                          <w:top w:val="single" w:sz="4" w:space="0" w:color="auto"/>
                                          <w:left w:val="nil"/>
                                          <w:bottom w:val="nil"/>
                                          <w:right w:val="nil"/>
                                        </w:tcBorders>
                                        <w:shd w:val="clear" w:color="auto" w:fill="auto"/>
                                      </w:tcPr>
                                      <w:p w14:paraId="65377C11" w14:textId="77777777" w:rsidR="002E276A" w:rsidRPr="003D6C54" w:rsidRDefault="002E276A" w:rsidP="00D52CFF">
                                        <w:pPr>
                                          <w:jc w:val="center"/>
                                          <w:rPr>
                                            <w:rFonts w:ascii="Arial Narrow" w:hAnsi="Arial Narrow"/>
                                            <w:sz w:val="16"/>
                                            <w:szCs w:val="16"/>
                                          </w:rPr>
                                        </w:pPr>
                                        <w:r w:rsidRPr="003D6C54">
                                          <w:rPr>
                                            <w:rFonts w:ascii="Arial Narrow" w:hAnsi="Arial Narrow"/>
                                            <w:sz w:val="14"/>
                                            <w:szCs w:val="16"/>
                                          </w:rPr>
                                          <w:t># Quotients</w:t>
                                        </w:r>
                                      </w:p>
                                    </w:tc>
                                    <w:tc>
                                      <w:tcPr>
                                        <w:tcW w:w="1518" w:type="dxa"/>
                                        <w:vMerge/>
                                        <w:tcBorders>
                                          <w:top w:val="nil"/>
                                          <w:left w:val="nil"/>
                                          <w:bottom w:val="nil"/>
                                          <w:right w:val="nil"/>
                                        </w:tcBorders>
                                        <w:shd w:val="clear" w:color="auto" w:fill="auto"/>
                                      </w:tcPr>
                                      <w:p w14:paraId="1C9F8739" w14:textId="77777777" w:rsidR="002E276A" w:rsidRPr="003D6C54" w:rsidRDefault="002E276A">
                                        <w:pPr>
                                          <w:rPr>
                                            <w:rFonts w:ascii="Arial Narrow" w:hAnsi="Arial Narrow"/>
                                          </w:rPr>
                                        </w:pPr>
                                      </w:p>
                                    </w:tc>
                                  </w:tr>
                                </w:tbl>
                                <w:p w14:paraId="13051513" w14:textId="77777777" w:rsidR="002E276A" w:rsidRPr="006D1806" w:rsidRDefault="002E276A" w:rsidP="002E276A">
                                  <w:pPr>
                                    <w:rPr>
                                      <w:rFonts w:ascii="Arial Narrow" w:hAnsi="Arial Narrow"/>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EB85A" id="Text Box 1381" o:spid="_x0000_s1614" type="#_x0000_t202" style="position:absolute;left:0;text-align:left;margin-left:412.85pt;margin-top:13.4pt;width:144.05pt;height:26.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" filled="f" stroked="f">
                      <v:textbox inset=".5mm,.5mm,.5mm,.5mm">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5"/>
                              <w:gridCol w:w="1518"/>
                            </w:tblGrid>
                            <w:tr w:rsidR="002E276A" w:rsidRPr="003D6C54" w14:paraId="040C4173" w14:textId="77777777" w:rsidTr="00D52CFF">
                              <w:trPr>
                                <w:trHeight w:val="274"/>
                                <w:jc w:val="center"/>
                              </w:trPr>
                              <w:tc>
                                <w:tcPr>
                                  <w:tcW w:w="1225" w:type="dxa"/>
                                  <w:tcBorders>
                                    <w:top w:val="nil"/>
                                    <w:left w:val="nil"/>
                                    <w:bottom w:val="single" w:sz="4" w:space="0" w:color="auto"/>
                                    <w:right w:val="nil"/>
                                  </w:tcBorders>
                                  <w:shd w:val="clear" w:color="auto" w:fill="auto"/>
                                  <w:vAlign w:val="bottom"/>
                                </w:tcPr>
                                <w:p w14:paraId="7C58BD6F" w14:textId="77777777" w:rsidR="002E276A" w:rsidRPr="003D6C54" w:rsidRDefault="002E276A" w:rsidP="00D52CFF">
                                  <w:pPr>
                                    <w:jc w:val="center"/>
                                    <w:rPr>
                                      <w:rFonts w:ascii="Arial Narrow" w:hAnsi="Arial Narrow"/>
                                      <w:sz w:val="14"/>
                                      <w:szCs w:val="16"/>
                                    </w:rPr>
                                  </w:pPr>
                                  <w:r w:rsidRPr="003D6C54">
                                    <w:rPr>
                                      <w:rFonts w:ascii="Arial Narrow" w:hAnsi="Arial Narrow"/>
                                      <w:sz w:val="14"/>
                                      <w:szCs w:val="16"/>
                                    </w:rPr>
                                    <w:t>SB-Quotient</w:t>
                                  </w:r>
                                </w:p>
                              </w:tc>
                              <w:tc>
                                <w:tcPr>
                                  <w:tcW w:w="1518" w:type="dxa"/>
                                  <w:vMerge w:val="restart"/>
                                  <w:tcBorders>
                                    <w:top w:val="nil"/>
                                    <w:left w:val="nil"/>
                                    <w:bottom w:val="nil"/>
                                    <w:right w:val="nil"/>
                                  </w:tcBorders>
                                  <w:shd w:val="clear" w:color="auto" w:fill="auto"/>
                                  <w:vAlign w:val="center"/>
                                </w:tcPr>
                                <w:p w14:paraId="73685185" w14:textId="77777777" w:rsidR="002E276A" w:rsidRPr="003D6C54" w:rsidRDefault="002E276A" w:rsidP="00D52CFF">
                                  <w:pPr>
                                    <w:rPr>
                                      <w:rFonts w:ascii="Arial Narrow" w:hAnsi="Arial Narrow"/>
                                      <w:sz w:val="14"/>
                                      <w:szCs w:val="16"/>
                                    </w:rPr>
                                  </w:pPr>
                                  <w:r w:rsidRPr="003D6C54">
                                    <w:rPr>
                                      <w:rFonts w:ascii="Arial Narrow" w:hAnsi="Arial Narrow"/>
                                      <w:sz w:val="16"/>
                                      <w:szCs w:val="16"/>
                                    </w:rPr>
                                    <w:t>= ASB-Quotient</w:t>
                                  </w:r>
                                </w:p>
                              </w:tc>
                            </w:tr>
                            <w:tr w:rsidR="002E276A" w:rsidRPr="003D6C54" w14:paraId="2F135087" w14:textId="77777777" w:rsidTr="00D52CFF">
                              <w:trPr>
                                <w:jc w:val="center"/>
                              </w:trPr>
                              <w:tc>
                                <w:tcPr>
                                  <w:tcW w:w="1225" w:type="dxa"/>
                                  <w:tcBorders>
                                    <w:top w:val="single" w:sz="4" w:space="0" w:color="auto"/>
                                    <w:left w:val="nil"/>
                                    <w:bottom w:val="nil"/>
                                    <w:right w:val="nil"/>
                                  </w:tcBorders>
                                  <w:shd w:val="clear" w:color="auto" w:fill="auto"/>
                                </w:tcPr>
                                <w:p w14:paraId="65377C11" w14:textId="77777777" w:rsidR="002E276A" w:rsidRPr="003D6C54" w:rsidRDefault="002E276A" w:rsidP="00D52CFF">
                                  <w:pPr>
                                    <w:jc w:val="center"/>
                                    <w:rPr>
                                      <w:rFonts w:ascii="Arial Narrow" w:hAnsi="Arial Narrow"/>
                                      <w:sz w:val="16"/>
                                      <w:szCs w:val="16"/>
                                    </w:rPr>
                                  </w:pPr>
                                  <w:r w:rsidRPr="003D6C54">
                                    <w:rPr>
                                      <w:rFonts w:ascii="Arial Narrow" w:hAnsi="Arial Narrow"/>
                                      <w:sz w:val="14"/>
                                      <w:szCs w:val="16"/>
                                    </w:rPr>
                                    <w:t># Quotients</w:t>
                                  </w:r>
                                </w:p>
                              </w:tc>
                              <w:tc>
                                <w:tcPr>
                                  <w:tcW w:w="1518" w:type="dxa"/>
                                  <w:vMerge/>
                                  <w:tcBorders>
                                    <w:top w:val="nil"/>
                                    <w:left w:val="nil"/>
                                    <w:bottom w:val="nil"/>
                                    <w:right w:val="nil"/>
                                  </w:tcBorders>
                                  <w:shd w:val="clear" w:color="auto" w:fill="auto"/>
                                </w:tcPr>
                                <w:p w14:paraId="1C9F8739" w14:textId="77777777" w:rsidR="002E276A" w:rsidRPr="003D6C54" w:rsidRDefault="002E276A">
                                  <w:pPr>
                                    <w:rPr>
                                      <w:rFonts w:ascii="Arial Narrow" w:hAnsi="Arial Narrow"/>
                                    </w:rPr>
                                  </w:pPr>
                                </w:p>
                              </w:tc>
                            </w:tr>
                          </w:tbl>
                          <w:p w14:paraId="13051513" w14:textId="77777777" w:rsidR="002E276A" w:rsidRPr="006D1806" w:rsidRDefault="002E276A" w:rsidP="002E276A">
                            <w:pPr>
                              <w:rPr>
                                <w:rFonts w:ascii="Arial Narrow" w:hAnsi="Arial Narrow"/>
                              </w:rPr>
                            </w:pPr>
                          </w:p>
                        </w:txbxContent>
                      </v:textbox>
                    </v:shape>
                  </w:pict>
                </mc:Fallback>
              </mc:AlternateContent>
            </w:r>
            <w:r w:rsidR="002E276A" w:rsidRPr="003D6C54">
              <w:t>Elementary:</w:t>
            </w:r>
            <w:r w:rsidR="002E276A" w:rsidRPr="003D6C54">
              <w:rPr>
                <w:sz w:val="16"/>
              </w:rPr>
              <w:t xml:space="preserve"> Each student’s SB-Quotients for all subjects studied by that student shall be added together and then divided by the number of quotients added, to produce the student’s average quotient across all subjects (ASB-Quotient). </w:t>
            </w:r>
          </w:p>
          <w:p w14:paraId="1572C38B" w14:textId="77777777" w:rsidR="002E276A" w:rsidRPr="003D6C54" w:rsidRDefault="002E276A">
            <w:pPr>
              <w:numPr>
                <w:ilvl w:val="1"/>
                <w:numId w:val="33"/>
              </w:numPr>
            </w:pPr>
            <w:r w:rsidRPr="003D6C54">
              <w:t xml:space="preserve">Secondary: </w:t>
            </w:r>
            <w:r w:rsidRPr="003D6C54">
              <w:rPr>
                <w:sz w:val="16"/>
                <w:szCs w:val="22"/>
              </w:rPr>
              <w:t>Column left blank (single subject classrooms are not averaged on Form “A”)</w:t>
            </w:r>
            <w:r w:rsidRPr="003D6C54">
              <w:t xml:space="preserve"> </w:t>
            </w:r>
          </w:p>
          <w:p w14:paraId="6EC4723A" w14:textId="3CCF48BA" w:rsidR="002E276A" w:rsidRPr="003D6C54" w:rsidRDefault="002E276A">
            <w:pPr>
              <w:numPr>
                <w:ilvl w:val="1"/>
                <w:numId w:val="33"/>
              </w:numPr>
            </w:pPr>
            <w:r w:rsidRPr="003D6C54">
              <w:t>Intervention Specialists</w:t>
            </w:r>
            <w:r w:rsidRPr="003D6C54">
              <w:rPr>
                <w:sz w:val="16"/>
                <w:szCs w:val="16"/>
              </w:rPr>
              <w:t xml:space="preserve">   </w:t>
            </w:r>
          </w:p>
          <w:p w14:paraId="015F06E5" w14:textId="77777777" w:rsidR="002E276A" w:rsidRPr="003D6C54" w:rsidRDefault="002E276A">
            <w:pPr>
              <w:numPr>
                <w:ilvl w:val="2"/>
                <w:numId w:val="33"/>
              </w:numPr>
              <w:rPr>
                <w:sz w:val="16"/>
              </w:rPr>
            </w:pPr>
            <w:r w:rsidRPr="003D6C54">
              <w:t xml:space="preserve">Elementary: </w:t>
            </w:r>
            <w:r w:rsidRPr="003D6C54">
              <w:rPr>
                <w:sz w:val="16"/>
                <w:szCs w:val="22"/>
              </w:rPr>
              <w:t xml:space="preserve">The ASB- Quotient shall be the same as assigned by the regular classroom teacher. Note: These quotients represent relative performance in the </w:t>
            </w:r>
            <w:r w:rsidRPr="003D6C54">
              <w:rPr>
                <w:sz w:val="16"/>
                <w:szCs w:val="22"/>
                <w:u w:val="single"/>
              </w:rPr>
              <w:t>regular</w:t>
            </w:r>
            <w:r w:rsidRPr="003D6C54">
              <w:rPr>
                <w:sz w:val="16"/>
                <w:szCs w:val="22"/>
              </w:rPr>
              <w:t xml:space="preserve"> classroom for each student in the Specialists virtual classroom. </w:t>
            </w:r>
          </w:p>
          <w:p w14:paraId="3598415B" w14:textId="77777777" w:rsidR="002E276A" w:rsidRPr="003D6C54" w:rsidRDefault="002E276A">
            <w:pPr>
              <w:numPr>
                <w:ilvl w:val="2"/>
                <w:numId w:val="33"/>
              </w:numPr>
              <w:rPr>
                <w:sz w:val="16"/>
              </w:rPr>
            </w:pPr>
            <w:r w:rsidRPr="003D6C54">
              <w:t>Secondary</w:t>
            </w:r>
            <w:r w:rsidRPr="003D6C54">
              <w:rPr>
                <w:sz w:val="16"/>
                <w:szCs w:val="22"/>
              </w:rPr>
              <w:t xml:space="preserve">: For students in the Specialist’s secondary classroom, the SB-Ranking number from each of a student’s periods or classes shall be </w:t>
            </w:r>
            <w:r w:rsidRPr="003D6C54">
              <w:rPr>
                <w:sz w:val="16"/>
              </w:rPr>
              <w:t xml:space="preserve">added together and then divided by the number of items added, to produce that student’s average quotient across all subjects (ASB-Quotient). </w:t>
            </w:r>
            <w:r w:rsidRPr="003D6C54">
              <w:rPr>
                <w:sz w:val="16"/>
                <w:szCs w:val="22"/>
              </w:rPr>
              <w:t xml:space="preserve"> </w:t>
            </w:r>
          </w:p>
          <w:p w14:paraId="2D100273" w14:textId="77777777" w:rsidR="002E276A" w:rsidRPr="003D6C54" w:rsidRDefault="002E276A" w:rsidP="00D52CFF">
            <w:pPr>
              <w:rPr>
                <w:sz w:val="12"/>
              </w:rPr>
            </w:pPr>
          </w:p>
          <w:p w14:paraId="5A3AB22B" w14:textId="77777777" w:rsidR="002E276A" w:rsidRPr="003D6C54" w:rsidRDefault="002E276A">
            <w:pPr>
              <w:numPr>
                <w:ilvl w:val="0"/>
                <w:numId w:val="33"/>
              </w:numPr>
              <w:rPr>
                <w:sz w:val="28"/>
              </w:rPr>
            </w:pPr>
            <w:r>
              <w:t xml:space="preserve">ASB-Rank: </w:t>
            </w:r>
            <w:r w:rsidRPr="003D6C54">
              <w:rPr>
                <w:sz w:val="18"/>
              </w:rPr>
              <w:t>The Average Subject Baseline Rank represents each student’s baseline rank averaged across all relevant subjects relative to students in the current classroom.</w:t>
            </w:r>
            <w:r w:rsidRPr="003D6C54">
              <w:rPr>
                <w:sz w:val="28"/>
              </w:rPr>
              <w:t xml:space="preserve"> </w:t>
            </w:r>
          </w:p>
          <w:p w14:paraId="18D204E6" w14:textId="77777777" w:rsidR="002E276A" w:rsidRPr="003D6C54" w:rsidRDefault="002E276A">
            <w:pPr>
              <w:numPr>
                <w:ilvl w:val="1"/>
                <w:numId w:val="33"/>
              </w:numPr>
              <w:rPr>
                <w:sz w:val="22"/>
              </w:rPr>
            </w:pPr>
            <w:r w:rsidRPr="003D6C54">
              <w:t>Elementary</w:t>
            </w:r>
            <w:r w:rsidRPr="003D6C54">
              <w:rPr>
                <w:sz w:val="22"/>
              </w:rPr>
              <w:t xml:space="preserve">: </w:t>
            </w:r>
            <w:r w:rsidRPr="003D6C54">
              <w:rPr>
                <w:sz w:val="18"/>
              </w:rPr>
              <w:t xml:space="preserve">Each student’s ASB-Quotient shall be ranked in descending ordered and assigned the appropriate “rank” number (ASB-Rank) (i.e., the student with the highest ASB-Quotient is ranked “1”.  The lowest rank equals the total number of students in the classroom. </w:t>
            </w:r>
            <w:r w:rsidRPr="003D6C54">
              <w:rPr>
                <w:sz w:val="18"/>
                <w:szCs w:val="22"/>
              </w:rPr>
              <w:t xml:space="preserve">Neither grade nor age shall be considered.  </w:t>
            </w:r>
          </w:p>
          <w:p w14:paraId="4C12A6E6" w14:textId="77777777" w:rsidR="002E276A" w:rsidRPr="003D6C54" w:rsidRDefault="002E276A">
            <w:pPr>
              <w:numPr>
                <w:ilvl w:val="1"/>
                <w:numId w:val="33"/>
              </w:numPr>
              <w:rPr>
                <w:sz w:val="22"/>
              </w:rPr>
            </w:pPr>
            <w:r w:rsidRPr="003D6C54">
              <w:t xml:space="preserve">Secondary: </w:t>
            </w:r>
            <w:r w:rsidRPr="003D6C54">
              <w:rPr>
                <w:sz w:val="18"/>
              </w:rPr>
              <w:t>For each single subject regular secondary school classroom, the ASB-Rank column should be disregarded although the rank-ordered ASB-Rank column will match the SB-Rank column.</w:t>
            </w:r>
          </w:p>
          <w:p w14:paraId="02999A01" w14:textId="5B3A65E7" w:rsidR="002E276A" w:rsidRPr="003D6C54" w:rsidRDefault="002E276A">
            <w:pPr>
              <w:numPr>
                <w:ilvl w:val="1"/>
                <w:numId w:val="33"/>
              </w:numPr>
            </w:pPr>
            <w:r w:rsidRPr="003D6C54">
              <w:t>Intervention Specialists:</w:t>
            </w:r>
          </w:p>
          <w:p w14:paraId="59B5C0AC" w14:textId="77777777" w:rsidR="002E276A" w:rsidRPr="003D6C54" w:rsidRDefault="002E276A">
            <w:pPr>
              <w:numPr>
                <w:ilvl w:val="2"/>
                <w:numId w:val="33"/>
              </w:numPr>
              <w:rPr>
                <w:sz w:val="16"/>
                <w:szCs w:val="22"/>
              </w:rPr>
            </w:pPr>
            <w:r w:rsidRPr="003D6C54">
              <w:t>Elementary</w:t>
            </w:r>
            <w:r w:rsidRPr="003D6C54">
              <w:rPr>
                <w:sz w:val="16"/>
                <w:szCs w:val="22"/>
              </w:rPr>
              <w:t xml:space="preserve">: </w:t>
            </w:r>
            <w:r w:rsidRPr="003D6C54">
              <w:rPr>
                <w:sz w:val="18"/>
                <w:szCs w:val="22"/>
              </w:rPr>
              <w:t>The SB-Quotient shall be used to produce a rank-order (ASB-Rank) of students that comprise the Specialist’s classroom. Note: The ASB-Rank represent a student’s rank in the Specialist’s classroom relative to each student’s rank in the regular teacher’s classroom averaged across all relevant content subjects</w:t>
            </w:r>
            <w:r w:rsidRPr="003D6C54">
              <w:rPr>
                <w:sz w:val="16"/>
                <w:szCs w:val="22"/>
              </w:rPr>
              <w:t xml:space="preserve">. </w:t>
            </w:r>
          </w:p>
          <w:p w14:paraId="2CAD7C0D" w14:textId="77777777" w:rsidR="002E276A" w:rsidRPr="003D6C54" w:rsidRDefault="002E276A">
            <w:pPr>
              <w:numPr>
                <w:ilvl w:val="2"/>
                <w:numId w:val="33"/>
              </w:numPr>
              <w:rPr>
                <w:sz w:val="18"/>
                <w:szCs w:val="22"/>
              </w:rPr>
            </w:pPr>
            <w:r w:rsidRPr="003D6C54">
              <w:t>Secondary</w:t>
            </w:r>
            <w:r w:rsidRPr="003D6C54">
              <w:rPr>
                <w:sz w:val="16"/>
                <w:szCs w:val="22"/>
              </w:rPr>
              <w:t xml:space="preserve">: </w:t>
            </w:r>
            <w:r w:rsidRPr="003D6C54">
              <w:rPr>
                <w:sz w:val="18"/>
                <w:szCs w:val="22"/>
              </w:rPr>
              <w:t xml:space="preserve">Each student’s ASB-Quotient shall be ranked in descending ordered and assigned the appropriate “rank” number (ASB-Rank) (i.e., the student with the highest ASB-Quotient number is ranked “1”.  The lowest ranked number equals the total number of baseline scores within the classroom. </w:t>
            </w:r>
          </w:p>
          <w:p w14:paraId="167CC8FB" w14:textId="77777777" w:rsidR="002E276A" w:rsidRPr="003D6C54" w:rsidRDefault="002E276A" w:rsidP="00D52CFF">
            <w:pPr>
              <w:ind w:left="1620"/>
              <w:rPr>
                <w:sz w:val="10"/>
              </w:rPr>
            </w:pPr>
          </w:p>
          <w:p w14:paraId="4C36F8E2" w14:textId="77777777" w:rsidR="002E276A" w:rsidRPr="003D6C54" w:rsidRDefault="002E276A">
            <w:pPr>
              <w:numPr>
                <w:ilvl w:val="0"/>
                <w:numId w:val="33"/>
              </w:numPr>
              <w:rPr>
                <w:sz w:val="22"/>
              </w:rPr>
            </w:pPr>
            <w:r>
              <w:lastRenderedPageBreak/>
              <w:t>Preparedness:</w:t>
            </w:r>
            <w:r w:rsidRPr="003D6C54">
              <w:rPr>
                <w:sz w:val="16"/>
              </w:rPr>
              <w:t xml:space="preserve"> </w:t>
            </w:r>
            <w:r w:rsidRPr="003D6C54">
              <w:rPr>
                <w:sz w:val="18"/>
              </w:rPr>
              <w:t xml:space="preserve">The rank-ordered list of students shall be divided into three equal groups and tentatively identified as high, adequate, and low (preliminary list of Targeted Students). After the Targeted populations of students are identified and any additional students are moved from the high or adequate groups into the “targeted groups” the three groups remain unaltered for the remainder of the academic year regardless of student performance. </w:t>
            </w:r>
          </w:p>
          <w:p w14:paraId="73F6DCAD" w14:textId="77777777" w:rsidR="002E276A" w:rsidRPr="003D6C54" w:rsidRDefault="002E276A">
            <w:pPr>
              <w:numPr>
                <w:ilvl w:val="1"/>
                <w:numId w:val="33"/>
              </w:numPr>
              <w:rPr>
                <w:sz w:val="22"/>
              </w:rPr>
            </w:pPr>
            <w:r w:rsidRPr="003D6C54">
              <w:t xml:space="preserve">Elementary: </w:t>
            </w:r>
            <w:r w:rsidRPr="003D6C54">
              <w:rPr>
                <w:sz w:val="18"/>
              </w:rPr>
              <w:t>The rank-ordered (ASB-Rank) list of students shall be divided into three equal groups</w:t>
            </w:r>
            <w:r w:rsidRPr="003D6C54">
              <w:rPr>
                <w:sz w:val="22"/>
              </w:rPr>
              <w:t xml:space="preserve">. </w:t>
            </w:r>
          </w:p>
          <w:p w14:paraId="607CCC3C" w14:textId="77777777" w:rsidR="002E276A" w:rsidRPr="00F87712" w:rsidRDefault="002E276A">
            <w:pPr>
              <w:numPr>
                <w:ilvl w:val="2"/>
                <w:numId w:val="33"/>
              </w:numPr>
              <w:rPr>
                <w:sz w:val="18"/>
              </w:rPr>
            </w:pPr>
            <w:r w:rsidRPr="003D6C54">
              <w:rPr>
                <w:sz w:val="18"/>
              </w:rPr>
              <w:t xml:space="preserve">The first group in the list of students shall </w:t>
            </w:r>
            <w:r w:rsidRPr="00F87712">
              <w:rPr>
                <w:sz w:val="18"/>
              </w:rPr>
              <w:t xml:space="preserve">be tentatively identified as “High” </w:t>
            </w:r>
          </w:p>
          <w:p w14:paraId="2EB40F83" w14:textId="77777777" w:rsidR="002E276A" w:rsidRPr="00F87712" w:rsidRDefault="002E276A">
            <w:pPr>
              <w:numPr>
                <w:ilvl w:val="2"/>
                <w:numId w:val="33"/>
              </w:numPr>
              <w:rPr>
                <w:sz w:val="18"/>
              </w:rPr>
            </w:pPr>
            <w:r w:rsidRPr="00F87712">
              <w:rPr>
                <w:sz w:val="18"/>
              </w:rPr>
              <w:t xml:space="preserve">The second group in the list of students shall be tentatively identified as “Adept” </w:t>
            </w:r>
          </w:p>
          <w:p w14:paraId="4CC3D5C7" w14:textId="77777777" w:rsidR="002E276A" w:rsidRPr="00F87712" w:rsidRDefault="002E276A">
            <w:pPr>
              <w:numPr>
                <w:ilvl w:val="2"/>
                <w:numId w:val="33"/>
              </w:numPr>
              <w:rPr>
                <w:sz w:val="18"/>
              </w:rPr>
            </w:pPr>
            <w:r w:rsidRPr="00F87712">
              <w:rPr>
                <w:sz w:val="18"/>
              </w:rPr>
              <w:t xml:space="preserve">The third group in the list of students shall be tentatively be identified as “targeted”                   </w:t>
            </w:r>
          </w:p>
          <w:p w14:paraId="0FED0E2F" w14:textId="77777777" w:rsidR="002E276A" w:rsidRPr="003D6C54" w:rsidRDefault="002E276A">
            <w:pPr>
              <w:numPr>
                <w:ilvl w:val="1"/>
                <w:numId w:val="33"/>
              </w:numPr>
              <w:rPr>
                <w:sz w:val="22"/>
              </w:rPr>
            </w:pPr>
            <w:r w:rsidRPr="003D6C54">
              <w:t xml:space="preserve">Secondary: </w:t>
            </w:r>
            <w:r w:rsidRPr="003D6C54">
              <w:rPr>
                <w:sz w:val="16"/>
              </w:rPr>
              <w:t xml:space="preserve"> </w:t>
            </w:r>
            <w:r w:rsidRPr="003D6C54">
              <w:rPr>
                <w:sz w:val="18"/>
              </w:rPr>
              <w:t>The rank-ordered (SB-Rank) list of students shall be divided into three equal groups</w:t>
            </w:r>
            <w:r w:rsidRPr="003D6C54">
              <w:rPr>
                <w:sz w:val="22"/>
              </w:rPr>
              <w:t xml:space="preserve">. </w:t>
            </w:r>
          </w:p>
          <w:p w14:paraId="1445E137" w14:textId="77777777" w:rsidR="002E276A" w:rsidRPr="003D6C54" w:rsidRDefault="002E276A">
            <w:pPr>
              <w:numPr>
                <w:ilvl w:val="2"/>
                <w:numId w:val="33"/>
              </w:numPr>
              <w:rPr>
                <w:sz w:val="18"/>
              </w:rPr>
            </w:pPr>
            <w:r w:rsidRPr="003D6C54">
              <w:rPr>
                <w:sz w:val="18"/>
              </w:rPr>
              <w:t xml:space="preserve">The first group in the list of students shall be tentatively identified as “High” </w:t>
            </w:r>
          </w:p>
          <w:p w14:paraId="57DDC10A" w14:textId="77777777" w:rsidR="002E276A" w:rsidRPr="003D6C54" w:rsidRDefault="002E276A">
            <w:pPr>
              <w:numPr>
                <w:ilvl w:val="2"/>
                <w:numId w:val="33"/>
              </w:numPr>
              <w:rPr>
                <w:sz w:val="18"/>
              </w:rPr>
            </w:pPr>
            <w:r w:rsidRPr="003D6C54">
              <w:rPr>
                <w:sz w:val="18"/>
              </w:rPr>
              <w:t>The second group in the list of students shall be tentatively identified as “Adequate”</w:t>
            </w:r>
          </w:p>
          <w:p w14:paraId="7143701A" w14:textId="77777777" w:rsidR="002E276A" w:rsidRPr="003D6C54" w:rsidRDefault="002E276A">
            <w:pPr>
              <w:numPr>
                <w:ilvl w:val="2"/>
                <w:numId w:val="33"/>
              </w:numPr>
              <w:rPr>
                <w:sz w:val="18"/>
              </w:rPr>
            </w:pPr>
            <w:r w:rsidRPr="003D6C54">
              <w:rPr>
                <w:sz w:val="18"/>
              </w:rPr>
              <w:t xml:space="preserve">The third group in the list of students  shall be tentatively identified as “Targeted”                                  </w:t>
            </w:r>
          </w:p>
          <w:p w14:paraId="43307C9F" w14:textId="43C6CC4A" w:rsidR="002E276A" w:rsidRPr="003D6C54" w:rsidRDefault="002E276A">
            <w:pPr>
              <w:numPr>
                <w:ilvl w:val="1"/>
                <w:numId w:val="33"/>
              </w:numPr>
            </w:pPr>
            <w:r w:rsidRPr="003D6C54">
              <w:t>Intervention Specialists:</w:t>
            </w:r>
          </w:p>
          <w:p w14:paraId="3629BE3F" w14:textId="77777777" w:rsidR="002E276A" w:rsidRPr="003D6C54" w:rsidRDefault="002E276A">
            <w:pPr>
              <w:numPr>
                <w:ilvl w:val="2"/>
                <w:numId w:val="33"/>
              </w:numPr>
              <w:rPr>
                <w:sz w:val="18"/>
              </w:rPr>
            </w:pPr>
            <w:r w:rsidRPr="003D6C54">
              <w:t xml:space="preserve">Elementary &amp; Secondary Virtual Classrooms: </w:t>
            </w:r>
            <w:r w:rsidRPr="003D6C54">
              <w:rPr>
                <w:sz w:val="18"/>
              </w:rPr>
              <w:t xml:space="preserve">The ASB-Rank ordered lists of students produced for the Specialists classrooms shall be divided into three equal groups. </w:t>
            </w:r>
          </w:p>
          <w:p w14:paraId="7A745299" w14:textId="77777777" w:rsidR="002E276A" w:rsidRPr="003D6C54" w:rsidRDefault="002E276A">
            <w:pPr>
              <w:numPr>
                <w:ilvl w:val="3"/>
                <w:numId w:val="33"/>
              </w:numPr>
              <w:rPr>
                <w:sz w:val="18"/>
              </w:rPr>
            </w:pPr>
            <w:r w:rsidRPr="003D6C54">
              <w:rPr>
                <w:sz w:val="18"/>
              </w:rPr>
              <w:t xml:space="preserve">The first group in the list of students shall be tentatively identified as “High” </w:t>
            </w:r>
          </w:p>
          <w:p w14:paraId="5B919E02" w14:textId="77777777" w:rsidR="002E276A" w:rsidRPr="003D6C54" w:rsidRDefault="002E276A">
            <w:pPr>
              <w:numPr>
                <w:ilvl w:val="3"/>
                <w:numId w:val="33"/>
              </w:numPr>
              <w:rPr>
                <w:sz w:val="18"/>
              </w:rPr>
            </w:pPr>
            <w:r w:rsidRPr="003D6C54">
              <w:rPr>
                <w:sz w:val="18"/>
              </w:rPr>
              <w:t>The second group in the list of students shall be tentatively identified as “Adequate”</w:t>
            </w:r>
          </w:p>
          <w:p w14:paraId="7C679840" w14:textId="77777777" w:rsidR="002E276A" w:rsidRPr="003D6C54" w:rsidRDefault="002E276A">
            <w:pPr>
              <w:numPr>
                <w:ilvl w:val="3"/>
                <w:numId w:val="33"/>
              </w:numPr>
              <w:rPr>
                <w:sz w:val="18"/>
              </w:rPr>
            </w:pPr>
            <w:r w:rsidRPr="003D6C54">
              <w:rPr>
                <w:sz w:val="18"/>
              </w:rPr>
              <w:t xml:space="preserve">The third group in the list of students shall be tentatively identified as “Targeted”                   </w:t>
            </w:r>
          </w:p>
          <w:p w14:paraId="2D48D42D" w14:textId="77777777" w:rsidR="002E276A" w:rsidRPr="003D6C54" w:rsidRDefault="002E276A" w:rsidP="00D52CFF">
            <w:pPr>
              <w:ind w:left="1620"/>
            </w:pPr>
          </w:p>
          <w:p w14:paraId="5E007ED0" w14:textId="77777777" w:rsidR="002E276A" w:rsidRPr="003D6C54" w:rsidRDefault="002E276A">
            <w:pPr>
              <w:numPr>
                <w:ilvl w:val="0"/>
                <w:numId w:val="33"/>
              </w:numPr>
              <w:rPr>
                <w:sz w:val="28"/>
              </w:rPr>
            </w:pPr>
            <w:r w:rsidRPr="007E48A7">
              <w:t xml:space="preserve">Targeted: Targeted Students in each classroom: </w:t>
            </w:r>
            <w:r w:rsidRPr="003D6C54">
              <w:rPr>
                <w:sz w:val="18"/>
              </w:rPr>
              <w:t>Identifies groups of students who display the lowest performance and who warrant intensive intervention. After Targeted populations of students are identified and any additional students are moved from the high or adequate groups into the “targeted groups” targeted groups remain unaltered for the remainder of the academic year regardless of student performance.</w:t>
            </w:r>
          </w:p>
          <w:p w14:paraId="540DE1CE" w14:textId="77777777" w:rsidR="002E276A" w:rsidRPr="003D6C54" w:rsidRDefault="002E276A">
            <w:pPr>
              <w:numPr>
                <w:ilvl w:val="1"/>
                <w:numId w:val="33"/>
              </w:numPr>
              <w:rPr>
                <w:sz w:val="22"/>
              </w:rPr>
            </w:pPr>
            <w:r w:rsidRPr="003D6C54">
              <w:t>Elementary &amp; Secondary Students in regular education classrooms:</w:t>
            </w:r>
            <w:r w:rsidRPr="003D6C54">
              <w:rPr>
                <w:sz w:val="16"/>
              </w:rPr>
              <w:t xml:space="preserve"> </w:t>
            </w:r>
            <w:r w:rsidRPr="003D6C54">
              <w:rPr>
                <w:sz w:val="18"/>
              </w:rPr>
              <w:t xml:space="preserve">Students who are not already in the targeted groups but scored “FFB” or “A” in any content area on the prior year </w:t>
            </w:r>
            <w:r>
              <w:rPr>
                <w:sz w:val="18"/>
              </w:rPr>
              <w:t>AMO</w:t>
            </w:r>
            <w:r w:rsidRPr="003D6C54">
              <w:rPr>
                <w:sz w:val="18"/>
              </w:rPr>
              <w:t xml:space="preserve"> shall be moved from the high or adequate groups into targeted groups. </w:t>
            </w:r>
            <w:r w:rsidRPr="003D6C54">
              <w:rPr>
                <w:sz w:val="22"/>
              </w:rPr>
              <w:t xml:space="preserve"> </w:t>
            </w:r>
          </w:p>
          <w:p w14:paraId="339C796C" w14:textId="6F274EDB" w:rsidR="002E276A" w:rsidRPr="003D6C54" w:rsidRDefault="002E276A">
            <w:pPr>
              <w:numPr>
                <w:ilvl w:val="1"/>
                <w:numId w:val="33"/>
              </w:numPr>
              <w:rPr>
                <w:sz w:val="22"/>
              </w:rPr>
            </w:pPr>
            <w:r w:rsidRPr="003D6C54">
              <w:t xml:space="preserve">Intervention Specialists / Elementary &amp; Secondary Virtual classrooms: </w:t>
            </w:r>
            <w:r w:rsidRPr="003D6C54">
              <w:rPr>
                <w:sz w:val="18"/>
              </w:rPr>
              <w:t xml:space="preserve">Students who are not already in the targeted groups but scored “FFB” or “A” in any content area on the prior year </w:t>
            </w:r>
            <w:r>
              <w:rPr>
                <w:sz w:val="18"/>
              </w:rPr>
              <w:t>AMO</w:t>
            </w:r>
            <w:r w:rsidRPr="003D6C54">
              <w:rPr>
                <w:sz w:val="18"/>
              </w:rPr>
              <w:t xml:space="preserve"> shall be moved from the high or adequate groups into targeted groups.</w:t>
            </w:r>
            <w:r w:rsidRPr="003D6C54">
              <w:rPr>
                <w:sz w:val="22"/>
              </w:rPr>
              <w:t xml:space="preserve">  </w:t>
            </w:r>
          </w:p>
          <w:p w14:paraId="14EAF90E" w14:textId="77777777" w:rsidR="002E276A" w:rsidRPr="003D6C54" w:rsidRDefault="002E276A" w:rsidP="00D52CFF">
            <w:pPr>
              <w:rPr>
                <w:sz w:val="16"/>
              </w:rPr>
            </w:pPr>
          </w:p>
          <w:p w14:paraId="1561593E" w14:textId="77777777" w:rsidR="002E276A" w:rsidRPr="00596AE7" w:rsidRDefault="002E276A">
            <w:pPr>
              <w:numPr>
                <w:ilvl w:val="0"/>
                <w:numId w:val="33"/>
              </w:numPr>
            </w:pPr>
            <w:r w:rsidRPr="00596AE7">
              <w:t>Grade Level</w:t>
            </w:r>
            <w:r>
              <w:t xml:space="preserve">: </w:t>
            </w:r>
            <w:r w:rsidRPr="003D6C54">
              <w:rPr>
                <w:sz w:val="18"/>
              </w:rPr>
              <w:t>Student’s grade level</w:t>
            </w:r>
            <w:r w:rsidRPr="003D6C54">
              <w:rPr>
                <w:sz w:val="28"/>
              </w:rPr>
              <w:t xml:space="preserve"> </w:t>
            </w:r>
          </w:p>
          <w:p w14:paraId="52A95A1E" w14:textId="77777777" w:rsidR="002E276A" w:rsidRPr="003D6C54" w:rsidRDefault="002E276A" w:rsidP="00D52CFF">
            <w:pPr>
              <w:ind w:left="720"/>
              <w:rPr>
                <w:sz w:val="16"/>
              </w:rPr>
            </w:pPr>
          </w:p>
          <w:p w14:paraId="45F30C63" w14:textId="77777777" w:rsidR="002E276A" w:rsidRPr="00596AE7" w:rsidRDefault="002E276A">
            <w:pPr>
              <w:numPr>
                <w:ilvl w:val="0"/>
                <w:numId w:val="33"/>
              </w:numPr>
            </w:pPr>
            <w:r w:rsidRPr="00596AE7">
              <w:t>Grade Equivalent Benchmarks / Normal Grade Level Equivalent (NGL</w:t>
            </w:r>
            <w:r>
              <w:t>-Benchmark</w:t>
            </w:r>
            <w:r w:rsidRPr="00596AE7">
              <w:t>) by Subject:</w:t>
            </w:r>
            <w:r w:rsidRPr="003D6C54">
              <w:t xml:space="preserve"> </w:t>
            </w:r>
            <w:r w:rsidRPr="003D6C54">
              <w:rPr>
                <w:sz w:val="18"/>
              </w:rPr>
              <w:t>The NGL provides</w:t>
            </w:r>
            <w:r w:rsidRPr="003D6C54">
              <w:rPr>
                <w:sz w:val="22"/>
              </w:rPr>
              <w:t xml:space="preserve"> </w:t>
            </w:r>
            <w:r w:rsidRPr="003D6C54">
              <w:rPr>
                <w:sz w:val="18"/>
              </w:rPr>
              <w:t xml:space="preserve">benchmarks in Accelerated Learning Laboratory’s instructional materials that are predictive of student performance on the </w:t>
            </w:r>
            <w:r>
              <w:rPr>
                <w:sz w:val="18"/>
              </w:rPr>
              <w:t>AMO</w:t>
            </w:r>
            <w:r w:rsidRPr="003D6C54">
              <w:rPr>
                <w:sz w:val="18"/>
              </w:rPr>
              <w:t xml:space="preserve">. Subject areas tested by </w:t>
            </w:r>
            <w:r>
              <w:rPr>
                <w:sz w:val="18"/>
              </w:rPr>
              <w:t>AMO</w:t>
            </w:r>
            <w:r w:rsidRPr="003D6C54">
              <w:rPr>
                <w:sz w:val="18"/>
              </w:rPr>
              <w:t xml:space="preserve"> are aligned with a “Trial” number in the appropriate subject series relevant to grade. The NGL-Benchmark shall be taken from the chart supplied by the administration</w:t>
            </w:r>
            <w:r w:rsidRPr="003D6C54">
              <w:rPr>
                <w:sz w:val="16"/>
              </w:rPr>
              <w:t xml:space="preserve">.   </w:t>
            </w:r>
          </w:p>
          <w:p w14:paraId="182F037D" w14:textId="77777777" w:rsidR="002E276A" w:rsidRPr="003D6C54" w:rsidRDefault="002E276A" w:rsidP="00D52CFF">
            <w:pPr>
              <w:rPr>
                <w:sz w:val="16"/>
              </w:rPr>
            </w:pPr>
          </w:p>
          <w:p w14:paraId="5EA59DDD" w14:textId="77777777" w:rsidR="002E276A" w:rsidRPr="003D6C54" w:rsidRDefault="002E276A">
            <w:pPr>
              <w:numPr>
                <w:ilvl w:val="0"/>
                <w:numId w:val="33"/>
              </w:numPr>
              <w:rPr>
                <w:sz w:val="22"/>
              </w:rPr>
            </w:pPr>
            <w:r w:rsidRPr="00596AE7">
              <w:t>Classroom</w:t>
            </w:r>
            <w:r>
              <w:t>-w</w:t>
            </w:r>
            <w:r w:rsidRPr="00596AE7">
              <w:t>ide Student Learning Objectives by Subject (CS-SLO)</w:t>
            </w:r>
            <w:r w:rsidRPr="003D6C54">
              <w:t xml:space="preserve">: </w:t>
            </w:r>
            <w:r w:rsidRPr="003D6C54">
              <w:rPr>
                <w:sz w:val="18"/>
              </w:rPr>
              <w:t xml:space="preserve">Provides reasonable-but-rigorous individualized academic goals for all students in all relevant subject areas.  To determine the C-SLO in each subject, the number of contact weeks shall be multiplied by 2 and this product shall be added to each student’s baseline numbers for each subject.  </w:t>
            </w:r>
          </w:p>
          <w:p w14:paraId="12A5FDC1" w14:textId="77777777" w:rsidR="002E276A" w:rsidRPr="003D6C54" w:rsidRDefault="002E276A" w:rsidP="00D52CFF"/>
          <w:p w14:paraId="0504A01F" w14:textId="77777777" w:rsidR="002E276A" w:rsidRPr="003D6C54" w:rsidRDefault="002E276A">
            <w:pPr>
              <w:numPr>
                <w:ilvl w:val="0"/>
                <w:numId w:val="33"/>
              </w:numPr>
              <w:rPr>
                <w:sz w:val="22"/>
              </w:rPr>
            </w:pPr>
            <w:r>
              <w:t xml:space="preserve">Year End </w:t>
            </w:r>
            <w:r w:rsidRPr="00596AE7">
              <w:t>Classroom</w:t>
            </w:r>
            <w:r>
              <w:t>-w</w:t>
            </w:r>
            <w:r w:rsidRPr="00596AE7">
              <w:t xml:space="preserve">ide Subject Student Learning Objectives </w:t>
            </w:r>
            <w:r>
              <w:t>(Y-end CS-</w:t>
            </w:r>
            <w:r w:rsidRPr="00596AE7">
              <w:t xml:space="preserve"> SLO)</w:t>
            </w:r>
            <w:r w:rsidRPr="003D6C54">
              <w:t xml:space="preserve">: </w:t>
            </w:r>
            <w:r w:rsidRPr="003D6C54">
              <w:rPr>
                <w:sz w:val="18"/>
              </w:rPr>
              <w:t>Indicates the degree to which the teacher meets or approaches his/her goal for each student in the relevant subject. For meeting 100-90% of the goal enter a “4”, 89-80% “3”, 79-70% “2”, 69-60% “1”</w:t>
            </w:r>
            <w:r w:rsidRPr="003D6C54">
              <w:rPr>
                <w:sz w:val="22"/>
              </w:rPr>
              <w:t xml:space="preserve">. </w:t>
            </w:r>
          </w:p>
          <w:p w14:paraId="1D7F71EC" w14:textId="77777777" w:rsidR="002E276A" w:rsidRPr="003D6C54" w:rsidRDefault="002E276A" w:rsidP="00D52CFF">
            <w:r w:rsidRPr="003D6C54">
              <w:t xml:space="preserve"> </w:t>
            </w:r>
          </w:p>
          <w:p w14:paraId="3D42281A" w14:textId="77777777" w:rsidR="002E276A" w:rsidRPr="003D6C54" w:rsidRDefault="002E276A">
            <w:pPr>
              <w:numPr>
                <w:ilvl w:val="0"/>
                <w:numId w:val="33"/>
              </w:numPr>
              <w:rPr>
                <w:sz w:val="22"/>
              </w:rPr>
            </w:pPr>
            <w:r>
              <w:t xml:space="preserve">Year End </w:t>
            </w:r>
            <w:r w:rsidRPr="00596AE7">
              <w:t>Classroom</w:t>
            </w:r>
            <w:r>
              <w:t>-w</w:t>
            </w:r>
            <w:r w:rsidRPr="00596AE7">
              <w:t>ide Subject</w:t>
            </w:r>
            <w:r>
              <w:t xml:space="preserve"> Average </w:t>
            </w:r>
            <w:r w:rsidRPr="00596AE7">
              <w:t xml:space="preserve">Student Learning Objectives </w:t>
            </w:r>
            <w:r>
              <w:t xml:space="preserve">(Y-end </w:t>
            </w:r>
            <w:smartTag w:uri="urn:schemas-microsoft-com:office:smarttags" w:element="stockticker">
              <w:r>
                <w:t>CSA</w:t>
              </w:r>
            </w:smartTag>
            <w:r>
              <w:t>-</w:t>
            </w:r>
            <w:r w:rsidRPr="00596AE7">
              <w:t xml:space="preserve"> SLO)</w:t>
            </w:r>
            <w:r w:rsidRPr="003D6C54">
              <w:t xml:space="preserve">: </w:t>
            </w:r>
            <w:r w:rsidRPr="003D6C54">
              <w:rPr>
                <w:sz w:val="18"/>
              </w:rPr>
              <w:t>Indicates the degree to which the teacher meets or approaches his/her goal for each student averaged across relevant subjects. For meeting 100-90% of the goal enter a “4”, 89-80% “3”, 79-70% “2”, 69-60% “1”</w:t>
            </w:r>
            <w:r w:rsidRPr="003D6C54">
              <w:rPr>
                <w:sz w:val="22"/>
              </w:rPr>
              <w:t xml:space="preserve">. </w:t>
            </w:r>
            <w:r w:rsidRPr="003D6C54">
              <w:rPr>
                <w:sz w:val="28"/>
              </w:rPr>
              <w:t xml:space="preserve">            </w:t>
            </w:r>
          </w:p>
          <w:p w14:paraId="2E093E38" w14:textId="77777777" w:rsidR="002E276A" w:rsidRPr="003D6C54" w:rsidRDefault="002E276A" w:rsidP="00D52CFF">
            <w:pPr>
              <w:rPr>
                <w:sz w:val="16"/>
                <w:szCs w:val="22"/>
              </w:rPr>
            </w:pPr>
          </w:p>
          <w:p w14:paraId="33A4BCD7" w14:textId="77777777" w:rsidR="002E276A" w:rsidRPr="003D6C54" w:rsidRDefault="002E276A">
            <w:pPr>
              <w:numPr>
                <w:ilvl w:val="0"/>
                <w:numId w:val="33"/>
              </w:numPr>
              <w:rPr>
                <w:sz w:val="22"/>
              </w:rPr>
            </w:pPr>
            <w:r w:rsidRPr="00192814">
              <w:t>Targeted Student Learning Objectives by Subject (T-SLO):</w:t>
            </w:r>
            <w:r w:rsidRPr="003D6C54">
              <w:t xml:space="preserve"> </w:t>
            </w:r>
            <w:r w:rsidRPr="003D6C54">
              <w:rPr>
                <w:sz w:val="18"/>
              </w:rPr>
              <w:t xml:space="preserve">For each targeted student, his/her Grade Equivalent Benchmark and C-SLO shall be determined for each relevant subject including the number of trials for each. The larger of the two numbers shall be multiplied by .8 to arrive at the students T-SLO for each subject. T-SLO’s are calculated for only Targeted Students. </w:t>
            </w:r>
          </w:p>
          <w:p w14:paraId="51ED5D6B" w14:textId="77777777" w:rsidR="002E276A" w:rsidRPr="003D6C54" w:rsidRDefault="002E276A" w:rsidP="00D52CFF"/>
          <w:p w14:paraId="1A25BF7E" w14:textId="77777777" w:rsidR="002E276A" w:rsidRPr="003D6C54" w:rsidRDefault="002E276A">
            <w:pPr>
              <w:numPr>
                <w:ilvl w:val="0"/>
                <w:numId w:val="33"/>
              </w:numPr>
              <w:rPr>
                <w:sz w:val="22"/>
              </w:rPr>
            </w:pPr>
            <w:r w:rsidRPr="004D1F68">
              <w:t xml:space="preserve">Year End </w:t>
            </w:r>
            <w:r>
              <w:t>Targeted</w:t>
            </w:r>
            <w:r w:rsidRPr="004D1F68">
              <w:t xml:space="preserve"> </w:t>
            </w:r>
            <w:r w:rsidRPr="00596AE7">
              <w:t xml:space="preserve">Student </w:t>
            </w:r>
            <w:r w:rsidRPr="00572D3E">
              <w:t>Learning Objectives by Subject</w:t>
            </w:r>
            <w:r w:rsidRPr="003D6C54">
              <w:rPr>
                <w:sz w:val="22"/>
              </w:rPr>
              <w:t xml:space="preserve"> (Y-end T-SLO-S):</w:t>
            </w:r>
            <w:r w:rsidRPr="003D6C54">
              <w:rPr>
                <w:sz w:val="16"/>
                <w:szCs w:val="16"/>
              </w:rPr>
              <w:t xml:space="preserve">  </w:t>
            </w:r>
            <w:r w:rsidRPr="003D6C54">
              <w:rPr>
                <w:sz w:val="18"/>
              </w:rPr>
              <w:t>Indicates the degree to which the teacher meets or approaches his/her goal for each targeted student in the relevant subject. For meeting 100-90% of the goal enter a “4”, 89-80% “3”, 79-70% “2”, 69-60% “1”</w:t>
            </w:r>
            <w:r w:rsidRPr="003D6C54">
              <w:rPr>
                <w:sz w:val="22"/>
              </w:rPr>
              <w:t xml:space="preserve">, </w:t>
            </w:r>
            <w:r w:rsidRPr="003D6C54">
              <w:rPr>
                <w:sz w:val="18"/>
              </w:rPr>
              <w:t>calculated for only Targeted Students.</w:t>
            </w:r>
          </w:p>
          <w:p w14:paraId="353014A6" w14:textId="77777777" w:rsidR="002E276A" w:rsidRPr="003D6C54" w:rsidRDefault="002E276A" w:rsidP="00D52CFF">
            <w:pPr>
              <w:ind w:left="360"/>
            </w:pPr>
          </w:p>
          <w:p w14:paraId="1094EFE9" w14:textId="77777777" w:rsidR="002E276A" w:rsidRPr="003D6C54" w:rsidRDefault="002E276A">
            <w:pPr>
              <w:numPr>
                <w:ilvl w:val="0"/>
                <w:numId w:val="33"/>
              </w:numPr>
              <w:rPr>
                <w:sz w:val="22"/>
              </w:rPr>
            </w:pPr>
            <w:r w:rsidRPr="00572D3E">
              <w:t>Year End Targeted Student Learning Objectives Averaged across all Subjects</w:t>
            </w:r>
            <w:r w:rsidRPr="003D6C54">
              <w:rPr>
                <w:sz w:val="22"/>
              </w:rPr>
              <w:t xml:space="preserve"> (Y-end T-SLO-AS):</w:t>
            </w:r>
            <w:r w:rsidRPr="003D6C54">
              <w:rPr>
                <w:sz w:val="16"/>
                <w:szCs w:val="16"/>
              </w:rPr>
              <w:t xml:space="preserve">  </w:t>
            </w:r>
            <w:r w:rsidRPr="003D6C54">
              <w:rPr>
                <w:sz w:val="18"/>
              </w:rPr>
              <w:t>Indicates the degree to which the teacher meets or approaches his/her goals for each targeted student averaged across all subjects. For meeting 100-90% of the goal enter a “4”, 89-80% “3”, 79-70% “2”, 69-60% “1”</w:t>
            </w:r>
            <w:r w:rsidRPr="003D6C54">
              <w:rPr>
                <w:sz w:val="22"/>
              </w:rPr>
              <w:t xml:space="preserve">, </w:t>
            </w:r>
            <w:r w:rsidRPr="003D6C54">
              <w:rPr>
                <w:sz w:val="18"/>
              </w:rPr>
              <w:t>calculated for only Targeted Students.</w:t>
            </w:r>
            <w:r w:rsidRPr="003D6C54">
              <w:rPr>
                <w:sz w:val="22"/>
              </w:rPr>
              <w:t xml:space="preserve"> </w:t>
            </w:r>
          </w:p>
          <w:p w14:paraId="3CC47BB0" w14:textId="77777777" w:rsidR="002E276A" w:rsidRPr="003D6C54" w:rsidRDefault="002E276A" w:rsidP="00D52CFF">
            <w:pPr>
              <w:rPr>
                <w:sz w:val="16"/>
                <w:szCs w:val="16"/>
              </w:rPr>
            </w:pPr>
          </w:p>
        </w:tc>
      </w:tr>
      <w:tr w:rsidR="002E276A" w:rsidRPr="00423DDE" w14:paraId="7FF8D5CB" w14:textId="77777777" w:rsidTr="00D52CFF">
        <w:trPr>
          <w:trHeight w:val="276"/>
        </w:trPr>
        <w:tc>
          <w:tcPr>
            <w:tcW w:w="11482" w:type="dxa"/>
            <w:vMerge/>
            <w:shd w:val="clear" w:color="auto" w:fill="auto"/>
          </w:tcPr>
          <w:p w14:paraId="517E93CC" w14:textId="77777777" w:rsidR="002E276A" w:rsidRPr="00423DDE" w:rsidRDefault="002E276A" w:rsidP="00D52CFF">
            <w:pPr>
              <w:jc w:val="both"/>
            </w:pPr>
          </w:p>
        </w:tc>
      </w:tr>
    </w:tbl>
    <w:p w14:paraId="082EC10A" w14:textId="77777777" w:rsidR="002E276A" w:rsidRDefault="002E276A" w:rsidP="002E276A">
      <w:pPr>
        <w:jc w:val="center"/>
      </w:pPr>
      <w:r>
        <w:lastRenderedPageBreak/>
        <w:t xml:space="preserve">  </w:t>
      </w:r>
    </w:p>
    <w:p w14:paraId="04B04C84" w14:textId="77777777" w:rsidR="002E276A" w:rsidRDefault="002E276A" w:rsidP="002E276A"/>
    <w:p w14:paraId="7A741A0C" w14:textId="77777777" w:rsidR="002E276A" w:rsidRDefault="002E276A" w:rsidP="002E276A">
      <w:pPr>
        <w:pStyle w:val="BodyText"/>
        <w:rPr>
          <w:rFonts w:ascii="Lucida Handwriting" w:hAnsi="Lucida Handwriting"/>
          <w:sz w:val="28"/>
          <w:szCs w:val="36"/>
        </w:rPr>
        <w:sectPr w:rsidR="002E276A" w:rsidSect="00D52CFF">
          <w:pgSz w:w="12240" w:h="15840" w:code="1"/>
          <w:pgMar w:top="284" w:right="397" w:bottom="397" w:left="397" w:header="0" w:footer="284" w:gutter="0"/>
          <w:cols w:space="720"/>
          <w:docGrid w:linePitch="360"/>
        </w:sectPr>
      </w:pPr>
    </w:p>
    <w:p w14:paraId="42E2D5B4" w14:textId="77777777" w:rsidR="00F87712" w:rsidRPr="00DD4180" w:rsidRDefault="00F87712" w:rsidP="00F87712">
      <w:pPr>
        <w:jc w:val="center"/>
        <w:rPr>
          <w:rFonts w:ascii="Arial" w:hAnsi="Arial" w:cs="Arial"/>
          <w:i/>
          <w:color w:val="808080" w:themeColor="background1" w:themeShade="80"/>
          <w:sz w:val="44"/>
          <w:szCs w:val="28"/>
        </w:rPr>
      </w:pPr>
      <w:r w:rsidRPr="00DD4180">
        <w:rPr>
          <w:b/>
          <w:bCs/>
          <w:color w:val="008000"/>
          <w:spacing w:val="-14"/>
          <w:kern w:val="56"/>
          <w:sz w:val="28"/>
          <w:szCs w:val="36"/>
        </w:rPr>
        <w:lastRenderedPageBreak/>
        <w:t>Green Fields School</w:t>
      </w:r>
    </w:p>
    <w:p w14:paraId="64F9A27D" w14:textId="4A131602" w:rsidR="002E276A" w:rsidRPr="00B64EB0" w:rsidRDefault="002E276A" w:rsidP="002E276A">
      <w:pPr>
        <w:jc w:val="center"/>
      </w:pPr>
      <w:r w:rsidRPr="00B64EB0">
        <w:t>Measur</w:t>
      </w:r>
      <w:r w:rsidR="00004CC2">
        <w:t>e of</w:t>
      </w:r>
      <w:r>
        <w:t xml:space="preserve"> </w:t>
      </w:r>
      <w:r w:rsidRPr="00B64EB0">
        <w:t>Educator Effectiveness</w:t>
      </w:r>
    </w:p>
    <w:p w14:paraId="57DB77B7" w14:textId="59858540" w:rsidR="002E276A" w:rsidRPr="002224AC" w:rsidRDefault="002E276A" w:rsidP="002E276A">
      <w:pPr>
        <w:jc w:val="center"/>
      </w:pPr>
      <w:r w:rsidRPr="002224AC">
        <w:t>Baseline</w:t>
      </w:r>
      <w:r>
        <w:t>s</w:t>
      </w:r>
      <w:r w:rsidRPr="002224AC">
        <w:t xml:space="preserve"> by Classr</w:t>
      </w:r>
      <w:r w:rsidR="00004CC2">
        <w:t>oom</w:t>
      </w:r>
      <w:r w:rsidRPr="002224AC">
        <w:t xml:space="preserve"> </w:t>
      </w:r>
      <w:r>
        <w:t>and</w:t>
      </w:r>
      <w:r w:rsidRPr="002224AC">
        <w:t xml:space="preserve"> Subject / Class Wide SLO</w:t>
      </w:r>
      <w:r>
        <w:t xml:space="preserve"> Goals by Subject</w:t>
      </w:r>
      <w:r w:rsidRPr="002224AC">
        <w:t xml:space="preserve"> / Target</w:t>
      </w:r>
      <w:r>
        <w:t>ed Students / Target SLO’s for Targeted Students</w:t>
      </w:r>
    </w:p>
    <w:p w14:paraId="198C8D50" w14:textId="77777777" w:rsidR="002E276A" w:rsidRPr="0021226C" w:rsidRDefault="002E276A" w:rsidP="002E276A">
      <w:pPr>
        <w:jc w:val="center"/>
        <w:rPr>
          <w:sz w:val="10"/>
        </w:rPr>
      </w:pPr>
    </w:p>
    <w:tbl>
      <w:tblPr>
        <w:tblW w:w="11482" w:type="dxa"/>
        <w:tblInd w:w="108" w:type="dxa"/>
        <w:tblLayout w:type="fixed"/>
        <w:tblLook w:val="01E0" w:firstRow="1" w:lastRow="1" w:firstColumn="1" w:lastColumn="1" w:noHBand="0" w:noVBand="0"/>
      </w:tblPr>
      <w:tblGrid>
        <w:gridCol w:w="3686"/>
        <w:gridCol w:w="7796"/>
      </w:tblGrid>
      <w:tr w:rsidR="002E276A" w:rsidRPr="003D6C54" w14:paraId="2BD87BAF" w14:textId="77777777" w:rsidTr="00D52CFF">
        <w:tc>
          <w:tcPr>
            <w:tcW w:w="3686" w:type="dxa"/>
            <w:shd w:val="clear" w:color="auto" w:fill="auto"/>
            <w:vAlign w:val="bottom"/>
          </w:tcPr>
          <w:p w14:paraId="4015E3C5" w14:textId="77777777" w:rsidR="002E276A" w:rsidRPr="003D6C54" w:rsidRDefault="002E276A" w:rsidP="00D52CFF">
            <w:r w:rsidRPr="003D6C54">
              <w:t>Instructional Series / Class Title / Subject</w:t>
            </w:r>
          </w:p>
        </w:tc>
        <w:tc>
          <w:tcPr>
            <w:tcW w:w="7796" w:type="dxa"/>
            <w:tcBorders>
              <w:bottom w:val="single" w:sz="4" w:space="0" w:color="auto"/>
            </w:tcBorders>
            <w:shd w:val="clear" w:color="auto" w:fill="auto"/>
          </w:tcPr>
          <w:p w14:paraId="22CFCEC4" w14:textId="77777777" w:rsidR="002E276A" w:rsidRPr="003D6C54" w:rsidRDefault="002E276A" w:rsidP="00D52CFF">
            <w:pPr>
              <w:rPr>
                <w:sz w:val="16"/>
                <w:szCs w:val="16"/>
              </w:rPr>
            </w:pPr>
            <w:r w:rsidRPr="003D6C54">
              <w:rPr>
                <w:sz w:val="16"/>
                <w:szCs w:val="16"/>
              </w:rPr>
              <w:t xml:space="preserve"> </w:t>
            </w:r>
          </w:p>
          <w:p w14:paraId="193BF2A6" w14:textId="77777777" w:rsidR="002E276A" w:rsidRPr="003D6C54" w:rsidRDefault="002E276A" w:rsidP="00D52CFF">
            <w:pPr>
              <w:rPr>
                <w:sz w:val="16"/>
                <w:szCs w:val="16"/>
              </w:rPr>
            </w:pPr>
          </w:p>
        </w:tc>
      </w:tr>
    </w:tbl>
    <w:p w14:paraId="2B0DB6F3" w14:textId="77777777" w:rsidR="002E276A" w:rsidRPr="00C9620A" w:rsidRDefault="002E276A" w:rsidP="002E276A">
      <w:pPr>
        <w:jc w:val="center"/>
        <w:rPr>
          <w:sz w:val="8"/>
          <w:szCs w:val="28"/>
        </w:rPr>
      </w:pPr>
    </w:p>
    <w:tbl>
      <w:tblPr>
        <w:tblW w:w="1155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1276"/>
        <w:gridCol w:w="708"/>
        <w:gridCol w:w="2127"/>
        <w:gridCol w:w="141"/>
        <w:gridCol w:w="284"/>
        <w:gridCol w:w="283"/>
        <w:gridCol w:w="284"/>
        <w:gridCol w:w="283"/>
        <w:gridCol w:w="851"/>
        <w:gridCol w:w="992"/>
        <w:gridCol w:w="284"/>
        <w:gridCol w:w="1275"/>
        <w:gridCol w:w="284"/>
        <w:gridCol w:w="283"/>
        <w:gridCol w:w="709"/>
        <w:gridCol w:w="1134"/>
        <w:gridCol w:w="72"/>
      </w:tblGrid>
      <w:tr w:rsidR="002E276A" w14:paraId="0B418496" w14:textId="77777777" w:rsidTr="00D52CFF">
        <w:trPr>
          <w:trHeight w:val="280"/>
        </w:trPr>
        <w:tc>
          <w:tcPr>
            <w:tcW w:w="1560" w:type="dxa"/>
            <w:gridSpan w:val="2"/>
            <w:tcBorders>
              <w:top w:val="nil"/>
              <w:left w:val="nil"/>
              <w:bottom w:val="nil"/>
              <w:right w:val="nil"/>
            </w:tcBorders>
            <w:shd w:val="clear" w:color="auto" w:fill="auto"/>
            <w:tcMar>
              <w:left w:w="28" w:type="dxa"/>
              <w:right w:w="57" w:type="dxa"/>
            </w:tcMar>
            <w:vAlign w:val="bottom"/>
          </w:tcPr>
          <w:p w14:paraId="483061F7" w14:textId="77777777" w:rsidR="002E276A" w:rsidRPr="003D6C54" w:rsidRDefault="002E276A" w:rsidP="00D52CFF">
            <w:pPr>
              <w:jc w:val="right"/>
            </w:pPr>
            <w:r w:rsidRPr="003D6C54">
              <w:t>Revision number:</w:t>
            </w:r>
          </w:p>
        </w:tc>
        <w:tc>
          <w:tcPr>
            <w:tcW w:w="708" w:type="dxa"/>
            <w:tcBorders>
              <w:top w:val="nil"/>
              <w:left w:val="nil"/>
              <w:bottom w:val="single" w:sz="4" w:space="0" w:color="auto"/>
              <w:right w:val="nil"/>
            </w:tcBorders>
            <w:shd w:val="clear" w:color="auto" w:fill="auto"/>
          </w:tcPr>
          <w:p w14:paraId="032B2AD5" w14:textId="77777777" w:rsidR="002E276A" w:rsidRDefault="002E276A" w:rsidP="00D52CFF">
            <w:pPr>
              <w:jc w:val="center"/>
            </w:pPr>
          </w:p>
        </w:tc>
        <w:tc>
          <w:tcPr>
            <w:tcW w:w="2552" w:type="dxa"/>
            <w:gridSpan w:val="3"/>
            <w:tcBorders>
              <w:top w:val="nil"/>
              <w:left w:val="nil"/>
              <w:bottom w:val="nil"/>
              <w:right w:val="single" w:sz="4" w:space="0" w:color="auto"/>
            </w:tcBorders>
            <w:shd w:val="clear" w:color="auto" w:fill="auto"/>
            <w:tcMar>
              <w:left w:w="28" w:type="dxa"/>
              <w:right w:w="28" w:type="dxa"/>
            </w:tcMar>
          </w:tcPr>
          <w:p w14:paraId="2A16E8A6" w14:textId="77777777" w:rsidR="002E276A" w:rsidRDefault="002E276A" w:rsidP="00D52CFF">
            <w:pPr>
              <w:jc w:val="cente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4BE7F5C8" w14:textId="77777777" w:rsidR="002E276A" w:rsidRPr="003D6C54" w:rsidRDefault="002E276A" w:rsidP="00D52CFF">
            <w:pPr>
              <w:jc w:val="center"/>
              <w:rPr>
                <w:sz w:val="18"/>
                <w:szCs w:val="18"/>
              </w:rPr>
            </w:pPr>
            <w:r w:rsidRPr="003D6C54">
              <w:rPr>
                <w:sz w:val="18"/>
                <w:szCs w:val="18"/>
              </w:rPr>
              <w:t xml:space="preserve"> </w:t>
            </w:r>
          </w:p>
        </w:tc>
        <w:tc>
          <w:tcPr>
            <w:tcW w:w="2410" w:type="dxa"/>
            <w:gridSpan w:val="4"/>
            <w:tcBorders>
              <w:top w:val="nil"/>
              <w:left w:val="single" w:sz="4" w:space="0" w:color="auto"/>
              <w:bottom w:val="nil"/>
              <w:right w:val="single" w:sz="4" w:space="0" w:color="auto"/>
            </w:tcBorders>
            <w:shd w:val="clear" w:color="auto" w:fill="auto"/>
            <w:vAlign w:val="center"/>
          </w:tcPr>
          <w:p w14:paraId="1CCCE375" w14:textId="12AB357A" w:rsidR="002E276A" w:rsidRPr="003D6C54" w:rsidRDefault="002E276A" w:rsidP="00D52CFF">
            <w:pPr>
              <w:rPr>
                <w:sz w:val="18"/>
                <w:szCs w:val="18"/>
              </w:rPr>
            </w:pPr>
            <w:r w:rsidRPr="003D6C54">
              <w:rPr>
                <w:sz w:val="18"/>
                <w:szCs w:val="18"/>
              </w:rPr>
              <w:t>Intervention classroom</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7B3EC542" w14:textId="77777777" w:rsidR="002E276A" w:rsidRDefault="002E276A" w:rsidP="00D52CFF">
            <w:pPr>
              <w:jc w:val="right"/>
            </w:pPr>
          </w:p>
        </w:tc>
        <w:tc>
          <w:tcPr>
            <w:tcW w:w="1275" w:type="dxa"/>
            <w:tcBorders>
              <w:top w:val="nil"/>
              <w:left w:val="single" w:sz="4" w:space="0" w:color="auto"/>
              <w:bottom w:val="nil"/>
              <w:right w:val="single" w:sz="4" w:space="0" w:color="auto"/>
            </w:tcBorders>
            <w:shd w:val="clear" w:color="auto" w:fill="auto"/>
            <w:vAlign w:val="center"/>
          </w:tcPr>
          <w:p w14:paraId="3222794D" w14:textId="77777777" w:rsidR="002E276A" w:rsidRPr="003D6C54" w:rsidRDefault="002E276A" w:rsidP="00D52CFF">
            <w:pPr>
              <w:rPr>
                <w:sz w:val="18"/>
                <w:szCs w:val="18"/>
              </w:rPr>
            </w:pPr>
            <w:r w:rsidRPr="003D6C54">
              <w:rPr>
                <w:sz w:val="18"/>
                <w:szCs w:val="18"/>
              </w:rPr>
              <w:t xml:space="preserve">Elementary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6F94506B" w14:textId="77777777" w:rsidR="002E276A" w:rsidRPr="003D6C54" w:rsidRDefault="002E276A" w:rsidP="00D52CFF">
            <w:pPr>
              <w:rPr>
                <w:sz w:val="18"/>
                <w:szCs w:val="18"/>
              </w:rPr>
            </w:pPr>
          </w:p>
        </w:tc>
        <w:tc>
          <w:tcPr>
            <w:tcW w:w="2198" w:type="dxa"/>
            <w:gridSpan w:val="4"/>
            <w:tcBorders>
              <w:top w:val="nil"/>
              <w:left w:val="single" w:sz="4" w:space="0" w:color="auto"/>
              <w:bottom w:val="nil"/>
              <w:right w:val="nil"/>
            </w:tcBorders>
            <w:shd w:val="clear" w:color="auto" w:fill="auto"/>
            <w:vAlign w:val="center"/>
          </w:tcPr>
          <w:p w14:paraId="27DE03B8" w14:textId="77777777" w:rsidR="002E276A" w:rsidRPr="003D6C54" w:rsidRDefault="002E276A" w:rsidP="00D52CFF">
            <w:pPr>
              <w:rPr>
                <w:sz w:val="18"/>
                <w:szCs w:val="18"/>
              </w:rPr>
            </w:pPr>
            <w:r w:rsidRPr="003D6C54">
              <w:rPr>
                <w:sz w:val="18"/>
                <w:szCs w:val="18"/>
              </w:rPr>
              <w:t>Secondary</w:t>
            </w:r>
          </w:p>
        </w:tc>
      </w:tr>
      <w:tr w:rsidR="002E276A" w14:paraId="2EF245F7" w14:textId="77777777" w:rsidTr="00D52CFF">
        <w:trPr>
          <w:trHeight w:val="280"/>
        </w:trPr>
        <w:tc>
          <w:tcPr>
            <w:tcW w:w="1560" w:type="dxa"/>
            <w:gridSpan w:val="2"/>
            <w:tcBorders>
              <w:top w:val="nil"/>
              <w:left w:val="nil"/>
              <w:bottom w:val="nil"/>
              <w:right w:val="nil"/>
            </w:tcBorders>
            <w:shd w:val="clear" w:color="auto" w:fill="auto"/>
            <w:tcMar>
              <w:left w:w="28" w:type="dxa"/>
              <w:right w:w="57" w:type="dxa"/>
            </w:tcMar>
            <w:vAlign w:val="bottom"/>
          </w:tcPr>
          <w:p w14:paraId="6B8820B1" w14:textId="77777777" w:rsidR="002E276A" w:rsidRPr="003D6C54" w:rsidRDefault="002E276A" w:rsidP="00D52CFF">
            <w:pPr>
              <w:jc w:val="right"/>
            </w:pPr>
            <w:r w:rsidRPr="003D6C54">
              <w:t>Instructor Name:</w:t>
            </w:r>
          </w:p>
        </w:tc>
        <w:tc>
          <w:tcPr>
            <w:tcW w:w="2835" w:type="dxa"/>
            <w:gridSpan w:val="2"/>
            <w:tcBorders>
              <w:top w:val="nil"/>
              <w:left w:val="nil"/>
              <w:bottom w:val="single" w:sz="4" w:space="0" w:color="auto"/>
              <w:right w:val="nil"/>
            </w:tcBorders>
            <w:shd w:val="clear" w:color="auto" w:fill="auto"/>
          </w:tcPr>
          <w:p w14:paraId="605B1AF6" w14:textId="77777777" w:rsidR="002E276A" w:rsidRPr="003D6C54" w:rsidRDefault="002E276A" w:rsidP="00D52CFF">
            <w:pPr>
              <w:jc w:val="center"/>
              <w:rPr>
                <w:sz w:val="40"/>
              </w:rPr>
            </w:pPr>
          </w:p>
        </w:tc>
        <w:tc>
          <w:tcPr>
            <w:tcW w:w="141" w:type="dxa"/>
            <w:tcBorders>
              <w:top w:val="nil"/>
              <w:left w:val="nil"/>
              <w:bottom w:val="nil"/>
              <w:right w:val="nil"/>
            </w:tcBorders>
            <w:shd w:val="clear" w:color="auto" w:fill="auto"/>
            <w:tcMar>
              <w:left w:w="28" w:type="dxa"/>
              <w:right w:w="28" w:type="dxa"/>
            </w:tcMar>
          </w:tcPr>
          <w:p w14:paraId="22264887" w14:textId="77777777" w:rsidR="002E276A" w:rsidRDefault="002E276A" w:rsidP="00D52CFF">
            <w:pPr>
              <w:jc w:val="center"/>
            </w:pPr>
          </w:p>
        </w:tc>
        <w:tc>
          <w:tcPr>
            <w:tcW w:w="1985" w:type="dxa"/>
            <w:gridSpan w:val="5"/>
            <w:tcBorders>
              <w:top w:val="nil"/>
              <w:left w:val="nil"/>
              <w:bottom w:val="nil"/>
              <w:right w:val="nil"/>
            </w:tcBorders>
            <w:shd w:val="clear" w:color="auto" w:fill="auto"/>
            <w:tcMar>
              <w:left w:w="28" w:type="dxa"/>
              <w:right w:w="28" w:type="dxa"/>
            </w:tcMar>
            <w:vAlign w:val="bottom"/>
          </w:tcPr>
          <w:p w14:paraId="31B931DE" w14:textId="77777777" w:rsidR="002E276A" w:rsidRPr="003D6C54" w:rsidRDefault="002E276A" w:rsidP="00D52CFF">
            <w:pPr>
              <w:jc w:val="right"/>
            </w:pPr>
            <w:r w:rsidRPr="003D6C54">
              <w:t>Instructor Signature:</w:t>
            </w:r>
          </w:p>
        </w:tc>
        <w:tc>
          <w:tcPr>
            <w:tcW w:w="3118" w:type="dxa"/>
            <w:gridSpan w:val="5"/>
            <w:tcBorders>
              <w:top w:val="nil"/>
              <w:left w:val="nil"/>
              <w:bottom w:val="single" w:sz="4" w:space="0" w:color="auto"/>
              <w:right w:val="nil"/>
            </w:tcBorders>
            <w:shd w:val="clear" w:color="auto" w:fill="auto"/>
            <w:vAlign w:val="bottom"/>
          </w:tcPr>
          <w:p w14:paraId="28BAEEC9" w14:textId="77777777" w:rsidR="002E276A" w:rsidRPr="003D6C54" w:rsidRDefault="002E276A" w:rsidP="00D52CFF">
            <w:pPr>
              <w:jc w:val="center"/>
            </w:pPr>
          </w:p>
        </w:tc>
        <w:tc>
          <w:tcPr>
            <w:tcW w:w="709" w:type="dxa"/>
            <w:tcBorders>
              <w:top w:val="nil"/>
              <w:left w:val="nil"/>
              <w:bottom w:val="nil"/>
              <w:right w:val="nil"/>
            </w:tcBorders>
            <w:shd w:val="clear" w:color="auto" w:fill="auto"/>
            <w:vAlign w:val="bottom"/>
          </w:tcPr>
          <w:p w14:paraId="26676665" w14:textId="77777777" w:rsidR="002E276A" w:rsidRPr="003D6C54" w:rsidRDefault="002E276A" w:rsidP="00D52CFF">
            <w:pPr>
              <w:jc w:val="right"/>
            </w:pPr>
            <w:r w:rsidRPr="003D6C54">
              <w:t>Date:</w:t>
            </w:r>
          </w:p>
        </w:tc>
        <w:tc>
          <w:tcPr>
            <w:tcW w:w="1206" w:type="dxa"/>
            <w:gridSpan w:val="2"/>
            <w:tcBorders>
              <w:top w:val="nil"/>
              <w:left w:val="nil"/>
              <w:bottom w:val="single" w:sz="4" w:space="0" w:color="auto"/>
              <w:right w:val="nil"/>
            </w:tcBorders>
            <w:shd w:val="clear" w:color="auto" w:fill="auto"/>
            <w:vAlign w:val="bottom"/>
          </w:tcPr>
          <w:p w14:paraId="67CFEE35" w14:textId="77777777" w:rsidR="002E276A" w:rsidRPr="003D6C54" w:rsidRDefault="002E276A" w:rsidP="00D52CFF">
            <w:pPr>
              <w:jc w:val="center"/>
            </w:pPr>
          </w:p>
        </w:tc>
      </w:tr>
      <w:tr w:rsidR="002E276A" w14:paraId="14460D1F" w14:textId="77777777" w:rsidTr="00D52CFF">
        <w:trPr>
          <w:trHeight w:val="280"/>
        </w:trPr>
        <w:tc>
          <w:tcPr>
            <w:tcW w:w="1560" w:type="dxa"/>
            <w:gridSpan w:val="2"/>
            <w:tcBorders>
              <w:top w:val="nil"/>
              <w:left w:val="nil"/>
              <w:bottom w:val="nil"/>
              <w:right w:val="nil"/>
            </w:tcBorders>
            <w:shd w:val="clear" w:color="auto" w:fill="auto"/>
            <w:tcMar>
              <w:left w:w="28" w:type="dxa"/>
              <w:right w:w="57" w:type="dxa"/>
            </w:tcMar>
            <w:vAlign w:val="bottom"/>
          </w:tcPr>
          <w:p w14:paraId="1F72DEFD" w14:textId="77777777" w:rsidR="002E276A" w:rsidRPr="003D6C54" w:rsidRDefault="002E276A" w:rsidP="00D52CFF">
            <w:pPr>
              <w:jc w:val="right"/>
            </w:pPr>
            <w:r w:rsidRPr="003D6C54">
              <w:t>Evaluator Name:</w:t>
            </w:r>
          </w:p>
        </w:tc>
        <w:tc>
          <w:tcPr>
            <w:tcW w:w="2835" w:type="dxa"/>
            <w:gridSpan w:val="2"/>
            <w:tcBorders>
              <w:top w:val="single" w:sz="4" w:space="0" w:color="auto"/>
              <w:left w:val="nil"/>
              <w:bottom w:val="single" w:sz="4" w:space="0" w:color="auto"/>
              <w:right w:val="nil"/>
            </w:tcBorders>
            <w:shd w:val="clear" w:color="auto" w:fill="auto"/>
          </w:tcPr>
          <w:p w14:paraId="14E1439D" w14:textId="77777777" w:rsidR="002E276A" w:rsidRPr="003D6C54" w:rsidRDefault="002E276A" w:rsidP="00D52CFF">
            <w:pPr>
              <w:jc w:val="center"/>
              <w:rPr>
                <w:sz w:val="40"/>
              </w:rPr>
            </w:pPr>
          </w:p>
        </w:tc>
        <w:tc>
          <w:tcPr>
            <w:tcW w:w="141" w:type="dxa"/>
            <w:tcBorders>
              <w:top w:val="nil"/>
              <w:left w:val="nil"/>
              <w:bottom w:val="nil"/>
              <w:right w:val="nil"/>
            </w:tcBorders>
            <w:shd w:val="clear" w:color="auto" w:fill="auto"/>
            <w:tcMar>
              <w:left w:w="28" w:type="dxa"/>
              <w:right w:w="28" w:type="dxa"/>
            </w:tcMar>
          </w:tcPr>
          <w:p w14:paraId="20EB9E40" w14:textId="77777777" w:rsidR="002E276A" w:rsidRDefault="002E276A" w:rsidP="00D52CFF">
            <w:pPr>
              <w:jc w:val="center"/>
            </w:pPr>
          </w:p>
        </w:tc>
        <w:tc>
          <w:tcPr>
            <w:tcW w:w="1985" w:type="dxa"/>
            <w:gridSpan w:val="5"/>
            <w:tcBorders>
              <w:top w:val="nil"/>
              <w:left w:val="nil"/>
              <w:bottom w:val="nil"/>
              <w:right w:val="nil"/>
            </w:tcBorders>
            <w:shd w:val="clear" w:color="auto" w:fill="auto"/>
            <w:tcMar>
              <w:left w:w="28" w:type="dxa"/>
              <w:right w:w="28" w:type="dxa"/>
            </w:tcMar>
            <w:vAlign w:val="bottom"/>
          </w:tcPr>
          <w:p w14:paraId="0A22CA48" w14:textId="77777777" w:rsidR="002E276A" w:rsidRPr="003D6C54" w:rsidRDefault="002E276A" w:rsidP="00D52CFF">
            <w:pPr>
              <w:jc w:val="right"/>
            </w:pPr>
            <w:r w:rsidRPr="003D6C54">
              <w:t>Evaluator Signature:</w:t>
            </w:r>
          </w:p>
        </w:tc>
        <w:tc>
          <w:tcPr>
            <w:tcW w:w="3118" w:type="dxa"/>
            <w:gridSpan w:val="5"/>
            <w:tcBorders>
              <w:top w:val="single" w:sz="4" w:space="0" w:color="auto"/>
              <w:left w:val="nil"/>
              <w:bottom w:val="single" w:sz="4" w:space="0" w:color="auto"/>
              <w:right w:val="nil"/>
            </w:tcBorders>
            <w:shd w:val="clear" w:color="auto" w:fill="auto"/>
          </w:tcPr>
          <w:p w14:paraId="73B6D524" w14:textId="77777777" w:rsidR="002E276A" w:rsidRPr="003D6C54" w:rsidRDefault="002E276A" w:rsidP="00D52CFF">
            <w:pPr>
              <w:jc w:val="center"/>
            </w:pPr>
          </w:p>
        </w:tc>
        <w:tc>
          <w:tcPr>
            <w:tcW w:w="709" w:type="dxa"/>
            <w:tcBorders>
              <w:top w:val="nil"/>
              <w:left w:val="nil"/>
              <w:bottom w:val="nil"/>
              <w:right w:val="nil"/>
            </w:tcBorders>
            <w:shd w:val="clear" w:color="auto" w:fill="auto"/>
            <w:vAlign w:val="bottom"/>
          </w:tcPr>
          <w:p w14:paraId="481BADA1" w14:textId="77777777" w:rsidR="002E276A" w:rsidRPr="003D6C54" w:rsidRDefault="002E276A" w:rsidP="00D52CFF">
            <w:pPr>
              <w:jc w:val="right"/>
            </w:pPr>
            <w:r w:rsidRPr="003D6C54">
              <w:t>Date:</w:t>
            </w:r>
          </w:p>
        </w:tc>
        <w:tc>
          <w:tcPr>
            <w:tcW w:w="1206" w:type="dxa"/>
            <w:gridSpan w:val="2"/>
            <w:tcBorders>
              <w:top w:val="single" w:sz="4" w:space="0" w:color="auto"/>
              <w:left w:val="nil"/>
              <w:bottom w:val="single" w:sz="4" w:space="0" w:color="auto"/>
              <w:right w:val="nil"/>
            </w:tcBorders>
            <w:shd w:val="clear" w:color="auto" w:fill="auto"/>
            <w:vAlign w:val="bottom"/>
          </w:tcPr>
          <w:p w14:paraId="68E0D486" w14:textId="77777777" w:rsidR="002E276A" w:rsidRPr="003D6C54" w:rsidRDefault="002E276A" w:rsidP="00D52CFF">
            <w:pPr>
              <w:jc w:val="center"/>
            </w:pPr>
          </w:p>
        </w:tc>
      </w:tr>
      <w:tr w:rsidR="002E276A" w:rsidRPr="003D6C54" w14:paraId="016BEDED" w14:textId="77777777" w:rsidTr="00D52CFF">
        <w:trPr>
          <w:trHeight w:val="57"/>
        </w:trPr>
        <w:tc>
          <w:tcPr>
            <w:tcW w:w="1560" w:type="dxa"/>
            <w:gridSpan w:val="2"/>
            <w:tcBorders>
              <w:top w:val="nil"/>
              <w:left w:val="nil"/>
              <w:bottom w:val="nil"/>
              <w:right w:val="nil"/>
            </w:tcBorders>
            <w:shd w:val="clear" w:color="auto" w:fill="auto"/>
            <w:tcMar>
              <w:left w:w="28" w:type="dxa"/>
              <w:right w:w="57" w:type="dxa"/>
            </w:tcMar>
            <w:vAlign w:val="bottom"/>
          </w:tcPr>
          <w:p w14:paraId="5E721C13" w14:textId="77777777" w:rsidR="002E276A" w:rsidRPr="003D6C54" w:rsidRDefault="002E276A" w:rsidP="00D52CFF">
            <w:pPr>
              <w:jc w:val="right"/>
              <w:rPr>
                <w:sz w:val="12"/>
              </w:rPr>
            </w:pPr>
          </w:p>
        </w:tc>
        <w:tc>
          <w:tcPr>
            <w:tcW w:w="2835" w:type="dxa"/>
            <w:gridSpan w:val="2"/>
            <w:tcBorders>
              <w:top w:val="single" w:sz="4" w:space="0" w:color="auto"/>
              <w:left w:val="nil"/>
              <w:bottom w:val="nil"/>
              <w:right w:val="nil"/>
            </w:tcBorders>
            <w:shd w:val="clear" w:color="auto" w:fill="auto"/>
          </w:tcPr>
          <w:p w14:paraId="5AABFF7C" w14:textId="77777777" w:rsidR="002E276A" w:rsidRPr="003D6C54" w:rsidRDefault="002E276A" w:rsidP="00D52CFF">
            <w:pPr>
              <w:jc w:val="center"/>
              <w:rPr>
                <w:sz w:val="12"/>
              </w:rPr>
            </w:pPr>
          </w:p>
        </w:tc>
        <w:tc>
          <w:tcPr>
            <w:tcW w:w="141" w:type="dxa"/>
            <w:tcBorders>
              <w:top w:val="nil"/>
              <w:left w:val="nil"/>
              <w:bottom w:val="nil"/>
              <w:right w:val="nil"/>
            </w:tcBorders>
            <w:shd w:val="clear" w:color="auto" w:fill="auto"/>
            <w:tcMar>
              <w:left w:w="28" w:type="dxa"/>
              <w:right w:w="28" w:type="dxa"/>
            </w:tcMar>
          </w:tcPr>
          <w:p w14:paraId="1375182F" w14:textId="77777777" w:rsidR="002E276A" w:rsidRPr="003D6C54" w:rsidRDefault="002E276A" w:rsidP="00D52CFF">
            <w:pPr>
              <w:jc w:val="center"/>
              <w:rPr>
                <w:sz w:val="12"/>
              </w:rPr>
            </w:pPr>
          </w:p>
        </w:tc>
        <w:tc>
          <w:tcPr>
            <w:tcW w:w="7018" w:type="dxa"/>
            <w:gridSpan w:val="13"/>
            <w:tcBorders>
              <w:top w:val="nil"/>
              <w:left w:val="nil"/>
              <w:bottom w:val="nil"/>
              <w:right w:val="nil"/>
            </w:tcBorders>
            <w:shd w:val="clear" w:color="auto" w:fill="auto"/>
            <w:vAlign w:val="bottom"/>
          </w:tcPr>
          <w:p w14:paraId="0E2D7847" w14:textId="77777777" w:rsidR="002E276A" w:rsidRPr="003D6C54" w:rsidRDefault="002E276A" w:rsidP="00D52CFF">
            <w:pPr>
              <w:jc w:val="center"/>
              <w:rPr>
                <w:sz w:val="12"/>
              </w:rPr>
            </w:pPr>
          </w:p>
        </w:tc>
      </w:tr>
      <w:tr w:rsidR="002E276A" w:rsidRPr="003D6C54" w14:paraId="1FEB7DDA" w14:textId="77777777" w:rsidTr="00D52CFF">
        <w:trPr>
          <w:gridAfter w:val="1"/>
          <w:wAfter w:w="72" w:type="dxa"/>
          <w:trHeight w:val="57"/>
        </w:trPr>
        <w:tc>
          <w:tcPr>
            <w:tcW w:w="284" w:type="dxa"/>
            <w:tcBorders>
              <w:top w:val="single" w:sz="4" w:space="0" w:color="auto"/>
              <w:left w:val="single" w:sz="4" w:space="0" w:color="auto"/>
              <w:bottom w:val="single" w:sz="4" w:space="0" w:color="auto"/>
              <w:right w:val="single" w:sz="4" w:space="0" w:color="auto"/>
            </w:tcBorders>
            <w:shd w:val="clear" w:color="auto" w:fill="auto"/>
            <w:tcMar>
              <w:left w:w="28" w:type="dxa"/>
              <w:right w:w="57" w:type="dxa"/>
            </w:tcMar>
            <w:vAlign w:val="bottom"/>
          </w:tcPr>
          <w:p w14:paraId="24933E11" w14:textId="77777777" w:rsidR="002E276A" w:rsidRPr="000C4D95" w:rsidRDefault="002E276A" w:rsidP="00D52CFF">
            <w:pPr>
              <w:jc w:val="right"/>
            </w:pPr>
          </w:p>
        </w:tc>
        <w:tc>
          <w:tcPr>
            <w:tcW w:w="5103" w:type="dxa"/>
            <w:gridSpan w:val="7"/>
            <w:tcBorders>
              <w:top w:val="nil"/>
              <w:left w:val="single" w:sz="4" w:space="0" w:color="auto"/>
              <w:bottom w:val="nil"/>
              <w:right w:val="single" w:sz="4" w:space="0" w:color="auto"/>
            </w:tcBorders>
            <w:shd w:val="clear" w:color="auto" w:fill="auto"/>
            <w:tcMar>
              <w:left w:w="28" w:type="dxa"/>
              <w:right w:w="28" w:type="dxa"/>
            </w:tcMar>
            <w:vAlign w:val="center"/>
          </w:tcPr>
          <w:p w14:paraId="3FC0E905" w14:textId="77777777" w:rsidR="002E276A" w:rsidRPr="003D6C54" w:rsidRDefault="002E276A" w:rsidP="00D52CFF">
            <w:r w:rsidRPr="003D6C54">
              <w:rPr>
                <w:sz w:val="18"/>
              </w:rPr>
              <w:t xml:space="preserve"> Teacher identified an appropriate S-Baseline for each student.</w:t>
            </w:r>
          </w:p>
        </w:tc>
        <w:tc>
          <w:tcPr>
            <w:tcW w:w="2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B837CC" w14:textId="77777777" w:rsidR="002E276A" w:rsidRPr="003D6C54" w:rsidRDefault="002E276A" w:rsidP="00D52CFF">
            <w:pPr>
              <w:rPr>
                <w:sz w:val="12"/>
              </w:rPr>
            </w:pPr>
          </w:p>
        </w:tc>
        <w:tc>
          <w:tcPr>
            <w:tcW w:w="5812" w:type="dxa"/>
            <w:gridSpan w:val="8"/>
            <w:tcBorders>
              <w:top w:val="nil"/>
              <w:left w:val="single" w:sz="4" w:space="0" w:color="auto"/>
              <w:bottom w:val="nil"/>
              <w:right w:val="nil"/>
            </w:tcBorders>
            <w:shd w:val="clear" w:color="auto" w:fill="auto"/>
            <w:vAlign w:val="center"/>
          </w:tcPr>
          <w:p w14:paraId="44418080" w14:textId="77777777" w:rsidR="002E276A" w:rsidRPr="003D6C54" w:rsidRDefault="002E276A" w:rsidP="00D52CFF">
            <w:pPr>
              <w:rPr>
                <w:sz w:val="12"/>
              </w:rPr>
            </w:pPr>
            <w:r w:rsidRPr="003D6C54">
              <w:rPr>
                <w:sz w:val="18"/>
              </w:rPr>
              <w:t xml:space="preserve">Teacher has </w:t>
            </w:r>
            <w:r w:rsidRPr="003D6C54">
              <w:rPr>
                <w:sz w:val="18"/>
                <w:u w:val="single"/>
              </w:rPr>
              <w:t>NOT</w:t>
            </w:r>
            <w:r w:rsidRPr="003D6C54">
              <w:rPr>
                <w:sz w:val="18"/>
              </w:rPr>
              <w:t xml:space="preserve"> identified appropriate S-Baselines for each student.</w:t>
            </w:r>
          </w:p>
        </w:tc>
      </w:tr>
      <w:tr w:rsidR="002E276A" w:rsidRPr="003D6C54" w14:paraId="0CBE7AA6" w14:textId="77777777" w:rsidTr="00D52CFF">
        <w:trPr>
          <w:gridAfter w:val="1"/>
          <w:wAfter w:w="72" w:type="dxa"/>
          <w:trHeight w:val="57"/>
        </w:trPr>
        <w:tc>
          <w:tcPr>
            <w:tcW w:w="284" w:type="dxa"/>
            <w:tcBorders>
              <w:top w:val="nil"/>
              <w:left w:val="nil"/>
              <w:bottom w:val="single" w:sz="4" w:space="0" w:color="auto"/>
              <w:right w:val="nil"/>
            </w:tcBorders>
            <w:shd w:val="clear" w:color="auto" w:fill="auto"/>
            <w:tcMar>
              <w:left w:w="28" w:type="dxa"/>
              <w:right w:w="57" w:type="dxa"/>
            </w:tcMar>
            <w:vAlign w:val="bottom"/>
          </w:tcPr>
          <w:p w14:paraId="2847D562" w14:textId="77777777" w:rsidR="002E276A" w:rsidRPr="003D6C54" w:rsidRDefault="002E276A" w:rsidP="00D52CFF">
            <w:pPr>
              <w:jc w:val="right"/>
              <w:rPr>
                <w:sz w:val="6"/>
              </w:rPr>
            </w:pPr>
          </w:p>
        </w:tc>
        <w:tc>
          <w:tcPr>
            <w:tcW w:w="5103" w:type="dxa"/>
            <w:gridSpan w:val="7"/>
            <w:tcBorders>
              <w:top w:val="nil"/>
              <w:left w:val="nil"/>
              <w:bottom w:val="nil"/>
              <w:right w:val="nil"/>
            </w:tcBorders>
            <w:shd w:val="clear" w:color="auto" w:fill="auto"/>
            <w:tcMar>
              <w:left w:w="28" w:type="dxa"/>
              <w:right w:w="28" w:type="dxa"/>
            </w:tcMar>
            <w:vAlign w:val="center"/>
          </w:tcPr>
          <w:p w14:paraId="66D1EB7D" w14:textId="77777777" w:rsidR="002E276A" w:rsidRPr="003D6C54" w:rsidRDefault="002E276A" w:rsidP="00D52CFF">
            <w:pPr>
              <w:rPr>
                <w:sz w:val="6"/>
              </w:rPr>
            </w:pPr>
          </w:p>
        </w:tc>
        <w:tc>
          <w:tcPr>
            <w:tcW w:w="283" w:type="dxa"/>
            <w:tcBorders>
              <w:top w:val="single" w:sz="4" w:space="0" w:color="auto"/>
              <w:left w:val="nil"/>
              <w:bottom w:val="single" w:sz="4" w:space="0" w:color="auto"/>
              <w:right w:val="nil"/>
            </w:tcBorders>
            <w:shd w:val="clear" w:color="auto" w:fill="auto"/>
            <w:tcMar>
              <w:left w:w="28" w:type="dxa"/>
              <w:right w:w="28" w:type="dxa"/>
            </w:tcMar>
            <w:vAlign w:val="center"/>
          </w:tcPr>
          <w:p w14:paraId="1E4400EA" w14:textId="77777777" w:rsidR="002E276A" w:rsidRPr="003D6C54" w:rsidRDefault="002E276A" w:rsidP="00D52CFF">
            <w:pPr>
              <w:rPr>
                <w:sz w:val="6"/>
              </w:rPr>
            </w:pPr>
          </w:p>
        </w:tc>
        <w:tc>
          <w:tcPr>
            <w:tcW w:w="5812" w:type="dxa"/>
            <w:gridSpan w:val="8"/>
            <w:tcBorders>
              <w:top w:val="nil"/>
              <w:left w:val="nil"/>
              <w:bottom w:val="nil"/>
              <w:right w:val="nil"/>
            </w:tcBorders>
            <w:shd w:val="clear" w:color="auto" w:fill="auto"/>
            <w:vAlign w:val="center"/>
          </w:tcPr>
          <w:p w14:paraId="31E3D711" w14:textId="77777777" w:rsidR="002E276A" w:rsidRPr="003D6C54" w:rsidRDefault="002E276A" w:rsidP="00D52CFF">
            <w:pPr>
              <w:rPr>
                <w:sz w:val="6"/>
              </w:rPr>
            </w:pPr>
          </w:p>
        </w:tc>
      </w:tr>
      <w:tr w:rsidR="002E276A" w:rsidRPr="003D6C54" w14:paraId="3EAE96F5" w14:textId="77777777" w:rsidTr="00D52CFF">
        <w:trPr>
          <w:gridAfter w:val="1"/>
          <w:wAfter w:w="72" w:type="dxa"/>
          <w:trHeight w:val="57"/>
        </w:trPr>
        <w:tc>
          <w:tcPr>
            <w:tcW w:w="284" w:type="dxa"/>
            <w:tcBorders>
              <w:top w:val="single" w:sz="4" w:space="0" w:color="auto"/>
              <w:left w:val="single" w:sz="4" w:space="0" w:color="auto"/>
              <w:bottom w:val="single" w:sz="4" w:space="0" w:color="auto"/>
              <w:right w:val="single" w:sz="4" w:space="0" w:color="auto"/>
            </w:tcBorders>
            <w:shd w:val="clear" w:color="auto" w:fill="auto"/>
            <w:tcMar>
              <w:left w:w="28" w:type="dxa"/>
              <w:right w:w="57" w:type="dxa"/>
            </w:tcMar>
            <w:vAlign w:val="bottom"/>
          </w:tcPr>
          <w:p w14:paraId="0273F31F" w14:textId="77777777" w:rsidR="002E276A" w:rsidRPr="000C4D95" w:rsidRDefault="002E276A" w:rsidP="00D52CFF">
            <w:pPr>
              <w:jc w:val="right"/>
            </w:pPr>
          </w:p>
        </w:tc>
        <w:tc>
          <w:tcPr>
            <w:tcW w:w="5103" w:type="dxa"/>
            <w:gridSpan w:val="7"/>
            <w:tcBorders>
              <w:top w:val="nil"/>
              <w:left w:val="single" w:sz="4" w:space="0" w:color="auto"/>
              <w:bottom w:val="nil"/>
              <w:right w:val="single" w:sz="4" w:space="0" w:color="auto"/>
            </w:tcBorders>
            <w:shd w:val="clear" w:color="auto" w:fill="auto"/>
            <w:tcMar>
              <w:left w:w="28" w:type="dxa"/>
              <w:right w:w="28" w:type="dxa"/>
            </w:tcMar>
            <w:vAlign w:val="center"/>
          </w:tcPr>
          <w:p w14:paraId="3542A44F" w14:textId="77777777" w:rsidR="002E276A" w:rsidRPr="003D6C54" w:rsidRDefault="002E276A" w:rsidP="00D52CFF">
            <w:pPr>
              <w:rPr>
                <w:sz w:val="18"/>
              </w:rPr>
            </w:pPr>
            <w:r w:rsidRPr="003D6C54">
              <w:rPr>
                <w:sz w:val="18"/>
              </w:rPr>
              <w:t xml:space="preserve">Teacher identified an appropriate CS-SLO for each student. </w:t>
            </w:r>
          </w:p>
        </w:tc>
        <w:tc>
          <w:tcPr>
            <w:tcW w:w="2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A63F72" w14:textId="77777777" w:rsidR="002E276A" w:rsidRPr="003D6C54" w:rsidRDefault="002E276A" w:rsidP="00D52CFF">
            <w:pPr>
              <w:rPr>
                <w:sz w:val="12"/>
              </w:rPr>
            </w:pPr>
          </w:p>
        </w:tc>
        <w:tc>
          <w:tcPr>
            <w:tcW w:w="5812" w:type="dxa"/>
            <w:gridSpan w:val="8"/>
            <w:tcBorders>
              <w:top w:val="nil"/>
              <w:left w:val="single" w:sz="4" w:space="0" w:color="auto"/>
              <w:bottom w:val="nil"/>
              <w:right w:val="nil"/>
            </w:tcBorders>
            <w:shd w:val="clear" w:color="auto" w:fill="auto"/>
            <w:vAlign w:val="center"/>
          </w:tcPr>
          <w:p w14:paraId="7CDCD399" w14:textId="77777777" w:rsidR="002E276A" w:rsidRPr="003D6C54" w:rsidRDefault="002E276A" w:rsidP="00D52CFF">
            <w:pPr>
              <w:rPr>
                <w:sz w:val="18"/>
              </w:rPr>
            </w:pPr>
            <w:r w:rsidRPr="003D6C54">
              <w:rPr>
                <w:sz w:val="18"/>
              </w:rPr>
              <w:t xml:space="preserve">Teacher has </w:t>
            </w:r>
            <w:r w:rsidRPr="003D6C54">
              <w:rPr>
                <w:sz w:val="18"/>
                <w:u w:val="single"/>
              </w:rPr>
              <w:t>NOT</w:t>
            </w:r>
            <w:r w:rsidRPr="003D6C54">
              <w:rPr>
                <w:sz w:val="18"/>
              </w:rPr>
              <w:t xml:space="preserve"> selected an appropriate CS-SLO for each student.</w:t>
            </w:r>
          </w:p>
        </w:tc>
      </w:tr>
      <w:tr w:rsidR="002E276A" w:rsidRPr="003D6C54" w14:paraId="7772E35F" w14:textId="77777777" w:rsidTr="00D52CFF">
        <w:trPr>
          <w:gridAfter w:val="1"/>
          <w:wAfter w:w="72" w:type="dxa"/>
          <w:trHeight w:val="57"/>
        </w:trPr>
        <w:tc>
          <w:tcPr>
            <w:tcW w:w="284" w:type="dxa"/>
            <w:tcBorders>
              <w:top w:val="single" w:sz="4" w:space="0" w:color="auto"/>
              <w:left w:val="nil"/>
              <w:bottom w:val="single" w:sz="4" w:space="0" w:color="auto"/>
              <w:right w:val="nil"/>
            </w:tcBorders>
            <w:shd w:val="clear" w:color="auto" w:fill="auto"/>
          </w:tcPr>
          <w:p w14:paraId="4AE210F1" w14:textId="77777777" w:rsidR="002E276A" w:rsidRPr="003D6C54" w:rsidRDefault="002E276A" w:rsidP="00D52CFF">
            <w:pPr>
              <w:jc w:val="right"/>
              <w:rPr>
                <w:sz w:val="6"/>
              </w:rPr>
            </w:pPr>
          </w:p>
        </w:tc>
        <w:tc>
          <w:tcPr>
            <w:tcW w:w="5103" w:type="dxa"/>
            <w:gridSpan w:val="7"/>
            <w:tcBorders>
              <w:top w:val="nil"/>
              <w:left w:val="nil"/>
              <w:bottom w:val="nil"/>
              <w:right w:val="nil"/>
            </w:tcBorders>
            <w:shd w:val="clear" w:color="auto" w:fill="auto"/>
            <w:vAlign w:val="center"/>
          </w:tcPr>
          <w:p w14:paraId="5DB0C285" w14:textId="77777777" w:rsidR="002E276A" w:rsidRPr="003D6C54" w:rsidRDefault="002E276A" w:rsidP="00D52CFF">
            <w:pPr>
              <w:rPr>
                <w:sz w:val="6"/>
              </w:rPr>
            </w:pPr>
          </w:p>
        </w:tc>
        <w:tc>
          <w:tcPr>
            <w:tcW w:w="283" w:type="dxa"/>
            <w:tcBorders>
              <w:top w:val="single" w:sz="4" w:space="0" w:color="auto"/>
              <w:left w:val="nil"/>
              <w:bottom w:val="single" w:sz="4" w:space="0" w:color="auto"/>
              <w:right w:val="nil"/>
            </w:tcBorders>
            <w:shd w:val="clear" w:color="auto" w:fill="auto"/>
            <w:vAlign w:val="center"/>
          </w:tcPr>
          <w:p w14:paraId="61234168" w14:textId="77777777" w:rsidR="002E276A" w:rsidRPr="003D6C54" w:rsidRDefault="002E276A" w:rsidP="00D52CFF">
            <w:pPr>
              <w:rPr>
                <w:sz w:val="6"/>
              </w:rPr>
            </w:pPr>
          </w:p>
        </w:tc>
        <w:tc>
          <w:tcPr>
            <w:tcW w:w="5812" w:type="dxa"/>
            <w:gridSpan w:val="8"/>
            <w:tcBorders>
              <w:top w:val="nil"/>
              <w:left w:val="nil"/>
              <w:bottom w:val="nil"/>
              <w:right w:val="nil"/>
            </w:tcBorders>
            <w:shd w:val="clear" w:color="auto" w:fill="auto"/>
            <w:vAlign w:val="center"/>
          </w:tcPr>
          <w:p w14:paraId="20910B80" w14:textId="77777777" w:rsidR="002E276A" w:rsidRPr="003D6C54" w:rsidRDefault="002E276A" w:rsidP="00D52CFF">
            <w:pPr>
              <w:rPr>
                <w:sz w:val="6"/>
              </w:rPr>
            </w:pPr>
          </w:p>
        </w:tc>
      </w:tr>
      <w:tr w:rsidR="002E276A" w:rsidRPr="003D6C54" w14:paraId="474091AE" w14:textId="77777777" w:rsidTr="00D52CFF">
        <w:trPr>
          <w:gridAfter w:val="1"/>
          <w:wAfter w:w="72" w:type="dxa"/>
          <w:trHeight w:val="57"/>
        </w:trPr>
        <w:tc>
          <w:tcPr>
            <w:tcW w:w="284" w:type="dxa"/>
            <w:tcBorders>
              <w:top w:val="single" w:sz="4" w:space="0" w:color="auto"/>
              <w:left w:val="single" w:sz="4" w:space="0" w:color="auto"/>
              <w:bottom w:val="single" w:sz="4" w:space="0" w:color="auto"/>
              <w:right w:val="single" w:sz="4" w:space="0" w:color="auto"/>
            </w:tcBorders>
            <w:shd w:val="clear" w:color="auto" w:fill="auto"/>
          </w:tcPr>
          <w:p w14:paraId="0D89A45B" w14:textId="77777777" w:rsidR="002E276A" w:rsidRPr="000C4D95" w:rsidRDefault="002E276A" w:rsidP="00D52CFF">
            <w:pPr>
              <w:jc w:val="right"/>
            </w:pPr>
          </w:p>
        </w:tc>
        <w:tc>
          <w:tcPr>
            <w:tcW w:w="5103" w:type="dxa"/>
            <w:gridSpan w:val="7"/>
            <w:tcBorders>
              <w:top w:val="nil"/>
              <w:left w:val="single" w:sz="4" w:space="0" w:color="auto"/>
              <w:bottom w:val="nil"/>
              <w:right w:val="single" w:sz="4" w:space="0" w:color="auto"/>
            </w:tcBorders>
            <w:shd w:val="clear" w:color="auto" w:fill="auto"/>
            <w:vAlign w:val="center"/>
          </w:tcPr>
          <w:p w14:paraId="7472FFD0" w14:textId="77777777" w:rsidR="002E276A" w:rsidRPr="003D6C54" w:rsidRDefault="002E276A" w:rsidP="00D52CFF">
            <w:pPr>
              <w:rPr>
                <w:sz w:val="18"/>
              </w:rPr>
            </w:pPr>
            <w:r w:rsidRPr="003D6C54">
              <w:rPr>
                <w:sz w:val="18"/>
              </w:rPr>
              <w:t xml:space="preserve">Teacher appropriately identified targeted students.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7ACCB6B6" w14:textId="77777777" w:rsidR="002E276A" w:rsidRPr="003D6C54" w:rsidRDefault="002E276A" w:rsidP="00D52CFF">
            <w:pPr>
              <w:rPr>
                <w:sz w:val="12"/>
              </w:rPr>
            </w:pPr>
          </w:p>
        </w:tc>
        <w:tc>
          <w:tcPr>
            <w:tcW w:w="5812" w:type="dxa"/>
            <w:gridSpan w:val="8"/>
            <w:tcBorders>
              <w:top w:val="nil"/>
              <w:left w:val="single" w:sz="4" w:space="0" w:color="auto"/>
              <w:bottom w:val="nil"/>
              <w:right w:val="nil"/>
            </w:tcBorders>
            <w:shd w:val="clear" w:color="auto" w:fill="auto"/>
            <w:vAlign w:val="center"/>
          </w:tcPr>
          <w:p w14:paraId="1A8A508B" w14:textId="77777777" w:rsidR="002E276A" w:rsidRPr="003D6C54" w:rsidRDefault="002E276A" w:rsidP="00D52CFF">
            <w:pPr>
              <w:rPr>
                <w:sz w:val="18"/>
              </w:rPr>
            </w:pPr>
            <w:r w:rsidRPr="003D6C54">
              <w:rPr>
                <w:sz w:val="18"/>
              </w:rPr>
              <w:t xml:space="preserve">Teacher has </w:t>
            </w:r>
            <w:r w:rsidRPr="003D6C54">
              <w:rPr>
                <w:sz w:val="18"/>
                <w:u w:val="single"/>
              </w:rPr>
              <w:t>NOT</w:t>
            </w:r>
            <w:r w:rsidRPr="003D6C54">
              <w:rPr>
                <w:sz w:val="18"/>
              </w:rPr>
              <w:t xml:space="preserve"> appropriately identified targeted students.</w:t>
            </w:r>
          </w:p>
        </w:tc>
      </w:tr>
      <w:tr w:rsidR="002E276A" w:rsidRPr="003D6C54" w14:paraId="06738E63" w14:textId="77777777" w:rsidTr="00D52CFF">
        <w:trPr>
          <w:gridAfter w:val="1"/>
          <w:wAfter w:w="72" w:type="dxa"/>
          <w:trHeight w:val="57"/>
        </w:trPr>
        <w:tc>
          <w:tcPr>
            <w:tcW w:w="284" w:type="dxa"/>
            <w:tcBorders>
              <w:top w:val="single" w:sz="4" w:space="0" w:color="auto"/>
              <w:left w:val="nil"/>
              <w:bottom w:val="single" w:sz="4" w:space="0" w:color="auto"/>
              <w:right w:val="nil"/>
            </w:tcBorders>
            <w:shd w:val="clear" w:color="auto" w:fill="auto"/>
          </w:tcPr>
          <w:p w14:paraId="132187FF" w14:textId="77777777" w:rsidR="002E276A" w:rsidRPr="003D6C54" w:rsidRDefault="002E276A" w:rsidP="00D52CFF">
            <w:pPr>
              <w:jc w:val="right"/>
              <w:rPr>
                <w:sz w:val="6"/>
              </w:rPr>
            </w:pPr>
          </w:p>
        </w:tc>
        <w:tc>
          <w:tcPr>
            <w:tcW w:w="5103" w:type="dxa"/>
            <w:gridSpan w:val="7"/>
            <w:tcBorders>
              <w:top w:val="nil"/>
              <w:left w:val="nil"/>
              <w:bottom w:val="nil"/>
              <w:right w:val="nil"/>
            </w:tcBorders>
            <w:shd w:val="clear" w:color="auto" w:fill="auto"/>
            <w:vAlign w:val="center"/>
          </w:tcPr>
          <w:p w14:paraId="086AF591" w14:textId="77777777" w:rsidR="002E276A" w:rsidRPr="003D6C54" w:rsidRDefault="002E276A" w:rsidP="00D52CFF">
            <w:pPr>
              <w:rPr>
                <w:sz w:val="6"/>
              </w:rPr>
            </w:pPr>
          </w:p>
        </w:tc>
        <w:tc>
          <w:tcPr>
            <w:tcW w:w="283" w:type="dxa"/>
            <w:tcBorders>
              <w:top w:val="single" w:sz="4" w:space="0" w:color="auto"/>
              <w:left w:val="nil"/>
              <w:bottom w:val="single" w:sz="4" w:space="0" w:color="auto"/>
              <w:right w:val="nil"/>
            </w:tcBorders>
            <w:shd w:val="clear" w:color="auto" w:fill="auto"/>
            <w:vAlign w:val="center"/>
          </w:tcPr>
          <w:p w14:paraId="0A5B6A6F" w14:textId="77777777" w:rsidR="002E276A" w:rsidRPr="003D6C54" w:rsidRDefault="002E276A" w:rsidP="00D52CFF">
            <w:pPr>
              <w:rPr>
                <w:sz w:val="6"/>
              </w:rPr>
            </w:pPr>
          </w:p>
        </w:tc>
        <w:tc>
          <w:tcPr>
            <w:tcW w:w="5812" w:type="dxa"/>
            <w:gridSpan w:val="8"/>
            <w:tcBorders>
              <w:top w:val="nil"/>
              <w:left w:val="nil"/>
              <w:bottom w:val="nil"/>
              <w:right w:val="nil"/>
            </w:tcBorders>
            <w:shd w:val="clear" w:color="auto" w:fill="auto"/>
            <w:vAlign w:val="center"/>
          </w:tcPr>
          <w:p w14:paraId="700EE4FC" w14:textId="77777777" w:rsidR="002E276A" w:rsidRPr="003D6C54" w:rsidRDefault="002E276A" w:rsidP="00D52CFF">
            <w:pPr>
              <w:rPr>
                <w:sz w:val="6"/>
              </w:rPr>
            </w:pPr>
          </w:p>
        </w:tc>
      </w:tr>
      <w:tr w:rsidR="002E276A" w:rsidRPr="003D6C54" w14:paraId="51A37530" w14:textId="77777777" w:rsidTr="00D52CFF">
        <w:trPr>
          <w:gridAfter w:val="1"/>
          <w:wAfter w:w="72" w:type="dxa"/>
          <w:trHeight w:val="57"/>
        </w:trPr>
        <w:tc>
          <w:tcPr>
            <w:tcW w:w="284" w:type="dxa"/>
            <w:tcBorders>
              <w:top w:val="single" w:sz="4" w:space="0" w:color="auto"/>
              <w:left w:val="single" w:sz="4" w:space="0" w:color="auto"/>
              <w:bottom w:val="single" w:sz="4" w:space="0" w:color="auto"/>
              <w:right w:val="single" w:sz="4" w:space="0" w:color="auto"/>
            </w:tcBorders>
            <w:shd w:val="clear" w:color="auto" w:fill="auto"/>
          </w:tcPr>
          <w:p w14:paraId="1A2A22BD" w14:textId="77777777" w:rsidR="002E276A" w:rsidRPr="000C4D95" w:rsidRDefault="002E276A" w:rsidP="00D52CFF">
            <w:pPr>
              <w:jc w:val="right"/>
            </w:pPr>
          </w:p>
        </w:tc>
        <w:tc>
          <w:tcPr>
            <w:tcW w:w="5103" w:type="dxa"/>
            <w:gridSpan w:val="7"/>
            <w:tcBorders>
              <w:top w:val="nil"/>
              <w:left w:val="single" w:sz="4" w:space="0" w:color="auto"/>
              <w:bottom w:val="nil"/>
              <w:right w:val="single" w:sz="4" w:space="0" w:color="auto"/>
            </w:tcBorders>
            <w:shd w:val="clear" w:color="auto" w:fill="auto"/>
            <w:vAlign w:val="center"/>
          </w:tcPr>
          <w:p w14:paraId="5D837E08" w14:textId="77777777" w:rsidR="002E276A" w:rsidRPr="003D6C54" w:rsidRDefault="002E276A" w:rsidP="00D52CFF">
            <w:pPr>
              <w:rPr>
                <w:sz w:val="18"/>
              </w:rPr>
            </w:pPr>
            <w:r w:rsidRPr="003D6C54">
              <w:rPr>
                <w:sz w:val="18"/>
              </w:rPr>
              <w:t xml:space="preserve">Teacher identified an appropriate T-SLO for each targeted student.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1886DCCA" w14:textId="77777777" w:rsidR="002E276A" w:rsidRPr="003D6C54" w:rsidRDefault="002E276A" w:rsidP="00D52CFF">
            <w:pPr>
              <w:rPr>
                <w:sz w:val="12"/>
              </w:rPr>
            </w:pPr>
          </w:p>
        </w:tc>
        <w:tc>
          <w:tcPr>
            <w:tcW w:w="5812" w:type="dxa"/>
            <w:gridSpan w:val="8"/>
            <w:tcBorders>
              <w:top w:val="nil"/>
              <w:left w:val="single" w:sz="4" w:space="0" w:color="auto"/>
              <w:bottom w:val="nil"/>
              <w:right w:val="nil"/>
            </w:tcBorders>
            <w:shd w:val="clear" w:color="auto" w:fill="auto"/>
            <w:vAlign w:val="center"/>
          </w:tcPr>
          <w:p w14:paraId="08D0E9BC" w14:textId="77777777" w:rsidR="002E276A" w:rsidRPr="003D6C54" w:rsidRDefault="002E276A" w:rsidP="00D52CFF">
            <w:pPr>
              <w:rPr>
                <w:sz w:val="18"/>
              </w:rPr>
            </w:pPr>
            <w:r w:rsidRPr="003D6C54">
              <w:rPr>
                <w:sz w:val="18"/>
              </w:rPr>
              <w:t xml:space="preserve">Teacher has </w:t>
            </w:r>
            <w:r w:rsidRPr="003D6C54">
              <w:rPr>
                <w:sz w:val="18"/>
                <w:u w:val="single"/>
              </w:rPr>
              <w:t>NOT</w:t>
            </w:r>
            <w:r w:rsidRPr="003D6C54">
              <w:rPr>
                <w:sz w:val="18"/>
              </w:rPr>
              <w:t xml:space="preserve"> identified an appropriate T-SLO for each targeted student.</w:t>
            </w:r>
          </w:p>
        </w:tc>
      </w:tr>
    </w:tbl>
    <w:p w14:paraId="06D38C81" w14:textId="77777777" w:rsidR="002E276A" w:rsidRPr="001E0F93" w:rsidRDefault="002E276A" w:rsidP="002E276A">
      <w:pPr>
        <w:rPr>
          <w:sz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
        <w:gridCol w:w="431"/>
        <w:gridCol w:w="431"/>
        <w:gridCol w:w="425"/>
        <w:gridCol w:w="389"/>
        <w:gridCol w:w="417"/>
        <w:gridCol w:w="5046"/>
        <w:gridCol w:w="354"/>
        <w:gridCol w:w="354"/>
        <w:gridCol w:w="354"/>
        <w:gridCol w:w="407"/>
        <w:gridCol w:w="383"/>
        <w:gridCol w:w="383"/>
        <w:gridCol w:w="383"/>
        <w:gridCol w:w="383"/>
        <w:gridCol w:w="383"/>
      </w:tblGrid>
      <w:tr w:rsidR="002E276A" w:rsidRPr="003D6C54" w14:paraId="524DF027" w14:textId="77777777" w:rsidTr="00D52CFF">
        <w:trPr>
          <w:cantSplit/>
          <w:trHeight w:val="113"/>
          <w:jc w:val="center"/>
        </w:trPr>
        <w:tc>
          <w:tcPr>
            <w:tcW w:w="974" w:type="dxa"/>
            <w:shd w:val="clear" w:color="auto" w:fill="auto"/>
            <w:tcMar>
              <w:left w:w="0" w:type="dxa"/>
              <w:right w:w="0" w:type="dxa"/>
            </w:tcMar>
            <w:textDirection w:val="lrTbV"/>
            <w:vAlign w:val="center"/>
          </w:tcPr>
          <w:p w14:paraId="7CC1F113" w14:textId="77777777" w:rsidR="002E276A" w:rsidRPr="003D6C54" w:rsidRDefault="002E276A" w:rsidP="00D52CFF">
            <w:pPr>
              <w:jc w:val="center"/>
              <w:rPr>
                <w:rFonts w:ascii="Arial Narrow" w:hAnsi="Arial Narrow" w:cs="Arial"/>
                <w:sz w:val="16"/>
                <w:szCs w:val="16"/>
              </w:rPr>
            </w:pPr>
            <w:r w:rsidRPr="003D6C54">
              <w:rPr>
                <w:rFonts w:ascii="Arial Narrow" w:hAnsi="Arial Narrow" w:cs="Arial"/>
                <w:sz w:val="16"/>
                <w:szCs w:val="16"/>
              </w:rPr>
              <w:t>F</w:t>
            </w:r>
          </w:p>
        </w:tc>
        <w:tc>
          <w:tcPr>
            <w:tcW w:w="431" w:type="dxa"/>
            <w:shd w:val="clear" w:color="auto" w:fill="auto"/>
            <w:tcMar>
              <w:left w:w="0" w:type="dxa"/>
              <w:right w:w="0" w:type="dxa"/>
            </w:tcMar>
            <w:textDirection w:val="lrTbV"/>
            <w:vAlign w:val="center"/>
          </w:tcPr>
          <w:p w14:paraId="374A594B" w14:textId="77777777" w:rsidR="002E276A" w:rsidRPr="003D6C54" w:rsidRDefault="002E276A" w:rsidP="00D52CFF">
            <w:pPr>
              <w:jc w:val="center"/>
              <w:rPr>
                <w:rFonts w:ascii="Arial Narrow" w:hAnsi="Arial Narrow" w:cs="Arial"/>
                <w:sz w:val="16"/>
                <w:szCs w:val="16"/>
              </w:rPr>
            </w:pPr>
            <w:r w:rsidRPr="003D6C54">
              <w:rPr>
                <w:rFonts w:ascii="Arial Narrow" w:hAnsi="Arial Narrow" w:cs="Arial"/>
                <w:sz w:val="16"/>
                <w:szCs w:val="16"/>
              </w:rPr>
              <w:t>A</w:t>
            </w:r>
          </w:p>
        </w:tc>
        <w:tc>
          <w:tcPr>
            <w:tcW w:w="431" w:type="dxa"/>
            <w:shd w:val="clear" w:color="auto" w:fill="auto"/>
            <w:tcMar>
              <w:left w:w="0" w:type="dxa"/>
              <w:right w:w="0" w:type="dxa"/>
            </w:tcMar>
            <w:textDirection w:val="lrTbV"/>
            <w:vAlign w:val="center"/>
          </w:tcPr>
          <w:p w14:paraId="3A506199" w14:textId="77777777" w:rsidR="002E276A" w:rsidRPr="003D6C54" w:rsidRDefault="002E276A" w:rsidP="00D52CFF">
            <w:pPr>
              <w:jc w:val="center"/>
              <w:rPr>
                <w:rFonts w:ascii="Arial Narrow" w:hAnsi="Arial Narrow" w:cs="Arial"/>
                <w:sz w:val="16"/>
                <w:szCs w:val="16"/>
              </w:rPr>
            </w:pPr>
            <w:r w:rsidRPr="003D6C54">
              <w:rPr>
                <w:rFonts w:ascii="Arial Narrow" w:hAnsi="Arial Narrow" w:cs="Arial"/>
                <w:sz w:val="16"/>
                <w:szCs w:val="16"/>
              </w:rPr>
              <w:t>B</w:t>
            </w:r>
          </w:p>
        </w:tc>
        <w:tc>
          <w:tcPr>
            <w:tcW w:w="425" w:type="dxa"/>
            <w:shd w:val="clear" w:color="auto" w:fill="auto"/>
            <w:tcMar>
              <w:left w:w="0" w:type="dxa"/>
              <w:right w:w="0" w:type="dxa"/>
            </w:tcMar>
            <w:textDirection w:val="lrTbV"/>
            <w:vAlign w:val="center"/>
          </w:tcPr>
          <w:p w14:paraId="38BCEBC5" w14:textId="77777777" w:rsidR="002E276A" w:rsidRPr="003D6C54" w:rsidRDefault="002E276A" w:rsidP="00D52CFF">
            <w:pPr>
              <w:jc w:val="center"/>
              <w:rPr>
                <w:rFonts w:ascii="Arial Narrow" w:hAnsi="Arial Narrow" w:cs="Arial"/>
                <w:sz w:val="16"/>
                <w:szCs w:val="16"/>
              </w:rPr>
            </w:pPr>
            <w:r w:rsidRPr="003D6C54">
              <w:rPr>
                <w:rFonts w:ascii="Arial Narrow" w:hAnsi="Arial Narrow" w:cs="Arial"/>
                <w:sz w:val="16"/>
                <w:szCs w:val="16"/>
              </w:rPr>
              <w:t>C</w:t>
            </w:r>
          </w:p>
        </w:tc>
        <w:tc>
          <w:tcPr>
            <w:tcW w:w="389" w:type="dxa"/>
            <w:shd w:val="clear" w:color="auto" w:fill="auto"/>
            <w:tcMar>
              <w:left w:w="0" w:type="dxa"/>
              <w:right w:w="0" w:type="dxa"/>
            </w:tcMar>
            <w:textDirection w:val="lrTbV"/>
            <w:vAlign w:val="center"/>
          </w:tcPr>
          <w:p w14:paraId="42ADBF74" w14:textId="77777777" w:rsidR="002E276A" w:rsidRPr="003D6C54" w:rsidRDefault="002E276A" w:rsidP="00D52CFF">
            <w:pPr>
              <w:jc w:val="center"/>
              <w:rPr>
                <w:rFonts w:ascii="Arial Narrow" w:hAnsi="Arial Narrow" w:cs="Arial"/>
                <w:sz w:val="16"/>
                <w:szCs w:val="16"/>
              </w:rPr>
            </w:pPr>
            <w:r w:rsidRPr="003D6C54">
              <w:rPr>
                <w:rFonts w:ascii="Arial Narrow" w:hAnsi="Arial Narrow" w:cs="Arial"/>
                <w:sz w:val="16"/>
                <w:szCs w:val="16"/>
              </w:rPr>
              <w:t>D</w:t>
            </w:r>
          </w:p>
        </w:tc>
        <w:tc>
          <w:tcPr>
            <w:tcW w:w="417" w:type="dxa"/>
            <w:shd w:val="clear" w:color="auto" w:fill="auto"/>
            <w:tcMar>
              <w:left w:w="0" w:type="dxa"/>
              <w:right w:w="0" w:type="dxa"/>
            </w:tcMar>
            <w:textDirection w:val="lrTbV"/>
            <w:vAlign w:val="center"/>
          </w:tcPr>
          <w:p w14:paraId="1E96ABA5" w14:textId="77777777" w:rsidR="002E276A" w:rsidRPr="003D6C54" w:rsidRDefault="002E276A" w:rsidP="00D52CFF">
            <w:pPr>
              <w:jc w:val="center"/>
              <w:rPr>
                <w:rFonts w:ascii="Arial Narrow" w:hAnsi="Arial Narrow" w:cs="Arial"/>
                <w:sz w:val="16"/>
                <w:szCs w:val="16"/>
              </w:rPr>
            </w:pPr>
            <w:r w:rsidRPr="003D6C54">
              <w:rPr>
                <w:rFonts w:ascii="Arial Narrow" w:hAnsi="Arial Narrow" w:cs="Arial"/>
                <w:sz w:val="16"/>
                <w:szCs w:val="16"/>
              </w:rPr>
              <w:t>E</w:t>
            </w:r>
          </w:p>
        </w:tc>
        <w:tc>
          <w:tcPr>
            <w:tcW w:w="5046" w:type="dxa"/>
            <w:shd w:val="clear" w:color="auto" w:fill="auto"/>
            <w:textDirection w:val="lrTbV"/>
            <w:vAlign w:val="center"/>
          </w:tcPr>
          <w:p w14:paraId="15439F01" w14:textId="77777777" w:rsidR="002E276A" w:rsidRPr="003D6C54" w:rsidRDefault="002E276A" w:rsidP="00D52CFF">
            <w:pPr>
              <w:jc w:val="center"/>
              <w:rPr>
                <w:rFonts w:ascii="Arial Narrow" w:hAnsi="Arial Narrow" w:cs="Arial"/>
                <w:sz w:val="16"/>
                <w:szCs w:val="16"/>
              </w:rPr>
            </w:pPr>
            <w:r w:rsidRPr="003D6C54">
              <w:rPr>
                <w:rFonts w:ascii="Arial Narrow" w:hAnsi="Arial Narrow" w:cs="Arial"/>
                <w:sz w:val="18"/>
                <w:szCs w:val="18"/>
              </w:rPr>
              <w:t xml:space="preserve">Student Name </w:t>
            </w:r>
          </w:p>
        </w:tc>
        <w:tc>
          <w:tcPr>
            <w:tcW w:w="354" w:type="dxa"/>
            <w:shd w:val="clear" w:color="auto" w:fill="auto"/>
            <w:textDirection w:val="lrTbV"/>
            <w:vAlign w:val="center"/>
          </w:tcPr>
          <w:p w14:paraId="5E379678" w14:textId="77777777" w:rsidR="002E276A" w:rsidRPr="003D6C54" w:rsidRDefault="002E276A" w:rsidP="00D52CFF">
            <w:pPr>
              <w:jc w:val="center"/>
              <w:rPr>
                <w:rFonts w:ascii="Arial Narrow" w:hAnsi="Arial Narrow" w:cs="Arial"/>
                <w:sz w:val="16"/>
                <w:szCs w:val="16"/>
              </w:rPr>
            </w:pPr>
            <w:r w:rsidRPr="003D6C54">
              <w:rPr>
                <w:rFonts w:ascii="Arial Narrow" w:hAnsi="Arial Narrow" w:cs="Arial"/>
                <w:sz w:val="16"/>
                <w:szCs w:val="16"/>
              </w:rPr>
              <w:t>H</w:t>
            </w:r>
          </w:p>
        </w:tc>
        <w:tc>
          <w:tcPr>
            <w:tcW w:w="354" w:type="dxa"/>
            <w:shd w:val="clear" w:color="auto" w:fill="auto"/>
            <w:textDirection w:val="lrTbV"/>
            <w:vAlign w:val="center"/>
          </w:tcPr>
          <w:p w14:paraId="159460C6" w14:textId="77777777" w:rsidR="002E276A" w:rsidRPr="003D6C54" w:rsidRDefault="002E276A" w:rsidP="00D52CFF">
            <w:pPr>
              <w:jc w:val="center"/>
              <w:rPr>
                <w:rFonts w:ascii="Arial Narrow" w:hAnsi="Arial Narrow" w:cs="Arial"/>
                <w:sz w:val="16"/>
                <w:szCs w:val="16"/>
              </w:rPr>
            </w:pPr>
            <w:r w:rsidRPr="003D6C54">
              <w:rPr>
                <w:rFonts w:ascii="Arial Narrow" w:hAnsi="Arial Narrow" w:cs="Arial"/>
                <w:sz w:val="16"/>
                <w:szCs w:val="16"/>
              </w:rPr>
              <w:t>I</w:t>
            </w:r>
          </w:p>
        </w:tc>
        <w:tc>
          <w:tcPr>
            <w:tcW w:w="354" w:type="dxa"/>
            <w:shd w:val="clear" w:color="auto" w:fill="auto"/>
            <w:textDirection w:val="lrTbV"/>
            <w:vAlign w:val="center"/>
          </w:tcPr>
          <w:p w14:paraId="785143F9" w14:textId="77777777" w:rsidR="002E276A" w:rsidRPr="003D6C54" w:rsidRDefault="002E276A" w:rsidP="00D52CFF">
            <w:pPr>
              <w:jc w:val="center"/>
              <w:rPr>
                <w:rFonts w:ascii="Arial Narrow" w:hAnsi="Arial Narrow" w:cs="Arial"/>
                <w:sz w:val="16"/>
                <w:szCs w:val="16"/>
              </w:rPr>
            </w:pPr>
            <w:r w:rsidRPr="003D6C54">
              <w:rPr>
                <w:rFonts w:ascii="Arial Narrow" w:hAnsi="Arial Narrow" w:cs="Arial"/>
                <w:sz w:val="16"/>
                <w:szCs w:val="16"/>
              </w:rPr>
              <w:t>J</w:t>
            </w:r>
          </w:p>
        </w:tc>
        <w:tc>
          <w:tcPr>
            <w:tcW w:w="407" w:type="dxa"/>
            <w:shd w:val="clear" w:color="auto" w:fill="auto"/>
            <w:textDirection w:val="lrTbV"/>
            <w:vAlign w:val="center"/>
          </w:tcPr>
          <w:p w14:paraId="60A9A290" w14:textId="77777777" w:rsidR="002E276A" w:rsidRPr="003D6C54" w:rsidRDefault="002E276A" w:rsidP="00D52CFF">
            <w:pPr>
              <w:jc w:val="center"/>
              <w:rPr>
                <w:rFonts w:ascii="Arial Narrow" w:hAnsi="Arial Narrow" w:cs="Arial"/>
                <w:sz w:val="16"/>
                <w:szCs w:val="16"/>
              </w:rPr>
            </w:pPr>
            <w:r w:rsidRPr="003D6C54">
              <w:rPr>
                <w:rFonts w:ascii="Arial Narrow" w:hAnsi="Arial Narrow" w:cs="Arial"/>
                <w:sz w:val="16"/>
                <w:szCs w:val="16"/>
              </w:rPr>
              <w:t>K</w:t>
            </w:r>
          </w:p>
        </w:tc>
        <w:tc>
          <w:tcPr>
            <w:tcW w:w="383" w:type="dxa"/>
            <w:shd w:val="clear" w:color="auto" w:fill="auto"/>
            <w:textDirection w:val="lrTbV"/>
            <w:vAlign w:val="center"/>
          </w:tcPr>
          <w:p w14:paraId="66CE58EF" w14:textId="77777777" w:rsidR="002E276A" w:rsidRPr="003D6C54" w:rsidRDefault="002E276A" w:rsidP="00D52CFF">
            <w:pPr>
              <w:jc w:val="center"/>
              <w:rPr>
                <w:rFonts w:ascii="Arial Narrow" w:hAnsi="Arial Narrow" w:cs="Arial"/>
                <w:sz w:val="16"/>
                <w:szCs w:val="16"/>
              </w:rPr>
            </w:pPr>
            <w:r w:rsidRPr="003D6C54">
              <w:rPr>
                <w:rFonts w:ascii="Arial Narrow" w:hAnsi="Arial Narrow" w:cs="Arial"/>
                <w:sz w:val="16"/>
                <w:szCs w:val="16"/>
              </w:rPr>
              <w:t>L</w:t>
            </w:r>
          </w:p>
        </w:tc>
        <w:tc>
          <w:tcPr>
            <w:tcW w:w="383" w:type="dxa"/>
            <w:shd w:val="clear" w:color="auto" w:fill="auto"/>
            <w:textDirection w:val="lrTbV"/>
            <w:vAlign w:val="center"/>
          </w:tcPr>
          <w:p w14:paraId="1536B4E0" w14:textId="77777777" w:rsidR="002E276A" w:rsidRPr="003D6C54" w:rsidRDefault="002E276A" w:rsidP="00D52CFF">
            <w:pPr>
              <w:jc w:val="center"/>
              <w:rPr>
                <w:rFonts w:ascii="Arial Narrow" w:hAnsi="Arial Narrow" w:cs="Arial"/>
                <w:sz w:val="16"/>
                <w:szCs w:val="16"/>
              </w:rPr>
            </w:pPr>
            <w:r w:rsidRPr="003D6C54">
              <w:rPr>
                <w:rFonts w:ascii="Arial Narrow" w:hAnsi="Arial Narrow" w:cs="Arial"/>
                <w:sz w:val="16"/>
                <w:szCs w:val="16"/>
              </w:rPr>
              <w:t>M</w:t>
            </w:r>
          </w:p>
        </w:tc>
        <w:tc>
          <w:tcPr>
            <w:tcW w:w="383" w:type="dxa"/>
            <w:shd w:val="clear" w:color="auto" w:fill="auto"/>
            <w:textDirection w:val="lrTbV"/>
            <w:vAlign w:val="center"/>
          </w:tcPr>
          <w:p w14:paraId="6EC5A600" w14:textId="77777777" w:rsidR="002E276A" w:rsidRPr="003D6C54" w:rsidRDefault="002E276A" w:rsidP="00D52CFF">
            <w:pPr>
              <w:jc w:val="center"/>
              <w:rPr>
                <w:rFonts w:ascii="Arial Narrow" w:hAnsi="Arial Narrow" w:cs="Arial"/>
                <w:sz w:val="16"/>
                <w:szCs w:val="16"/>
              </w:rPr>
            </w:pPr>
            <w:r w:rsidRPr="003D6C54">
              <w:rPr>
                <w:rFonts w:ascii="Arial Narrow" w:hAnsi="Arial Narrow" w:cs="Arial"/>
                <w:sz w:val="16"/>
                <w:szCs w:val="16"/>
              </w:rPr>
              <w:t>N</w:t>
            </w:r>
          </w:p>
        </w:tc>
        <w:tc>
          <w:tcPr>
            <w:tcW w:w="383" w:type="dxa"/>
            <w:shd w:val="clear" w:color="auto" w:fill="auto"/>
            <w:textDirection w:val="lrTbV"/>
          </w:tcPr>
          <w:p w14:paraId="2F7E49C8" w14:textId="77777777" w:rsidR="002E276A" w:rsidRPr="003D6C54" w:rsidRDefault="002E276A" w:rsidP="00D52CFF">
            <w:pPr>
              <w:jc w:val="center"/>
              <w:rPr>
                <w:rFonts w:ascii="Arial Narrow" w:hAnsi="Arial Narrow" w:cs="Arial"/>
                <w:sz w:val="16"/>
                <w:szCs w:val="16"/>
              </w:rPr>
            </w:pPr>
            <w:r w:rsidRPr="003D6C54">
              <w:rPr>
                <w:rFonts w:ascii="Arial Narrow" w:hAnsi="Arial Narrow" w:cs="Arial"/>
                <w:sz w:val="16"/>
                <w:szCs w:val="16"/>
              </w:rPr>
              <w:t>O</w:t>
            </w:r>
          </w:p>
        </w:tc>
        <w:tc>
          <w:tcPr>
            <w:tcW w:w="383" w:type="dxa"/>
            <w:shd w:val="clear" w:color="auto" w:fill="auto"/>
            <w:textDirection w:val="lrTbV"/>
          </w:tcPr>
          <w:p w14:paraId="1AE15A32" w14:textId="77777777" w:rsidR="002E276A" w:rsidRPr="003D6C54" w:rsidRDefault="002E276A" w:rsidP="00D52CFF">
            <w:pPr>
              <w:jc w:val="center"/>
              <w:rPr>
                <w:rFonts w:ascii="Arial Narrow" w:hAnsi="Arial Narrow" w:cs="Arial"/>
                <w:sz w:val="16"/>
                <w:szCs w:val="16"/>
              </w:rPr>
            </w:pPr>
          </w:p>
        </w:tc>
      </w:tr>
      <w:tr w:rsidR="002E276A" w:rsidRPr="003D6C54" w14:paraId="302BB105" w14:textId="77777777" w:rsidTr="00D52CFF">
        <w:trPr>
          <w:cantSplit/>
          <w:trHeight w:val="1531"/>
          <w:jc w:val="center"/>
        </w:trPr>
        <w:tc>
          <w:tcPr>
            <w:tcW w:w="974" w:type="dxa"/>
            <w:tcBorders>
              <w:bottom w:val="single" w:sz="12" w:space="0" w:color="auto"/>
            </w:tcBorders>
            <w:shd w:val="clear" w:color="auto" w:fill="auto"/>
            <w:tcMar>
              <w:left w:w="0" w:type="dxa"/>
              <w:right w:w="0" w:type="dxa"/>
            </w:tcMar>
            <w:textDirection w:val="btLr"/>
            <w:vAlign w:val="center"/>
          </w:tcPr>
          <w:p w14:paraId="1302E6A8" w14:textId="77777777" w:rsidR="002E276A" w:rsidRPr="003D6C54" w:rsidRDefault="002E276A" w:rsidP="00D52CFF">
            <w:pPr>
              <w:ind w:left="113" w:right="113"/>
              <w:jc w:val="center"/>
              <w:rPr>
                <w:rFonts w:ascii="Arial Narrow" w:hAnsi="Arial Narrow" w:cs="Arial"/>
                <w:sz w:val="16"/>
                <w:szCs w:val="16"/>
              </w:rPr>
            </w:pPr>
            <w:r w:rsidRPr="003D6C54">
              <w:rPr>
                <w:rFonts w:ascii="Arial Narrow" w:hAnsi="Arial Narrow" w:cs="Arial"/>
                <w:sz w:val="16"/>
                <w:szCs w:val="16"/>
              </w:rPr>
              <w:t>Preparedness</w:t>
            </w:r>
          </w:p>
        </w:tc>
        <w:tc>
          <w:tcPr>
            <w:tcW w:w="431" w:type="dxa"/>
            <w:tcBorders>
              <w:bottom w:val="single" w:sz="12" w:space="0" w:color="auto"/>
            </w:tcBorders>
            <w:shd w:val="clear" w:color="auto" w:fill="auto"/>
            <w:tcMar>
              <w:left w:w="0" w:type="dxa"/>
              <w:right w:w="0" w:type="dxa"/>
            </w:tcMar>
            <w:textDirection w:val="btLr"/>
            <w:vAlign w:val="center"/>
          </w:tcPr>
          <w:p w14:paraId="71577061" w14:textId="77777777" w:rsidR="002E276A" w:rsidRPr="003D6C54" w:rsidRDefault="002E276A" w:rsidP="00D52CFF">
            <w:pPr>
              <w:jc w:val="center"/>
              <w:rPr>
                <w:rFonts w:ascii="Arial Narrow" w:hAnsi="Arial Narrow" w:cs="Arial"/>
                <w:sz w:val="16"/>
                <w:szCs w:val="16"/>
              </w:rPr>
            </w:pPr>
            <w:r w:rsidRPr="003D6C54">
              <w:rPr>
                <w:rFonts w:ascii="Arial Narrow" w:hAnsi="Arial Narrow" w:cs="Arial"/>
                <w:sz w:val="16"/>
                <w:szCs w:val="16"/>
              </w:rPr>
              <w:t xml:space="preserve">S-Baseline </w:t>
            </w:r>
          </w:p>
        </w:tc>
        <w:tc>
          <w:tcPr>
            <w:tcW w:w="431" w:type="dxa"/>
            <w:tcBorders>
              <w:bottom w:val="single" w:sz="12" w:space="0" w:color="auto"/>
            </w:tcBorders>
            <w:shd w:val="clear" w:color="auto" w:fill="auto"/>
            <w:tcMar>
              <w:left w:w="0" w:type="dxa"/>
              <w:right w:w="0" w:type="dxa"/>
            </w:tcMar>
            <w:textDirection w:val="btLr"/>
            <w:vAlign w:val="center"/>
          </w:tcPr>
          <w:p w14:paraId="427F1FAA" w14:textId="77777777" w:rsidR="002E276A" w:rsidRPr="003D6C54" w:rsidRDefault="002E276A" w:rsidP="00D52CFF">
            <w:pPr>
              <w:ind w:left="113" w:right="113"/>
              <w:jc w:val="center"/>
              <w:rPr>
                <w:rFonts w:ascii="Arial Narrow" w:hAnsi="Arial Narrow" w:cs="Arial"/>
                <w:sz w:val="16"/>
                <w:szCs w:val="16"/>
              </w:rPr>
            </w:pPr>
            <w:r w:rsidRPr="003D6C54">
              <w:rPr>
                <w:rFonts w:ascii="Arial Narrow" w:hAnsi="Arial Narrow" w:cs="Arial"/>
                <w:sz w:val="16"/>
                <w:szCs w:val="16"/>
              </w:rPr>
              <w:t xml:space="preserve">SB- Rank </w:t>
            </w:r>
          </w:p>
        </w:tc>
        <w:tc>
          <w:tcPr>
            <w:tcW w:w="425" w:type="dxa"/>
            <w:tcBorders>
              <w:bottom w:val="single" w:sz="12" w:space="0" w:color="auto"/>
            </w:tcBorders>
            <w:shd w:val="clear" w:color="auto" w:fill="auto"/>
            <w:tcMar>
              <w:left w:w="0" w:type="dxa"/>
              <w:right w:w="0" w:type="dxa"/>
            </w:tcMar>
            <w:textDirection w:val="btLr"/>
            <w:vAlign w:val="center"/>
          </w:tcPr>
          <w:p w14:paraId="21EEA24A" w14:textId="77777777" w:rsidR="002E276A" w:rsidRPr="003D6C54" w:rsidRDefault="002E276A" w:rsidP="00D52CFF">
            <w:pPr>
              <w:ind w:left="113" w:right="113"/>
              <w:jc w:val="center"/>
              <w:rPr>
                <w:rFonts w:ascii="Arial Narrow" w:hAnsi="Arial Narrow" w:cs="Arial"/>
                <w:sz w:val="16"/>
                <w:szCs w:val="16"/>
              </w:rPr>
            </w:pPr>
            <w:r w:rsidRPr="003D6C54">
              <w:rPr>
                <w:rFonts w:ascii="Arial Narrow" w:hAnsi="Arial Narrow" w:cs="Arial"/>
                <w:sz w:val="16"/>
                <w:szCs w:val="16"/>
              </w:rPr>
              <w:t>SB-Rank Quotient</w:t>
            </w:r>
          </w:p>
        </w:tc>
        <w:tc>
          <w:tcPr>
            <w:tcW w:w="389" w:type="dxa"/>
            <w:tcBorders>
              <w:bottom w:val="single" w:sz="12" w:space="0" w:color="auto"/>
            </w:tcBorders>
            <w:shd w:val="clear" w:color="auto" w:fill="auto"/>
            <w:tcMar>
              <w:left w:w="0" w:type="dxa"/>
              <w:right w:w="0" w:type="dxa"/>
            </w:tcMar>
            <w:textDirection w:val="btLr"/>
            <w:vAlign w:val="center"/>
          </w:tcPr>
          <w:p w14:paraId="5AD4A914" w14:textId="77777777" w:rsidR="002E276A" w:rsidRPr="003D6C54" w:rsidRDefault="002E276A" w:rsidP="00D52CFF">
            <w:pPr>
              <w:ind w:left="113" w:right="113"/>
              <w:jc w:val="center"/>
              <w:rPr>
                <w:rFonts w:ascii="Arial Narrow" w:hAnsi="Arial Narrow" w:cs="Arial"/>
                <w:sz w:val="16"/>
                <w:szCs w:val="16"/>
              </w:rPr>
            </w:pPr>
            <w:r w:rsidRPr="003D6C54">
              <w:rPr>
                <w:rFonts w:ascii="Arial Narrow" w:hAnsi="Arial Narrow" w:cs="Arial"/>
                <w:sz w:val="16"/>
                <w:szCs w:val="16"/>
              </w:rPr>
              <w:t>ASB- Quotient</w:t>
            </w:r>
          </w:p>
        </w:tc>
        <w:tc>
          <w:tcPr>
            <w:tcW w:w="417" w:type="dxa"/>
            <w:tcBorders>
              <w:bottom w:val="single" w:sz="12" w:space="0" w:color="auto"/>
            </w:tcBorders>
            <w:shd w:val="clear" w:color="auto" w:fill="auto"/>
            <w:textDirection w:val="btLr"/>
            <w:vAlign w:val="center"/>
          </w:tcPr>
          <w:p w14:paraId="2B6746F3" w14:textId="77777777" w:rsidR="002E276A" w:rsidRPr="003D6C54" w:rsidRDefault="002E276A" w:rsidP="00D52CFF">
            <w:pPr>
              <w:ind w:left="113" w:right="113"/>
              <w:jc w:val="center"/>
              <w:rPr>
                <w:rFonts w:ascii="Arial Narrow" w:hAnsi="Arial Narrow" w:cs="Arial"/>
                <w:sz w:val="16"/>
                <w:szCs w:val="16"/>
              </w:rPr>
            </w:pPr>
            <w:r w:rsidRPr="003D6C54">
              <w:rPr>
                <w:rFonts w:ascii="Arial Narrow" w:hAnsi="Arial Narrow" w:cs="Arial"/>
                <w:sz w:val="16"/>
                <w:szCs w:val="16"/>
              </w:rPr>
              <w:t xml:space="preserve">ASB--Rank </w:t>
            </w:r>
          </w:p>
        </w:tc>
        <w:tc>
          <w:tcPr>
            <w:tcW w:w="5046" w:type="dxa"/>
            <w:tcBorders>
              <w:bottom w:val="single" w:sz="12" w:space="0" w:color="auto"/>
            </w:tcBorders>
            <w:shd w:val="clear" w:color="auto" w:fill="auto"/>
            <w:vAlign w:val="center"/>
          </w:tcPr>
          <w:p w14:paraId="34199439" w14:textId="77777777" w:rsidR="002E276A" w:rsidRPr="003D6C54" w:rsidRDefault="002E276A" w:rsidP="00D52CFF">
            <w:pPr>
              <w:jc w:val="center"/>
              <w:rPr>
                <w:rFonts w:ascii="Arial Narrow" w:hAnsi="Arial Narrow" w:cs="Arial"/>
                <w:sz w:val="16"/>
                <w:szCs w:val="16"/>
              </w:rPr>
            </w:pPr>
            <w:r w:rsidRPr="003D6C54">
              <w:rPr>
                <w:rFonts w:ascii="Arial Narrow" w:hAnsi="Arial Narrow" w:cs="Arial"/>
                <w:sz w:val="16"/>
                <w:szCs w:val="16"/>
              </w:rPr>
              <w:t xml:space="preserve"> </w:t>
            </w:r>
          </w:p>
        </w:tc>
        <w:tc>
          <w:tcPr>
            <w:tcW w:w="354" w:type="dxa"/>
            <w:tcBorders>
              <w:bottom w:val="single" w:sz="12" w:space="0" w:color="auto"/>
            </w:tcBorders>
            <w:shd w:val="clear" w:color="auto" w:fill="auto"/>
            <w:textDirection w:val="btLr"/>
            <w:vAlign w:val="center"/>
          </w:tcPr>
          <w:p w14:paraId="54580E2C" w14:textId="77777777" w:rsidR="002E276A" w:rsidRPr="003D6C54" w:rsidRDefault="002E276A" w:rsidP="00D52CFF">
            <w:pPr>
              <w:ind w:left="113" w:right="113"/>
              <w:jc w:val="center"/>
              <w:rPr>
                <w:rFonts w:ascii="Arial Narrow" w:hAnsi="Arial Narrow" w:cs="Arial"/>
                <w:sz w:val="16"/>
                <w:szCs w:val="16"/>
              </w:rPr>
            </w:pPr>
            <w:r w:rsidRPr="003D6C54">
              <w:rPr>
                <w:rFonts w:ascii="Arial Narrow" w:hAnsi="Arial Narrow" w:cs="Arial"/>
                <w:sz w:val="16"/>
                <w:szCs w:val="16"/>
              </w:rPr>
              <w:t>grade level</w:t>
            </w:r>
          </w:p>
        </w:tc>
        <w:tc>
          <w:tcPr>
            <w:tcW w:w="354" w:type="dxa"/>
            <w:tcBorders>
              <w:bottom w:val="single" w:sz="12" w:space="0" w:color="auto"/>
            </w:tcBorders>
            <w:shd w:val="clear" w:color="auto" w:fill="auto"/>
            <w:textDirection w:val="btLr"/>
            <w:vAlign w:val="center"/>
          </w:tcPr>
          <w:p w14:paraId="5124820E" w14:textId="77777777" w:rsidR="002E276A" w:rsidRPr="003D6C54" w:rsidRDefault="002E276A" w:rsidP="00D52CFF">
            <w:pPr>
              <w:ind w:left="113" w:right="113"/>
              <w:jc w:val="center"/>
              <w:rPr>
                <w:rFonts w:ascii="Arial Narrow" w:hAnsi="Arial Narrow" w:cs="Arial"/>
                <w:sz w:val="16"/>
                <w:szCs w:val="16"/>
              </w:rPr>
            </w:pPr>
            <w:r w:rsidRPr="003D6C54">
              <w:rPr>
                <w:rFonts w:ascii="Arial Narrow" w:hAnsi="Arial Narrow" w:cs="Arial"/>
                <w:sz w:val="16"/>
                <w:szCs w:val="16"/>
              </w:rPr>
              <w:t>NGL Benchmark</w:t>
            </w:r>
          </w:p>
        </w:tc>
        <w:tc>
          <w:tcPr>
            <w:tcW w:w="354" w:type="dxa"/>
            <w:tcBorders>
              <w:bottom w:val="single" w:sz="12" w:space="0" w:color="auto"/>
            </w:tcBorders>
            <w:shd w:val="clear" w:color="auto" w:fill="auto"/>
            <w:tcMar>
              <w:left w:w="0" w:type="dxa"/>
              <w:right w:w="0" w:type="dxa"/>
            </w:tcMar>
            <w:textDirection w:val="btLr"/>
            <w:vAlign w:val="center"/>
          </w:tcPr>
          <w:p w14:paraId="009E2549" w14:textId="77777777" w:rsidR="002E276A" w:rsidRPr="003D6C54" w:rsidRDefault="002E276A" w:rsidP="00D52CFF">
            <w:pPr>
              <w:jc w:val="center"/>
              <w:rPr>
                <w:rFonts w:ascii="Arial Narrow" w:hAnsi="Arial Narrow" w:cs="Arial"/>
                <w:sz w:val="16"/>
                <w:szCs w:val="16"/>
              </w:rPr>
            </w:pPr>
            <w:r w:rsidRPr="003D6C54">
              <w:rPr>
                <w:rFonts w:ascii="Arial Narrow" w:hAnsi="Arial Narrow" w:cs="Arial"/>
                <w:sz w:val="16"/>
                <w:szCs w:val="16"/>
              </w:rPr>
              <w:t>CS-SLO</w:t>
            </w:r>
          </w:p>
        </w:tc>
        <w:tc>
          <w:tcPr>
            <w:tcW w:w="407" w:type="dxa"/>
            <w:tcBorders>
              <w:bottom w:val="single" w:sz="12" w:space="0" w:color="auto"/>
            </w:tcBorders>
            <w:shd w:val="clear" w:color="auto" w:fill="auto"/>
            <w:tcMar>
              <w:left w:w="0" w:type="dxa"/>
              <w:right w:w="0" w:type="dxa"/>
            </w:tcMar>
            <w:textDirection w:val="btLr"/>
            <w:vAlign w:val="center"/>
          </w:tcPr>
          <w:p w14:paraId="4E091EF6" w14:textId="77777777" w:rsidR="002E276A" w:rsidRPr="003D6C54" w:rsidRDefault="002E276A" w:rsidP="00D52CFF">
            <w:pPr>
              <w:jc w:val="center"/>
              <w:rPr>
                <w:rFonts w:ascii="Arial Narrow" w:hAnsi="Arial Narrow" w:cs="Arial"/>
                <w:sz w:val="16"/>
                <w:szCs w:val="16"/>
              </w:rPr>
            </w:pPr>
            <w:r w:rsidRPr="003D6C54">
              <w:rPr>
                <w:rFonts w:ascii="Arial Narrow" w:hAnsi="Arial Narrow" w:cs="Arial"/>
                <w:sz w:val="16"/>
                <w:szCs w:val="16"/>
              </w:rPr>
              <w:t>Y-end  CS-SLO</w:t>
            </w:r>
          </w:p>
        </w:tc>
        <w:tc>
          <w:tcPr>
            <w:tcW w:w="383" w:type="dxa"/>
            <w:tcBorders>
              <w:bottom w:val="single" w:sz="12" w:space="0" w:color="auto"/>
            </w:tcBorders>
            <w:shd w:val="clear" w:color="auto" w:fill="auto"/>
            <w:textDirection w:val="btLr"/>
            <w:vAlign w:val="center"/>
          </w:tcPr>
          <w:p w14:paraId="4EF59B1C" w14:textId="77777777" w:rsidR="002E276A" w:rsidRPr="003D6C54" w:rsidRDefault="002E276A" w:rsidP="00D52CFF">
            <w:pPr>
              <w:ind w:left="113" w:right="113"/>
              <w:jc w:val="center"/>
              <w:rPr>
                <w:rFonts w:ascii="Arial Narrow" w:hAnsi="Arial Narrow" w:cs="Arial"/>
                <w:sz w:val="16"/>
                <w:szCs w:val="16"/>
              </w:rPr>
            </w:pPr>
            <w:r w:rsidRPr="003D6C54">
              <w:rPr>
                <w:rFonts w:ascii="Arial Narrow" w:hAnsi="Arial Narrow" w:cs="Arial"/>
                <w:sz w:val="16"/>
                <w:szCs w:val="16"/>
              </w:rPr>
              <w:t xml:space="preserve">Y-end  </w:t>
            </w:r>
            <w:smartTag w:uri="urn:schemas-microsoft-com:office:smarttags" w:element="stockticker">
              <w:r w:rsidRPr="003D6C54">
                <w:rPr>
                  <w:rFonts w:ascii="Arial Narrow" w:hAnsi="Arial Narrow" w:cs="Arial"/>
                  <w:sz w:val="16"/>
                  <w:szCs w:val="16"/>
                </w:rPr>
                <w:t>CSA</w:t>
              </w:r>
            </w:smartTag>
            <w:r w:rsidRPr="003D6C54">
              <w:rPr>
                <w:rFonts w:ascii="Arial Narrow" w:hAnsi="Arial Narrow" w:cs="Arial"/>
                <w:sz w:val="16"/>
                <w:szCs w:val="16"/>
              </w:rPr>
              <w:t>-SLO</w:t>
            </w:r>
          </w:p>
        </w:tc>
        <w:tc>
          <w:tcPr>
            <w:tcW w:w="383" w:type="dxa"/>
            <w:tcBorders>
              <w:bottom w:val="single" w:sz="12" w:space="0" w:color="auto"/>
            </w:tcBorders>
            <w:shd w:val="clear" w:color="auto" w:fill="auto"/>
            <w:textDirection w:val="btLr"/>
            <w:vAlign w:val="center"/>
          </w:tcPr>
          <w:p w14:paraId="3F4C5B03" w14:textId="77777777" w:rsidR="002E276A" w:rsidRPr="003D6C54" w:rsidRDefault="002E276A" w:rsidP="00D52CFF">
            <w:pPr>
              <w:ind w:left="113" w:right="113"/>
              <w:jc w:val="center"/>
              <w:rPr>
                <w:rFonts w:ascii="Arial Narrow" w:hAnsi="Arial Narrow" w:cs="Arial"/>
                <w:sz w:val="16"/>
                <w:szCs w:val="16"/>
              </w:rPr>
            </w:pPr>
            <w:r w:rsidRPr="003D6C54">
              <w:rPr>
                <w:rFonts w:ascii="Arial Narrow" w:hAnsi="Arial Narrow" w:cs="Arial"/>
                <w:sz w:val="16"/>
                <w:szCs w:val="16"/>
              </w:rPr>
              <w:t>T-SLO</w:t>
            </w:r>
          </w:p>
        </w:tc>
        <w:tc>
          <w:tcPr>
            <w:tcW w:w="383" w:type="dxa"/>
            <w:tcBorders>
              <w:bottom w:val="single" w:sz="12" w:space="0" w:color="auto"/>
            </w:tcBorders>
            <w:shd w:val="clear" w:color="auto" w:fill="auto"/>
            <w:textDirection w:val="btLr"/>
            <w:vAlign w:val="center"/>
          </w:tcPr>
          <w:p w14:paraId="6F4C53C2" w14:textId="77777777" w:rsidR="002E276A" w:rsidRPr="003D6C54" w:rsidRDefault="002E276A" w:rsidP="00D52CFF">
            <w:pPr>
              <w:ind w:left="113" w:right="113"/>
              <w:jc w:val="center"/>
              <w:rPr>
                <w:rFonts w:ascii="Arial Narrow" w:hAnsi="Arial Narrow" w:cs="Arial"/>
                <w:sz w:val="16"/>
                <w:szCs w:val="16"/>
              </w:rPr>
            </w:pPr>
            <w:r w:rsidRPr="003D6C54">
              <w:rPr>
                <w:rFonts w:ascii="Arial Narrow" w:hAnsi="Arial Narrow" w:cs="Arial"/>
                <w:sz w:val="16"/>
                <w:szCs w:val="16"/>
              </w:rPr>
              <w:t>Y- end  T-SLO-S</w:t>
            </w:r>
          </w:p>
        </w:tc>
        <w:tc>
          <w:tcPr>
            <w:tcW w:w="383" w:type="dxa"/>
            <w:tcBorders>
              <w:bottom w:val="single" w:sz="12" w:space="0" w:color="auto"/>
            </w:tcBorders>
            <w:shd w:val="clear" w:color="auto" w:fill="auto"/>
            <w:textDirection w:val="btLr"/>
          </w:tcPr>
          <w:p w14:paraId="5E36393A" w14:textId="77777777" w:rsidR="002E276A" w:rsidRPr="003D6C54" w:rsidRDefault="002E276A" w:rsidP="00D52CFF">
            <w:pPr>
              <w:ind w:left="113" w:right="113"/>
              <w:jc w:val="center"/>
              <w:rPr>
                <w:rFonts w:ascii="Arial Narrow" w:hAnsi="Arial Narrow" w:cs="Arial"/>
                <w:sz w:val="16"/>
                <w:szCs w:val="16"/>
              </w:rPr>
            </w:pPr>
            <w:r w:rsidRPr="003D6C54">
              <w:rPr>
                <w:rFonts w:ascii="Arial Narrow" w:hAnsi="Arial Narrow" w:cs="Arial"/>
                <w:sz w:val="16"/>
                <w:szCs w:val="16"/>
              </w:rPr>
              <w:t>Y- end  T-SLO-AS</w:t>
            </w:r>
          </w:p>
        </w:tc>
        <w:tc>
          <w:tcPr>
            <w:tcW w:w="383" w:type="dxa"/>
            <w:tcBorders>
              <w:bottom w:val="single" w:sz="12" w:space="0" w:color="auto"/>
            </w:tcBorders>
            <w:shd w:val="clear" w:color="auto" w:fill="auto"/>
            <w:textDirection w:val="btLr"/>
          </w:tcPr>
          <w:p w14:paraId="613E5ABB" w14:textId="77777777" w:rsidR="002E276A" w:rsidRPr="003D6C54" w:rsidRDefault="002E276A" w:rsidP="00D52CFF">
            <w:pPr>
              <w:ind w:left="113" w:right="113"/>
              <w:jc w:val="center"/>
              <w:rPr>
                <w:rFonts w:ascii="Arial Narrow" w:hAnsi="Arial Narrow" w:cs="Arial"/>
                <w:sz w:val="16"/>
                <w:szCs w:val="16"/>
              </w:rPr>
            </w:pPr>
            <w:r w:rsidRPr="003D6C54">
              <w:rPr>
                <w:rFonts w:ascii="Arial Narrow" w:hAnsi="Arial Narrow" w:cs="Arial"/>
                <w:sz w:val="16"/>
                <w:szCs w:val="16"/>
              </w:rPr>
              <w:t>Y-End Subject Exam</w:t>
            </w:r>
          </w:p>
        </w:tc>
      </w:tr>
      <w:tr w:rsidR="002E276A" w:rsidRPr="003D6C54" w14:paraId="700CDF2D" w14:textId="77777777" w:rsidTr="00D52CFF">
        <w:trPr>
          <w:trHeight w:val="284"/>
          <w:jc w:val="center"/>
        </w:trPr>
        <w:tc>
          <w:tcPr>
            <w:tcW w:w="974" w:type="dxa"/>
            <w:tcBorders>
              <w:top w:val="single" w:sz="12" w:space="0" w:color="auto"/>
              <w:left w:val="single" w:sz="12" w:space="0" w:color="auto"/>
              <w:bottom w:val="nil"/>
              <w:right w:val="single" w:sz="4" w:space="0" w:color="auto"/>
            </w:tcBorders>
            <w:shd w:val="clear" w:color="auto" w:fill="auto"/>
            <w:tcMar>
              <w:left w:w="0" w:type="dxa"/>
              <w:right w:w="0" w:type="dxa"/>
            </w:tcMar>
            <w:vAlign w:val="center"/>
          </w:tcPr>
          <w:p w14:paraId="1732D4AD" w14:textId="77777777" w:rsidR="002E276A" w:rsidRPr="003D6C54" w:rsidRDefault="002E276A" w:rsidP="00D52CFF">
            <w:pPr>
              <w:jc w:val="center"/>
            </w:pPr>
            <w:r w:rsidRPr="003D6C54">
              <w:t>High</w:t>
            </w:r>
          </w:p>
        </w:tc>
        <w:tc>
          <w:tcPr>
            <w:tcW w:w="431" w:type="dxa"/>
            <w:tcBorders>
              <w:top w:val="single" w:sz="12" w:space="0" w:color="auto"/>
              <w:left w:val="single" w:sz="4" w:space="0" w:color="auto"/>
            </w:tcBorders>
            <w:shd w:val="clear" w:color="auto" w:fill="auto"/>
            <w:tcMar>
              <w:left w:w="0" w:type="dxa"/>
              <w:right w:w="0" w:type="dxa"/>
            </w:tcMar>
            <w:vAlign w:val="center"/>
          </w:tcPr>
          <w:p w14:paraId="1415ABBF" w14:textId="77777777" w:rsidR="002E276A" w:rsidRPr="003D6C54" w:rsidRDefault="002E276A" w:rsidP="00D52CFF">
            <w:pPr>
              <w:jc w:val="center"/>
            </w:pPr>
          </w:p>
        </w:tc>
        <w:tc>
          <w:tcPr>
            <w:tcW w:w="431" w:type="dxa"/>
            <w:tcBorders>
              <w:top w:val="single" w:sz="12" w:space="0" w:color="auto"/>
            </w:tcBorders>
            <w:shd w:val="clear" w:color="auto" w:fill="auto"/>
            <w:tcMar>
              <w:left w:w="0" w:type="dxa"/>
              <w:right w:w="0" w:type="dxa"/>
            </w:tcMar>
            <w:vAlign w:val="center"/>
          </w:tcPr>
          <w:p w14:paraId="1E6A6906" w14:textId="77777777" w:rsidR="002E276A" w:rsidRPr="003D6C54" w:rsidRDefault="002E276A" w:rsidP="00D52CFF">
            <w:pPr>
              <w:ind w:left="57"/>
              <w:jc w:val="center"/>
            </w:pPr>
          </w:p>
        </w:tc>
        <w:tc>
          <w:tcPr>
            <w:tcW w:w="425" w:type="dxa"/>
            <w:tcBorders>
              <w:top w:val="single" w:sz="12" w:space="0" w:color="auto"/>
            </w:tcBorders>
            <w:shd w:val="clear" w:color="auto" w:fill="auto"/>
            <w:tcMar>
              <w:left w:w="0" w:type="dxa"/>
              <w:right w:w="0" w:type="dxa"/>
            </w:tcMar>
            <w:vAlign w:val="center"/>
          </w:tcPr>
          <w:p w14:paraId="734BCC37" w14:textId="77777777" w:rsidR="002E276A" w:rsidRPr="003D6C54" w:rsidRDefault="002E276A" w:rsidP="00D52CFF"/>
        </w:tc>
        <w:tc>
          <w:tcPr>
            <w:tcW w:w="389" w:type="dxa"/>
            <w:tcBorders>
              <w:top w:val="single" w:sz="12" w:space="0" w:color="auto"/>
            </w:tcBorders>
            <w:shd w:val="clear" w:color="auto" w:fill="auto"/>
            <w:tcMar>
              <w:left w:w="0" w:type="dxa"/>
              <w:right w:w="0" w:type="dxa"/>
            </w:tcMar>
            <w:vAlign w:val="center"/>
          </w:tcPr>
          <w:p w14:paraId="3DE64D4C" w14:textId="77777777" w:rsidR="002E276A" w:rsidRPr="003D6C54" w:rsidRDefault="002E276A" w:rsidP="00D52CFF">
            <w:pPr>
              <w:ind w:left="57"/>
              <w:jc w:val="center"/>
            </w:pPr>
          </w:p>
        </w:tc>
        <w:tc>
          <w:tcPr>
            <w:tcW w:w="417" w:type="dxa"/>
            <w:tcBorders>
              <w:top w:val="single" w:sz="12" w:space="0" w:color="auto"/>
            </w:tcBorders>
            <w:shd w:val="clear" w:color="auto" w:fill="auto"/>
            <w:vAlign w:val="center"/>
          </w:tcPr>
          <w:p w14:paraId="47302511" w14:textId="77777777" w:rsidR="002E276A" w:rsidRPr="003D6C54" w:rsidRDefault="002E276A">
            <w:pPr>
              <w:numPr>
                <w:ilvl w:val="0"/>
                <w:numId w:val="37"/>
              </w:numPr>
              <w:jc w:val="center"/>
            </w:pPr>
          </w:p>
        </w:tc>
        <w:tc>
          <w:tcPr>
            <w:tcW w:w="5046" w:type="dxa"/>
            <w:tcBorders>
              <w:top w:val="single" w:sz="12" w:space="0" w:color="auto"/>
            </w:tcBorders>
            <w:shd w:val="clear" w:color="auto" w:fill="auto"/>
            <w:vAlign w:val="center"/>
          </w:tcPr>
          <w:p w14:paraId="1D0AC975" w14:textId="77777777" w:rsidR="002E276A" w:rsidRPr="003D6C54" w:rsidRDefault="002E276A" w:rsidP="00D52CFF"/>
        </w:tc>
        <w:tc>
          <w:tcPr>
            <w:tcW w:w="354" w:type="dxa"/>
            <w:tcBorders>
              <w:top w:val="single" w:sz="12" w:space="0" w:color="auto"/>
            </w:tcBorders>
            <w:shd w:val="clear" w:color="auto" w:fill="auto"/>
          </w:tcPr>
          <w:p w14:paraId="41DF3D88" w14:textId="77777777" w:rsidR="002E276A" w:rsidRPr="003D6C54" w:rsidRDefault="002E276A" w:rsidP="00D52CFF"/>
        </w:tc>
        <w:tc>
          <w:tcPr>
            <w:tcW w:w="354" w:type="dxa"/>
            <w:tcBorders>
              <w:top w:val="single" w:sz="12" w:space="0" w:color="auto"/>
            </w:tcBorders>
            <w:shd w:val="clear" w:color="auto" w:fill="auto"/>
            <w:vAlign w:val="center"/>
          </w:tcPr>
          <w:p w14:paraId="2C4874CE" w14:textId="77777777" w:rsidR="002E276A" w:rsidRPr="003D6C54" w:rsidRDefault="002E276A" w:rsidP="00D52CFF">
            <w:pPr>
              <w:jc w:val="center"/>
            </w:pPr>
          </w:p>
        </w:tc>
        <w:tc>
          <w:tcPr>
            <w:tcW w:w="354" w:type="dxa"/>
            <w:tcBorders>
              <w:top w:val="single" w:sz="12" w:space="0" w:color="auto"/>
            </w:tcBorders>
            <w:shd w:val="clear" w:color="auto" w:fill="auto"/>
            <w:vAlign w:val="center"/>
          </w:tcPr>
          <w:p w14:paraId="72B5D9FA" w14:textId="77777777" w:rsidR="002E276A" w:rsidRPr="003D6C54" w:rsidRDefault="002E276A" w:rsidP="00D52CFF"/>
        </w:tc>
        <w:tc>
          <w:tcPr>
            <w:tcW w:w="407" w:type="dxa"/>
            <w:tcBorders>
              <w:top w:val="single" w:sz="12" w:space="0" w:color="auto"/>
            </w:tcBorders>
            <w:shd w:val="clear" w:color="auto" w:fill="auto"/>
            <w:vAlign w:val="center"/>
          </w:tcPr>
          <w:p w14:paraId="45782F2D" w14:textId="77777777" w:rsidR="002E276A" w:rsidRPr="003D6C54" w:rsidRDefault="002E276A" w:rsidP="00D52CFF"/>
        </w:tc>
        <w:tc>
          <w:tcPr>
            <w:tcW w:w="383" w:type="dxa"/>
            <w:tcBorders>
              <w:top w:val="single" w:sz="12" w:space="0" w:color="auto"/>
              <w:right w:val="single" w:sz="4" w:space="0" w:color="auto"/>
            </w:tcBorders>
            <w:shd w:val="clear" w:color="auto" w:fill="auto"/>
            <w:vAlign w:val="center"/>
          </w:tcPr>
          <w:p w14:paraId="2EB6A5CB" w14:textId="77777777" w:rsidR="002E276A" w:rsidRPr="003D6C54" w:rsidRDefault="002E276A" w:rsidP="00D52CFF"/>
        </w:tc>
        <w:tc>
          <w:tcPr>
            <w:tcW w:w="383" w:type="dxa"/>
            <w:tcBorders>
              <w:top w:val="single" w:sz="12" w:space="0" w:color="auto"/>
              <w:left w:val="single" w:sz="4" w:space="0" w:color="auto"/>
              <w:bottom w:val="nil"/>
              <w:right w:val="nil"/>
            </w:tcBorders>
            <w:shd w:val="clear" w:color="auto" w:fill="auto"/>
            <w:vAlign w:val="center"/>
          </w:tcPr>
          <w:p w14:paraId="30032B6C" w14:textId="77777777" w:rsidR="002E276A" w:rsidRPr="003D6C54" w:rsidRDefault="002E276A" w:rsidP="00D52CFF"/>
        </w:tc>
        <w:tc>
          <w:tcPr>
            <w:tcW w:w="383" w:type="dxa"/>
            <w:tcBorders>
              <w:top w:val="single" w:sz="12" w:space="0" w:color="auto"/>
              <w:left w:val="nil"/>
              <w:bottom w:val="nil"/>
              <w:right w:val="nil"/>
            </w:tcBorders>
            <w:shd w:val="clear" w:color="auto" w:fill="auto"/>
            <w:vAlign w:val="center"/>
          </w:tcPr>
          <w:p w14:paraId="04A59D70" w14:textId="77777777" w:rsidR="002E276A" w:rsidRPr="003D6C54" w:rsidRDefault="002E276A" w:rsidP="00D52CFF"/>
        </w:tc>
        <w:tc>
          <w:tcPr>
            <w:tcW w:w="383" w:type="dxa"/>
            <w:tcBorders>
              <w:top w:val="single" w:sz="12" w:space="0" w:color="auto"/>
              <w:left w:val="nil"/>
              <w:bottom w:val="nil"/>
              <w:right w:val="single" w:sz="4" w:space="0" w:color="auto"/>
            </w:tcBorders>
            <w:shd w:val="clear" w:color="auto" w:fill="auto"/>
          </w:tcPr>
          <w:p w14:paraId="609584F0" w14:textId="77777777" w:rsidR="002E276A" w:rsidRPr="003D6C54" w:rsidRDefault="002E276A" w:rsidP="00D52CFF"/>
        </w:tc>
        <w:tc>
          <w:tcPr>
            <w:tcW w:w="383" w:type="dxa"/>
            <w:tcBorders>
              <w:top w:val="single" w:sz="12" w:space="0" w:color="auto"/>
              <w:left w:val="single" w:sz="4" w:space="0" w:color="auto"/>
              <w:right w:val="single" w:sz="12" w:space="0" w:color="auto"/>
            </w:tcBorders>
            <w:shd w:val="clear" w:color="auto" w:fill="auto"/>
          </w:tcPr>
          <w:p w14:paraId="6319CE51" w14:textId="77777777" w:rsidR="002E276A" w:rsidRPr="003D6C54" w:rsidRDefault="002E276A" w:rsidP="00D52CFF"/>
        </w:tc>
      </w:tr>
      <w:tr w:rsidR="002E276A" w:rsidRPr="003D6C54" w14:paraId="5A14E0B5" w14:textId="77777777" w:rsidTr="00D52CFF">
        <w:trPr>
          <w:trHeight w:val="284"/>
          <w:jc w:val="center"/>
        </w:trPr>
        <w:tc>
          <w:tcPr>
            <w:tcW w:w="974" w:type="dxa"/>
            <w:tcBorders>
              <w:top w:val="nil"/>
              <w:left w:val="single" w:sz="12" w:space="0" w:color="auto"/>
              <w:bottom w:val="nil"/>
              <w:right w:val="single" w:sz="4" w:space="0" w:color="auto"/>
            </w:tcBorders>
            <w:shd w:val="clear" w:color="auto" w:fill="auto"/>
            <w:tcMar>
              <w:left w:w="0" w:type="dxa"/>
              <w:right w:w="0" w:type="dxa"/>
            </w:tcMar>
            <w:vAlign w:val="center"/>
          </w:tcPr>
          <w:p w14:paraId="38DAB4D0" w14:textId="77777777" w:rsidR="002E276A" w:rsidRPr="003D6C54" w:rsidRDefault="002E276A" w:rsidP="00D52CFF">
            <w:pPr>
              <w:jc w:val="center"/>
            </w:pPr>
          </w:p>
        </w:tc>
        <w:tc>
          <w:tcPr>
            <w:tcW w:w="431" w:type="dxa"/>
            <w:tcBorders>
              <w:left w:val="single" w:sz="4" w:space="0" w:color="auto"/>
            </w:tcBorders>
            <w:shd w:val="clear" w:color="auto" w:fill="auto"/>
            <w:tcMar>
              <w:left w:w="0" w:type="dxa"/>
              <w:right w:w="0" w:type="dxa"/>
            </w:tcMar>
            <w:vAlign w:val="center"/>
          </w:tcPr>
          <w:p w14:paraId="395765F5" w14:textId="77777777" w:rsidR="002E276A" w:rsidRPr="003D6C54" w:rsidRDefault="002E276A" w:rsidP="00D52CFF">
            <w:pPr>
              <w:jc w:val="center"/>
            </w:pPr>
          </w:p>
        </w:tc>
        <w:tc>
          <w:tcPr>
            <w:tcW w:w="431" w:type="dxa"/>
            <w:shd w:val="clear" w:color="auto" w:fill="auto"/>
            <w:tcMar>
              <w:left w:w="0" w:type="dxa"/>
              <w:right w:w="0" w:type="dxa"/>
            </w:tcMar>
            <w:vAlign w:val="center"/>
          </w:tcPr>
          <w:p w14:paraId="68EF2C09" w14:textId="77777777" w:rsidR="002E276A" w:rsidRPr="003D6C54" w:rsidRDefault="002E276A" w:rsidP="00D52CFF">
            <w:pPr>
              <w:ind w:left="57"/>
              <w:jc w:val="center"/>
            </w:pPr>
          </w:p>
        </w:tc>
        <w:tc>
          <w:tcPr>
            <w:tcW w:w="425" w:type="dxa"/>
            <w:shd w:val="clear" w:color="auto" w:fill="auto"/>
            <w:tcMar>
              <w:left w:w="0" w:type="dxa"/>
              <w:right w:w="0" w:type="dxa"/>
            </w:tcMar>
            <w:vAlign w:val="center"/>
          </w:tcPr>
          <w:p w14:paraId="3A7952C6" w14:textId="77777777" w:rsidR="002E276A" w:rsidRPr="003D6C54" w:rsidRDefault="002E276A" w:rsidP="00D52CFF"/>
        </w:tc>
        <w:tc>
          <w:tcPr>
            <w:tcW w:w="389" w:type="dxa"/>
            <w:shd w:val="clear" w:color="auto" w:fill="auto"/>
            <w:vAlign w:val="center"/>
          </w:tcPr>
          <w:p w14:paraId="5B695949" w14:textId="77777777" w:rsidR="002E276A" w:rsidRPr="003D6C54" w:rsidRDefault="002E276A" w:rsidP="00D52CFF">
            <w:pPr>
              <w:ind w:left="57"/>
              <w:jc w:val="center"/>
            </w:pPr>
          </w:p>
        </w:tc>
        <w:tc>
          <w:tcPr>
            <w:tcW w:w="417" w:type="dxa"/>
            <w:shd w:val="clear" w:color="auto" w:fill="auto"/>
            <w:vAlign w:val="center"/>
          </w:tcPr>
          <w:p w14:paraId="739319D0" w14:textId="77777777" w:rsidR="002E276A" w:rsidRPr="003D6C54" w:rsidRDefault="002E276A">
            <w:pPr>
              <w:numPr>
                <w:ilvl w:val="0"/>
                <w:numId w:val="37"/>
              </w:numPr>
              <w:jc w:val="center"/>
            </w:pPr>
          </w:p>
        </w:tc>
        <w:tc>
          <w:tcPr>
            <w:tcW w:w="5046" w:type="dxa"/>
            <w:shd w:val="clear" w:color="auto" w:fill="auto"/>
            <w:vAlign w:val="center"/>
          </w:tcPr>
          <w:p w14:paraId="6D5227A9" w14:textId="77777777" w:rsidR="002E276A" w:rsidRPr="003D6C54" w:rsidRDefault="002E276A" w:rsidP="00D52CFF"/>
        </w:tc>
        <w:tc>
          <w:tcPr>
            <w:tcW w:w="354" w:type="dxa"/>
            <w:shd w:val="clear" w:color="auto" w:fill="auto"/>
          </w:tcPr>
          <w:p w14:paraId="03C87C34" w14:textId="77777777" w:rsidR="002E276A" w:rsidRPr="003D6C54" w:rsidRDefault="002E276A" w:rsidP="00D52CFF"/>
        </w:tc>
        <w:tc>
          <w:tcPr>
            <w:tcW w:w="354" w:type="dxa"/>
            <w:shd w:val="clear" w:color="auto" w:fill="auto"/>
            <w:vAlign w:val="center"/>
          </w:tcPr>
          <w:p w14:paraId="3D518978" w14:textId="77777777" w:rsidR="002E276A" w:rsidRPr="003D6C54" w:rsidRDefault="002E276A" w:rsidP="00D52CFF">
            <w:pPr>
              <w:jc w:val="center"/>
            </w:pPr>
          </w:p>
        </w:tc>
        <w:tc>
          <w:tcPr>
            <w:tcW w:w="354" w:type="dxa"/>
            <w:shd w:val="clear" w:color="auto" w:fill="auto"/>
            <w:vAlign w:val="center"/>
          </w:tcPr>
          <w:p w14:paraId="7C138B5E" w14:textId="77777777" w:rsidR="002E276A" w:rsidRPr="003D6C54" w:rsidRDefault="002E276A" w:rsidP="00D52CFF"/>
        </w:tc>
        <w:tc>
          <w:tcPr>
            <w:tcW w:w="407" w:type="dxa"/>
            <w:shd w:val="clear" w:color="auto" w:fill="auto"/>
            <w:vAlign w:val="center"/>
          </w:tcPr>
          <w:p w14:paraId="14D69FFE" w14:textId="77777777" w:rsidR="002E276A" w:rsidRPr="003D6C54" w:rsidRDefault="002E276A" w:rsidP="00D52CFF"/>
        </w:tc>
        <w:tc>
          <w:tcPr>
            <w:tcW w:w="383" w:type="dxa"/>
            <w:tcBorders>
              <w:right w:val="single" w:sz="4" w:space="0" w:color="auto"/>
            </w:tcBorders>
            <w:shd w:val="clear" w:color="auto" w:fill="auto"/>
            <w:vAlign w:val="center"/>
          </w:tcPr>
          <w:p w14:paraId="08C49D15" w14:textId="77777777" w:rsidR="002E276A" w:rsidRPr="003D6C54" w:rsidRDefault="002E276A" w:rsidP="00D52CFF"/>
        </w:tc>
        <w:tc>
          <w:tcPr>
            <w:tcW w:w="383" w:type="dxa"/>
            <w:tcBorders>
              <w:top w:val="nil"/>
              <w:left w:val="single" w:sz="4" w:space="0" w:color="auto"/>
              <w:bottom w:val="nil"/>
              <w:right w:val="nil"/>
            </w:tcBorders>
            <w:shd w:val="clear" w:color="auto" w:fill="auto"/>
            <w:vAlign w:val="center"/>
          </w:tcPr>
          <w:p w14:paraId="79CADEE1" w14:textId="77777777" w:rsidR="002E276A" w:rsidRPr="003D6C54" w:rsidRDefault="002E276A" w:rsidP="00D52CFF"/>
        </w:tc>
        <w:tc>
          <w:tcPr>
            <w:tcW w:w="383" w:type="dxa"/>
            <w:tcBorders>
              <w:top w:val="nil"/>
              <w:left w:val="nil"/>
              <w:bottom w:val="nil"/>
              <w:right w:val="nil"/>
            </w:tcBorders>
            <w:shd w:val="clear" w:color="auto" w:fill="auto"/>
            <w:vAlign w:val="center"/>
          </w:tcPr>
          <w:p w14:paraId="76D55D0A" w14:textId="77777777" w:rsidR="002E276A" w:rsidRPr="003D6C54" w:rsidRDefault="002E276A" w:rsidP="00D52CFF"/>
        </w:tc>
        <w:tc>
          <w:tcPr>
            <w:tcW w:w="383" w:type="dxa"/>
            <w:tcBorders>
              <w:top w:val="nil"/>
              <w:left w:val="nil"/>
              <w:bottom w:val="nil"/>
              <w:right w:val="single" w:sz="4" w:space="0" w:color="auto"/>
            </w:tcBorders>
            <w:shd w:val="clear" w:color="auto" w:fill="auto"/>
          </w:tcPr>
          <w:p w14:paraId="725F39D9" w14:textId="77777777" w:rsidR="002E276A" w:rsidRPr="003D6C54" w:rsidRDefault="002E276A" w:rsidP="00D52CFF"/>
        </w:tc>
        <w:tc>
          <w:tcPr>
            <w:tcW w:w="383" w:type="dxa"/>
            <w:tcBorders>
              <w:left w:val="single" w:sz="4" w:space="0" w:color="auto"/>
              <w:right w:val="single" w:sz="12" w:space="0" w:color="auto"/>
            </w:tcBorders>
            <w:shd w:val="clear" w:color="auto" w:fill="auto"/>
          </w:tcPr>
          <w:p w14:paraId="4A3B255B" w14:textId="77777777" w:rsidR="002E276A" w:rsidRPr="003D6C54" w:rsidRDefault="002E276A" w:rsidP="00D52CFF"/>
        </w:tc>
      </w:tr>
      <w:tr w:rsidR="002E276A" w:rsidRPr="003D6C54" w14:paraId="62EBC27D" w14:textId="77777777" w:rsidTr="00D52CFF">
        <w:trPr>
          <w:trHeight w:val="284"/>
          <w:jc w:val="center"/>
        </w:trPr>
        <w:tc>
          <w:tcPr>
            <w:tcW w:w="974" w:type="dxa"/>
            <w:tcBorders>
              <w:top w:val="nil"/>
              <w:left w:val="single" w:sz="12" w:space="0" w:color="auto"/>
              <w:bottom w:val="nil"/>
              <w:right w:val="single" w:sz="4" w:space="0" w:color="auto"/>
            </w:tcBorders>
            <w:shd w:val="clear" w:color="auto" w:fill="auto"/>
            <w:tcMar>
              <w:left w:w="0" w:type="dxa"/>
              <w:right w:w="0" w:type="dxa"/>
            </w:tcMar>
            <w:vAlign w:val="center"/>
          </w:tcPr>
          <w:p w14:paraId="6DFD78FC" w14:textId="77777777" w:rsidR="002E276A" w:rsidRPr="003D6C54" w:rsidRDefault="002E276A" w:rsidP="00D52CFF">
            <w:pPr>
              <w:jc w:val="center"/>
            </w:pPr>
          </w:p>
        </w:tc>
        <w:tc>
          <w:tcPr>
            <w:tcW w:w="431" w:type="dxa"/>
            <w:tcBorders>
              <w:left w:val="single" w:sz="4" w:space="0" w:color="auto"/>
            </w:tcBorders>
            <w:shd w:val="clear" w:color="auto" w:fill="auto"/>
            <w:tcMar>
              <w:left w:w="0" w:type="dxa"/>
              <w:right w:w="0" w:type="dxa"/>
            </w:tcMar>
            <w:vAlign w:val="center"/>
          </w:tcPr>
          <w:p w14:paraId="301757B4" w14:textId="77777777" w:rsidR="002E276A" w:rsidRPr="003D6C54" w:rsidRDefault="002E276A" w:rsidP="00D52CFF">
            <w:pPr>
              <w:jc w:val="center"/>
            </w:pPr>
          </w:p>
        </w:tc>
        <w:tc>
          <w:tcPr>
            <w:tcW w:w="431" w:type="dxa"/>
            <w:shd w:val="clear" w:color="auto" w:fill="auto"/>
            <w:tcMar>
              <w:left w:w="0" w:type="dxa"/>
              <w:right w:w="0" w:type="dxa"/>
            </w:tcMar>
            <w:vAlign w:val="center"/>
          </w:tcPr>
          <w:p w14:paraId="0A8C6D7C" w14:textId="77777777" w:rsidR="002E276A" w:rsidRPr="003D6C54" w:rsidRDefault="002E276A" w:rsidP="00D52CFF">
            <w:pPr>
              <w:ind w:left="57"/>
              <w:jc w:val="center"/>
            </w:pPr>
          </w:p>
        </w:tc>
        <w:tc>
          <w:tcPr>
            <w:tcW w:w="425" w:type="dxa"/>
            <w:shd w:val="clear" w:color="auto" w:fill="auto"/>
            <w:tcMar>
              <w:left w:w="0" w:type="dxa"/>
              <w:right w:w="0" w:type="dxa"/>
            </w:tcMar>
            <w:vAlign w:val="center"/>
          </w:tcPr>
          <w:p w14:paraId="4850E066" w14:textId="77777777" w:rsidR="002E276A" w:rsidRPr="003D6C54" w:rsidRDefault="002E276A" w:rsidP="00D52CFF"/>
        </w:tc>
        <w:tc>
          <w:tcPr>
            <w:tcW w:w="389" w:type="dxa"/>
            <w:shd w:val="clear" w:color="auto" w:fill="auto"/>
            <w:vAlign w:val="center"/>
          </w:tcPr>
          <w:p w14:paraId="61BD854A" w14:textId="77777777" w:rsidR="002E276A" w:rsidRPr="003D6C54" w:rsidRDefault="002E276A" w:rsidP="00D52CFF">
            <w:pPr>
              <w:ind w:left="57"/>
              <w:jc w:val="center"/>
            </w:pPr>
          </w:p>
        </w:tc>
        <w:tc>
          <w:tcPr>
            <w:tcW w:w="417" w:type="dxa"/>
            <w:shd w:val="clear" w:color="auto" w:fill="auto"/>
            <w:vAlign w:val="center"/>
          </w:tcPr>
          <w:p w14:paraId="3EAF58BA" w14:textId="77777777" w:rsidR="002E276A" w:rsidRPr="003D6C54" w:rsidRDefault="002E276A">
            <w:pPr>
              <w:numPr>
                <w:ilvl w:val="0"/>
                <w:numId w:val="37"/>
              </w:numPr>
              <w:jc w:val="center"/>
            </w:pPr>
          </w:p>
        </w:tc>
        <w:tc>
          <w:tcPr>
            <w:tcW w:w="5046" w:type="dxa"/>
            <w:shd w:val="clear" w:color="auto" w:fill="auto"/>
            <w:vAlign w:val="center"/>
          </w:tcPr>
          <w:p w14:paraId="67EBA02C" w14:textId="77777777" w:rsidR="002E276A" w:rsidRPr="003D6C54" w:rsidRDefault="002E276A" w:rsidP="00D52CFF"/>
        </w:tc>
        <w:tc>
          <w:tcPr>
            <w:tcW w:w="354" w:type="dxa"/>
            <w:shd w:val="clear" w:color="auto" w:fill="auto"/>
          </w:tcPr>
          <w:p w14:paraId="556CB88F" w14:textId="77777777" w:rsidR="002E276A" w:rsidRPr="003D6C54" w:rsidRDefault="002E276A" w:rsidP="00D52CFF"/>
        </w:tc>
        <w:tc>
          <w:tcPr>
            <w:tcW w:w="354" w:type="dxa"/>
            <w:shd w:val="clear" w:color="auto" w:fill="auto"/>
            <w:vAlign w:val="center"/>
          </w:tcPr>
          <w:p w14:paraId="46F13A76" w14:textId="77777777" w:rsidR="002E276A" w:rsidRPr="003D6C54" w:rsidRDefault="002E276A" w:rsidP="00D52CFF">
            <w:pPr>
              <w:jc w:val="center"/>
            </w:pPr>
          </w:p>
        </w:tc>
        <w:tc>
          <w:tcPr>
            <w:tcW w:w="354" w:type="dxa"/>
            <w:shd w:val="clear" w:color="auto" w:fill="auto"/>
            <w:vAlign w:val="center"/>
          </w:tcPr>
          <w:p w14:paraId="2F5CAC04" w14:textId="77777777" w:rsidR="002E276A" w:rsidRPr="003D6C54" w:rsidRDefault="002E276A" w:rsidP="00D52CFF"/>
        </w:tc>
        <w:tc>
          <w:tcPr>
            <w:tcW w:w="407" w:type="dxa"/>
            <w:shd w:val="clear" w:color="auto" w:fill="auto"/>
            <w:vAlign w:val="center"/>
          </w:tcPr>
          <w:p w14:paraId="113FE58E" w14:textId="77777777" w:rsidR="002E276A" w:rsidRPr="003D6C54" w:rsidRDefault="002E276A" w:rsidP="00D52CFF"/>
        </w:tc>
        <w:tc>
          <w:tcPr>
            <w:tcW w:w="383" w:type="dxa"/>
            <w:tcBorders>
              <w:right w:val="single" w:sz="4" w:space="0" w:color="auto"/>
            </w:tcBorders>
            <w:shd w:val="clear" w:color="auto" w:fill="auto"/>
            <w:vAlign w:val="center"/>
          </w:tcPr>
          <w:p w14:paraId="5B5632BB" w14:textId="77777777" w:rsidR="002E276A" w:rsidRPr="003D6C54" w:rsidRDefault="002E276A" w:rsidP="00D52CFF"/>
        </w:tc>
        <w:tc>
          <w:tcPr>
            <w:tcW w:w="383" w:type="dxa"/>
            <w:tcBorders>
              <w:top w:val="nil"/>
              <w:left w:val="single" w:sz="4" w:space="0" w:color="auto"/>
              <w:bottom w:val="nil"/>
              <w:right w:val="nil"/>
            </w:tcBorders>
            <w:shd w:val="clear" w:color="auto" w:fill="auto"/>
            <w:vAlign w:val="center"/>
          </w:tcPr>
          <w:p w14:paraId="14E507FA" w14:textId="77777777" w:rsidR="002E276A" w:rsidRPr="003D6C54" w:rsidRDefault="002E276A" w:rsidP="00D52CFF"/>
        </w:tc>
        <w:tc>
          <w:tcPr>
            <w:tcW w:w="383" w:type="dxa"/>
            <w:tcBorders>
              <w:top w:val="nil"/>
              <w:left w:val="nil"/>
              <w:bottom w:val="nil"/>
              <w:right w:val="nil"/>
            </w:tcBorders>
            <w:shd w:val="clear" w:color="auto" w:fill="auto"/>
            <w:vAlign w:val="center"/>
          </w:tcPr>
          <w:p w14:paraId="316FC5B5" w14:textId="77777777" w:rsidR="002E276A" w:rsidRPr="003D6C54" w:rsidRDefault="002E276A" w:rsidP="00D52CFF"/>
        </w:tc>
        <w:tc>
          <w:tcPr>
            <w:tcW w:w="383" w:type="dxa"/>
            <w:tcBorders>
              <w:top w:val="nil"/>
              <w:left w:val="nil"/>
              <w:bottom w:val="nil"/>
              <w:right w:val="single" w:sz="4" w:space="0" w:color="auto"/>
            </w:tcBorders>
            <w:shd w:val="clear" w:color="auto" w:fill="auto"/>
          </w:tcPr>
          <w:p w14:paraId="280079F6" w14:textId="77777777" w:rsidR="002E276A" w:rsidRPr="003D6C54" w:rsidRDefault="002E276A" w:rsidP="00D52CFF"/>
        </w:tc>
        <w:tc>
          <w:tcPr>
            <w:tcW w:w="383" w:type="dxa"/>
            <w:tcBorders>
              <w:left w:val="single" w:sz="4" w:space="0" w:color="auto"/>
              <w:right w:val="single" w:sz="12" w:space="0" w:color="auto"/>
            </w:tcBorders>
            <w:shd w:val="clear" w:color="auto" w:fill="auto"/>
          </w:tcPr>
          <w:p w14:paraId="3553979A" w14:textId="77777777" w:rsidR="002E276A" w:rsidRPr="003D6C54" w:rsidRDefault="002E276A" w:rsidP="00D52CFF"/>
        </w:tc>
      </w:tr>
      <w:tr w:rsidR="002E276A" w:rsidRPr="003D6C54" w14:paraId="5F794A4A" w14:textId="77777777" w:rsidTr="00D52CFF">
        <w:trPr>
          <w:trHeight w:val="284"/>
          <w:jc w:val="center"/>
        </w:trPr>
        <w:tc>
          <w:tcPr>
            <w:tcW w:w="974" w:type="dxa"/>
            <w:tcBorders>
              <w:top w:val="nil"/>
              <w:left w:val="single" w:sz="12" w:space="0" w:color="auto"/>
              <w:bottom w:val="nil"/>
              <w:right w:val="single" w:sz="4" w:space="0" w:color="auto"/>
            </w:tcBorders>
            <w:shd w:val="clear" w:color="auto" w:fill="auto"/>
            <w:tcMar>
              <w:left w:w="0" w:type="dxa"/>
              <w:right w:w="0" w:type="dxa"/>
            </w:tcMar>
            <w:vAlign w:val="center"/>
          </w:tcPr>
          <w:p w14:paraId="0991238F" w14:textId="77777777" w:rsidR="002E276A" w:rsidRPr="003D6C54" w:rsidRDefault="002E276A" w:rsidP="00D52CFF">
            <w:pPr>
              <w:jc w:val="center"/>
            </w:pPr>
          </w:p>
        </w:tc>
        <w:tc>
          <w:tcPr>
            <w:tcW w:w="431" w:type="dxa"/>
            <w:tcBorders>
              <w:left w:val="single" w:sz="4" w:space="0" w:color="auto"/>
            </w:tcBorders>
            <w:shd w:val="clear" w:color="auto" w:fill="auto"/>
            <w:tcMar>
              <w:left w:w="0" w:type="dxa"/>
              <w:right w:w="0" w:type="dxa"/>
            </w:tcMar>
            <w:vAlign w:val="center"/>
          </w:tcPr>
          <w:p w14:paraId="200DD8E0" w14:textId="77777777" w:rsidR="002E276A" w:rsidRPr="003D6C54" w:rsidRDefault="002E276A" w:rsidP="00D52CFF">
            <w:pPr>
              <w:jc w:val="center"/>
            </w:pPr>
          </w:p>
        </w:tc>
        <w:tc>
          <w:tcPr>
            <w:tcW w:w="431" w:type="dxa"/>
            <w:shd w:val="clear" w:color="auto" w:fill="auto"/>
            <w:tcMar>
              <w:left w:w="0" w:type="dxa"/>
              <w:right w:w="0" w:type="dxa"/>
            </w:tcMar>
            <w:vAlign w:val="center"/>
          </w:tcPr>
          <w:p w14:paraId="4E45DE7E" w14:textId="77777777" w:rsidR="002E276A" w:rsidRPr="003D6C54" w:rsidRDefault="002E276A" w:rsidP="00D52CFF">
            <w:pPr>
              <w:ind w:left="57"/>
              <w:jc w:val="center"/>
            </w:pPr>
          </w:p>
        </w:tc>
        <w:tc>
          <w:tcPr>
            <w:tcW w:w="425" w:type="dxa"/>
            <w:shd w:val="clear" w:color="auto" w:fill="auto"/>
            <w:tcMar>
              <w:left w:w="0" w:type="dxa"/>
              <w:right w:w="0" w:type="dxa"/>
            </w:tcMar>
            <w:vAlign w:val="center"/>
          </w:tcPr>
          <w:p w14:paraId="69756ECC" w14:textId="77777777" w:rsidR="002E276A" w:rsidRPr="003D6C54" w:rsidRDefault="002E276A" w:rsidP="00D52CFF"/>
        </w:tc>
        <w:tc>
          <w:tcPr>
            <w:tcW w:w="389" w:type="dxa"/>
            <w:shd w:val="clear" w:color="auto" w:fill="auto"/>
            <w:vAlign w:val="center"/>
          </w:tcPr>
          <w:p w14:paraId="59287EF2" w14:textId="77777777" w:rsidR="002E276A" w:rsidRPr="003D6C54" w:rsidRDefault="002E276A" w:rsidP="00D52CFF">
            <w:pPr>
              <w:ind w:left="57"/>
              <w:jc w:val="center"/>
            </w:pPr>
          </w:p>
        </w:tc>
        <w:tc>
          <w:tcPr>
            <w:tcW w:w="417" w:type="dxa"/>
            <w:shd w:val="clear" w:color="auto" w:fill="auto"/>
            <w:vAlign w:val="center"/>
          </w:tcPr>
          <w:p w14:paraId="019AE6E7" w14:textId="77777777" w:rsidR="002E276A" w:rsidRPr="003D6C54" w:rsidRDefault="002E276A">
            <w:pPr>
              <w:numPr>
                <w:ilvl w:val="0"/>
                <w:numId w:val="37"/>
              </w:numPr>
              <w:jc w:val="center"/>
            </w:pPr>
          </w:p>
        </w:tc>
        <w:tc>
          <w:tcPr>
            <w:tcW w:w="5046" w:type="dxa"/>
            <w:shd w:val="clear" w:color="auto" w:fill="auto"/>
            <w:vAlign w:val="center"/>
          </w:tcPr>
          <w:p w14:paraId="2E98EF5B" w14:textId="77777777" w:rsidR="002E276A" w:rsidRPr="003D6C54" w:rsidRDefault="002E276A" w:rsidP="00D52CFF"/>
        </w:tc>
        <w:tc>
          <w:tcPr>
            <w:tcW w:w="354" w:type="dxa"/>
            <w:shd w:val="clear" w:color="auto" w:fill="auto"/>
          </w:tcPr>
          <w:p w14:paraId="3C233BD2" w14:textId="77777777" w:rsidR="002E276A" w:rsidRPr="003D6C54" w:rsidRDefault="002E276A" w:rsidP="00D52CFF"/>
        </w:tc>
        <w:tc>
          <w:tcPr>
            <w:tcW w:w="354" w:type="dxa"/>
            <w:shd w:val="clear" w:color="auto" w:fill="auto"/>
            <w:vAlign w:val="center"/>
          </w:tcPr>
          <w:p w14:paraId="2EBAAA64" w14:textId="77777777" w:rsidR="002E276A" w:rsidRPr="003D6C54" w:rsidRDefault="002E276A" w:rsidP="00D52CFF">
            <w:pPr>
              <w:jc w:val="center"/>
            </w:pPr>
          </w:p>
        </w:tc>
        <w:tc>
          <w:tcPr>
            <w:tcW w:w="354" w:type="dxa"/>
            <w:shd w:val="clear" w:color="auto" w:fill="auto"/>
            <w:vAlign w:val="center"/>
          </w:tcPr>
          <w:p w14:paraId="4A2777DF" w14:textId="77777777" w:rsidR="002E276A" w:rsidRPr="003D6C54" w:rsidRDefault="002E276A" w:rsidP="00D52CFF"/>
        </w:tc>
        <w:tc>
          <w:tcPr>
            <w:tcW w:w="407" w:type="dxa"/>
            <w:shd w:val="clear" w:color="auto" w:fill="auto"/>
            <w:vAlign w:val="center"/>
          </w:tcPr>
          <w:p w14:paraId="672E9308" w14:textId="77777777" w:rsidR="002E276A" w:rsidRPr="003D6C54" w:rsidRDefault="002E276A" w:rsidP="00D52CFF"/>
        </w:tc>
        <w:tc>
          <w:tcPr>
            <w:tcW w:w="383" w:type="dxa"/>
            <w:tcBorders>
              <w:right w:val="single" w:sz="4" w:space="0" w:color="auto"/>
            </w:tcBorders>
            <w:shd w:val="clear" w:color="auto" w:fill="auto"/>
            <w:vAlign w:val="center"/>
          </w:tcPr>
          <w:p w14:paraId="00CB7EC4" w14:textId="77777777" w:rsidR="002E276A" w:rsidRPr="003D6C54" w:rsidRDefault="002E276A" w:rsidP="00D52CFF"/>
        </w:tc>
        <w:tc>
          <w:tcPr>
            <w:tcW w:w="383" w:type="dxa"/>
            <w:tcBorders>
              <w:top w:val="nil"/>
              <w:left w:val="single" w:sz="4" w:space="0" w:color="auto"/>
              <w:bottom w:val="nil"/>
              <w:right w:val="nil"/>
            </w:tcBorders>
            <w:shd w:val="clear" w:color="auto" w:fill="auto"/>
            <w:vAlign w:val="center"/>
          </w:tcPr>
          <w:p w14:paraId="19CAC50D" w14:textId="77777777" w:rsidR="002E276A" w:rsidRPr="003D6C54" w:rsidRDefault="002E276A" w:rsidP="00D52CFF"/>
        </w:tc>
        <w:tc>
          <w:tcPr>
            <w:tcW w:w="383" w:type="dxa"/>
            <w:tcBorders>
              <w:top w:val="nil"/>
              <w:left w:val="nil"/>
              <w:bottom w:val="nil"/>
              <w:right w:val="nil"/>
            </w:tcBorders>
            <w:shd w:val="clear" w:color="auto" w:fill="auto"/>
            <w:vAlign w:val="center"/>
          </w:tcPr>
          <w:p w14:paraId="12F63EC5" w14:textId="77777777" w:rsidR="002E276A" w:rsidRPr="003D6C54" w:rsidRDefault="002E276A" w:rsidP="00D52CFF"/>
        </w:tc>
        <w:tc>
          <w:tcPr>
            <w:tcW w:w="383" w:type="dxa"/>
            <w:tcBorders>
              <w:top w:val="nil"/>
              <w:left w:val="nil"/>
              <w:bottom w:val="nil"/>
              <w:right w:val="single" w:sz="4" w:space="0" w:color="auto"/>
            </w:tcBorders>
            <w:shd w:val="clear" w:color="auto" w:fill="auto"/>
          </w:tcPr>
          <w:p w14:paraId="0BD2CFA4" w14:textId="77777777" w:rsidR="002E276A" w:rsidRPr="003D6C54" w:rsidRDefault="002E276A" w:rsidP="00D52CFF"/>
        </w:tc>
        <w:tc>
          <w:tcPr>
            <w:tcW w:w="383" w:type="dxa"/>
            <w:tcBorders>
              <w:left w:val="single" w:sz="4" w:space="0" w:color="auto"/>
              <w:right w:val="single" w:sz="12" w:space="0" w:color="auto"/>
            </w:tcBorders>
            <w:shd w:val="clear" w:color="auto" w:fill="auto"/>
          </w:tcPr>
          <w:p w14:paraId="31748E06" w14:textId="77777777" w:rsidR="002E276A" w:rsidRPr="003D6C54" w:rsidRDefault="002E276A" w:rsidP="00D52CFF"/>
        </w:tc>
      </w:tr>
      <w:tr w:rsidR="002E276A" w:rsidRPr="003D6C54" w14:paraId="3DB29D2A" w14:textId="77777777" w:rsidTr="00D52CFF">
        <w:trPr>
          <w:trHeight w:val="284"/>
          <w:jc w:val="center"/>
        </w:trPr>
        <w:tc>
          <w:tcPr>
            <w:tcW w:w="974" w:type="dxa"/>
            <w:tcBorders>
              <w:top w:val="nil"/>
              <w:left w:val="single" w:sz="12" w:space="0" w:color="auto"/>
              <w:bottom w:val="nil"/>
              <w:right w:val="single" w:sz="4" w:space="0" w:color="auto"/>
            </w:tcBorders>
            <w:shd w:val="clear" w:color="auto" w:fill="auto"/>
            <w:tcMar>
              <w:left w:w="0" w:type="dxa"/>
              <w:right w:w="0" w:type="dxa"/>
            </w:tcMar>
            <w:vAlign w:val="center"/>
          </w:tcPr>
          <w:p w14:paraId="4B23F3BA" w14:textId="77777777" w:rsidR="002E276A" w:rsidRPr="003D6C54" w:rsidRDefault="002E276A" w:rsidP="00D52CFF">
            <w:pPr>
              <w:jc w:val="center"/>
            </w:pPr>
          </w:p>
        </w:tc>
        <w:tc>
          <w:tcPr>
            <w:tcW w:w="431" w:type="dxa"/>
            <w:tcBorders>
              <w:left w:val="single" w:sz="4" w:space="0" w:color="auto"/>
            </w:tcBorders>
            <w:shd w:val="clear" w:color="auto" w:fill="auto"/>
            <w:tcMar>
              <w:left w:w="0" w:type="dxa"/>
              <w:right w:w="0" w:type="dxa"/>
            </w:tcMar>
            <w:vAlign w:val="center"/>
          </w:tcPr>
          <w:p w14:paraId="3D4A0BE0" w14:textId="77777777" w:rsidR="002E276A" w:rsidRPr="003D6C54" w:rsidRDefault="002E276A" w:rsidP="00D52CFF">
            <w:pPr>
              <w:jc w:val="center"/>
            </w:pPr>
          </w:p>
        </w:tc>
        <w:tc>
          <w:tcPr>
            <w:tcW w:w="431" w:type="dxa"/>
            <w:shd w:val="clear" w:color="auto" w:fill="auto"/>
            <w:tcMar>
              <w:left w:w="0" w:type="dxa"/>
              <w:right w:w="0" w:type="dxa"/>
            </w:tcMar>
            <w:vAlign w:val="center"/>
          </w:tcPr>
          <w:p w14:paraId="5CB65A07" w14:textId="77777777" w:rsidR="002E276A" w:rsidRPr="003D6C54" w:rsidRDefault="002E276A" w:rsidP="00D52CFF">
            <w:pPr>
              <w:ind w:left="57"/>
              <w:jc w:val="center"/>
            </w:pPr>
          </w:p>
        </w:tc>
        <w:tc>
          <w:tcPr>
            <w:tcW w:w="425" w:type="dxa"/>
            <w:shd w:val="clear" w:color="auto" w:fill="auto"/>
            <w:tcMar>
              <w:left w:w="0" w:type="dxa"/>
              <w:right w:w="0" w:type="dxa"/>
            </w:tcMar>
            <w:vAlign w:val="center"/>
          </w:tcPr>
          <w:p w14:paraId="5AA8AD96" w14:textId="77777777" w:rsidR="002E276A" w:rsidRPr="003D6C54" w:rsidRDefault="002E276A" w:rsidP="00D52CFF"/>
        </w:tc>
        <w:tc>
          <w:tcPr>
            <w:tcW w:w="389" w:type="dxa"/>
            <w:shd w:val="clear" w:color="auto" w:fill="auto"/>
            <w:vAlign w:val="center"/>
          </w:tcPr>
          <w:p w14:paraId="141834AD" w14:textId="77777777" w:rsidR="002E276A" w:rsidRPr="003D6C54" w:rsidRDefault="002E276A" w:rsidP="00D52CFF">
            <w:pPr>
              <w:ind w:left="57"/>
              <w:jc w:val="center"/>
            </w:pPr>
          </w:p>
        </w:tc>
        <w:tc>
          <w:tcPr>
            <w:tcW w:w="417" w:type="dxa"/>
            <w:shd w:val="clear" w:color="auto" w:fill="auto"/>
            <w:vAlign w:val="center"/>
          </w:tcPr>
          <w:p w14:paraId="7FA99AE0" w14:textId="77777777" w:rsidR="002E276A" w:rsidRPr="003D6C54" w:rsidRDefault="002E276A">
            <w:pPr>
              <w:numPr>
                <w:ilvl w:val="0"/>
                <w:numId w:val="37"/>
              </w:numPr>
              <w:jc w:val="center"/>
            </w:pPr>
          </w:p>
        </w:tc>
        <w:tc>
          <w:tcPr>
            <w:tcW w:w="5046" w:type="dxa"/>
            <w:shd w:val="clear" w:color="auto" w:fill="auto"/>
            <w:vAlign w:val="center"/>
          </w:tcPr>
          <w:p w14:paraId="28A76EE6" w14:textId="77777777" w:rsidR="002E276A" w:rsidRPr="003D6C54" w:rsidRDefault="002E276A" w:rsidP="00D52CFF"/>
        </w:tc>
        <w:tc>
          <w:tcPr>
            <w:tcW w:w="354" w:type="dxa"/>
            <w:shd w:val="clear" w:color="auto" w:fill="auto"/>
          </w:tcPr>
          <w:p w14:paraId="3A563A35" w14:textId="77777777" w:rsidR="002E276A" w:rsidRPr="003D6C54" w:rsidRDefault="002E276A" w:rsidP="00D52CFF"/>
        </w:tc>
        <w:tc>
          <w:tcPr>
            <w:tcW w:w="354" w:type="dxa"/>
            <w:shd w:val="clear" w:color="auto" w:fill="auto"/>
            <w:vAlign w:val="center"/>
          </w:tcPr>
          <w:p w14:paraId="1903D621" w14:textId="77777777" w:rsidR="002E276A" w:rsidRPr="003D6C54" w:rsidRDefault="002E276A" w:rsidP="00D52CFF">
            <w:pPr>
              <w:jc w:val="center"/>
            </w:pPr>
          </w:p>
        </w:tc>
        <w:tc>
          <w:tcPr>
            <w:tcW w:w="354" w:type="dxa"/>
            <w:shd w:val="clear" w:color="auto" w:fill="auto"/>
            <w:vAlign w:val="center"/>
          </w:tcPr>
          <w:p w14:paraId="433A5F6B" w14:textId="77777777" w:rsidR="002E276A" w:rsidRPr="003D6C54" w:rsidRDefault="002E276A" w:rsidP="00D52CFF"/>
        </w:tc>
        <w:tc>
          <w:tcPr>
            <w:tcW w:w="407" w:type="dxa"/>
            <w:shd w:val="clear" w:color="auto" w:fill="auto"/>
            <w:vAlign w:val="center"/>
          </w:tcPr>
          <w:p w14:paraId="316B64E3" w14:textId="77777777" w:rsidR="002E276A" w:rsidRPr="003D6C54" w:rsidRDefault="002E276A" w:rsidP="00D52CFF"/>
        </w:tc>
        <w:tc>
          <w:tcPr>
            <w:tcW w:w="383" w:type="dxa"/>
            <w:tcBorders>
              <w:right w:val="single" w:sz="4" w:space="0" w:color="auto"/>
            </w:tcBorders>
            <w:shd w:val="clear" w:color="auto" w:fill="auto"/>
            <w:vAlign w:val="center"/>
          </w:tcPr>
          <w:p w14:paraId="000A2A37" w14:textId="77777777" w:rsidR="002E276A" w:rsidRPr="003D6C54" w:rsidRDefault="002E276A" w:rsidP="00D52CFF"/>
        </w:tc>
        <w:tc>
          <w:tcPr>
            <w:tcW w:w="383" w:type="dxa"/>
            <w:tcBorders>
              <w:top w:val="nil"/>
              <w:left w:val="single" w:sz="4" w:space="0" w:color="auto"/>
              <w:bottom w:val="nil"/>
              <w:right w:val="nil"/>
            </w:tcBorders>
            <w:shd w:val="clear" w:color="auto" w:fill="auto"/>
            <w:vAlign w:val="center"/>
          </w:tcPr>
          <w:p w14:paraId="210239FA" w14:textId="77777777" w:rsidR="002E276A" w:rsidRPr="003D6C54" w:rsidRDefault="002E276A" w:rsidP="00D52CFF"/>
        </w:tc>
        <w:tc>
          <w:tcPr>
            <w:tcW w:w="383" w:type="dxa"/>
            <w:tcBorders>
              <w:top w:val="nil"/>
              <w:left w:val="nil"/>
              <w:bottom w:val="nil"/>
              <w:right w:val="nil"/>
            </w:tcBorders>
            <w:shd w:val="clear" w:color="auto" w:fill="auto"/>
            <w:vAlign w:val="center"/>
          </w:tcPr>
          <w:p w14:paraId="6D76F5EC" w14:textId="77777777" w:rsidR="002E276A" w:rsidRPr="003D6C54" w:rsidRDefault="002E276A" w:rsidP="00D52CFF"/>
        </w:tc>
        <w:tc>
          <w:tcPr>
            <w:tcW w:w="383" w:type="dxa"/>
            <w:tcBorders>
              <w:top w:val="nil"/>
              <w:left w:val="nil"/>
              <w:bottom w:val="nil"/>
              <w:right w:val="single" w:sz="4" w:space="0" w:color="auto"/>
            </w:tcBorders>
            <w:shd w:val="clear" w:color="auto" w:fill="auto"/>
          </w:tcPr>
          <w:p w14:paraId="07C55EDE" w14:textId="77777777" w:rsidR="002E276A" w:rsidRPr="003D6C54" w:rsidRDefault="002E276A" w:rsidP="00D52CFF"/>
        </w:tc>
        <w:tc>
          <w:tcPr>
            <w:tcW w:w="383" w:type="dxa"/>
            <w:tcBorders>
              <w:left w:val="single" w:sz="4" w:space="0" w:color="auto"/>
              <w:right w:val="single" w:sz="12" w:space="0" w:color="auto"/>
            </w:tcBorders>
            <w:shd w:val="clear" w:color="auto" w:fill="auto"/>
          </w:tcPr>
          <w:p w14:paraId="39D50F24" w14:textId="77777777" w:rsidR="002E276A" w:rsidRPr="003D6C54" w:rsidRDefault="002E276A" w:rsidP="00D52CFF"/>
        </w:tc>
      </w:tr>
      <w:tr w:rsidR="002E276A" w:rsidRPr="003D6C54" w14:paraId="16442EFB" w14:textId="77777777" w:rsidTr="00D52CFF">
        <w:trPr>
          <w:trHeight w:val="284"/>
          <w:jc w:val="center"/>
        </w:trPr>
        <w:tc>
          <w:tcPr>
            <w:tcW w:w="974" w:type="dxa"/>
            <w:tcBorders>
              <w:top w:val="nil"/>
              <w:left w:val="single" w:sz="12" w:space="0" w:color="auto"/>
              <w:bottom w:val="nil"/>
              <w:right w:val="single" w:sz="4" w:space="0" w:color="auto"/>
            </w:tcBorders>
            <w:shd w:val="clear" w:color="auto" w:fill="auto"/>
            <w:tcMar>
              <w:left w:w="0" w:type="dxa"/>
              <w:right w:w="0" w:type="dxa"/>
            </w:tcMar>
            <w:vAlign w:val="center"/>
          </w:tcPr>
          <w:p w14:paraId="084419DF" w14:textId="77777777" w:rsidR="002E276A" w:rsidRPr="003D6C54" w:rsidRDefault="002E276A" w:rsidP="00D52CFF">
            <w:pPr>
              <w:jc w:val="center"/>
            </w:pPr>
          </w:p>
        </w:tc>
        <w:tc>
          <w:tcPr>
            <w:tcW w:w="431" w:type="dxa"/>
            <w:tcBorders>
              <w:left w:val="single" w:sz="4" w:space="0" w:color="auto"/>
            </w:tcBorders>
            <w:shd w:val="clear" w:color="auto" w:fill="auto"/>
            <w:tcMar>
              <w:left w:w="0" w:type="dxa"/>
              <w:right w:w="0" w:type="dxa"/>
            </w:tcMar>
            <w:vAlign w:val="center"/>
          </w:tcPr>
          <w:p w14:paraId="37A129AC" w14:textId="77777777" w:rsidR="002E276A" w:rsidRPr="003D6C54" w:rsidRDefault="002E276A" w:rsidP="00D52CFF">
            <w:pPr>
              <w:jc w:val="center"/>
            </w:pPr>
          </w:p>
        </w:tc>
        <w:tc>
          <w:tcPr>
            <w:tcW w:w="431" w:type="dxa"/>
            <w:shd w:val="clear" w:color="auto" w:fill="auto"/>
            <w:tcMar>
              <w:left w:w="0" w:type="dxa"/>
              <w:right w:w="0" w:type="dxa"/>
            </w:tcMar>
            <w:vAlign w:val="center"/>
          </w:tcPr>
          <w:p w14:paraId="3CC88506" w14:textId="77777777" w:rsidR="002E276A" w:rsidRPr="003D6C54" w:rsidRDefault="002E276A" w:rsidP="00D52CFF">
            <w:pPr>
              <w:ind w:left="57"/>
              <w:jc w:val="center"/>
            </w:pPr>
          </w:p>
        </w:tc>
        <w:tc>
          <w:tcPr>
            <w:tcW w:w="425" w:type="dxa"/>
            <w:shd w:val="clear" w:color="auto" w:fill="auto"/>
            <w:tcMar>
              <w:left w:w="0" w:type="dxa"/>
              <w:right w:w="0" w:type="dxa"/>
            </w:tcMar>
            <w:vAlign w:val="center"/>
          </w:tcPr>
          <w:p w14:paraId="73A41357" w14:textId="77777777" w:rsidR="002E276A" w:rsidRPr="003D6C54" w:rsidRDefault="002E276A" w:rsidP="00D52CFF"/>
        </w:tc>
        <w:tc>
          <w:tcPr>
            <w:tcW w:w="389" w:type="dxa"/>
            <w:shd w:val="clear" w:color="auto" w:fill="auto"/>
            <w:vAlign w:val="center"/>
          </w:tcPr>
          <w:p w14:paraId="7886DA7A" w14:textId="77777777" w:rsidR="002E276A" w:rsidRPr="003D6C54" w:rsidRDefault="002E276A" w:rsidP="00D52CFF">
            <w:pPr>
              <w:ind w:left="57"/>
              <w:jc w:val="center"/>
            </w:pPr>
          </w:p>
        </w:tc>
        <w:tc>
          <w:tcPr>
            <w:tcW w:w="417" w:type="dxa"/>
            <w:shd w:val="clear" w:color="auto" w:fill="auto"/>
            <w:vAlign w:val="center"/>
          </w:tcPr>
          <w:p w14:paraId="68786D7C" w14:textId="77777777" w:rsidR="002E276A" w:rsidRPr="003D6C54" w:rsidRDefault="002E276A">
            <w:pPr>
              <w:numPr>
                <w:ilvl w:val="0"/>
                <w:numId w:val="37"/>
              </w:numPr>
              <w:jc w:val="center"/>
            </w:pPr>
          </w:p>
        </w:tc>
        <w:tc>
          <w:tcPr>
            <w:tcW w:w="5046" w:type="dxa"/>
            <w:shd w:val="clear" w:color="auto" w:fill="auto"/>
            <w:vAlign w:val="center"/>
          </w:tcPr>
          <w:p w14:paraId="6F0D0EED" w14:textId="77777777" w:rsidR="002E276A" w:rsidRPr="003D6C54" w:rsidRDefault="002E276A" w:rsidP="00D52CFF"/>
        </w:tc>
        <w:tc>
          <w:tcPr>
            <w:tcW w:w="354" w:type="dxa"/>
            <w:shd w:val="clear" w:color="auto" w:fill="auto"/>
          </w:tcPr>
          <w:p w14:paraId="630294FA" w14:textId="77777777" w:rsidR="002E276A" w:rsidRPr="003D6C54" w:rsidRDefault="002E276A" w:rsidP="00D52CFF"/>
        </w:tc>
        <w:tc>
          <w:tcPr>
            <w:tcW w:w="354" w:type="dxa"/>
            <w:shd w:val="clear" w:color="auto" w:fill="auto"/>
            <w:vAlign w:val="center"/>
          </w:tcPr>
          <w:p w14:paraId="751A36D3" w14:textId="77777777" w:rsidR="002E276A" w:rsidRPr="003D6C54" w:rsidRDefault="002E276A" w:rsidP="00D52CFF">
            <w:pPr>
              <w:jc w:val="center"/>
            </w:pPr>
          </w:p>
        </w:tc>
        <w:tc>
          <w:tcPr>
            <w:tcW w:w="354" w:type="dxa"/>
            <w:shd w:val="clear" w:color="auto" w:fill="auto"/>
            <w:vAlign w:val="center"/>
          </w:tcPr>
          <w:p w14:paraId="09B62E19" w14:textId="77777777" w:rsidR="002E276A" w:rsidRPr="003D6C54" w:rsidRDefault="002E276A" w:rsidP="00D52CFF"/>
        </w:tc>
        <w:tc>
          <w:tcPr>
            <w:tcW w:w="407" w:type="dxa"/>
            <w:shd w:val="clear" w:color="auto" w:fill="auto"/>
            <w:vAlign w:val="center"/>
          </w:tcPr>
          <w:p w14:paraId="2D1328DC" w14:textId="77777777" w:rsidR="002E276A" w:rsidRPr="003D6C54" w:rsidRDefault="002E276A" w:rsidP="00D52CFF"/>
        </w:tc>
        <w:tc>
          <w:tcPr>
            <w:tcW w:w="383" w:type="dxa"/>
            <w:tcBorders>
              <w:right w:val="single" w:sz="4" w:space="0" w:color="auto"/>
            </w:tcBorders>
            <w:shd w:val="clear" w:color="auto" w:fill="auto"/>
            <w:vAlign w:val="center"/>
          </w:tcPr>
          <w:p w14:paraId="5313471A" w14:textId="77777777" w:rsidR="002E276A" w:rsidRPr="003D6C54" w:rsidRDefault="002E276A" w:rsidP="00D52CFF"/>
        </w:tc>
        <w:tc>
          <w:tcPr>
            <w:tcW w:w="383" w:type="dxa"/>
            <w:tcBorders>
              <w:top w:val="nil"/>
              <w:left w:val="single" w:sz="4" w:space="0" w:color="auto"/>
              <w:bottom w:val="nil"/>
              <w:right w:val="nil"/>
            </w:tcBorders>
            <w:shd w:val="clear" w:color="auto" w:fill="auto"/>
            <w:vAlign w:val="center"/>
          </w:tcPr>
          <w:p w14:paraId="259B9FB7" w14:textId="77777777" w:rsidR="002E276A" w:rsidRPr="003D6C54" w:rsidRDefault="002E276A" w:rsidP="00D52CFF"/>
        </w:tc>
        <w:tc>
          <w:tcPr>
            <w:tcW w:w="383" w:type="dxa"/>
            <w:tcBorders>
              <w:top w:val="nil"/>
              <w:left w:val="nil"/>
              <w:bottom w:val="nil"/>
              <w:right w:val="nil"/>
            </w:tcBorders>
            <w:shd w:val="clear" w:color="auto" w:fill="auto"/>
            <w:vAlign w:val="center"/>
          </w:tcPr>
          <w:p w14:paraId="5E4AFF34" w14:textId="77777777" w:rsidR="002E276A" w:rsidRPr="003D6C54" w:rsidRDefault="002E276A" w:rsidP="00D52CFF"/>
        </w:tc>
        <w:tc>
          <w:tcPr>
            <w:tcW w:w="383" w:type="dxa"/>
            <w:tcBorders>
              <w:top w:val="nil"/>
              <w:left w:val="nil"/>
              <w:bottom w:val="nil"/>
              <w:right w:val="single" w:sz="4" w:space="0" w:color="auto"/>
            </w:tcBorders>
            <w:shd w:val="clear" w:color="auto" w:fill="auto"/>
          </w:tcPr>
          <w:p w14:paraId="7E2D51EB" w14:textId="77777777" w:rsidR="002E276A" w:rsidRPr="003D6C54" w:rsidRDefault="002E276A" w:rsidP="00D52CFF"/>
        </w:tc>
        <w:tc>
          <w:tcPr>
            <w:tcW w:w="383" w:type="dxa"/>
            <w:tcBorders>
              <w:left w:val="single" w:sz="4" w:space="0" w:color="auto"/>
              <w:right w:val="single" w:sz="12" w:space="0" w:color="auto"/>
            </w:tcBorders>
            <w:shd w:val="clear" w:color="auto" w:fill="auto"/>
          </w:tcPr>
          <w:p w14:paraId="2BAC9105" w14:textId="77777777" w:rsidR="002E276A" w:rsidRPr="003D6C54" w:rsidRDefault="002E276A" w:rsidP="00D52CFF"/>
        </w:tc>
      </w:tr>
      <w:tr w:rsidR="002E276A" w:rsidRPr="003D6C54" w14:paraId="1D97FDB9" w14:textId="77777777" w:rsidTr="00D52CFF">
        <w:trPr>
          <w:trHeight w:val="284"/>
          <w:jc w:val="center"/>
        </w:trPr>
        <w:tc>
          <w:tcPr>
            <w:tcW w:w="974" w:type="dxa"/>
            <w:tcBorders>
              <w:top w:val="nil"/>
              <w:left w:val="single" w:sz="12" w:space="0" w:color="auto"/>
              <w:bottom w:val="nil"/>
              <w:right w:val="single" w:sz="4" w:space="0" w:color="auto"/>
            </w:tcBorders>
            <w:shd w:val="clear" w:color="auto" w:fill="auto"/>
            <w:tcMar>
              <w:left w:w="0" w:type="dxa"/>
              <w:right w:w="0" w:type="dxa"/>
            </w:tcMar>
            <w:vAlign w:val="center"/>
          </w:tcPr>
          <w:p w14:paraId="50CB1592" w14:textId="77777777" w:rsidR="002E276A" w:rsidRPr="003D6C54" w:rsidRDefault="002E276A" w:rsidP="00D52CFF">
            <w:pPr>
              <w:jc w:val="center"/>
            </w:pPr>
          </w:p>
        </w:tc>
        <w:tc>
          <w:tcPr>
            <w:tcW w:w="431" w:type="dxa"/>
            <w:tcBorders>
              <w:left w:val="single" w:sz="4" w:space="0" w:color="auto"/>
            </w:tcBorders>
            <w:shd w:val="clear" w:color="auto" w:fill="auto"/>
            <w:tcMar>
              <w:left w:w="0" w:type="dxa"/>
              <w:right w:w="0" w:type="dxa"/>
            </w:tcMar>
            <w:vAlign w:val="center"/>
          </w:tcPr>
          <w:p w14:paraId="1A075955" w14:textId="77777777" w:rsidR="002E276A" w:rsidRPr="003D6C54" w:rsidRDefault="002E276A" w:rsidP="00D52CFF">
            <w:pPr>
              <w:jc w:val="center"/>
            </w:pPr>
          </w:p>
        </w:tc>
        <w:tc>
          <w:tcPr>
            <w:tcW w:w="431" w:type="dxa"/>
            <w:shd w:val="clear" w:color="auto" w:fill="auto"/>
            <w:tcMar>
              <w:left w:w="0" w:type="dxa"/>
              <w:right w:w="0" w:type="dxa"/>
            </w:tcMar>
            <w:vAlign w:val="center"/>
          </w:tcPr>
          <w:p w14:paraId="26FADCCF" w14:textId="77777777" w:rsidR="002E276A" w:rsidRPr="003D6C54" w:rsidRDefault="002E276A" w:rsidP="00D52CFF">
            <w:pPr>
              <w:ind w:left="57"/>
              <w:jc w:val="center"/>
            </w:pPr>
          </w:p>
        </w:tc>
        <w:tc>
          <w:tcPr>
            <w:tcW w:w="425" w:type="dxa"/>
            <w:shd w:val="clear" w:color="auto" w:fill="auto"/>
            <w:tcMar>
              <w:left w:w="0" w:type="dxa"/>
              <w:right w:w="0" w:type="dxa"/>
            </w:tcMar>
            <w:vAlign w:val="center"/>
          </w:tcPr>
          <w:p w14:paraId="00F5BD41" w14:textId="77777777" w:rsidR="002E276A" w:rsidRPr="003D6C54" w:rsidRDefault="002E276A" w:rsidP="00D52CFF"/>
        </w:tc>
        <w:tc>
          <w:tcPr>
            <w:tcW w:w="389" w:type="dxa"/>
            <w:shd w:val="clear" w:color="auto" w:fill="auto"/>
            <w:vAlign w:val="center"/>
          </w:tcPr>
          <w:p w14:paraId="6E6A2819" w14:textId="77777777" w:rsidR="002E276A" w:rsidRPr="003D6C54" w:rsidRDefault="002E276A" w:rsidP="00D52CFF">
            <w:pPr>
              <w:ind w:left="57"/>
              <w:jc w:val="center"/>
            </w:pPr>
          </w:p>
        </w:tc>
        <w:tc>
          <w:tcPr>
            <w:tcW w:w="417" w:type="dxa"/>
            <w:shd w:val="clear" w:color="auto" w:fill="auto"/>
            <w:vAlign w:val="center"/>
          </w:tcPr>
          <w:p w14:paraId="79913DD7" w14:textId="77777777" w:rsidR="002E276A" w:rsidRPr="003D6C54" w:rsidRDefault="002E276A">
            <w:pPr>
              <w:numPr>
                <w:ilvl w:val="0"/>
                <w:numId w:val="37"/>
              </w:numPr>
              <w:jc w:val="center"/>
            </w:pPr>
          </w:p>
        </w:tc>
        <w:tc>
          <w:tcPr>
            <w:tcW w:w="5046" w:type="dxa"/>
            <w:shd w:val="clear" w:color="auto" w:fill="auto"/>
            <w:vAlign w:val="center"/>
          </w:tcPr>
          <w:p w14:paraId="53FE6919" w14:textId="77777777" w:rsidR="002E276A" w:rsidRPr="003D6C54" w:rsidRDefault="002E276A" w:rsidP="00D52CFF"/>
        </w:tc>
        <w:tc>
          <w:tcPr>
            <w:tcW w:w="354" w:type="dxa"/>
            <w:shd w:val="clear" w:color="auto" w:fill="auto"/>
          </w:tcPr>
          <w:p w14:paraId="6212D7FF" w14:textId="77777777" w:rsidR="002E276A" w:rsidRPr="003D6C54" w:rsidRDefault="002E276A" w:rsidP="00D52CFF"/>
        </w:tc>
        <w:tc>
          <w:tcPr>
            <w:tcW w:w="354" w:type="dxa"/>
            <w:shd w:val="clear" w:color="auto" w:fill="auto"/>
            <w:vAlign w:val="center"/>
          </w:tcPr>
          <w:p w14:paraId="07F52B68" w14:textId="77777777" w:rsidR="002E276A" w:rsidRPr="003D6C54" w:rsidRDefault="002E276A" w:rsidP="00D52CFF">
            <w:pPr>
              <w:jc w:val="center"/>
            </w:pPr>
          </w:p>
        </w:tc>
        <w:tc>
          <w:tcPr>
            <w:tcW w:w="354" w:type="dxa"/>
            <w:shd w:val="clear" w:color="auto" w:fill="auto"/>
            <w:vAlign w:val="center"/>
          </w:tcPr>
          <w:p w14:paraId="638ED91F" w14:textId="77777777" w:rsidR="002E276A" w:rsidRPr="003D6C54" w:rsidRDefault="002E276A" w:rsidP="00D52CFF"/>
        </w:tc>
        <w:tc>
          <w:tcPr>
            <w:tcW w:w="407" w:type="dxa"/>
            <w:shd w:val="clear" w:color="auto" w:fill="auto"/>
            <w:vAlign w:val="center"/>
          </w:tcPr>
          <w:p w14:paraId="7A2C57C5" w14:textId="77777777" w:rsidR="002E276A" w:rsidRPr="003D6C54" w:rsidRDefault="002E276A" w:rsidP="00D52CFF"/>
        </w:tc>
        <w:tc>
          <w:tcPr>
            <w:tcW w:w="383" w:type="dxa"/>
            <w:tcBorders>
              <w:right w:val="single" w:sz="4" w:space="0" w:color="auto"/>
            </w:tcBorders>
            <w:shd w:val="clear" w:color="auto" w:fill="auto"/>
            <w:vAlign w:val="center"/>
          </w:tcPr>
          <w:p w14:paraId="123014C9" w14:textId="77777777" w:rsidR="002E276A" w:rsidRPr="003D6C54" w:rsidRDefault="002E276A" w:rsidP="00D52CFF"/>
        </w:tc>
        <w:tc>
          <w:tcPr>
            <w:tcW w:w="383" w:type="dxa"/>
            <w:tcBorders>
              <w:top w:val="nil"/>
              <w:left w:val="single" w:sz="4" w:space="0" w:color="auto"/>
              <w:bottom w:val="nil"/>
              <w:right w:val="nil"/>
            </w:tcBorders>
            <w:shd w:val="clear" w:color="auto" w:fill="auto"/>
            <w:vAlign w:val="center"/>
          </w:tcPr>
          <w:p w14:paraId="599A0C01" w14:textId="77777777" w:rsidR="002E276A" w:rsidRPr="003D6C54" w:rsidRDefault="002E276A" w:rsidP="00D52CFF"/>
        </w:tc>
        <w:tc>
          <w:tcPr>
            <w:tcW w:w="383" w:type="dxa"/>
            <w:tcBorders>
              <w:top w:val="nil"/>
              <w:left w:val="nil"/>
              <w:bottom w:val="nil"/>
              <w:right w:val="nil"/>
            </w:tcBorders>
            <w:shd w:val="clear" w:color="auto" w:fill="auto"/>
            <w:vAlign w:val="center"/>
          </w:tcPr>
          <w:p w14:paraId="05CB69EB" w14:textId="77777777" w:rsidR="002E276A" w:rsidRPr="003D6C54" w:rsidRDefault="002E276A" w:rsidP="00D52CFF"/>
        </w:tc>
        <w:tc>
          <w:tcPr>
            <w:tcW w:w="383" w:type="dxa"/>
            <w:tcBorders>
              <w:top w:val="nil"/>
              <w:left w:val="nil"/>
              <w:bottom w:val="nil"/>
              <w:right w:val="single" w:sz="4" w:space="0" w:color="auto"/>
            </w:tcBorders>
            <w:shd w:val="clear" w:color="auto" w:fill="auto"/>
          </w:tcPr>
          <w:p w14:paraId="67AB10E5" w14:textId="77777777" w:rsidR="002E276A" w:rsidRPr="003D6C54" w:rsidRDefault="002E276A" w:rsidP="00D52CFF"/>
        </w:tc>
        <w:tc>
          <w:tcPr>
            <w:tcW w:w="383" w:type="dxa"/>
            <w:tcBorders>
              <w:left w:val="single" w:sz="4" w:space="0" w:color="auto"/>
              <w:right w:val="single" w:sz="12" w:space="0" w:color="auto"/>
            </w:tcBorders>
            <w:shd w:val="clear" w:color="auto" w:fill="auto"/>
          </w:tcPr>
          <w:p w14:paraId="28B407B2" w14:textId="77777777" w:rsidR="002E276A" w:rsidRPr="003D6C54" w:rsidRDefault="002E276A" w:rsidP="00D52CFF"/>
        </w:tc>
      </w:tr>
      <w:tr w:rsidR="002E276A" w:rsidRPr="003D6C54" w14:paraId="03974CD0" w14:textId="77777777" w:rsidTr="00D52CFF">
        <w:trPr>
          <w:trHeight w:val="284"/>
          <w:jc w:val="center"/>
        </w:trPr>
        <w:tc>
          <w:tcPr>
            <w:tcW w:w="974" w:type="dxa"/>
            <w:tcBorders>
              <w:top w:val="nil"/>
              <w:left w:val="single" w:sz="12" w:space="0" w:color="auto"/>
              <w:bottom w:val="nil"/>
              <w:right w:val="single" w:sz="4" w:space="0" w:color="auto"/>
            </w:tcBorders>
            <w:shd w:val="clear" w:color="auto" w:fill="auto"/>
            <w:tcMar>
              <w:left w:w="0" w:type="dxa"/>
              <w:right w:w="0" w:type="dxa"/>
            </w:tcMar>
            <w:vAlign w:val="center"/>
          </w:tcPr>
          <w:p w14:paraId="6AED75AD" w14:textId="77777777" w:rsidR="002E276A" w:rsidRPr="003D6C54" w:rsidRDefault="002E276A" w:rsidP="00D52CFF">
            <w:pPr>
              <w:jc w:val="center"/>
            </w:pPr>
          </w:p>
        </w:tc>
        <w:tc>
          <w:tcPr>
            <w:tcW w:w="431" w:type="dxa"/>
            <w:tcBorders>
              <w:left w:val="single" w:sz="4" w:space="0" w:color="auto"/>
            </w:tcBorders>
            <w:shd w:val="clear" w:color="auto" w:fill="auto"/>
            <w:tcMar>
              <w:left w:w="0" w:type="dxa"/>
              <w:right w:w="0" w:type="dxa"/>
            </w:tcMar>
            <w:vAlign w:val="center"/>
          </w:tcPr>
          <w:p w14:paraId="32C85506" w14:textId="77777777" w:rsidR="002E276A" w:rsidRPr="003D6C54" w:rsidRDefault="002E276A" w:rsidP="00D52CFF">
            <w:pPr>
              <w:jc w:val="center"/>
            </w:pPr>
          </w:p>
        </w:tc>
        <w:tc>
          <w:tcPr>
            <w:tcW w:w="431" w:type="dxa"/>
            <w:shd w:val="clear" w:color="auto" w:fill="auto"/>
            <w:tcMar>
              <w:left w:w="0" w:type="dxa"/>
              <w:right w:w="0" w:type="dxa"/>
            </w:tcMar>
            <w:vAlign w:val="center"/>
          </w:tcPr>
          <w:p w14:paraId="4A72A5AA" w14:textId="77777777" w:rsidR="002E276A" w:rsidRPr="003D6C54" w:rsidRDefault="002E276A" w:rsidP="00D52CFF">
            <w:pPr>
              <w:ind w:left="57"/>
              <w:jc w:val="center"/>
            </w:pPr>
          </w:p>
        </w:tc>
        <w:tc>
          <w:tcPr>
            <w:tcW w:w="425" w:type="dxa"/>
            <w:shd w:val="clear" w:color="auto" w:fill="auto"/>
            <w:tcMar>
              <w:left w:w="0" w:type="dxa"/>
              <w:right w:w="0" w:type="dxa"/>
            </w:tcMar>
            <w:vAlign w:val="center"/>
          </w:tcPr>
          <w:p w14:paraId="2B4A4679" w14:textId="77777777" w:rsidR="002E276A" w:rsidRPr="003D6C54" w:rsidRDefault="002E276A" w:rsidP="00D52CFF"/>
        </w:tc>
        <w:tc>
          <w:tcPr>
            <w:tcW w:w="389" w:type="dxa"/>
            <w:shd w:val="clear" w:color="auto" w:fill="auto"/>
            <w:vAlign w:val="center"/>
          </w:tcPr>
          <w:p w14:paraId="5B7E5005" w14:textId="77777777" w:rsidR="002E276A" w:rsidRPr="003D6C54" w:rsidRDefault="002E276A" w:rsidP="00D52CFF">
            <w:pPr>
              <w:ind w:left="57"/>
              <w:jc w:val="center"/>
            </w:pPr>
          </w:p>
        </w:tc>
        <w:tc>
          <w:tcPr>
            <w:tcW w:w="417" w:type="dxa"/>
            <w:shd w:val="clear" w:color="auto" w:fill="auto"/>
            <w:vAlign w:val="center"/>
          </w:tcPr>
          <w:p w14:paraId="17D0B546" w14:textId="77777777" w:rsidR="002E276A" w:rsidRPr="003D6C54" w:rsidRDefault="002E276A">
            <w:pPr>
              <w:numPr>
                <w:ilvl w:val="0"/>
                <w:numId w:val="37"/>
              </w:numPr>
              <w:jc w:val="center"/>
            </w:pPr>
          </w:p>
        </w:tc>
        <w:tc>
          <w:tcPr>
            <w:tcW w:w="5046" w:type="dxa"/>
            <w:shd w:val="clear" w:color="auto" w:fill="auto"/>
            <w:vAlign w:val="center"/>
          </w:tcPr>
          <w:p w14:paraId="3CC6EFA8" w14:textId="77777777" w:rsidR="002E276A" w:rsidRPr="003D6C54" w:rsidRDefault="002E276A" w:rsidP="00D52CFF"/>
        </w:tc>
        <w:tc>
          <w:tcPr>
            <w:tcW w:w="354" w:type="dxa"/>
            <w:shd w:val="clear" w:color="auto" w:fill="auto"/>
          </w:tcPr>
          <w:p w14:paraId="36E4E6D5" w14:textId="77777777" w:rsidR="002E276A" w:rsidRPr="003D6C54" w:rsidRDefault="002E276A" w:rsidP="00D52CFF"/>
        </w:tc>
        <w:tc>
          <w:tcPr>
            <w:tcW w:w="354" w:type="dxa"/>
            <w:shd w:val="clear" w:color="auto" w:fill="auto"/>
            <w:vAlign w:val="center"/>
          </w:tcPr>
          <w:p w14:paraId="06785B50" w14:textId="77777777" w:rsidR="002E276A" w:rsidRPr="003D6C54" w:rsidRDefault="002E276A" w:rsidP="00D52CFF">
            <w:pPr>
              <w:jc w:val="center"/>
            </w:pPr>
          </w:p>
        </w:tc>
        <w:tc>
          <w:tcPr>
            <w:tcW w:w="354" w:type="dxa"/>
            <w:shd w:val="clear" w:color="auto" w:fill="auto"/>
            <w:vAlign w:val="center"/>
          </w:tcPr>
          <w:p w14:paraId="5253CF0C" w14:textId="77777777" w:rsidR="002E276A" w:rsidRPr="003D6C54" w:rsidRDefault="002E276A" w:rsidP="00D52CFF"/>
        </w:tc>
        <w:tc>
          <w:tcPr>
            <w:tcW w:w="407" w:type="dxa"/>
            <w:shd w:val="clear" w:color="auto" w:fill="auto"/>
            <w:vAlign w:val="center"/>
          </w:tcPr>
          <w:p w14:paraId="743AE808" w14:textId="77777777" w:rsidR="002E276A" w:rsidRPr="003D6C54" w:rsidRDefault="002E276A" w:rsidP="00D52CFF"/>
        </w:tc>
        <w:tc>
          <w:tcPr>
            <w:tcW w:w="383" w:type="dxa"/>
            <w:tcBorders>
              <w:right w:val="single" w:sz="4" w:space="0" w:color="auto"/>
            </w:tcBorders>
            <w:shd w:val="clear" w:color="auto" w:fill="auto"/>
            <w:vAlign w:val="center"/>
          </w:tcPr>
          <w:p w14:paraId="12E47199" w14:textId="77777777" w:rsidR="002E276A" w:rsidRPr="003D6C54" w:rsidRDefault="002E276A" w:rsidP="00D52CFF"/>
        </w:tc>
        <w:tc>
          <w:tcPr>
            <w:tcW w:w="383" w:type="dxa"/>
            <w:tcBorders>
              <w:top w:val="nil"/>
              <w:left w:val="single" w:sz="4" w:space="0" w:color="auto"/>
              <w:bottom w:val="nil"/>
              <w:right w:val="nil"/>
            </w:tcBorders>
            <w:shd w:val="clear" w:color="auto" w:fill="auto"/>
            <w:vAlign w:val="center"/>
          </w:tcPr>
          <w:p w14:paraId="60E6A344" w14:textId="77777777" w:rsidR="002E276A" w:rsidRPr="003D6C54" w:rsidRDefault="002E276A" w:rsidP="00D52CFF"/>
        </w:tc>
        <w:tc>
          <w:tcPr>
            <w:tcW w:w="383" w:type="dxa"/>
            <w:tcBorders>
              <w:top w:val="nil"/>
              <w:left w:val="nil"/>
              <w:bottom w:val="nil"/>
              <w:right w:val="nil"/>
            </w:tcBorders>
            <w:shd w:val="clear" w:color="auto" w:fill="auto"/>
            <w:vAlign w:val="center"/>
          </w:tcPr>
          <w:p w14:paraId="0B1259BF" w14:textId="77777777" w:rsidR="002E276A" w:rsidRPr="003D6C54" w:rsidRDefault="002E276A" w:rsidP="00D52CFF"/>
        </w:tc>
        <w:tc>
          <w:tcPr>
            <w:tcW w:w="383" w:type="dxa"/>
            <w:tcBorders>
              <w:top w:val="nil"/>
              <w:left w:val="nil"/>
              <w:bottom w:val="nil"/>
              <w:right w:val="single" w:sz="4" w:space="0" w:color="auto"/>
            </w:tcBorders>
            <w:shd w:val="clear" w:color="auto" w:fill="auto"/>
          </w:tcPr>
          <w:p w14:paraId="5A09B965" w14:textId="77777777" w:rsidR="002E276A" w:rsidRPr="003D6C54" w:rsidRDefault="002E276A" w:rsidP="00D52CFF"/>
        </w:tc>
        <w:tc>
          <w:tcPr>
            <w:tcW w:w="383" w:type="dxa"/>
            <w:tcBorders>
              <w:left w:val="single" w:sz="4" w:space="0" w:color="auto"/>
              <w:right w:val="single" w:sz="12" w:space="0" w:color="auto"/>
            </w:tcBorders>
            <w:shd w:val="clear" w:color="auto" w:fill="auto"/>
          </w:tcPr>
          <w:p w14:paraId="421A3CB2" w14:textId="77777777" w:rsidR="002E276A" w:rsidRPr="003D6C54" w:rsidRDefault="002E276A" w:rsidP="00D52CFF"/>
        </w:tc>
      </w:tr>
      <w:tr w:rsidR="002E276A" w:rsidRPr="003D6C54" w14:paraId="012ABBD8" w14:textId="77777777" w:rsidTr="00D52CFF">
        <w:trPr>
          <w:trHeight w:val="284"/>
          <w:jc w:val="center"/>
        </w:trPr>
        <w:tc>
          <w:tcPr>
            <w:tcW w:w="974" w:type="dxa"/>
            <w:tcBorders>
              <w:top w:val="nil"/>
              <w:left w:val="single" w:sz="12" w:space="0" w:color="auto"/>
              <w:bottom w:val="single" w:sz="12" w:space="0" w:color="auto"/>
              <w:right w:val="single" w:sz="4" w:space="0" w:color="auto"/>
            </w:tcBorders>
            <w:shd w:val="clear" w:color="auto" w:fill="auto"/>
            <w:tcMar>
              <w:left w:w="0" w:type="dxa"/>
              <w:right w:w="0" w:type="dxa"/>
            </w:tcMar>
            <w:vAlign w:val="center"/>
          </w:tcPr>
          <w:p w14:paraId="5E6A7A5D" w14:textId="77777777" w:rsidR="002E276A" w:rsidRPr="003D6C54" w:rsidRDefault="002E276A" w:rsidP="00D52CFF">
            <w:pPr>
              <w:jc w:val="center"/>
            </w:pPr>
          </w:p>
        </w:tc>
        <w:tc>
          <w:tcPr>
            <w:tcW w:w="431" w:type="dxa"/>
            <w:tcBorders>
              <w:left w:val="single" w:sz="4" w:space="0" w:color="auto"/>
              <w:bottom w:val="single" w:sz="12" w:space="0" w:color="auto"/>
            </w:tcBorders>
            <w:shd w:val="clear" w:color="auto" w:fill="auto"/>
            <w:tcMar>
              <w:left w:w="0" w:type="dxa"/>
              <w:right w:w="0" w:type="dxa"/>
            </w:tcMar>
            <w:vAlign w:val="center"/>
          </w:tcPr>
          <w:p w14:paraId="35E52178" w14:textId="77777777" w:rsidR="002E276A" w:rsidRPr="003D6C54" w:rsidRDefault="002E276A" w:rsidP="00D52CFF">
            <w:pPr>
              <w:jc w:val="center"/>
            </w:pPr>
          </w:p>
        </w:tc>
        <w:tc>
          <w:tcPr>
            <w:tcW w:w="431" w:type="dxa"/>
            <w:tcBorders>
              <w:bottom w:val="single" w:sz="12" w:space="0" w:color="auto"/>
            </w:tcBorders>
            <w:shd w:val="clear" w:color="auto" w:fill="auto"/>
            <w:tcMar>
              <w:left w:w="0" w:type="dxa"/>
              <w:right w:w="0" w:type="dxa"/>
            </w:tcMar>
            <w:vAlign w:val="center"/>
          </w:tcPr>
          <w:p w14:paraId="3241D0B6" w14:textId="77777777" w:rsidR="002E276A" w:rsidRPr="003D6C54" w:rsidRDefault="002E276A" w:rsidP="00D52CFF">
            <w:pPr>
              <w:ind w:left="57"/>
              <w:jc w:val="center"/>
            </w:pPr>
          </w:p>
        </w:tc>
        <w:tc>
          <w:tcPr>
            <w:tcW w:w="425" w:type="dxa"/>
            <w:tcBorders>
              <w:bottom w:val="single" w:sz="12" w:space="0" w:color="auto"/>
            </w:tcBorders>
            <w:shd w:val="clear" w:color="auto" w:fill="auto"/>
            <w:tcMar>
              <w:left w:w="0" w:type="dxa"/>
              <w:right w:w="0" w:type="dxa"/>
            </w:tcMar>
            <w:vAlign w:val="center"/>
          </w:tcPr>
          <w:p w14:paraId="21F0A0F9" w14:textId="77777777" w:rsidR="002E276A" w:rsidRPr="003D6C54" w:rsidRDefault="002E276A" w:rsidP="00D52CFF"/>
        </w:tc>
        <w:tc>
          <w:tcPr>
            <w:tcW w:w="389" w:type="dxa"/>
            <w:tcBorders>
              <w:bottom w:val="single" w:sz="12" w:space="0" w:color="auto"/>
            </w:tcBorders>
            <w:shd w:val="clear" w:color="auto" w:fill="auto"/>
            <w:vAlign w:val="center"/>
          </w:tcPr>
          <w:p w14:paraId="275C358B" w14:textId="77777777" w:rsidR="002E276A" w:rsidRPr="003D6C54" w:rsidRDefault="002E276A" w:rsidP="00D52CFF">
            <w:pPr>
              <w:ind w:left="57"/>
              <w:jc w:val="center"/>
            </w:pPr>
          </w:p>
        </w:tc>
        <w:tc>
          <w:tcPr>
            <w:tcW w:w="417" w:type="dxa"/>
            <w:tcBorders>
              <w:bottom w:val="single" w:sz="12" w:space="0" w:color="auto"/>
            </w:tcBorders>
            <w:shd w:val="clear" w:color="auto" w:fill="auto"/>
            <w:vAlign w:val="center"/>
          </w:tcPr>
          <w:p w14:paraId="177EDB1B" w14:textId="77777777" w:rsidR="002E276A" w:rsidRPr="003D6C54" w:rsidRDefault="002E276A">
            <w:pPr>
              <w:numPr>
                <w:ilvl w:val="0"/>
                <w:numId w:val="37"/>
              </w:numPr>
              <w:jc w:val="center"/>
            </w:pPr>
          </w:p>
        </w:tc>
        <w:tc>
          <w:tcPr>
            <w:tcW w:w="5046" w:type="dxa"/>
            <w:tcBorders>
              <w:bottom w:val="single" w:sz="12" w:space="0" w:color="auto"/>
            </w:tcBorders>
            <w:shd w:val="clear" w:color="auto" w:fill="auto"/>
            <w:vAlign w:val="center"/>
          </w:tcPr>
          <w:p w14:paraId="78A86AD4" w14:textId="77777777" w:rsidR="002E276A" w:rsidRPr="003D6C54" w:rsidRDefault="002E276A" w:rsidP="00D52CFF"/>
        </w:tc>
        <w:tc>
          <w:tcPr>
            <w:tcW w:w="354" w:type="dxa"/>
            <w:tcBorders>
              <w:bottom w:val="single" w:sz="12" w:space="0" w:color="auto"/>
            </w:tcBorders>
            <w:shd w:val="clear" w:color="auto" w:fill="auto"/>
          </w:tcPr>
          <w:p w14:paraId="701746EA" w14:textId="77777777" w:rsidR="002E276A" w:rsidRPr="003D6C54" w:rsidRDefault="002E276A" w:rsidP="00D52CFF"/>
        </w:tc>
        <w:tc>
          <w:tcPr>
            <w:tcW w:w="354" w:type="dxa"/>
            <w:tcBorders>
              <w:bottom w:val="single" w:sz="12" w:space="0" w:color="auto"/>
            </w:tcBorders>
            <w:shd w:val="clear" w:color="auto" w:fill="auto"/>
            <w:vAlign w:val="center"/>
          </w:tcPr>
          <w:p w14:paraId="4808819C" w14:textId="77777777" w:rsidR="002E276A" w:rsidRPr="003D6C54" w:rsidRDefault="002E276A" w:rsidP="00D52CFF">
            <w:pPr>
              <w:jc w:val="center"/>
            </w:pPr>
          </w:p>
        </w:tc>
        <w:tc>
          <w:tcPr>
            <w:tcW w:w="354" w:type="dxa"/>
            <w:tcBorders>
              <w:bottom w:val="single" w:sz="12" w:space="0" w:color="auto"/>
            </w:tcBorders>
            <w:shd w:val="clear" w:color="auto" w:fill="auto"/>
            <w:vAlign w:val="center"/>
          </w:tcPr>
          <w:p w14:paraId="0961083B" w14:textId="77777777" w:rsidR="002E276A" w:rsidRPr="003D6C54" w:rsidRDefault="002E276A" w:rsidP="00D52CFF"/>
        </w:tc>
        <w:tc>
          <w:tcPr>
            <w:tcW w:w="407" w:type="dxa"/>
            <w:tcBorders>
              <w:bottom w:val="single" w:sz="12" w:space="0" w:color="auto"/>
            </w:tcBorders>
            <w:shd w:val="clear" w:color="auto" w:fill="auto"/>
            <w:vAlign w:val="center"/>
          </w:tcPr>
          <w:p w14:paraId="6A8568A4" w14:textId="77777777" w:rsidR="002E276A" w:rsidRPr="003D6C54" w:rsidRDefault="002E276A" w:rsidP="00D52CFF"/>
        </w:tc>
        <w:tc>
          <w:tcPr>
            <w:tcW w:w="383" w:type="dxa"/>
            <w:tcBorders>
              <w:bottom w:val="single" w:sz="12" w:space="0" w:color="auto"/>
              <w:right w:val="single" w:sz="4" w:space="0" w:color="auto"/>
            </w:tcBorders>
            <w:shd w:val="clear" w:color="auto" w:fill="auto"/>
            <w:vAlign w:val="center"/>
          </w:tcPr>
          <w:p w14:paraId="1B0C5809" w14:textId="77777777" w:rsidR="002E276A" w:rsidRPr="003D6C54" w:rsidRDefault="002E276A" w:rsidP="00D52CFF"/>
        </w:tc>
        <w:tc>
          <w:tcPr>
            <w:tcW w:w="383" w:type="dxa"/>
            <w:tcBorders>
              <w:top w:val="nil"/>
              <w:left w:val="single" w:sz="4" w:space="0" w:color="auto"/>
              <w:bottom w:val="single" w:sz="12" w:space="0" w:color="auto"/>
              <w:right w:val="nil"/>
            </w:tcBorders>
            <w:shd w:val="clear" w:color="auto" w:fill="auto"/>
            <w:vAlign w:val="center"/>
          </w:tcPr>
          <w:p w14:paraId="439A1FCB" w14:textId="77777777" w:rsidR="002E276A" w:rsidRPr="003D6C54" w:rsidRDefault="002E276A" w:rsidP="00D52CFF"/>
        </w:tc>
        <w:tc>
          <w:tcPr>
            <w:tcW w:w="383" w:type="dxa"/>
            <w:tcBorders>
              <w:top w:val="nil"/>
              <w:left w:val="nil"/>
              <w:bottom w:val="single" w:sz="12" w:space="0" w:color="auto"/>
              <w:right w:val="nil"/>
            </w:tcBorders>
            <w:shd w:val="clear" w:color="auto" w:fill="auto"/>
            <w:vAlign w:val="center"/>
          </w:tcPr>
          <w:p w14:paraId="0AC29660" w14:textId="77777777" w:rsidR="002E276A" w:rsidRPr="003D6C54" w:rsidRDefault="002E276A" w:rsidP="00D52CFF"/>
        </w:tc>
        <w:tc>
          <w:tcPr>
            <w:tcW w:w="383" w:type="dxa"/>
            <w:tcBorders>
              <w:top w:val="nil"/>
              <w:left w:val="nil"/>
              <w:bottom w:val="single" w:sz="12" w:space="0" w:color="auto"/>
              <w:right w:val="single" w:sz="4" w:space="0" w:color="auto"/>
            </w:tcBorders>
            <w:shd w:val="clear" w:color="auto" w:fill="auto"/>
          </w:tcPr>
          <w:p w14:paraId="660F9C5E" w14:textId="77777777" w:rsidR="002E276A" w:rsidRPr="003D6C54" w:rsidRDefault="002E276A" w:rsidP="00D52CFF"/>
        </w:tc>
        <w:tc>
          <w:tcPr>
            <w:tcW w:w="383" w:type="dxa"/>
            <w:tcBorders>
              <w:left w:val="single" w:sz="4" w:space="0" w:color="auto"/>
              <w:bottom w:val="single" w:sz="12" w:space="0" w:color="auto"/>
              <w:right w:val="single" w:sz="12" w:space="0" w:color="auto"/>
            </w:tcBorders>
            <w:shd w:val="clear" w:color="auto" w:fill="auto"/>
          </w:tcPr>
          <w:p w14:paraId="7FEEA487" w14:textId="77777777" w:rsidR="002E276A" w:rsidRPr="003D6C54" w:rsidRDefault="002E276A" w:rsidP="00D52CFF"/>
        </w:tc>
      </w:tr>
      <w:tr w:rsidR="002E276A" w:rsidRPr="003D6C54" w14:paraId="7226B709" w14:textId="77777777" w:rsidTr="00D52CFF">
        <w:trPr>
          <w:trHeight w:val="284"/>
          <w:jc w:val="center"/>
        </w:trPr>
        <w:tc>
          <w:tcPr>
            <w:tcW w:w="974" w:type="dxa"/>
            <w:tcBorders>
              <w:top w:val="single" w:sz="12" w:space="0" w:color="auto"/>
              <w:left w:val="single" w:sz="12" w:space="0" w:color="auto"/>
              <w:bottom w:val="nil"/>
              <w:right w:val="single" w:sz="4" w:space="0" w:color="auto"/>
            </w:tcBorders>
            <w:shd w:val="clear" w:color="auto" w:fill="auto"/>
            <w:tcMar>
              <w:left w:w="0" w:type="dxa"/>
              <w:right w:w="0" w:type="dxa"/>
            </w:tcMar>
            <w:vAlign w:val="center"/>
          </w:tcPr>
          <w:p w14:paraId="5F74F70D" w14:textId="77777777" w:rsidR="002E276A" w:rsidRPr="003D6C54" w:rsidRDefault="002E276A" w:rsidP="00D52CFF">
            <w:pPr>
              <w:jc w:val="center"/>
            </w:pPr>
            <w:r w:rsidRPr="003D6C54">
              <w:t>Adequate</w:t>
            </w:r>
          </w:p>
        </w:tc>
        <w:tc>
          <w:tcPr>
            <w:tcW w:w="431" w:type="dxa"/>
            <w:tcBorders>
              <w:top w:val="single" w:sz="12" w:space="0" w:color="auto"/>
              <w:left w:val="single" w:sz="4" w:space="0" w:color="auto"/>
            </w:tcBorders>
            <w:shd w:val="clear" w:color="auto" w:fill="auto"/>
            <w:tcMar>
              <w:left w:w="0" w:type="dxa"/>
              <w:right w:w="0" w:type="dxa"/>
            </w:tcMar>
            <w:vAlign w:val="center"/>
          </w:tcPr>
          <w:p w14:paraId="2536A6A9" w14:textId="77777777" w:rsidR="002E276A" w:rsidRPr="003D6C54" w:rsidRDefault="002E276A" w:rsidP="00D52CFF">
            <w:pPr>
              <w:jc w:val="center"/>
            </w:pPr>
          </w:p>
        </w:tc>
        <w:tc>
          <w:tcPr>
            <w:tcW w:w="431" w:type="dxa"/>
            <w:tcBorders>
              <w:top w:val="single" w:sz="12" w:space="0" w:color="auto"/>
            </w:tcBorders>
            <w:shd w:val="clear" w:color="auto" w:fill="auto"/>
            <w:tcMar>
              <w:left w:w="0" w:type="dxa"/>
              <w:right w:w="0" w:type="dxa"/>
            </w:tcMar>
            <w:vAlign w:val="center"/>
          </w:tcPr>
          <w:p w14:paraId="3CA466C7" w14:textId="77777777" w:rsidR="002E276A" w:rsidRPr="003D6C54" w:rsidRDefault="002E276A" w:rsidP="00D52CFF">
            <w:pPr>
              <w:ind w:left="57"/>
              <w:jc w:val="center"/>
            </w:pPr>
          </w:p>
        </w:tc>
        <w:tc>
          <w:tcPr>
            <w:tcW w:w="425" w:type="dxa"/>
            <w:tcBorders>
              <w:top w:val="single" w:sz="12" w:space="0" w:color="auto"/>
            </w:tcBorders>
            <w:shd w:val="clear" w:color="auto" w:fill="auto"/>
            <w:tcMar>
              <w:left w:w="0" w:type="dxa"/>
              <w:right w:w="0" w:type="dxa"/>
            </w:tcMar>
            <w:vAlign w:val="center"/>
          </w:tcPr>
          <w:p w14:paraId="0A07C1C7" w14:textId="77777777" w:rsidR="002E276A" w:rsidRPr="003D6C54" w:rsidRDefault="002E276A" w:rsidP="00D52CFF"/>
        </w:tc>
        <w:tc>
          <w:tcPr>
            <w:tcW w:w="389" w:type="dxa"/>
            <w:tcBorders>
              <w:top w:val="single" w:sz="12" w:space="0" w:color="auto"/>
            </w:tcBorders>
            <w:shd w:val="clear" w:color="auto" w:fill="auto"/>
            <w:vAlign w:val="center"/>
          </w:tcPr>
          <w:p w14:paraId="66A1AED5" w14:textId="77777777" w:rsidR="002E276A" w:rsidRPr="003D6C54" w:rsidRDefault="002E276A" w:rsidP="00D52CFF">
            <w:pPr>
              <w:ind w:left="57"/>
              <w:jc w:val="center"/>
            </w:pPr>
          </w:p>
        </w:tc>
        <w:tc>
          <w:tcPr>
            <w:tcW w:w="417" w:type="dxa"/>
            <w:tcBorders>
              <w:top w:val="single" w:sz="12" w:space="0" w:color="auto"/>
            </w:tcBorders>
            <w:shd w:val="clear" w:color="auto" w:fill="auto"/>
            <w:vAlign w:val="center"/>
          </w:tcPr>
          <w:p w14:paraId="63BCFC6A" w14:textId="77777777" w:rsidR="002E276A" w:rsidRPr="003D6C54" w:rsidRDefault="002E276A">
            <w:pPr>
              <w:numPr>
                <w:ilvl w:val="0"/>
                <w:numId w:val="37"/>
              </w:numPr>
              <w:jc w:val="center"/>
            </w:pPr>
          </w:p>
        </w:tc>
        <w:tc>
          <w:tcPr>
            <w:tcW w:w="5046" w:type="dxa"/>
            <w:tcBorders>
              <w:top w:val="single" w:sz="12" w:space="0" w:color="auto"/>
            </w:tcBorders>
            <w:shd w:val="clear" w:color="auto" w:fill="auto"/>
            <w:vAlign w:val="center"/>
          </w:tcPr>
          <w:p w14:paraId="642C62F2" w14:textId="77777777" w:rsidR="002E276A" w:rsidRPr="003D6C54" w:rsidRDefault="002E276A" w:rsidP="00D52CFF"/>
        </w:tc>
        <w:tc>
          <w:tcPr>
            <w:tcW w:w="354" w:type="dxa"/>
            <w:tcBorders>
              <w:top w:val="single" w:sz="12" w:space="0" w:color="auto"/>
            </w:tcBorders>
            <w:shd w:val="clear" w:color="auto" w:fill="auto"/>
          </w:tcPr>
          <w:p w14:paraId="15DCC219" w14:textId="77777777" w:rsidR="002E276A" w:rsidRPr="003D6C54" w:rsidRDefault="002E276A" w:rsidP="00D52CFF"/>
        </w:tc>
        <w:tc>
          <w:tcPr>
            <w:tcW w:w="354" w:type="dxa"/>
            <w:tcBorders>
              <w:top w:val="single" w:sz="12" w:space="0" w:color="auto"/>
            </w:tcBorders>
            <w:shd w:val="clear" w:color="auto" w:fill="auto"/>
            <w:vAlign w:val="center"/>
          </w:tcPr>
          <w:p w14:paraId="510EE6F0" w14:textId="77777777" w:rsidR="002E276A" w:rsidRPr="003D6C54" w:rsidRDefault="002E276A" w:rsidP="00D52CFF">
            <w:pPr>
              <w:jc w:val="center"/>
            </w:pPr>
          </w:p>
        </w:tc>
        <w:tc>
          <w:tcPr>
            <w:tcW w:w="354" w:type="dxa"/>
            <w:tcBorders>
              <w:top w:val="single" w:sz="12" w:space="0" w:color="auto"/>
            </w:tcBorders>
            <w:shd w:val="clear" w:color="auto" w:fill="auto"/>
            <w:vAlign w:val="center"/>
          </w:tcPr>
          <w:p w14:paraId="43BE6552" w14:textId="77777777" w:rsidR="002E276A" w:rsidRPr="003D6C54" w:rsidRDefault="002E276A" w:rsidP="00D52CFF"/>
        </w:tc>
        <w:tc>
          <w:tcPr>
            <w:tcW w:w="407" w:type="dxa"/>
            <w:tcBorders>
              <w:top w:val="single" w:sz="12" w:space="0" w:color="auto"/>
            </w:tcBorders>
            <w:shd w:val="clear" w:color="auto" w:fill="auto"/>
            <w:vAlign w:val="center"/>
          </w:tcPr>
          <w:p w14:paraId="7A41D659" w14:textId="77777777" w:rsidR="002E276A" w:rsidRPr="003D6C54" w:rsidRDefault="002E276A" w:rsidP="00D52CFF"/>
        </w:tc>
        <w:tc>
          <w:tcPr>
            <w:tcW w:w="383" w:type="dxa"/>
            <w:tcBorders>
              <w:top w:val="single" w:sz="12" w:space="0" w:color="auto"/>
              <w:right w:val="single" w:sz="4" w:space="0" w:color="auto"/>
            </w:tcBorders>
            <w:shd w:val="clear" w:color="auto" w:fill="auto"/>
            <w:vAlign w:val="center"/>
          </w:tcPr>
          <w:p w14:paraId="4AC9132F" w14:textId="77777777" w:rsidR="002E276A" w:rsidRPr="003D6C54" w:rsidRDefault="002E276A" w:rsidP="00D52CFF"/>
        </w:tc>
        <w:tc>
          <w:tcPr>
            <w:tcW w:w="383" w:type="dxa"/>
            <w:tcBorders>
              <w:top w:val="single" w:sz="12" w:space="0" w:color="auto"/>
              <w:left w:val="single" w:sz="4" w:space="0" w:color="auto"/>
              <w:bottom w:val="nil"/>
              <w:right w:val="nil"/>
            </w:tcBorders>
            <w:shd w:val="clear" w:color="auto" w:fill="auto"/>
            <w:vAlign w:val="center"/>
          </w:tcPr>
          <w:p w14:paraId="1EF1DFD9" w14:textId="77777777" w:rsidR="002E276A" w:rsidRPr="003D6C54" w:rsidRDefault="002E276A" w:rsidP="00D52CFF"/>
        </w:tc>
        <w:tc>
          <w:tcPr>
            <w:tcW w:w="383" w:type="dxa"/>
            <w:tcBorders>
              <w:top w:val="single" w:sz="12" w:space="0" w:color="auto"/>
              <w:left w:val="nil"/>
              <w:bottom w:val="nil"/>
              <w:right w:val="nil"/>
            </w:tcBorders>
            <w:shd w:val="clear" w:color="auto" w:fill="auto"/>
            <w:vAlign w:val="center"/>
          </w:tcPr>
          <w:p w14:paraId="40253F47" w14:textId="77777777" w:rsidR="002E276A" w:rsidRPr="003D6C54" w:rsidRDefault="002E276A" w:rsidP="00D52CFF"/>
        </w:tc>
        <w:tc>
          <w:tcPr>
            <w:tcW w:w="383" w:type="dxa"/>
            <w:tcBorders>
              <w:top w:val="single" w:sz="12" w:space="0" w:color="auto"/>
              <w:left w:val="nil"/>
              <w:bottom w:val="nil"/>
              <w:right w:val="single" w:sz="4" w:space="0" w:color="auto"/>
            </w:tcBorders>
            <w:shd w:val="clear" w:color="auto" w:fill="auto"/>
          </w:tcPr>
          <w:p w14:paraId="6FF97084" w14:textId="77777777" w:rsidR="002E276A" w:rsidRPr="003D6C54" w:rsidRDefault="002E276A" w:rsidP="00D52CFF"/>
        </w:tc>
        <w:tc>
          <w:tcPr>
            <w:tcW w:w="383" w:type="dxa"/>
            <w:tcBorders>
              <w:top w:val="single" w:sz="12" w:space="0" w:color="auto"/>
              <w:left w:val="single" w:sz="4" w:space="0" w:color="auto"/>
              <w:right w:val="single" w:sz="12" w:space="0" w:color="auto"/>
            </w:tcBorders>
            <w:shd w:val="clear" w:color="auto" w:fill="auto"/>
          </w:tcPr>
          <w:p w14:paraId="4F5E5D1B" w14:textId="77777777" w:rsidR="002E276A" w:rsidRPr="003D6C54" w:rsidRDefault="002E276A" w:rsidP="00D52CFF"/>
        </w:tc>
      </w:tr>
      <w:tr w:rsidR="002E276A" w:rsidRPr="003D6C54" w14:paraId="4EC14697" w14:textId="77777777" w:rsidTr="00D52CFF">
        <w:trPr>
          <w:trHeight w:val="284"/>
          <w:jc w:val="center"/>
        </w:trPr>
        <w:tc>
          <w:tcPr>
            <w:tcW w:w="974" w:type="dxa"/>
            <w:tcBorders>
              <w:top w:val="nil"/>
              <w:left w:val="single" w:sz="12" w:space="0" w:color="auto"/>
              <w:bottom w:val="nil"/>
              <w:right w:val="single" w:sz="4" w:space="0" w:color="auto"/>
            </w:tcBorders>
            <w:shd w:val="clear" w:color="auto" w:fill="auto"/>
            <w:tcMar>
              <w:left w:w="0" w:type="dxa"/>
              <w:right w:w="0" w:type="dxa"/>
            </w:tcMar>
            <w:vAlign w:val="center"/>
          </w:tcPr>
          <w:p w14:paraId="5248D97E" w14:textId="77777777" w:rsidR="002E276A" w:rsidRPr="003D6C54" w:rsidRDefault="002E276A" w:rsidP="00D52CFF">
            <w:pPr>
              <w:jc w:val="center"/>
            </w:pPr>
          </w:p>
        </w:tc>
        <w:tc>
          <w:tcPr>
            <w:tcW w:w="431" w:type="dxa"/>
            <w:tcBorders>
              <w:left w:val="single" w:sz="4" w:space="0" w:color="auto"/>
            </w:tcBorders>
            <w:shd w:val="clear" w:color="auto" w:fill="auto"/>
            <w:tcMar>
              <w:left w:w="0" w:type="dxa"/>
              <w:right w:w="0" w:type="dxa"/>
            </w:tcMar>
            <w:vAlign w:val="center"/>
          </w:tcPr>
          <w:p w14:paraId="4FCC8F1D" w14:textId="77777777" w:rsidR="002E276A" w:rsidRPr="003D6C54" w:rsidRDefault="002E276A" w:rsidP="00D52CFF">
            <w:pPr>
              <w:jc w:val="center"/>
            </w:pPr>
          </w:p>
        </w:tc>
        <w:tc>
          <w:tcPr>
            <w:tcW w:w="431" w:type="dxa"/>
            <w:shd w:val="clear" w:color="auto" w:fill="auto"/>
            <w:tcMar>
              <w:left w:w="0" w:type="dxa"/>
              <w:right w:w="0" w:type="dxa"/>
            </w:tcMar>
            <w:vAlign w:val="center"/>
          </w:tcPr>
          <w:p w14:paraId="759B2B4A" w14:textId="77777777" w:rsidR="002E276A" w:rsidRPr="003D6C54" w:rsidRDefault="002E276A" w:rsidP="00D52CFF">
            <w:pPr>
              <w:ind w:left="57"/>
              <w:jc w:val="center"/>
            </w:pPr>
          </w:p>
        </w:tc>
        <w:tc>
          <w:tcPr>
            <w:tcW w:w="425" w:type="dxa"/>
            <w:shd w:val="clear" w:color="auto" w:fill="auto"/>
            <w:tcMar>
              <w:left w:w="0" w:type="dxa"/>
              <w:right w:w="0" w:type="dxa"/>
            </w:tcMar>
            <w:vAlign w:val="center"/>
          </w:tcPr>
          <w:p w14:paraId="5CD8BB54" w14:textId="77777777" w:rsidR="002E276A" w:rsidRPr="003D6C54" w:rsidRDefault="002E276A" w:rsidP="00D52CFF"/>
        </w:tc>
        <w:tc>
          <w:tcPr>
            <w:tcW w:w="389" w:type="dxa"/>
            <w:shd w:val="clear" w:color="auto" w:fill="auto"/>
            <w:vAlign w:val="center"/>
          </w:tcPr>
          <w:p w14:paraId="019772B1" w14:textId="77777777" w:rsidR="002E276A" w:rsidRPr="003D6C54" w:rsidRDefault="002E276A" w:rsidP="00D52CFF">
            <w:pPr>
              <w:ind w:left="57"/>
              <w:jc w:val="center"/>
            </w:pPr>
          </w:p>
        </w:tc>
        <w:tc>
          <w:tcPr>
            <w:tcW w:w="417" w:type="dxa"/>
            <w:shd w:val="clear" w:color="auto" w:fill="auto"/>
            <w:vAlign w:val="center"/>
          </w:tcPr>
          <w:p w14:paraId="2A17965E" w14:textId="77777777" w:rsidR="002E276A" w:rsidRPr="003D6C54" w:rsidRDefault="002E276A">
            <w:pPr>
              <w:numPr>
                <w:ilvl w:val="0"/>
                <w:numId w:val="37"/>
              </w:numPr>
              <w:jc w:val="center"/>
            </w:pPr>
          </w:p>
        </w:tc>
        <w:tc>
          <w:tcPr>
            <w:tcW w:w="5046" w:type="dxa"/>
            <w:shd w:val="clear" w:color="auto" w:fill="auto"/>
            <w:vAlign w:val="center"/>
          </w:tcPr>
          <w:p w14:paraId="65F0521D" w14:textId="77777777" w:rsidR="002E276A" w:rsidRPr="003D6C54" w:rsidRDefault="002E276A" w:rsidP="00D52CFF"/>
        </w:tc>
        <w:tc>
          <w:tcPr>
            <w:tcW w:w="354" w:type="dxa"/>
            <w:shd w:val="clear" w:color="auto" w:fill="auto"/>
          </w:tcPr>
          <w:p w14:paraId="4F8B1031" w14:textId="77777777" w:rsidR="002E276A" w:rsidRPr="003D6C54" w:rsidRDefault="002E276A" w:rsidP="00D52CFF"/>
        </w:tc>
        <w:tc>
          <w:tcPr>
            <w:tcW w:w="354" w:type="dxa"/>
            <w:shd w:val="clear" w:color="auto" w:fill="auto"/>
            <w:vAlign w:val="center"/>
          </w:tcPr>
          <w:p w14:paraId="24F90E4E" w14:textId="77777777" w:rsidR="002E276A" w:rsidRPr="003D6C54" w:rsidRDefault="002E276A" w:rsidP="00D52CFF">
            <w:pPr>
              <w:jc w:val="center"/>
            </w:pPr>
          </w:p>
        </w:tc>
        <w:tc>
          <w:tcPr>
            <w:tcW w:w="354" w:type="dxa"/>
            <w:shd w:val="clear" w:color="auto" w:fill="auto"/>
            <w:vAlign w:val="center"/>
          </w:tcPr>
          <w:p w14:paraId="01A68C66" w14:textId="77777777" w:rsidR="002E276A" w:rsidRPr="003D6C54" w:rsidRDefault="002E276A" w:rsidP="00D52CFF"/>
        </w:tc>
        <w:tc>
          <w:tcPr>
            <w:tcW w:w="407" w:type="dxa"/>
            <w:shd w:val="clear" w:color="auto" w:fill="auto"/>
            <w:vAlign w:val="center"/>
          </w:tcPr>
          <w:p w14:paraId="6D64D229" w14:textId="77777777" w:rsidR="002E276A" w:rsidRPr="003D6C54" w:rsidRDefault="002E276A" w:rsidP="00D52CFF"/>
        </w:tc>
        <w:tc>
          <w:tcPr>
            <w:tcW w:w="383" w:type="dxa"/>
            <w:tcBorders>
              <w:right w:val="single" w:sz="4" w:space="0" w:color="auto"/>
            </w:tcBorders>
            <w:shd w:val="clear" w:color="auto" w:fill="auto"/>
            <w:vAlign w:val="center"/>
          </w:tcPr>
          <w:p w14:paraId="4FDF5612" w14:textId="77777777" w:rsidR="002E276A" w:rsidRPr="003D6C54" w:rsidRDefault="002E276A" w:rsidP="00D52CFF"/>
        </w:tc>
        <w:tc>
          <w:tcPr>
            <w:tcW w:w="383" w:type="dxa"/>
            <w:tcBorders>
              <w:top w:val="nil"/>
              <w:left w:val="single" w:sz="4" w:space="0" w:color="auto"/>
              <w:bottom w:val="nil"/>
              <w:right w:val="nil"/>
            </w:tcBorders>
            <w:shd w:val="clear" w:color="auto" w:fill="auto"/>
            <w:vAlign w:val="center"/>
          </w:tcPr>
          <w:p w14:paraId="45F5DA90" w14:textId="77777777" w:rsidR="002E276A" w:rsidRPr="003D6C54" w:rsidRDefault="002E276A" w:rsidP="00D52CFF"/>
        </w:tc>
        <w:tc>
          <w:tcPr>
            <w:tcW w:w="383" w:type="dxa"/>
            <w:tcBorders>
              <w:top w:val="nil"/>
              <w:left w:val="nil"/>
              <w:bottom w:val="nil"/>
              <w:right w:val="nil"/>
            </w:tcBorders>
            <w:shd w:val="clear" w:color="auto" w:fill="auto"/>
            <w:vAlign w:val="center"/>
          </w:tcPr>
          <w:p w14:paraId="03CEA0FB" w14:textId="77777777" w:rsidR="002E276A" w:rsidRPr="003D6C54" w:rsidRDefault="002E276A" w:rsidP="00D52CFF"/>
        </w:tc>
        <w:tc>
          <w:tcPr>
            <w:tcW w:w="383" w:type="dxa"/>
            <w:tcBorders>
              <w:top w:val="nil"/>
              <w:left w:val="nil"/>
              <w:bottom w:val="nil"/>
              <w:right w:val="single" w:sz="4" w:space="0" w:color="auto"/>
            </w:tcBorders>
            <w:shd w:val="clear" w:color="auto" w:fill="auto"/>
          </w:tcPr>
          <w:p w14:paraId="2902686B" w14:textId="77777777" w:rsidR="002E276A" w:rsidRPr="003D6C54" w:rsidRDefault="002E276A" w:rsidP="00D52CFF"/>
        </w:tc>
        <w:tc>
          <w:tcPr>
            <w:tcW w:w="383" w:type="dxa"/>
            <w:tcBorders>
              <w:left w:val="single" w:sz="4" w:space="0" w:color="auto"/>
              <w:right w:val="single" w:sz="12" w:space="0" w:color="auto"/>
            </w:tcBorders>
            <w:shd w:val="clear" w:color="auto" w:fill="auto"/>
          </w:tcPr>
          <w:p w14:paraId="5C6CA34A" w14:textId="77777777" w:rsidR="002E276A" w:rsidRPr="003D6C54" w:rsidRDefault="002E276A" w:rsidP="00D52CFF"/>
        </w:tc>
      </w:tr>
      <w:tr w:rsidR="002E276A" w:rsidRPr="003D6C54" w14:paraId="4EFA6DD8" w14:textId="77777777" w:rsidTr="00D52CFF">
        <w:trPr>
          <w:trHeight w:val="284"/>
          <w:jc w:val="center"/>
        </w:trPr>
        <w:tc>
          <w:tcPr>
            <w:tcW w:w="974" w:type="dxa"/>
            <w:tcBorders>
              <w:top w:val="nil"/>
              <w:left w:val="single" w:sz="12" w:space="0" w:color="auto"/>
              <w:bottom w:val="nil"/>
              <w:right w:val="single" w:sz="4" w:space="0" w:color="auto"/>
            </w:tcBorders>
            <w:shd w:val="clear" w:color="auto" w:fill="auto"/>
            <w:tcMar>
              <w:left w:w="0" w:type="dxa"/>
              <w:right w:w="0" w:type="dxa"/>
            </w:tcMar>
            <w:vAlign w:val="center"/>
          </w:tcPr>
          <w:p w14:paraId="67BE0098" w14:textId="77777777" w:rsidR="002E276A" w:rsidRPr="003D6C54" w:rsidRDefault="002E276A" w:rsidP="00D52CFF">
            <w:pPr>
              <w:jc w:val="center"/>
            </w:pPr>
          </w:p>
        </w:tc>
        <w:tc>
          <w:tcPr>
            <w:tcW w:w="431" w:type="dxa"/>
            <w:tcBorders>
              <w:left w:val="single" w:sz="4" w:space="0" w:color="auto"/>
            </w:tcBorders>
            <w:shd w:val="clear" w:color="auto" w:fill="auto"/>
            <w:tcMar>
              <w:left w:w="0" w:type="dxa"/>
              <w:right w:w="0" w:type="dxa"/>
            </w:tcMar>
            <w:vAlign w:val="center"/>
          </w:tcPr>
          <w:p w14:paraId="7F29BD14" w14:textId="77777777" w:rsidR="002E276A" w:rsidRPr="003D6C54" w:rsidRDefault="002E276A" w:rsidP="00D52CFF">
            <w:pPr>
              <w:jc w:val="center"/>
            </w:pPr>
          </w:p>
        </w:tc>
        <w:tc>
          <w:tcPr>
            <w:tcW w:w="431" w:type="dxa"/>
            <w:shd w:val="clear" w:color="auto" w:fill="auto"/>
            <w:tcMar>
              <w:left w:w="0" w:type="dxa"/>
              <w:right w:w="0" w:type="dxa"/>
            </w:tcMar>
            <w:vAlign w:val="center"/>
          </w:tcPr>
          <w:p w14:paraId="7F479DC0" w14:textId="77777777" w:rsidR="002E276A" w:rsidRPr="003D6C54" w:rsidRDefault="002E276A" w:rsidP="00D52CFF">
            <w:pPr>
              <w:ind w:left="57"/>
              <w:jc w:val="center"/>
            </w:pPr>
          </w:p>
        </w:tc>
        <w:tc>
          <w:tcPr>
            <w:tcW w:w="425" w:type="dxa"/>
            <w:shd w:val="clear" w:color="auto" w:fill="auto"/>
            <w:tcMar>
              <w:left w:w="0" w:type="dxa"/>
              <w:right w:w="0" w:type="dxa"/>
            </w:tcMar>
            <w:vAlign w:val="center"/>
          </w:tcPr>
          <w:p w14:paraId="797BC7C2" w14:textId="77777777" w:rsidR="002E276A" w:rsidRPr="003D6C54" w:rsidRDefault="002E276A" w:rsidP="00D52CFF"/>
        </w:tc>
        <w:tc>
          <w:tcPr>
            <w:tcW w:w="389" w:type="dxa"/>
            <w:shd w:val="clear" w:color="auto" w:fill="auto"/>
            <w:vAlign w:val="center"/>
          </w:tcPr>
          <w:p w14:paraId="1CAB44CE" w14:textId="77777777" w:rsidR="002E276A" w:rsidRPr="003D6C54" w:rsidRDefault="002E276A" w:rsidP="00D52CFF">
            <w:pPr>
              <w:ind w:left="57"/>
              <w:jc w:val="center"/>
            </w:pPr>
          </w:p>
        </w:tc>
        <w:tc>
          <w:tcPr>
            <w:tcW w:w="417" w:type="dxa"/>
            <w:shd w:val="clear" w:color="auto" w:fill="auto"/>
            <w:vAlign w:val="center"/>
          </w:tcPr>
          <w:p w14:paraId="717B58E4" w14:textId="77777777" w:rsidR="002E276A" w:rsidRPr="003D6C54" w:rsidRDefault="002E276A">
            <w:pPr>
              <w:numPr>
                <w:ilvl w:val="0"/>
                <w:numId w:val="37"/>
              </w:numPr>
              <w:jc w:val="center"/>
            </w:pPr>
          </w:p>
        </w:tc>
        <w:tc>
          <w:tcPr>
            <w:tcW w:w="5046" w:type="dxa"/>
            <w:shd w:val="clear" w:color="auto" w:fill="auto"/>
            <w:vAlign w:val="center"/>
          </w:tcPr>
          <w:p w14:paraId="240E1CAA" w14:textId="77777777" w:rsidR="002E276A" w:rsidRPr="003D6C54" w:rsidRDefault="002E276A" w:rsidP="00D52CFF"/>
        </w:tc>
        <w:tc>
          <w:tcPr>
            <w:tcW w:w="354" w:type="dxa"/>
            <w:shd w:val="clear" w:color="auto" w:fill="auto"/>
          </w:tcPr>
          <w:p w14:paraId="4C6E66B8" w14:textId="77777777" w:rsidR="002E276A" w:rsidRPr="003D6C54" w:rsidRDefault="002E276A" w:rsidP="00D52CFF"/>
        </w:tc>
        <w:tc>
          <w:tcPr>
            <w:tcW w:w="354" w:type="dxa"/>
            <w:shd w:val="clear" w:color="auto" w:fill="auto"/>
            <w:vAlign w:val="center"/>
          </w:tcPr>
          <w:p w14:paraId="42678D31" w14:textId="77777777" w:rsidR="002E276A" w:rsidRPr="003D6C54" w:rsidRDefault="002E276A" w:rsidP="00D52CFF">
            <w:pPr>
              <w:jc w:val="center"/>
            </w:pPr>
          </w:p>
        </w:tc>
        <w:tc>
          <w:tcPr>
            <w:tcW w:w="354" w:type="dxa"/>
            <w:shd w:val="clear" w:color="auto" w:fill="auto"/>
            <w:vAlign w:val="center"/>
          </w:tcPr>
          <w:p w14:paraId="19A05D4E" w14:textId="77777777" w:rsidR="002E276A" w:rsidRPr="003D6C54" w:rsidRDefault="002E276A" w:rsidP="00D52CFF"/>
        </w:tc>
        <w:tc>
          <w:tcPr>
            <w:tcW w:w="407" w:type="dxa"/>
            <w:shd w:val="clear" w:color="auto" w:fill="auto"/>
            <w:vAlign w:val="center"/>
          </w:tcPr>
          <w:p w14:paraId="38283E45" w14:textId="77777777" w:rsidR="002E276A" w:rsidRPr="003D6C54" w:rsidRDefault="002E276A" w:rsidP="00D52CFF"/>
        </w:tc>
        <w:tc>
          <w:tcPr>
            <w:tcW w:w="383" w:type="dxa"/>
            <w:tcBorders>
              <w:right w:val="single" w:sz="4" w:space="0" w:color="auto"/>
            </w:tcBorders>
            <w:shd w:val="clear" w:color="auto" w:fill="auto"/>
            <w:vAlign w:val="center"/>
          </w:tcPr>
          <w:p w14:paraId="7AE9BB19" w14:textId="77777777" w:rsidR="002E276A" w:rsidRPr="003D6C54" w:rsidRDefault="002E276A" w:rsidP="00D52CFF"/>
        </w:tc>
        <w:tc>
          <w:tcPr>
            <w:tcW w:w="383" w:type="dxa"/>
            <w:tcBorders>
              <w:top w:val="nil"/>
              <w:left w:val="single" w:sz="4" w:space="0" w:color="auto"/>
              <w:bottom w:val="nil"/>
              <w:right w:val="nil"/>
            </w:tcBorders>
            <w:shd w:val="clear" w:color="auto" w:fill="auto"/>
            <w:vAlign w:val="center"/>
          </w:tcPr>
          <w:p w14:paraId="73BBACB5" w14:textId="77777777" w:rsidR="002E276A" w:rsidRPr="003D6C54" w:rsidRDefault="002E276A" w:rsidP="00D52CFF"/>
        </w:tc>
        <w:tc>
          <w:tcPr>
            <w:tcW w:w="383" w:type="dxa"/>
            <w:tcBorders>
              <w:top w:val="nil"/>
              <w:left w:val="nil"/>
              <w:bottom w:val="nil"/>
              <w:right w:val="nil"/>
            </w:tcBorders>
            <w:shd w:val="clear" w:color="auto" w:fill="auto"/>
            <w:vAlign w:val="center"/>
          </w:tcPr>
          <w:p w14:paraId="01DD9B10" w14:textId="77777777" w:rsidR="002E276A" w:rsidRPr="003D6C54" w:rsidRDefault="002E276A" w:rsidP="00D52CFF"/>
        </w:tc>
        <w:tc>
          <w:tcPr>
            <w:tcW w:w="383" w:type="dxa"/>
            <w:tcBorders>
              <w:top w:val="nil"/>
              <w:left w:val="nil"/>
              <w:bottom w:val="nil"/>
              <w:right w:val="single" w:sz="4" w:space="0" w:color="auto"/>
            </w:tcBorders>
            <w:shd w:val="clear" w:color="auto" w:fill="auto"/>
          </w:tcPr>
          <w:p w14:paraId="2D92594E" w14:textId="77777777" w:rsidR="002E276A" w:rsidRPr="003D6C54" w:rsidRDefault="002E276A" w:rsidP="00D52CFF"/>
        </w:tc>
        <w:tc>
          <w:tcPr>
            <w:tcW w:w="383" w:type="dxa"/>
            <w:tcBorders>
              <w:left w:val="single" w:sz="4" w:space="0" w:color="auto"/>
              <w:right w:val="single" w:sz="12" w:space="0" w:color="auto"/>
            </w:tcBorders>
            <w:shd w:val="clear" w:color="auto" w:fill="auto"/>
          </w:tcPr>
          <w:p w14:paraId="6278CA6C" w14:textId="77777777" w:rsidR="002E276A" w:rsidRPr="003D6C54" w:rsidRDefault="002E276A" w:rsidP="00D52CFF"/>
        </w:tc>
      </w:tr>
      <w:tr w:rsidR="002E276A" w:rsidRPr="003D6C54" w14:paraId="1833A571" w14:textId="77777777" w:rsidTr="00D52CFF">
        <w:trPr>
          <w:trHeight w:val="284"/>
          <w:jc w:val="center"/>
        </w:trPr>
        <w:tc>
          <w:tcPr>
            <w:tcW w:w="974" w:type="dxa"/>
            <w:tcBorders>
              <w:top w:val="nil"/>
              <w:left w:val="single" w:sz="12" w:space="0" w:color="auto"/>
              <w:bottom w:val="nil"/>
              <w:right w:val="single" w:sz="4" w:space="0" w:color="auto"/>
            </w:tcBorders>
            <w:shd w:val="clear" w:color="auto" w:fill="auto"/>
            <w:tcMar>
              <w:left w:w="0" w:type="dxa"/>
              <w:right w:w="0" w:type="dxa"/>
            </w:tcMar>
            <w:vAlign w:val="center"/>
          </w:tcPr>
          <w:p w14:paraId="7854E4C9" w14:textId="77777777" w:rsidR="002E276A" w:rsidRPr="003D6C54" w:rsidRDefault="002E276A" w:rsidP="00D52CFF">
            <w:pPr>
              <w:jc w:val="center"/>
            </w:pPr>
          </w:p>
        </w:tc>
        <w:tc>
          <w:tcPr>
            <w:tcW w:w="431" w:type="dxa"/>
            <w:tcBorders>
              <w:left w:val="single" w:sz="4" w:space="0" w:color="auto"/>
            </w:tcBorders>
            <w:shd w:val="clear" w:color="auto" w:fill="auto"/>
            <w:tcMar>
              <w:left w:w="0" w:type="dxa"/>
              <w:right w:w="0" w:type="dxa"/>
            </w:tcMar>
            <w:vAlign w:val="center"/>
          </w:tcPr>
          <w:p w14:paraId="6BD9F3BE" w14:textId="77777777" w:rsidR="002E276A" w:rsidRPr="003D6C54" w:rsidRDefault="002E276A" w:rsidP="00D52CFF">
            <w:pPr>
              <w:jc w:val="center"/>
            </w:pPr>
          </w:p>
        </w:tc>
        <w:tc>
          <w:tcPr>
            <w:tcW w:w="431" w:type="dxa"/>
            <w:shd w:val="clear" w:color="auto" w:fill="auto"/>
            <w:tcMar>
              <w:left w:w="0" w:type="dxa"/>
              <w:right w:w="0" w:type="dxa"/>
            </w:tcMar>
            <w:vAlign w:val="center"/>
          </w:tcPr>
          <w:p w14:paraId="2368C2A0" w14:textId="77777777" w:rsidR="002E276A" w:rsidRPr="003D6C54" w:rsidRDefault="002E276A" w:rsidP="00D52CFF">
            <w:pPr>
              <w:ind w:left="57"/>
              <w:jc w:val="center"/>
            </w:pPr>
          </w:p>
        </w:tc>
        <w:tc>
          <w:tcPr>
            <w:tcW w:w="425" w:type="dxa"/>
            <w:shd w:val="clear" w:color="auto" w:fill="auto"/>
            <w:tcMar>
              <w:left w:w="0" w:type="dxa"/>
              <w:right w:w="0" w:type="dxa"/>
            </w:tcMar>
            <w:vAlign w:val="center"/>
          </w:tcPr>
          <w:p w14:paraId="04FF3EAF" w14:textId="77777777" w:rsidR="002E276A" w:rsidRPr="003D6C54" w:rsidRDefault="002E276A" w:rsidP="00D52CFF"/>
        </w:tc>
        <w:tc>
          <w:tcPr>
            <w:tcW w:w="389" w:type="dxa"/>
            <w:shd w:val="clear" w:color="auto" w:fill="auto"/>
            <w:vAlign w:val="center"/>
          </w:tcPr>
          <w:p w14:paraId="4F1468C9" w14:textId="77777777" w:rsidR="002E276A" w:rsidRPr="003D6C54" w:rsidRDefault="002E276A" w:rsidP="00D52CFF">
            <w:pPr>
              <w:ind w:left="57"/>
              <w:jc w:val="center"/>
            </w:pPr>
          </w:p>
        </w:tc>
        <w:tc>
          <w:tcPr>
            <w:tcW w:w="417" w:type="dxa"/>
            <w:shd w:val="clear" w:color="auto" w:fill="auto"/>
            <w:vAlign w:val="center"/>
          </w:tcPr>
          <w:p w14:paraId="5D04BD1C" w14:textId="77777777" w:rsidR="002E276A" w:rsidRPr="003D6C54" w:rsidRDefault="002E276A">
            <w:pPr>
              <w:numPr>
                <w:ilvl w:val="0"/>
                <w:numId w:val="37"/>
              </w:numPr>
              <w:jc w:val="center"/>
            </w:pPr>
          </w:p>
        </w:tc>
        <w:tc>
          <w:tcPr>
            <w:tcW w:w="5046" w:type="dxa"/>
            <w:shd w:val="clear" w:color="auto" w:fill="auto"/>
            <w:vAlign w:val="center"/>
          </w:tcPr>
          <w:p w14:paraId="19D7D010" w14:textId="77777777" w:rsidR="002E276A" w:rsidRPr="003D6C54" w:rsidRDefault="002E276A" w:rsidP="00D52CFF"/>
        </w:tc>
        <w:tc>
          <w:tcPr>
            <w:tcW w:w="354" w:type="dxa"/>
            <w:shd w:val="clear" w:color="auto" w:fill="auto"/>
          </w:tcPr>
          <w:p w14:paraId="0755B714" w14:textId="77777777" w:rsidR="002E276A" w:rsidRPr="003D6C54" w:rsidRDefault="002E276A" w:rsidP="00D52CFF"/>
        </w:tc>
        <w:tc>
          <w:tcPr>
            <w:tcW w:w="354" w:type="dxa"/>
            <w:shd w:val="clear" w:color="auto" w:fill="auto"/>
            <w:vAlign w:val="center"/>
          </w:tcPr>
          <w:p w14:paraId="7E5D35C1" w14:textId="77777777" w:rsidR="002E276A" w:rsidRPr="003D6C54" w:rsidRDefault="002E276A" w:rsidP="00D52CFF">
            <w:pPr>
              <w:jc w:val="center"/>
            </w:pPr>
          </w:p>
        </w:tc>
        <w:tc>
          <w:tcPr>
            <w:tcW w:w="354" w:type="dxa"/>
            <w:shd w:val="clear" w:color="auto" w:fill="auto"/>
            <w:vAlign w:val="center"/>
          </w:tcPr>
          <w:p w14:paraId="58E435DB" w14:textId="77777777" w:rsidR="002E276A" w:rsidRPr="003D6C54" w:rsidRDefault="002E276A" w:rsidP="00D52CFF"/>
        </w:tc>
        <w:tc>
          <w:tcPr>
            <w:tcW w:w="407" w:type="dxa"/>
            <w:shd w:val="clear" w:color="auto" w:fill="auto"/>
            <w:vAlign w:val="center"/>
          </w:tcPr>
          <w:p w14:paraId="45F2FF6E" w14:textId="77777777" w:rsidR="002E276A" w:rsidRPr="003D6C54" w:rsidRDefault="002E276A" w:rsidP="00D52CFF"/>
        </w:tc>
        <w:tc>
          <w:tcPr>
            <w:tcW w:w="383" w:type="dxa"/>
            <w:tcBorders>
              <w:right w:val="single" w:sz="4" w:space="0" w:color="auto"/>
            </w:tcBorders>
            <w:shd w:val="clear" w:color="auto" w:fill="auto"/>
            <w:vAlign w:val="center"/>
          </w:tcPr>
          <w:p w14:paraId="163DF5E1" w14:textId="77777777" w:rsidR="002E276A" w:rsidRPr="003D6C54" w:rsidRDefault="002E276A" w:rsidP="00D52CFF"/>
        </w:tc>
        <w:tc>
          <w:tcPr>
            <w:tcW w:w="383" w:type="dxa"/>
            <w:tcBorders>
              <w:top w:val="nil"/>
              <w:left w:val="single" w:sz="4" w:space="0" w:color="auto"/>
              <w:bottom w:val="nil"/>
              <w:right w:val="nil"/>
            </w:tcBorders>
            <w:shd w:val="clear" w:color="auto" w:fill="auto"/>
            <w:vAlign w:val="center"/>
          </w:tcPr>
          <w:p w14:paraId="620E8730" w14:textId="77777777" w:rsidR="002E276A" w:rsidRPr="003D6C54" w:rsidRDefault="002E276A" w:rsidP="00D52CFF"/>
        </w:tc>
        <w:tc>
          <w:tcPr>
            <w:tcW w:w="383" w:type="dxa"/>
            <w:tcBorders>
              <w:top w:val="nil"/>
              <w:left w:val="nil"/>
              <w:bottom w:val="nil"/>
              <w:right w:val="nil"/>
            </w:tcBorders>
            <w:shd w:val="clear" w:color="auto" w:fill="auto"/>
            <w:vAlign w:val="center"/>
          </w:tcPr>
          <w:p w14:paraId="62651D18" w14:textId="77777777" w:rsidR="002E276A" w:rsidRPr="003D6C54" w:rsidRDefault="002E276A" w:rsidP="00D52CFF"/>
        </w:tc>
        <w:tc>
          <w:tcPr>
            <w:tcW w:w="383" w:type="dxa"/>
            <w:tcBorders>
              <w:top w:val="nil"/>
              <w:left w:val="nil"/>
              <w:bottom w:val="nil"/>
              <w:right w:val="single" w:sz="4" w:space="0" w:color="auto"/>
            </w:tcBorders>
            <w:shd w:val="clear" w:color="auto" w:fill="auto"/>
          </w:tcPr>
          <w:p w14:paraId="5C1A07B2" w14:textId="77777777" w:rsidR="002E276A" w:rsidRPr="003D6C54" w:rsidRDefault="002E276A" w:rsidP="00D52CFF"/>
        </w:tc>
        <w:tc>
          <w:tcPr>
            <w:tcW w:w="383" w:type="dxa"/>
            <w:tcBorders>
              <w:left w:val="single" w:sz="4" w:space="0" w:color="auto"/>
              <w:right w:val="single" w:sz="12" w:space="0" w:color="auto"/>
            </w:tcBorders>
            <w:shd w:val="clear" w:color="auto" w:fill="auto"/>
          </w:tcPr>
          <w:p w14:paraId="6DA619AB" w14:textId="77777777" w:rsidR="002E276A" w:rsidRPr="003D6C54" w:rsidRDefault="002E276A" w:rsidP="00D52CFF"/>
        </w:tc>
      </w:tr>
      <w:tr w:rsidR="002E276A" w:rsidRPr="003D6C54" w14:paraId="765415F4" w14:textId="77777777" w:rsidTr="00D52CFF">
        <w:trPr>
          <w:trHeight w:val="284"/>
          <w:jc w:val="center"/>
        </w:trPr>
        <w:tc>
          <w:tcPr>
            <w:tcW w:w="974" w:type="dxa"/>
            <w:tcBorders>
              <w:top w:val="nil"/>
              <w:left w:val="single" w:sz="12" w:space="0" w:color="auto"/>
              <w:bottom w:val="nil"/>
              <w:right w:val="single" w:sz="4" w:space="0" w:color="auto"/>
            </w:tcBorders>
            <w:shd w:val="clear" w:color="auto" w:fill="auto"/>
            <w:tcMar>
              <w:left w:w="0" w:type="dxa"/>
              <w:right w:w="0" w:type="dxa"/>
            </w:tcMar>
            <w:vAlign w:val="center"/>
          </w:tcPr>
          <w:p w14:paraId="105E9E52" w14:textId="77777777" w:rsidR="002E276A" w:rsidRPr="003D6C54" w:rsidRDefault="002E276A" w:rsidP="00D52CFF">
            <w:pPr>
              <w:jc w:val="center"/>
            </w:pPr>
          </w:p>
        </w:tc>
        <w:tc>
          <w:tcPr>
            <w:tcW w:w="431" w:type="dxa"/>
            <w:tcBorders>
              <w:left w:val="single" w:sz="4" w:space="0" w:color="auto"/>
            </w:tcBorders>
            <w:shd w:val="clear" w:color="auto" w:fill="auto"/>
            <w:tcMar>
              <w:left w:w="0" w:type="dxa"/>
              <w:right w:w="0" w:type="dxa"/>
            </w:tcMar>
            <w:vAlign w:val="center"/>
          </w:tcPr>
          <w:p w14:paraId="18EC6118" w14:textId="77777777" w:rsidR="002E276A" w:rsidRPr="003D6C54" w:rsidRDefault="002E276A" w:rsidP="00D52CFF">
            <w:pPr>
              <w:jc w:val="center"/>
            </w:pPr>
          </w:p>
        </w:tc>
        <w:tc>
          <w:tcPr>
            <w:tcW w:w="431" w:type="dxa"/>
            <w:shd w:val="clear" w:color="auto" w:fill="auto"/>
            <w:tcMar>
              <w:left w:w="0" w:type="dxa"/>
              <w:right w:w="0" w:type="dxa"/>
            </w:tcMar>
            <w:vAlign w:val="center"/>
          </w:tcPr>
          <w:p w14:paraId="3F559D20" w14:textId="77777777" w:rsidR="002E276A" w:rsidRPr="003D6C54" w:rsidRDefault="002E276A" w:rsidP="00D52CFF">
            <w:pPr>
              <w:ind w:left="57"/>
              <w:jc w:val="center"/>
            </w:pPr>
          </w:p>
        </w:tc>
        <w:tc>
          <w:tcPr>
            <w:tcW w:w="425" w:type="dxa"/>
            <w:shd w:val="clear" w:color="auto" w:fill="auto"/>
            <w:tcMar>
              <w:left w:w="0" w:type="dxa"/>
              <w:right w:w="0" w:type="dxa"/>
            </w:tcMar>
            <w:vAlign w:val="center"/>
          </w:tcPr>
          <w:p w14:paraId="5279B26F" w14:textId="77777777" w:rsidR="002E276A" w:rsidRPr="003D6C54" w:rsidRDefault="002E276A" w:rsidP="00D52CFF"/>
        </w:tc>
        <w:tc>
          <w:tcPr>
            <w:tcW w:w="389" w:type="dxa"/>
            <w:shd w:val="clear" w:color="auto" w:fill="auto"/>
            <w:vAlign w:val="center"/>
          </w:tcPr>
          <w:p w14:paraId="21BF360D" w14:textId="77777777" w:rsidR="002E276A" w:rsidRPr="003D6C54" w:rsidRDefault="002E276A" w:rsidP="00D52CFF">
            <w:pPr>
              <w:ind w:left="57"/>
              <w:jc w:val="center"/>
            </w:pPr>
          </w:p>
        </w:tc>
        <w:tc>
          <w:tcPr>
            <w:tcW w:w="417" w:type="dxa"/>
            <w:shd w:val="clear" w:color="auto" w:fill="auto"/>
            <w:vAlign w:val="center"/>
          </w:tcPr>
          <w:p w14:paraId="3F894F83" w14:textId="77777777" w:rsidR="002E276A" w:rsidRPr="003D6C54" w:rsidRDefault="002E276A">
            <w:pPr>
              <w:numPr>
                <w:ilvl w:val="0"/>
                <w:numId w:val="37"/>
              </w:numPr>
              <w:jc w:val="center"/>
            </w:pPr>
          </w:p>
        </w:tc>
        <w:tc>
          <w:tcPr>
            <w:tcW w:w="5046" w:type="dxa"/>
            <w:shd w:val="clear" w:color="auto" w:fill="auto"/>
            <w:vAlign w:val="center"/>
          </w:tcPr>
          <w:p w14:paraId="11BC36AD" w14:textId="77777777" w:rsidR="002E276A" w:rsidRPr="003D6C54" w:rsidRDefault="002E276A" w:rsidP="00D52CFF"/>
        </w:tc>
        <w:tc>
          <w:tcPr>
            <w:tcW w:w="354" w:type="dxa"/>
            <w:shd w:val="clear" w:color="auto" w:fill="auto"/>
          </w:tcPr>
          <w:p w14:paraId="7C8A3567" w14:textId="77777777" w:rsidR="002E276A" w:rsidRPr="003D6C54" w:rsidRDefault="002E276A" w:rsidP="00D52CFF"/>
        </w:tc>
        <w:tc>
          <w:tcPr>
            <w:tcW w:w="354" w:type="dxa"/>
            <w:shd w:val="clear" w:color="auto" w:fill="auto"/>
            <w:vAlign w:val="center"/>
          </w:tcPr>
          <w:p w14:paraId="5D2FB736" w14:textId="77777777" w:rsidR="002E276A" w:rsidRPr="003D6C54" w:rsidRDefault="002E276A" w:rsidP="00D52CFF">
            <w:pPr>
              <w:jc w:val="center"/>
            </w:pPr>
          </w:p>
        </w:tc>
        <w:tc>
          <w:tcPr>
            <w:tcW w:w="354" w:type="dxa"/>
            <w:shd w:val="clear" w:color="auto" w:fill="auto"/>
            <w:vAlign w:val="center"/>
          </w:tcPr>
          <w:p w14:paraId="0A948A22" w14:textId="77777777" w:rsidR="002E276A" w:rsidRPr="003D6C54" w:rsidRDefault="002E276A" w:rsidP="00D52CFF"/>
        </w:tc>
        <w:tc>
          <w:tcPr>
            <w:tcW w:w="407" w:type="dxa"/>
            <w:shd w:val="clear" w:color="auto" w:fill="auto"/>
            <w:vAlign w:val="center"/>
          </w:tcPr>
          <w:p w14:paraId="7F83E2F6" w14:textId="77777777" w:rsidR="002E276A" w:rsidRPr="003D6C54" w:rsidRDefault="002E276A" w:rsidP="00D52CFF"/>
        </w:tc>
        <w:tc>
          <w:tcPr>
            <w:tcW w:w="383" w:type="dxa"/>
            <w:tcBorders>
              <w:right w:val="single" w:sz="4" w:space="0" w:color="auto"/>
            </w:tcBorders>
            <w:shd w:val="clear" w:color="auto" w:fill="auto"/>
            <w:vAlign w:val="center"/>
          </w:tcPr>
          <w:p w14:paraId="01A6E272" w14:textId="77777777" w:rsidR="002E276A" w:rsidRPr="003D6C54" w:rsidRDefault="002E276A" w:rsidP="00D52CFF"/>
        </w:tc>
        <w:tc>
          <w:tcPr>
            <w:tcW w:w="383" w:type="dxa"/>
            <w:tcBorders>
              <w:top w:val="nil"/>
              <w:left w:val="single" w:sz="4" w:space="0" w:color="auto"/>
              <w:bottom w:val="nil"/>
              <w:right w:val="nil"/>
            </w:tcBorders>
            <w:shd w:val="clear" w:color="auto" w:fill="auto"/>
            <w:vAlign w:val="center"/>
          </w:tcPr>
          <w:p w14:paraId="7A49D241" w14:textId="77777777" w:rsidR="002E276A" w:rsidRPr="003D6C54" w:rsidRDefault="002E276A" w:rsidP="00D52CFF"/>
        </w:tc>
        <w:tc>
          <w:tcPr>
            <w:tcW w:w="383" w:type="dxa"/>
            <w:tcBorders>
              <w:top w:val="nil"/>
              <w:left w:val="nil"/>
              <w:bottom w:val="nil"/>
              <w:right w:val="nil"/>
            </w:tcBorders>
            <w:shd w:val="clear" w:color="auto" w:fill="auto"/>
            <w:vAlign w:val="center"/>
          </w:tcPr>
          <w:p w14:paraId="7D13F335" w14:textId="77777777" w:rsidR="002E276A" w:rsidRPr="003D6C54" w:rsidRDefault="002E276A" w:rsidP="00D52CFF"/>
        </w:tc>
        <w:tc>
          <w:tcPr>
            <w:tcW w:w="383" w:type="dxa"/>
            <w:tcBorders>
              <w:top w:val="nil"/>
              <w:left w:val="nil"/>
              <w:bottom w:val="nil"/>
              <w:right w:val="single" w:sz="4" w:space="0" w:color="auto"/>
            </w:tcBorders>
            <w:shd w:val="clear" w:color="auto" w:fill="auto"/>
          </w:tcPr>
          <w:p w14:paraId="01663DB5" w14:textId="77777777" w:rsidR="002E276A" w:rsidRPr="003D6C54" w:rsidRDefault="002E276A" w:rsidP="00D52CFF"/>
        </w:tc>
        <w:tc>
          <w:tcPr>
            <w:tcW w:w="383" w:type="dxa"/>
            <w:tcBorders>
              <w:left w:val="single" w:sz="4" w:space="0" w:color="auto"/>
              <w:right w:val="single" w:sz="12" w:space="0" w:color="auto"/>
            </w:tcBorders>
            <w:shd w:val="clear" w:color="auto" w:fill="auto"/>
          </w:tcPr>
          <w:p w14:paraId="4A59E933" w14:textId="77777777" w:rsidR="002E276A" w:rsidRPr="003D6C54" w:rsidRDefault="002E276A" w:rsidP="00D52CFF"/>
        </w:tc>
      </w:tr>
      <w:tr w:rsidR="002E276A" w:rsidRPr="003D6C54" w14:paraId="40551511" w14:textId="77777777" w:rsidTr="00D52CFF">
        <w:trPr>
          <w:trHeight w:val="284"/>
          <w:jc w:val="center"/>
        </w:trPr>
        <w:tc>
          <w:tcPr>
            <w:tcW w:w="974" w:type="dxa"/>
            <w:tcBorders>
              <w:top w:val="nil"/>
              <w:left w:val="single" w:sz="12" w:space="0" w:color="auto"/>
              <w:bottom w:val="nil"/>
              <w:right w:val="single" w:sz="4" w:space="0" w:color="auto"/>
            </w:tcBorders>
            <w:shd w:val="clear" w:color="auto" w:fill="auto"/>
            <w:tcMar>
              <w:left w:w="0" w:type="dxa"/>
              <w:right w:w="0" w:type="dxa"/>
            </w:tcMar>
            <w:vAlign w:val="center"/>
          </w:tcPr>
          <w:p w14:paraId="12DB2170" w14:textId="77777777" w:rsidR="002E276A" w:rsidRPr="003D6C54" w:rsidRDefault="002E276A" w:rsidP="00D52CFF">
            <w:pPr>
              <w:jc w:val="center"/>
            </w:pPr>
          </w:p>
        </w:tc>
        <w:tc>
          <w:tcPr>
            <w:tcW w:w="431" w:type="dxa"/>
            <w:tcBorders>
              <w:left w:val="single" w:sz="4" w:space="0" w:color="auto"/>
            </w:tcBorders>
            <w:shd w:val="clear" w:color="auto" w:fill="auto"/>
            <w:tcMar>
              <w:left w:w="0" w:type="dxa"/>
              <w:right w:w="0" w:type="dxa"/>
            </w:tcMar>
            <w:vAlign w:val="center"/>
          </w:tcPr>
          <w:p w14:paraId="7B9E7976" w14:textId="77777777" w:rsidR="002E276A" w:rsidRPr="003D6C54" w:rsidRDefault="002E276A" w:rsidP="00D52CFF">
            <w:pPr>
              <w:jc w:val="center"/>
            </w:pPr>
          </w:p>
        </w:tc>
        <w:tc>
          <w:tcPr>
            <w:tcW w:w="431" w:type="dxa"/>
            <w:shd w:val="clear" w:color="auto" w:fill="auto"/>
            <w:tcMar>
              <w:left w:w="0" w:type="dxa"/>
              <w:right w:w="0" w:type="dxa"/>
            </w:tcMar>
            <w:vAlign w:val="center"/>
          </w:tcPr>
          <w:p w14:paraId="09A6916A" w14:textId="77777777" w:rsidR="002E276A" w:rsidRPr="003D6C54" w:rsidRDefault="002E276A" w:rsidP="00D52CFF">
            <w:pPr>
              <w:ind w:left="57"/>
              <w:jc w:val="center"/>
            </w:pPr>
          </w:p>
        </w:tc>
        <w:tc>
          <w:tcPr>
            <w:tcW w:w="425" w:type="dxa"/>
            <w:shd w:val="clear" w:color="auto" w:fill="auto"/>
            <w:tcMar>
              <w:left w:w="0" w:type="dxa"/>
              <w:right w:w="0" w:type="dxa"/>
            </w:tcMar>
            <w:vAlign w:val="center"/>
          </w:tcPr>
          <w:p w14:paraId="56255890" w14:textId="77777777" w:rsidR="002E276A" w:rsidRPr="003D6C54" w:rsidRDefault="002E276A" w:rsidP="00D52CFF"/>
        </w:tc>
        <w:tc>
          <w:tcPr>
            <w:tcW w:w="389" w:type="dxa"/>
            <w:shd w:val="clear" w:color="auto" w:fill="auto"/>
            <w:vAlign w:val="center"/>
          </w:tcPr>
          <w:p w14:paraId="71C369F8" w14:textId="77777777" w:rsidR="002E276A" w:rsidRPr="003D6C54" w:rsidRDefault="002E276A" w:rsidP="00D52CFF">
            <w:pPr>
              <w:ind w:left="57"/>
              <w:jc w:val="center"/>
            </w:pPr>
          </w:p>
        </w:tc>
        <w:tc>
          <w:tcPr>
            <w:tcW w:w="417" w:type="dxa"/>
            <w:shd w:val="clear" w:color="auto" w:fill="auto"/>
            <w:vAlign w:val="center"/>
          </w:tcPr>
          <w:p w14:paraId="70C5513E" w14:textId="77777777" w:rsidR="002E276A" w:rsidRPr="003D6C54" w:rsidRDefault="002E276A">
            <w:pPr>
              <w:numPr>
                <w:ilvl w:val="0"/>
                <w:numId w:val="37"/>
              </w:numPr>
              <w:jc w:val="center"/>
            </w:pPr>
          </w:p>
        </w:tc>
        <w:tc>
          <w:tcPr>
            <w:tcW w:w="5046" w:type="dxa"/>
            <w:shd w:val="clear" w:color="auto" w:fill="auto"/>
            <w:vAlign w:val="center"/>
          </w:tcPr>
          <w:p w14:paraId="5CCAA4FE" w14:textId="77777777" w:rsidR="002E276A" w:rsidRPr="003D6C54" w:rsidRDefault="002E276A" w:rsidP="00D52CFF"/>
        </w:tc>
        <w:tc>
          <w:tcPr>
            <w:tcW w:w="354" w:type="dxa"/>
            <w:shd w:val="clear" w:color="auto" w:fill="auto"/>
          </w:tcPr>
          <w:p w14:paraId="65288CA6" w14:textId="77777777" w:rsidR="002E276A" w:rsidRPr="003D6C54" w:rsidRDefault="002E276A" w:rsidP="00D52CFF"/>
        </w:tc>
        <w:tc>
          <w:tcPr>
            <w:tcW w:w="354" w:type="dxa"/>
            <w:shd w:val="clear" w:color="auto" w:fill="auto"/>
            <w:vAlign w:val="center"/>
          </w:tcPr>
          <w:p w14:paraId="5FA8971E" w14:textId="77777777" w:rsidR="002E276A" w:rsidRPr="003D6C54" w:rsidRDefault="002E276A" w:rsidP="00D52CFF">
            <w:pPr>
              <w:jc w:val="center"/>
            </w:pPr>
          </w:p>
        </w:tc>
        <w:tc>
          <w:tcPr>
            <w:tcW w:w="354" w:type="dxa"/>
            <w:shd w:val="clear" w:color="auto" w:fill="auto"/>
            <w:vAlign w:val="center"/>
          </w:tcPr>
          <w:p w14:paraId="61BA396E" w14:textId="77777777" w:rsidR="002E276A" w:rsidRPr="003D6C54" w:rsidRDefault="002E276A" w:rsidP="00D52CFF"/>
        </w:tc>
        <w:tc>
          <w:tcPr>
            <w:tcW w:w="407" w:type="dxa"/>
            <w:shd w:val="clear" w:color="auto" w:fill="auto"/>
            <w:vAlign w:val="center"/>
          </w:tcPr>
          <w:p w14:paraId="403A2181" w14:textId="77777777" w:rsidR="002E276A" w:rsidRPr="003D6C54" w:rsidRDefault="002E276A" w:rsidP="00D52CFF"/>
        </w:tc>
        <w:tc>
          <w:tcPr>
            <w:tcW w:w="383" w:type="dxa"/>
            <w:tcBorders>
              <w:right w:val="single" w:sz="4" w:space="0" w:color="auto"/>
            </w:tcBorders>
            <w:shd w:val="clear" w:color="auto" w:fill="auto"/>
            <w:vAlign w:val="center"/>
          </w:tcPr>
          <w:p w14:paraId="112424F6" w14:textId="77777777" w:rsidR="002E276A" w:rsidRPr="003D6C54" w:rsidRDefault="002E276A" w:rsidP="00D52CFF"/>
        </w:tc>
        <w:tc>
          <w:tcPr>
            <w:tcW w:w="383" w:type="dxa"/>
            <w:tcBorders>
              <w:top w:val="nil"/>
              <w:left w:val="single" w:sz="4" w:space="0" w:color="auto"/>
              <w:bottom w:val="nil"/>
              <w:right w:val="nil"/>
            </w:tcBorders>
            <w:shd w:val="clear" w:color="auto" w:fill="auto"/>
            <w:vAlign w:val="center"/>
          </w:tcPr>
          <w:p w14:paraId="32AAB5B4" w14:textId="77777777" w:rsidR="002E276A" w:rsidRPr="003D6C54" w:rsidRDefault="002E276A" w:rsidP="00D52CFF"/>
        </w:tc>
        <w:tc>
          <w:tcPr>
            <w:tcW w:w="383" w:type="dxa"/>
            <w:tcBorders>
              <w:top w:val="nil"/>
              <w:left w:val="nil"/>
              <w:bottom w:val="nil"/>
              <w:right w:val="nil"/>
            </w:tcBorders>
            <w:shd w:val="clear" w:color="auto" w:fill="auto"/>
            <w:vAlign w:val="center"/>
          </w:tcPr>
          <w:p w14:paraId="5A09870A" w14:textId="77777777" w:rsidR="002E276A" w:rsidRPr="003D6C54" w:rsidRDefault="002E276A" w:rsidP="00D52CFF"/>
        </w:tc>
        <w:tc>
          <w:tcPr>
            <w:tcW w:w="383" w:type="dxa"/>
            <w:tcBorders>
              <w:top w:val="nil"/>
              <w:left w:val="nil"/>
              <w:bottom w:val="nil"/>
              <w:right w:val="single" w:sz="4" w:space="0" w:color="auto"/>
            </w:tcBorders>
            <w:shd w:val="clear" w:color="auto" w:fill="auto"/>
          </w:tcPr>
          <w:p w14:paraId="3A8E83DE" w14:textId="77777777" w:rsidR="002E276A" w:rsidRPr="003D6C54" w:rsidRDefault="002E276A" w:rsidP="00D52CFF"/>
        </w:tc>
        <w:tc>
          <w:tcPr>
            <w:tcW w:w="383" w:type="dxa"/>
            <w:tcBorders>
              <w:left w:val="single" w:sz="4" w:space="0" w:color="auto"/>
              <w:right w:val="single" w:sz="12" w:space="0" w:color="auto"/>
            </w:tcBorders>
            <w:shd w:val="clear" w:color="auto" w:fill="auto"/>
          </w:tcPr>
          <w:p w14:paraId="0865B172" w14:textId="77777777" w:rsidR="002E276A" w:rsidRPr="003D6C54" w:rsidRDefault="002E276A" w:rsidP="00D52CFF"/>
        </w:tc>
      </w:tr>
      <w:tr w:rsidR="002E276A" w:rsidRPr="003D6C54" w14:paraId="45548614" w14:textId="77777777" w:rsidTr="00D52CFF">
        <w:trPr>
          <w:trHeight w:val="284"/>
          <w:jc w:val="center"/>
        </w:trPr>
        <w:tc>
          <w:tcPr>
            <w:tcW w:w="974" w:type="dxa"/>
            <w:tcBorders>
              <w:top w:val="nil"/>
              <w:left w:val="single" w:sz="12" w:space="0" w:color="auto"/>
              <w:bottom w:val="nil"/>
              <w:right w:val="single" w:sz="4" w:space="0" w:color="auto"/>
            </w:tcBorders>
            <w:shd w:val="clear" w:color="auto" w:fill="auto"/>
            <w:tcMar>
              <w:left w:w="0" w:type="dxa"/>
              <w:right w:w="0" w:type="dxa"/>
            </w:tcMar>
            <w:vAlign w:val="center"/>
          </w:tcPr>
          <w:p w14:paraId="1B15FEED" w14:textId="77777777" w:rsidR="002E276A" w:rsidRPr="003D6C54" w:rsidRDefault="002E276A" w:rsidP="00D52CFF">
            <w:pPr>
              <w:jc w:val="center"/>
            </w:pPr>
          </w:p>
        </w:tc>
        <w:tc>
          <w:tcPr>
            <w:tcW w:w="431" w:type="dxa"/>
            <w:tcBorders>
              <w:left w:val="single" w:sz="4" w:space="0" w:color="auto"/>
            </w:tcBorders>
            <w:shd w:val="clear" w:color="auto" w:fill="auto"/>
            <w:tcMar>
              <w:left w:w="0" w:type="dxa"/>
              <w:right w:w="0" w:type="dxa"/>
            </w:tcMar>
            <w:vAlign w:val="center"/>
          </w:tcPr>
          <w:p w14:paraId="35E18418" w14:textId="77777777" w:rsidR="002E276A" w:rsidRPr="003D6C54" w:rsidRDefault="002E276A" w:rsidP="00D52CFF">
            <w:pPr>
              <w:jc w:val="center"/>
            </w:pPr>
          </w:p>
        </w:tc>
        <w:tc>
          <w:tcPr>
            <w:tcW w:w="431" w:type="dxa"/>
            <w:shd w:val="clear" w:color="auto" w:fill="auto"/>
            <w:tcMar>
              <w:left w:w="0" w:type="dxa"/>
              <w:right w:w="0" w:type="dxa"/>
            </w:tcMar>
            <w:vAlign w:val="center"/>
          </w:tcPr>
          <w:p w14:paraId="279556D3" w14:textId="77777777" w:rsidR="002E276A" w:rsidRPr="003D6C54" w:rsidRDefault="002E276A" w:rsidP="00D52CFF">
            <w:pPr>
              <w:ind w:left="57"/>
              <w:jc w:val="center"/>
            </w:pPr>
          </w:p>
        </w:tc>
        <w:tc>
          <w:tcPr>
            <w:tcW w:w="425" w:type="dxa"/>
            <w:shd w:val="clear" w:color="auto" w:fill="auto"/>
            <w:tcMar>
              <w:left w:w="0" w:type="dxa"/>
              <w:right w:w="0" w:type="dxa"/>
            </w:tcMar>
            <w:vAlign w:val="center"/>
          </w:tcPr>
          <w:p w14:paraId="2730A8C8" w14:textId="77777777" w:rsidR="002E276A" w:rsidRPr="003D6C54" w:rsidRDefault="002E276A" w:rsidP="00D52CFF"/>
        </w:tc>
        <w:tc>
          <w:tcPr>
            <w:tcW w:w="389" w:type="dxa"/>
            <w:shd w:val="clear" w:color="auto" w:fill="auto"/>
            <w:vAlign w:val="center"/>
          </w:tcPr>
          <w:p w14:paraId="10C7C91D" w14:textId="77777777" w:rsidR="002E276A" w:rsidRPr="003D6C54" w:rsidRDefault="002E276A" w:rsidP="00D52CFF">
            <w:pPr>
              <w:ind w:left="57"/>
              <w:jc w:val="center"/>
            </w:pPr>
          </w:p>
        </w:tc>
        <w:tc>
          <w:tcPr>
            <w:tcW w:w="417" w:type="dxa"/>
            <w:shd w:val="clear" w:color="auto" w:fill="auto"/>
            <w:vAlign w:val="center"/>
          </w:tcPr>
          <w:p w14:paraId="5B7B29D0" w14:textId="77777777" w:rsidR="002E276A" w:rsidRPr="003D6C54" w:rsidRDefault="002E276A">
            <w:pPr>
              <w:numPr>
                <w:ilvl w:val="0"/>
                <w:numId w:val="37"/>
              </w:numPr>
              <w:jc w:val="center"/>
            </w:pPr>
          </w:p>
        </w:tc>
        <w:tc>
          <w:tcPr>
            <w:tcW w:w="5046" w:type="dxa"/>
            <w:shd w:val="clear" w:color="auto" w:fill="auto"/>
            <w:vAlign w:val="center"/>
          </w:tcPr>
          <w:p w14:paraId="1EFFE6F5" w14:textId="77777777" w:rsidR="002E276A" w:rsidRPr="003D6C54" w:rsidRDefault="002E276A" w:rsidP="00D52CFF"/>
        </w:tc>
        <w:tc>
          <w:tcPr>
            <w:tcW w:w="354" w:type="dxa"/>
            <w:shd w:val="clear" w:color="auto" w:fill="auto"/>
          </w:tcPr>
          <w:p w14:paraId="5A4C090A" w14:textId="77777777" w:rsidR="002E276A" w:rsidRPr="003D6C54" w:rsidRDefault="002E276A" w:rsidP="00D52CFF"/>
        </w:tc>
        <w:tc>
          <w:tcPr>
            <w:tcW w:w="354" w:type="dxa"/>
            <w:shd w:val="clear" w:color="auto" w:fill="auto"/>
            <w:vAlign w:val="center"/>
          </w:tcPr>
          <w:p w14:paraId="32039BC7" w14:textId="77777777" w:rsidR="002E276A" w:rsidRPr="003D6C54" w:rsidRDefault="002E276A" w:rsidP="00D52CFF">
            <w:pPr>
              <w:jc w:val="center"/>
            </w:pPr>
          </w:p>
        </w:tc>
        <w:tc>
          <w:tcPr>
            <w:tcW w:w="354" w:type="dxa"/>
            <w:shd w:val="clear" w:color="auto" w:fill="auto"/>
            <w:vAlign w:val="center"/>
          </w:tcPr>
          <w:p w14:paraId="4F7BDE49" w14:textId="77777777" w:rsidR="002E276A" w:rsidRPr="003D6C54" w:rsidRDefault="002E276A" w:rsidP="00D52CFF"/>
        </w:tc>
        <w:tc>
          <w:tcPr>
            <w:tcW w:w="407" w:type="dxa"/>
            <w:shd w:val="clear" w:color="auto" w:fill="auto"/>
            <w:vAlign w:val="center"/>
          </w:tcPr>
          <w:p w14:paraId="5E0B6AD0" w14:textId="77777777" w:rsidR="002E276A" w:rsidRPr="003D6C54" w:rsidRDefault="002E276A" w:rsidP="00D52CFF"/>
        </w:tc>
        <w:tc>
          <w:tcPr>
            <w:tcW w:w="383" w:type="dxa"/>
            <w:tcBorders>
              <w:right w:val="single" w:sz="4" w:space="0" w:color="auto"/>
            </w:tcBorders>
            <w:shd w:val="clear" w:color="auto" w:fill="auto"/>
            <w:vAlign w:val="center"/>
          </w:tcPr>
          <w:p w14:paraId="770D94A9" w14:textId="77777777" w:rsidR="002E276A" w:rsidRPr="003D6C54" w:rsidRDefault="002E276A" w:rsidP="00D52CFF"/>
        </w:tc>
        <w:tc>
          <w:tcPr>
            <w:tcW w:w="383" w:type="dxa"/>
            <w:tcBorders>
              <w:top w:val="nil"/>
              <w:left w:val="single" w:sz="4" w:space="0" w:color="auto"/>
              <w:bottom w:val="nil"/>
              <w:right w:val="nil"/>
            </w:tcBorders>
            <w:shd w:val="clear" w:color="auto" w:fill="auto"/>
            <w:vAlign w:val="center"/>
          </w:tcPr>
          <w:p w14:paraId="5F0D1533" w14:textId="77777777" w:rsidR="002E276A" w:rsidRPr="003D6C54" w:rsidRDefault="002E276A" w:rsidP="00D52CFF"/>
        </w:tc>
        <w:tc>
          <w:tcPr>
            <w:tcW w:w="383" w:type="dxa"/>
            <w:tcBorders>
              <w:top w:val="nil"/>
              <w:left w:val="nil"/>
              <w:bottom w:val="nil"/>
              <w:right w:val="nil"/>
            </w:tcBorders>
            <w:shd w:val="clear" w:color="auto" w:fill="auto"/>
            <w:vAlign w:val="center"/>
          </w:tcPr>
          <w:p w14:paraId="13F31E78" w14:textId="77777777" w:rsidR="002E276A" w:rsidRPr="003D6C54" w:rsidRDefault="002E276A" w:rsidP="00D52CFF"/>
        </w:tc>
        <w:tc>
          <w:tcPr>
            <w:tcW w:w="383" w:type="dxa"/>
            <w:tcBorders>
              <w:top w:val="nil"/>
              <w:left w:val="nil"/>
              <w:bottom w:val="nil"/>
              <w:right w:val="single" w:sz="4" w:space="0" w:color="auto"/>
            </w:tcBorders>
            <w:shd w:val="clear" w:color="auto" w:fill="auto"/>
          </w:tcPr>
          <w:p w14:paraId="70E4AC5F" w14:textId="77777777" w:rsidR="002E276A" w:rsidRPr="003D6C54" w:rsidRDefault="002E276A" w:rsidP="00D52CFF"/>
        </w:tc>
        <w:tc>
          <w:tcPr>
            <w:tcW w:w="383" w:type="dxa"/>
            <w:tcBorders>
              <w:left w:val="single" w:sz="4" w:space="0" w:color="auto"/>
              <w:right w:val="single" w:sz="12" w:space="0" w:color="auto"/>
            </w:tcBorders>
            <w:shd w:val="clear" w:color="auto" w:fill="auto"/>
          </w:tcPr>
          <w:p w14:paraId="0FB59CFE" w14:textId="77777777" w:rsidR="002E276A" w:rsidRPr="003D6C54" w:rsidRDefault="002E276A" w:rsidP="00D52CFF"/>
        </w:tc>
      </w:tr>
      <w:tr w:rsidR="002E276A" w:rsidRPr="003D6C54" w14:paraId="3B999EF8" w14:textId="77777777" w:rsidTr="00D52CFF">
        <w:trPr>
          <w:trHeight w:val="284"/>
          <w:jc w:val="center"/>
        </w:trPr>
        <w:tc>
          <w:tcPr>
            <w:tcW w:w="974" w:type="dxa"/>
            <w:tcBorders>
              <w:top w:val="nil"/>
              <w:left w:val="single" w:sz="12" w:space="0" w:color="auto"/>
              <w:bottom w:val="nil"/>
              <w:right w:val="single" w:sz="4" w:space="0" w:color="auto"/>
            </w:tcBorders>
            <w:shd w:val="clear" w:color="auto" w:fill="auto"/>
            <w:tcMar>
              <w:left w:w="0" w:type="dxa"/>
              <w:right w:w="0" w:type="dxa"/>
            </w:tcMar>
            <w:vAlign w:val="center"/>
          </w:tcPr>
          <w:p w14:paraId="56A883E2" w14:textId="77777777" w:rsidR="002E276A" w:rsidRPr="003D6C54" w:rsidRDefault="002E276A" w:rsidP="00D52CFF">
            <w:pPr>
              <w:jc w:val="center"/>
            </w:pPr>
          </w:p>
        </w:tc>
        <w:tc>
          <w:tcPr>
            <w:tcW w:w="431" w:type="dxa"/>
            <w:tcBorders>
              <w:left w:val="single" w:sz="4" w:space="0" w:color="auto"/>
            </w:tcBorders>
            <w:shd w:val="clear" w:color="auto" w:fill="auto"/>
            <w:tcMar>
              <w:left w:w="0" w:type="dxa"/>
              <w:right w:w="0" w:type="dxa"/>
            </w:tcMar>
            <w:vAlign w:val="center"/>
          </w:tcPr>
          <w:p w14:paraId="19D84E0B" w14:textId="77777777" w:rsidR="002E276A" w:rsidRPr="003D6C54" w:rsidRDefault="002E276A" w:rsidP="00D52CFF">
            <w:pPr>
              <w:jc w:val="center"/>
            </w:pPr>
          </w:p>
        </w:tc>
        <w:tc>
          <w:tcPr>
            <w:tcW w:w="431" w:type="dxa"/>
            <w:shd w:val="clear" w:color="auto" w:fill="auto"/>
            <w:tcMar>
              <w:left w:w="0" w:type="dxa"/>
              <w:right w:w="0" w:type="dxa"/>
            </w:tcMar>
            <w:vAlign w:val="center"/>
          </w:tcPr>
          <w:p w14:paraId="1A36C6C7" w14:textId="77777777" w:rsidR="002E276A" w:rsidRPr="003D6C54" w:rsidRDefault="002E276A" w:rsidP="00D52CFF">
            <w:pPr>
              <w:ind w:left="57"/>
              <w:jc w:val="center"/>
            </w:pPr>
          </w:p>
        </w:tc>
        <w:tc>
          <w:tcPr>
            <w:tcW w:w="425" w:type="dxa"/>
            <w:shd w:val="clear" w:color="auto" w:fill="auto"/>
            <w:tcMar>
              <w:left w:w="0" w:type="dxa"/>
              <w:right w:w="0" w:type="dxa"/>
            </w:tcMar>
            <w:vAlign w:val="center"/>
          </w:tcPr>
          <w:p w14:paraId="42747E69" w14:textId="77777777" w:rsidR="002E276A" w:rsidRPr="003D6C54" w:rsidRDefault="002E276A" w:rsidP="00D52CFF"/>
        </w:tc>
        <w:tc>
          <w:tcPr>
            <w:tcW w:w="389" w:type="dxa"/>
            <w:shd w:val="clear" w:color="auto" w:fill="auto"/>
            <w:vAlign w:val="center"/>
          </w:tcPr>
          <w:p w14:paraId="0A224BE1" w14:textId="77777777" w:rsidR="002E276A" w:rsidRPr="003D6C54" w:rsidRDefault="002E276A" w:rsidP="00D52CFF">
            <w:pPr>
              <w:ind w:left="57"/>
              <w:jc w:val="center"/>
            </w:pPr>
          </w:p>
        </w:tc>
        <w:tc>
          <w:tcPr>
            <w:tcW w:w="417" w:type="dxa"/>
            <w:shd w:val="clear" w:color="auto" w:fill="auto"/>
            <w:vAlign w:val="center"/>
          </w:tcPr>
          <w:p w14:paraId="60C5A006" w14:textId="77777777" w:rsidR="002E276A" w:rsidRPr="003D6C54" w:rsidRDefault="002E276A">
            <w:pPr>
              <w:numPr>
                <w:ilvl w:val="0"/>
                <w:numId w:val="37"/>
              </w:numPr>
              <w:jc w:val="center"/>
            </w:pPr>
          </w:p>
        </w:tc>
        <w:tc>
          <w:tcPr>
            <w:tcW w:w="5046" w:type="dxa"/>
            <w:shd w:val="clear" w:color="auto" w:fill="auto"/>
            <w:vAlign w:val="center"/>
          </w:tcPr>
          <w:p w14:paraId="1898E33E" w14:textId="77777777" w:rsidR="002E276A" w:rsidRPr="003D6C54" w:rsidRDefault="002E276A" w:rsidP="00D52CFF"/>
        </w:tc>
        <w:tc>
          <w:tcPr>
            <w:tcW w:w="354" w:type="dxa"/>
            <w:shd w:val="clear" w:color="auto" w:fill="auto"/>
          </w:tcPr>
          <w:p w14:paraId="3C528BEE" w14:textId="77777777" w:rsidR="002E276A" w:rsidRPr="003D6C54" w:rsidRDefault="002E276A" w:rsidP="00D52CFF"/>
        </w:tc>
        <w:tc>
          <w:tcPr>
            <w:tcW w:w="354" w:type="dxa"/>
            <w:shd w:val="clear" w:color="auto" w:fill="auto"/>
            <w:vAlign w:val="center"/>
          </w:tcPr>
          <w:p w14:paraId="45CEEB19" w14:textId="77777777" w:rsidR="002E276A" w:rsidRPr="003D6C54" w:rsidRDefault="002E276A" w:rsidP="00D52CFF">
            <w:pPr>
              <w:jc w:val="center"/>
            </w:pPr>
          </w:p>
        </w:tc>
        <w:tc>
          <w:tcPr>
            <w:tcW w:w="354" w:type="dxa"/>
            <w:shd w:val="clear" w:color="auto" w:fill="auto"/>
            <w:vAlign w:val="center"/>
          </w:tcPr>
          <w:p w14:paraId="2E1DFC6B" w14:textId="77777777" w:rsidR="002E276A" w:rsidRPr="003D6C54" w:rsidRDefault="002E276A" w:rsidP="00D52CFF"/>
        </w:tc>
        <w:tc>
          <w:tcPr>
            <w:tcW w:w="407" w:type="dxa"/>
            <w:shd w:val="clear" w:color="auto" w:fill="auto"/>
            <w:vAlign w:val="center"/>
          </w:tcPr>
          <w:p w14:paraId="4F6962A5" w14:textId="77777777" w:rsidR="002E276A" w:rsidRPr="003D6C54" w:rsidRDefault="002E276A" w:rsidP="00D52CFF"/>
        </w:tc>
        <w:tc>
          <w:tcPr>
            <w:tcW w:w="383" w:type="dxa"/>
            <w:tcBorders>
              <w:right w:val="single" w:sz="4" w:space="0" w:color="auto"/>
            </w:tcBorders>
            <w:shd w:val="clear" w:color="auto" w:fill="auto"/>
            <w:vAlign w:val="center"/>
          </w:tcPr>
          <w:p w14:paraId="18FA429D" w14:textId="77777777" w:rsidR="002E276A" w:rsidRPr="003D6C54" w:rsidRDefault="002E276A" w:rsidP="00D52CFF"/>
        </w:tc>
        <w:tc>
          <w:tcPr>
            <w:tcW w:w="383" w:type="dxa"/>
            <w:tcBorders>
              <w:top w:val="nil"/>
              <w:left w:val="single" w:sz="4" w:space="0" w:color="auto"/>
              <w:bottom w:val="nil"/>
              <w:right w:val="nil"/>
            </w:tcBorders>
            <w:shd w:val="clear" w:color="auto" w:fill="auto"/>
            <w:vAlign w:val="center"/>
          </w:tcPr>
          <w:p w14:paraId="53DA3F60" w14:textId="77777777" w:rsidR="002E276A" w:rsidRPr="003D6C54" w:rsidRDefault="002E276A" w:rsidP="00D52CFF"/>
        </w:tc>
        <w:tc>
          <w:tcPr>
            <w:tcW w:w="383" w:type="dxa"/>
            <w:tcBorders>
              <w:top w:val="nil"/>
              <w:left w:val="nil"/>
              <w:bottom w:val="nil"/>
              <w:right w:val="nil"/>
            </w:tcBorders>
            <w:shd w:val="clear" w:color="auto" w:fill="auto"/>
            <w:vAlign w:val="center"/>
          </w:tcPr>
          <w:p w14:paraId="76BE2482" w14:textId="77777777" w:rsidR="002E276A" w:rsidRPr="003D6C54" w:rsidRDefault="002E276A" w:rsidP="00D52CFF"/>
        </w:tc>
        <w:tc>
          <w:tcPr>
            <w:tcW w:w="383" w:type="dxa"/>
            <w:tcBorders>
              <w:top w:val="nil"/>
              <w:left w:val="nil"/>
              <w:bottom w:val="nil"/>
              <w:right w:val="single" w:sz="4" w:space="0" w:color="auto"/>
            </w:tcBorders>
            <w:shd w:val="clear" w:color="auto" w:fill="auto"/>
          </w:tcPr>
          <w:p w14:paraId="778B78DF" w14:textId="77777777" w:rsidR="002E276A" w:rsidRPr="003D6C54" w:rsidRDefault="002E276A" w:rsidP="00D52CFF"/>
        </w:tc>
        <w:tc>
          <w:tcPr>
            <w:tcW w:w="383" w:type="dxa"/>
            <w:tcBorders>
              <w:left w:val="single" w:sz="4" w:space="0" w:color="auto"/>
              <w:right w:val="single" w:sz="12" w:space="0" w:color="auto"/>
            </w:tcBorders>
            <w:shd w:val="clear" w:color="auto" w:fill="auto"/>
          </w:tcPr>
          <w:p w14:paraId="3CA907B6" w14:textId="77777777" w:rsidR="002E276A" w:rsidRPr="003D6C54" w:rsidRDefault="002E276A" w:rsidP="00D52CFF"/>
        </w:tc>
      </w:tr>
      <w:tr w:rsidR="002E276A" w:rsidRPr="003D6C54" w14:paraId="27B88298" w14:textId="77777777" w:rsidTr="00D52CFF">
        <w:trPr>
          <w:trHeight w:val="284"/>
          <w:jc w:val="center"/>
        </w:trPr>
        <w:tc>
          <w:tcPr>
            <w:tcW w:w="974" w:type="dxa"/>
            <w:tcBorders>
              <w:top w:val="nil"/>
              <w:left w:val="single" w:sz="12" w:space="0" w:color="auto"/>
              <w:bottom w:val="single" w:sz="12" w:space="0" w:color="auto"/>
              <w:right w:val="single" w:sz="4" w:space="0" w:color="auto"/>
            </w:tcBorders>
            <w:shd w:val="clear" w:color="auto" w:fill="auto"/>
            <w:tcMar>
              <w:left w:w="0" w:type="dxa"/>
              <w:right w:w="0" w:type="dxa"/>
            </w:tcMar>
            <w:vAlign w:val="center"/>
          </w:tcPr>
          <w:p w14:paraId="0F745F5F" w14:textId="77777777" w:rsidR="002E276A" w:rsidRPr="003D6C54" w:rsidRDefault="002E276A" w:rsidP="00D52CFF">
            <w:pPr>
              <w:jc w:val="center"/>
            </w:pPr>
          </w:p>
        </w:tc>
        <w:tc>
          <w:tcPr>
            <w:tcW w:w="431" w:type="dxa"/>
            <w:tcBorders>
              <w:left w:val="single" w:sz="4" w:space="0" w:color="auto"/>
              <w:bottom w:val="single" w:sz="12" w:space="0" w:color="auto"/>
            </w:tcBorders>
            <w:shd w:val="clear" w:color="auto" w:fill="auto"/>
            <w:tcMar>
              <w:left w:w="0" w:type="dxa"/>
              <w:right w:w="0" w:type="dxa"/>
            </w:tcMar>
            <w:vAlign w:val="center"/>
          </w:tcPr>
          <w:p w14:paraId="7E7B79BA" w14:textId="77777777" w:rsidR="002E276A" w:rsidRPr="003D6C54" w:rsidRDefault="002E276A" w:rsidP="00D52CFF">
            <w:pPr>
              <w:jc w:val="center"/>
            </w:pPr>
          </w:p>
        </w:tc>
        <w:tc>
          <w:tcPr>
            <w:tcW w:w="431" w:type="dxa"/>
            <w:tcBorders>
              <w:bottom w:val="single" w:sz="12" w:space="0" w:color="auto"/>
            </w:tcBorders>
            <w:shd w:val="clear" w:color="auto" w:fill="auto"/>
            <w:tcMar>
              <w:left w:w="0" w:type="dxa"/>
              <w:right w:w="0" w:type="dxa"/>
            </w:tcMar>
            <w:vAlign w:val="center"/>
          </w:tcPr>
          <w:p w14:paraId="61F9D9F1" w14:textId="77777777" w:rsidR="002E276A" w:rsidRPr="003D6C54" w:rsidRDefault="002E276A" w:rsidP="00D52CFF">
            <w:pPr>
              <w:ind w:left="57"/>
              <w:jc w:val="center"/>
            </w:pPr>
          </w:p>
        </w:tc>
        <w:tc>
          <w:tcPr>
            <w:tcW w:w="425" w:type="dxa"/>
            <w:tcBorders>
              <w:bottom w:val="single" w:sz="12" w:space="0" w:color="auto"/>
            </w:tcBorders>
            <w:shd w:val="clear" w:color="auto" w:fill="auto"/>
            <w:tcMar>
              <w:left w:w="0" w:type="dxa"/>
              <w:right w:w="0" w:type="dxa"/>
            </w:tcMar>
            <w:vAlign w:val="center"/>
          </w:tcPr>
          <w:p w14:paraId="492AD8AE" w14:textId="77777777" w:rsidR="002E276A" w:rsidRPr="003D6C54" w:rsidRDefault="002E276A" w:rsidP="00D52CFF"/>
        </w:tc>
        <w:tc>
          <w:tcPr>
            <w:tcW w:w="389" w:type="dxa"/>
            <w:tcBorders>
              <w:bottom w:val="single" w:sz="12" w:space="0" w:color="auto"/>
            </w:tcBorders>
            <w:shd w:val="clear" w:color="auto" w:fill="auto"/>
            <w:vAlign w:val="center"/>
          </w:tcPr>
          <w:p w14:paraId="0BC754CB" w14:textId="77777777" w:rsidR="002E276A" w:rsidRPr="003D6C54" w:rsidRDefault="002E276A" w:rsidP="00D52CFF">
            <w:pPr>
              <w:ind w:left="57"/>
              <w:jc w:val="center"/>
            </w:pPr>
          </w:p>
        </w:tc>
        <w:tc>
          <w:tcPr>
            <w:tcW w:w="417" w:type="dxa"/>
            <w:tcBorders>
              <w:bottom w:val="single" w:sz="12" w:space="0" w:color="auto"/>
            </w:tcBorders>
            <w:shd w:val="clear" w:color="auto" w:fill="auto"/>
            <w:vAlign w:val="center"/>
          </w:tcPr>
          <w:p w14:paraId="790CB174" w14:textId="77777777" w:rsidR="002E276A" w:rsidRPr="003D6C54" w:rsidRDefault="002E276A">
            <w:pPr>
              <w:numPr>
                <w:ilvl w:val="0"/>
                <w:numId w:val="37"/>
              </w:numPr>
              <w:jc w:val="center"/>
            </w:pPr>
          </w:p>
        </w:tc>
        <w:tc>
          <w:tcPr>
            <w:tcW w:w="5046" w:type="dxa"/>
            <w:tcBorders>
              <w:bottom w:val="single" w:sz="12" w:space="0" w:color="auto"/>
            </w:tcBorders>
            <w:shd w:val="clear" w:color="auto" w:fill="auto"/>
            <w:vAlign w:val="center"/>
          </w:tcPr>
          <w:p w14:paraId="7700BACE" w14:textId="77777777" w:rsidR="002E276A" w:rsidRPr="003D6C54" w:rsidRDefault="002E276A" w:rsidP="00D52CFF"/>
        </w:tc>
        <w:tc>
          <w:tcPr>
            <w:tcW w:w="354" w:type="dxa"/>
            <w:tcBorders>
              <w:bottom w:val="single" w:sz="12" w:space="0" w:color="auto"/>
            </w:tcBorders>
            <w:shd w:val="clear" w:color="auto" w:fill="auto"/>
          </w:tcPr>
          <w:p w14:paraId="720B60DA" w14:textId="77777777" w:rsidR="002E276A" w:rsidRPr="003D6C54" w:rsidRDefault="002E276A" w:rsidP="00D52CFF"/>
        </w:tc>
        <w:tc>
          <w:tcPr>
            <w:tcW w:w="354" w:type="dxa"/>
            <w:tcBorders>
              <w:bottom w:val="single" w:sz="12" w:space="0" w:color="auto"/>
            </w:tcBorders>
            <w:shd w:val="clear" w:color="auto" w:fill="auto"/>
            <w:vAlign w:val="center"/>
          </w:tcPr>
          <w:p w14:paraId="398F7A51" w14:textId="77777777" w:rsidR="002E276A" w:rsidRPr="003D6C54" w:rsidRDefault="002E276A" w:rsidP="00D52CFF">
            <w:pPr>
              <w:jc w:val="center"/>
            </w:pPr>
          </w:p>
        </w:tc>
        <w:tc>
          <w:tcPr>
            <w:tcW w:w="354" w:type="dxa"/>
            <w:tcBorders>
              <w:bottom w:val="single" w:sz="12" w:space="0" w:color="auto"/>
            </w:tcBorders>
            <w:shd w:val="clear" w:color="auto" w:fill="auto"/>
            <w:vAlign w:val="center"/>
          </w:tcPr>
          <w:p w14:paraId="50543749" w14:textId="77777777" w:rsidR="002E276A" w:rsidRPr="003D6C54" w:rsidRDefault="002E276A" w:rsidP="00D52CFF"/>
        </w:tc>
        <w:tc>
          <w:tcPr>
            <w:tcW w:w="407" w:type="dxa"/>
            <w:tcBorders>
              <w:bottom w:val="single" w:sz="12" w:space="0" w:color="auto"/>
            </w:tcBorders>
            <w:shd w:val="clear" w:color="auto" w:fill="auto"/>
            <w:vAlign w:val="center"/>
          </w:tcPr>
          <w:p w14:paraId="49D9DEC2" w14:textId="77777777" w:rsidR="002E276A" w:rsidRPr="003D6C54" w:rsidRDefault="002E276A" w:rsidP="00D52CFF"/>
        </w:tc>
        <w:tc>
          <w:tcPr>
            <w:tcW w:w="383" w:type="dxa"/>
            <w:tcBorders>
              <w:bottom w:val="single" w:sz="12" w:space="0" w:color="auto"/>
              <w:right w:val="single" w:sz="4" w:space="0" w:color="auto"/>
            </w:tcBorders>
            <w:shd w:val="clear" w:color="auto" w:fill="auto"/>
            <w:vAlign w:val="center"/>
          </w:tcPr>
          <w:p w14:paraId="4643A041" w14:textId="77777777" w:rsidR="002E276A" w:rsidRPr="003D6C54" w:rsidRDefault="002E276A" w:rsidP="00D52CFF"/>
        </w:tc>
        <w:tc>
          <w:tcPr>
            <w:tcW w:w="383" w:type="dxa"/>
            <w:tcBorders>
              <w:top w:val="nil"/>
              <w:left w:val="single" w:sz="4" w:space="0" w:color="auto"/>
              <w:bottom w:val="single" w:sz="12" w:space="0" w:color="auto"/>
              <w:right w:val="nil"/>
            </w:tcBorders>
            <w:shd w:val="clear" w:color="auto" w:fill="auto"/>
            <w:vAlign w:val="center"/>
          </w:tcPr>
          <w:p w14:paraId="2B67A70B" w14:textId="77777777" w:rsidR="002E276A" w:rsidRPr="003D6C54" w:rsidRDefault="002E276A" w:rsidP="00D52CFF"/>
        </w:tc>
        <w:tc>
          <w:tcPr>
            <w:tcW w:w="383" w:type="dxa"/>
            <w:tcBorders>
              <w:top w:val="nil"/>
              <w:left w:val="nil"/>
              <w:bottom w:val="single" w:sz="12" w:space="0" w:color="auto"/>
              <w:right w:val="nil"/>
            </w:tcBorders>
            <w:shd w:val="clear" w:color="auto" w:fill="auto"/>
            <w:vAlign w:val="center"/>
          </w:tcPr>
          <w:p w14:paraId="42802B23" w14:textId="77777777" w:rsidR="002E276A" w:rsidRPr="003D6C54" w:rsidRDefault="002E276A" w:rsidP="00D52CFF"/>
        </w:tc>
        <w:tc>
          <w:tcPr>
            <w:tcW w:w="383" w:type="dxa"/>
            <w:tcBorders>
              <w:top w:val="nil"/>
              <w:left w:val="nil"/>
              <w:bottom w:val="single" w:sz="12" w:space="0" w:color="auto"/>
              <w:right w:val="single" w:sz="4" w:space="0" w:color="auto"/>
            </w:tcBorders>
            <w:shd w:val="clear" w:color="auto" w:fill="auto"/>
          </w:tcPr>
          <w:p w14:paraId="4A03A4E5" w14:textId="77777777" w:rsidR="002E276A" w:rsidRPr="003D6C54" w:rsidRDefault="002E276A" w:rsidP="00D52CFF"/>
        </w:tc>
        <w:tc>
          <w:tcPr>
            <w:tcW w:w="383" w:type="dxa"/>
            <w:tcBorders>
              <w:left w:val="single" w:sz="4" w:space="0" w:color="auto"/>
              <w:bottom w:val="single" w:sz="12" w:space="0" w:color="auto"/>
              <w:right w:val="single" w:sz="12" w:space="0" w:color="auto"/>
            </w:tcBorders>
            <w:shd w:val="clear" w:color="auto" w:fill="auto"/>
          </w:tcPr>
          <w:p w14:paraId="08D9D477" w14:textId="77777777" w:rsidR="002E276A" w:rsidRPr="003D6C54" w:rsidRDefault="002E276A" w:rsidP="00D52CFF"/>
        </w:tc>
      </w:tr>
      <w:tr w:rsidR="002E276A" w:rsidRPr="003D6C54" w14:paraId="00B34E27" w14:textId="77777777" w:rsidTr="00D52CFF">
        <w:trPr>
          <w:trHeight w:val="284"/>
          <w:jc w:val="center"/>
        </w:trPr>
        <w:tc>
          <w:tcPr>
            <w:tcW w:w="974" w:type="dxa"/>
            <w:tcBorders>
              <w:top w:val="single" w:sz="12" w:space="0" w:color="auto"/>
              <w:left w:val="single" w:sz="12" w:space="0" w:color="auto"/>
              <w:bottom w:val="nil"/>
              <w:right w:val="single" w:sz="4" w:space="0" w:color="auto"/>
            </w:tcBorders>
            <w:shd w:val="clear" w:color="auto" w:fill="auto"/>
            <w:tcMar>
              <w:left w:w="0" w:type="dxa"/>
              <w:right w:w="0" w:type="dxa"/>
            </w:tcMar>
            <w:vAlign w:val="center"/>
          </w:tcPr>
          <w:p w14:paraId="6C76BEE2" w14:textId="77777777" w:rsidR="002E276A" w:rsidRPr="003D6C54" w:rsidRDefault="002E276A" w:rsidP="00D52CFF">
            <w:pPr>
              <w:jc w:val="center"/>
            </w:pPr>
            <w:r w:rsidRPr="003D6C54">
              <w:rPr>
                <w:rFonts w:ascii="Arial Narrow" w:hAnsi="Arial Narrow" w:cs="Arial"/>
                <w:sz w:val="16"/>
                <w:szCs w:val="16"/>
              </w:rPr>
              <w:t>G</w:t>
            </w:r>
          </w:p>
        </w:tc>
        <w:tc>
          <w:tcPr>
            <w:tcW w:w="431" w:type="dxa"/>
            <w:tcBorders>
              <w:top w:val="single" w:sz="12" w:space="0" w:color="auto"/>
              <w:left w:val="single" w:sz="4" w:space="0" w:color="auto"/>
            </w:tcBorders>
            <w:shd w:val="clear" w:color="auto" w:fill="auto"/>
            <w:tcMar>
              <w:left w:w="0" w:type="dxa"/>
              <w:right w:w="0" w:type="dxa"/>
            </w:tcMar>
            <w:vAlign w:val="center"/>
          </w:tcPr>
          <w:p w14:paraId="2285D0C0" w14:textId="77777777" w:rsidR="002E276A" w:rsidRPr="003D6C54" w:rsidRDefault="002E276A" w:rsidP="00D52CFF">
            <w:pPr>
              <w:jc w:val="center"/>
            </w:pPr>
          </w:p>
        </w:tc>
        <w:tc>
          <w:tcPr>
            <w:tcW w:w="431" w:type="dxa"/>
            <w:tcBorders>
              <w:top w:val="single" w:sz="12" w:space="0" w:color="auto"/>
            </w:tcBorders>
            <w:shd w:val="clear" w:color="auto" w:fill="auto"/>
            <w:tcMar>
              <w:left w:w="0" w:type="dxa"/>
              <w:right w:w="0" w:type="dxa"/>
            </w:tcMar>
            <w:vAlign w:val="center"/>
          </w:tcPr>
          <w:p w14:paraId="02A617EA" w14:textId="77777777" w:rsidR="002E276A" w:rsidRPr="003D6C54" w:rsidRDefault="002E276A" w:rsidP="00D52CFF">
            <w:pPr>
              <w:ind w:left="57"/>
              <w:jc w:val="center"/>
            </w:pPr>
          </w:p>
        </w:tc>
        <w:tc>
          <w:tcPr>
            <w:tcW w:w="425" w:type="dxa"/>
            <w:tcBorders>
              <w:top w:val="single" w:sz="12" w:space="0" w:color="auto"/>
            </w:tcBorders>
            <w:shd w:val="clear" w:color="auto" w:fill="auto"/>
            <w:tcMar>
              <w:left w:w="0" w:type="dxa"/>
              <w:right w:w="0" w:type="dxa"/>
            </w:tcMar>
            <w:vAlign w:val="center"/>
          </w:tcPr>
          <w:p w14:paraId="38F02E65" w14:textId="77777777" w:rsidR="002E276A" w:rsidRPr="003D6C54" w:rsidRDefault="002E276A" w:rsidP="00D52CFF"/>
        </w:tc>
        <w:tc>
          <w:tcPr>
            <w:tcW w:w="389" w:type="dxa"/>
            <w:tcBorders>
              <w:top w:val="single" w:sz="12" w:space="0" w:color="auto"/>
            </w:tcBorders>
            <w:shd w:val="clear" w:color="auto" w:fill="auto"/>
            <w:vAlign w:val="center"/>
          </w:tcPr>
          <w:p w14:paraId="7130AFFC" w14:textId="77777777" w:rsidR="002E276A" w:rsidRPr="003D6C54" w:rsidRDefault="002E276A" w:rsidP="00D52CFF">
            <w:pPr>
              <w:ind w:left="57"/>
              <w:jc w:val="center"/>
            </w:pPr>
          </w:p>
        </w:tc>
        <w:tc>
          <w:tcPr>
            <w:tcW w:w="417" w:type="dxa"/>
            <w:tcBorders>
              <w:top w:val="single" w:sz="12" w:space="0" w:color="auto"/>
            </w:tcBorders>
            <w:shd w:val="clear" w:color="auto" w:fill="auto"/>
            <w:vAlign w:val="center"/>
          </w:tcPr>
          <w:p w14:paraId="73DC387A" w14:textId="77777777" w:rsidR="002E276A" w:rsidRPr="003D6C54" w:rsidRDefault="002E276A">
            <w:pPr>
              <w:numPr>
                <w:ilvl w:val="0"/>
                <w:numId w:val="37"/>
              </w:numPr>
              <w:jc w:val="center"/>
            </w:pPr>
          </w:p>
        </w:tc>
        <w:tc>
          <w:tcPr>
            <w:tcW w:w="5046" w:type="dxa"/>
            <w:tcBorders>
              <w:top w:val="single" w:sz="12" w:space="0" w:color="auto"/>
            </w:tcBorders>
            <w:shd w:val="clear" w:color="auto" w:fill="auto"/>
            <w:vAlign w:val="center"/>
          </w:tcPr>
          <w:p w14:paraId="626F89BE" w14:textId="77777777" w:rsidR="002E276A" w:rsidRPr="003D6C54" w:rsidRDefault="002E276A" w:rsidP="00D52CFF"/>
        </w:tc>
        <w:tc>
          <w:tcPr>
            <w:tcW w:w="354" w:type="dxa"/>
            <w:tcBorders>
              <w:top w:val="single" w:sz="12" w:space="0" w:color="auto"/>
            </w:tcBorders>
            <w:shd w:val="clear" w:color="auto" w:fill="auto"/>
          </w:tcPr>
          <w:p w14:paraId="6C042DBD" w14:textId="77777777" w:rsidR="002E276A" w:rsidRPr="003D6C54" w:rsidRDefault="002E276A" w:rsidP="00D52CFF"/>
        </w:tc>
        <w:tc>
          <w:tcPr>
            <w:tcW w:w="354" w:type="dxa"/>
            <w:tcBorders>
              <w:top w:val="single" w:sz="12" w:space="0" w:color="auto"/>
            </w:tcBorders>
            <w:shd w:val="clear" w:color="auto" w:fill="auto"/>
            <w:vAlign w:val="center"/>
          </w:tcPr>
          <w:p w14:paraId="775BA531" w14:textId="77777777" w:rsidR="002E276A" w:rsidRPr="003D6C54" w:rsidRDefault="002E276A" w:rsidP="00D52CFF">
            <w:pPr>
              <w:jc w:val="center"/>
            </w:pPr>
          </w:p>
        </w:tc>
        <w:tc>
          <w:tcPr>
            <w:tcW w:w="354" w:type="dxa"/>
            <w:tcBorders>
              <w:top w:val="single" w:sz="12" w:space="0" w:color="auto"/>
            </w:tcBorders>
            <w:shd w:val="clear" w:color="auto" w:fill="auto"/>
            <w:vAlign w:val="center"/>
          </w:tcPr>
          <w:p w14:paraId="11DD3A9F" w14:textId="77777777" w:rsidR="002E276A" w:rsidRPr="003D6C54" w:rsidRDefault="002E276A" w:rsidP="00D52CFF"/>
        </w:tc>
        <w:tc>
          <w:tcPr>
            <w:tcW w:w="407" w:type="dxa"/>
            <w:tcBorders>
              <w:top w:val="single" w:sz="12" w:space="0" w:color="auto"/>
            </w:tcBorders>
            <w:shd w:val="clear" w:color="auto" w:fill="auto"/>
            <w:vAlign w:val="center"/>
          </w:tcPr>
          <w:p w14:paraId="6F1E95F0" w14:textId="77777777" w:rsidR="002E276A" w:rsidRPr="003D6C54" w:rsidRDefault="002E276A" w:rsidP="00D52CFF"/>
        </w:tc>
        <w:tc>
          <w:tcPr>
            <w:tcW w:w="383" w:type="dxa"/>
            <w:tcBorders>
              <w:top w:val="single" w:sz="12" w:space="0" w:color="auto"/>
            </w:tcBorders>
            <w:shd w:val="clear" w:color="auto" w:fill="auto"/>
            <w:vAlign w:val="center"/>
          </w:tcPr>
          <w:p w14:paraId="036B1087" w14:textId="77777777" w:rsidR="002E276A" w:rsidRPr="003D6C54" w:rsidRDefault="002E276A" w:rsidP="00D52CFF"/>
        </w:tc>
        <w:tc>
          <w:tcPr>
            <w:tcW w:w="383" w:type="dxa"/>
            <w:tcBorders>
              <w:top w:val="single" w:sz="12" w:space="0" w:color="auto"/>
            </w:tcBorders>
            <w:shd w:val="clear" w:color="auto" w:fill="auto"/>
            <w:vAlign w:val="center"/>
          </w:tcPr>
          <w:p w14:paraId="3D65B3BB" w14:textId="77777777" w:rsidR="002E276A" w:rsidRPr="003D6C54" w:rsidRDefault="002E276A" w:rsidP="00D52CFF"/>
        </w:tc>
        <w:tc>
          <w:tcPr>
            <w:tcW w:w="383" w:type="dxa"/>
            <w:tcBorders>
              <w:top w:val="single" w:sz="12" w:space="0" w:color="auto"/>
            </w:tcBorders>
            <w:shd w:val="clear" w:color="auto" w:fill="auto"/>
            <w:vAlign w:val="center"/>
          </w:tcPr>
          <w:p w14:paraId="01ACD89E" w14:textId="77777777" w:rsidR="002E276A" w:rsidRPr="003D6C54" w:rsidRDefault="002E276A" w:rsidP="00D52CFF"/>
        </w:tc>
        <w:tc>
          <w:tcPr>
            <w:tcW w:w="383" w:type="dxa"/>
            <w:tcBorders>
              <w:top w:val="single" w:sz="12" w:space="0" w:color="auto"/>
            </w:tcBorders>
            <w:shd w:val="clear" w:color="auto" w:fill="auto"/>
          </w:tcPr>
          <w:p w14:paraId="5EFEC40B" w14:textId="77777777" w:rsidR="002E276A" w:rsidRPr="003D6C54" w:rsidRDefault="002E276A" w:rsidP="00D52CFF"/>
        </w:tc>
        <w:tc>
          <w:tcPr>
            <w:tcW w:w="383" w:type="dxa"/>
            <w:tcBorders>
              <w:top w:val="single" w:sz="12" w:space="0" w:color="auto"/>
              <w:right w:val="single" w:sz="12" w:space="0" w:color="auto"/>
            </w:tcBorders>
            <w:shd w:val="clear" w:color="auto" w:fill="auto"/>
          </w:tcPr>
          <w:p w14:paraId="6EB3BF00" w14:textId="77777777" w:rsidR="002E276A" w:rsidRPr="003D6C54" w:rsidRDefault="002E276A" w:rsidP="00D52CFF"/>
        </w:tc>
      </w:tr>
      <w:tr w:rsidR="002E276A" w:rsidRPr="003D6C54" w14:paraId="3DA992F3" w14:textId="77777777" w:rsidTr="00D52CFF">
        <w:trPr>
          <w:trHeight w:val="284"/>
          <w:jc w:val="center"/>
        </w:trPr>
        <w:tc>
          <w:tcPr>
            <w:tcW w:w="974" w:type="dxa"/>
            <w:tcBorders>
              <w:top w:val="nil"/>
              <w:left w:val="single" w:sz="12" w:space="0" w:color="auto"/>
              <w:bottom w:val="nil"/>
              <w:right w:val="single" w:sz="4" w:space="0" w:color="auto"/>
            </w:tcBorders>
            <w:shd w:val="clear" w:color="auto" w:fill="auto"/>
            <w:tcMar>
              <w:left w:w="0" w:type="dxa"/>
              <w:right w:w="0" w:type="dxa"/>
            </w:tcMar>
          </w:tcPr>
          <w:p w14:paraId="79C9D80D" w14:textId="77777777" w:rsidR="002E276A" w:rsidRPr="003D6C54" w:rsidRDefault="002E276A" w:rsidP="00D52CFF">
            <w:pPr>
              <w:jc w:val="center"/>
            </w:pPr>
            <w:r w:rsidRPr="003D6C54">
              <w:t>Targeted</w:t>
            </w:r>
          </w:p>
        </w:tc>
        <w:tc>
          <w:tcPr>
            <w:tcW w:w="431" w:type="dxa"/>
            <w:tcBorders>
              <w:left w:val="single" w:sz="4" w:space="0" w:color="auto"/>
            </w:tcBorders>
            <w:shd w:val="clear" w:color="auto" w:fill="auto"/>
            <w:tcMar>
              <w:left w:w="0" w:type="dxa"/>
              <w:right w:w="0" w:type="dxa"/>
            </w:tcMar>
            <w:vAlign w:val="center"/>
          </w:tcPr>
          <w:p w14:paraId="4F72592B" w14:textId="77777777" w:rsidR="002E276A" w:rsidRPr="003D6C54" w:rsidRDefault="002E276A" w:rsidP="00D52CFF"/>
        </w:tc>
        <w:tc>
          <w:tcPr>
            <w:tcW w:w="431" w:type="dxa"/>
            <w:shd w:val="clear" w:color="auto" w:fill="auto"/>
            <w:tcMar>
              <w:left w:w="0" w:type="dxa"/>
              <w:right w:w="0" w:type="dxa"/>
            </w:tcMar>
            <w:vAlign w:val="center"/>
          </w:tcPr>
          <w:p w14:paraId="70D3A1F5" w14:textId="77777777" w:rsidR="002E276A" w:rsidRPr="003D6C54" w:rsidRDefault="002E276A" w:rsidP="00D52CFF">
            <w:pPr>
              <w:ind w:left="57"/>
              <w:jc w:val="center"/>
            </w:pPr>
          </w:p>
        </w:tc>
        <w:tc>
          <w:tcPr>
            <w:tcW w:w="425" w:type="dxa"/>
            <w:shd w:val="clear" w:color="auto" w:fill="auto"/>
            <w:tcMar>
              <w:left w:w="0" w:type="dxa"/>
              <w:right w:w="0" w:type="dxa"/>
            </w:tcMar>
            <w:vAlign w:val="center"/>
          </w:tcPr>
          <w:p w14:paraId="01F91DF5" w14:textId="77777777" w:rsidR="002E276A" w:rsidRPr="003D6C54" w:rsidRDefault="002E276A" w:rsidP="00D52CFF"/>
        </w:tc>
        <w:tc>
          <w:tcPr>
            <w:tcW w:w="389" w:type="dxa"/>
            <w:shd w:val="clear" w:color="auto" w:fill="auto"/>
            <w:vAlign w:val="center"/>
          </w:tcPr>
          <w:p w14:paraId="4CFEED7C" w14:textId="77777777" w:rsidR="002E276A" w:rsidRPr="003D6C54" w:rsidRDefault="002E276A" w:rsidP="00D52CFF">
            <w:pPr>
              <w:ind w:left="57"/>
              <w:jc w:val="center"/>
            </w:pPr>
          </w:p>
        </w:tc>
        <w:tc>
          <w:tcPr>
            <w:tcW w:w="417" w:type="dxa"/>
            <w:shd w:val="clear" w:color="auto" w:fill="auto"/>
            <w:vAlign w:val="center"/>
          </w:tcPr>
          <w:p w14:paraId="6AE991B4" w14:textId="77777777" w:rsidR="002E276A" w:rsidRPr="003D6C54" w:rsidRDefault="002E276A">
            <w:pPr>
              <w:numPr>
                <w:ilvl w:val="0"/>
                <w:numId w:val="37"/>
              </w:numPr>
              <w:jc w:val="center"/>
            </w:pPr>
          </w:p>
        </w:tc>
        <w:tc>
          <w:tcPr>
            <w:tcW w:w="5046" w:type="dxa"/>
            <w:shd w:val="clear" w:color="auto" w:fill="auto"/>
            <w:vAlign w:val="center"/>
          </w:tcPr>
          <w:p w14:paraId="1D878733" w14:textId="77777777" w:rsidR="002E276A" w:rsidRPr="003D6C54" w:rsidRDefault="002E276A" w:rsidP="00D52CFF"/>
        </w:tc>
        <w:tc>
          <w:tcPr>
            <w:tcW w:w="354" w:type="dxa"/>
            <w:shd w:val="clear" w:color="auto" w:fill="auto"/>
          </w:tcPr>
          <w:p w14:paraId="735A7D13" w14:textId="77777777" w:rsidR="002E276A" w:rsidRPr="003D6C54" w:rsidRDefault="002E276A" w:rsidP="00D52CFF"/>
        </w:tc>
        <w:tc>
          <w:tcPr>
            <w:tcW w:w="354" w:type="dxa"/>
            <w:shd w:val="clear" w:color="auto" w:fill="auto"/>
            <w:vAlign w:val="center"/>
          </w:tcPr>
          <w:p w14:paraId="717D4207" w14:textId="77777777" w:rsidR="002E276A" w:rsidRPr="003D6C54" w:rsidRDefault="002E276A" w:rsidP="00D52CFF">
            <w:pPr>
              <w:jc w:val="center"/>
            </w:pPr>
          </w:p>
        </w:tc>
        <w:tc>
          <w:tcPr>
            <w:tcW w:w="354" w:type="dxa"/>
            <w:shd w:val="clear" w:color="auto" w:fill="auto"/>
            <w:vAlign w:val="center"/>
          </w:tcPr>
          <w:p w14:paraId="6D5AF7C2" w14:textId="77777777" w:rsidR="002E276A" w:rsidRPr="003D6C54" w:rsidRDefault="002E276A" w:rsidP="00D52CFF"/>
        </w:tc>
        <w:tc>
          <w:tcPr>
            <w:tcW w:w="407" w:type="dxa"/>
            <w:shd w:val="clear" w:color="auto" w:fill="auto"/>
            <w:vAlign w:val="center"/>
          </w:tcPr>
          <w:p w14:paraId="55DFB8FF" w14:textId="77777777" w:rsidR="002E276A" w:rsidRPr="003D6C54" w:rsidRDefault="002E276A" w:rsidP="00D52CFF"/>
        </w:tc>
        <w:tc>
          <w:tcPr>
            <w:tcW w:w="383" w:type="dxa"/>
            <w:shd w:val="clear" w:color="auto" w:fill="auto"/>
            <w:vAlign w:val="center"/>
          </w:tcPr>
          <w:p w14:paraId="02C901A8" w14:textId="77777777" w:rsidR="002E276A" w:rsidRPr="003D6C54" w:rsidRDefault="002E276A" w:rsidP="00D52CFF"/>
        </w:tc>
        <w:tc>
          <w:tcPr>
            <w:tcW w:w="383" w:type="dxa"/>
            <w:shd w:val="clear" w:color="auto" w:fill="auto"/>
            <w:vAlign w:val="center"/>
          </w:tcPr>
          <w:p w14:paraId="74513689" w14:textId="77777777" w:rsidR="002E276A" w:rsidRPr="003D6C54" w:rsidRDefault="002E276A" w:rsidP="00D52CFF"/>
        </w:tc>
        <w:tc>
          <w:tcPr>
            <w:tcW w:w="383" w:type="dxa"/>
            <w:shd w:val="clear" w:color="auto" w:fill="auto"/>
            <w:vAlign w:val="center"/>
          </w:tcPr>
          <w:p w14:paraId="6AA621ED" w14:textId="77777777" w:rsidR="002E276A" w:rsidRPr="003D6C54" w:rsidRDefault="002E276A" w:rsidP="00D52CFF"/>
        </w:tc>
        <w:tc>
          <w:tcPr>
            <w:tcW w:w="383" w:type="dxa"/>
            <w:shd w:val="clear" w:color="auto" w:fill="auto"/>
          </w:tcPr>
          <w:p w14:paraId="0270711F" w14:textId="77777777" w:rsidR="002E276A" w:rsidRPr="003D6C54" w:rsidRDefault="002E276A" w:rsidP="00D52CFF"/>
        </w:tc>
        <w:tc>
          <w:tcPr>
            <w:tcW w:w="383" w:type="dxa"/>
            <w:tcBorders>
              <w:right w:val="single" w:sz="12" w:space="0" w:color="auto"/>
            </w:tcBorders>
            <w:shd w:val="clear" w:color="auto" w:fill="auto"/>
          </w:tcPr>
          <w:p w14:paraId="2EB05495" w14:textId="77777777" w:rsidR="002E276A" w:rsidRPr="003D6C54" w:rsidRDefault="002E276A" w:rsidP="00D52CFF"/>
        </w:tc>
      </w:tr>
      <w:tr w:rsidR="002E276A" w:rsidRPr="003D6C54" w14:paraId="109A0B72" w14:textId="77777777" w:rsidTr="00D52CFF">
        <w:trPr>
          <w:trHeight w:val="284"/>
          <w:jc w:val="center"/>
        </w:trPr>
        <w:tc>
          <w:tcPr>
            <w:tcW w:w="974" w:type="dxa"/>
            <w:tcBorders>
              <w:top w:val="nil"/>
              <w:left w:val="single" w:sz="12" w:space="0" w:color="auto"/>
              <w:bottom w:val="nil"/>
              <w:right w:val="single" w:sz="4" w:space="0" w:color="auto"/>
            </w:tcBorders>
            <w:shd w:val="clear" w:color="auto" w:fill="auto"/>
            <w:tcMar>
              <w:left w:w="0" w:type="dxa"/>
              <w:right w:w="0" w:type="dxa"/>
            </w:tcMar>
            <w:vAlign w:val="center"/>
          </w:tcPr>
          <w:p w14:paraId="2D775550" w14:textId="77777777" w:rsidR="002E276A" w:rsidRPr="003D6C54" w:rsidRDefault="002E276A" w:rsidP="00D52CFF">
            <w:pPr>
              <w:jc w:val="center"/>
            </w:pPr>
            <w:r w:rsidRPr="003D6C54">
              <w:t>Students</w:t>
            </w:r>
          </w:p>
        </w:tc>
        <w:tc>
          <w:tcPr>
            <w:tcW w:w="431" w:type="dxa"/>
            <w:tcBorders>
              <w:left w:val="single" w:sz="4" w:space="0" w:color="auto"/>
            </w:tcBorders>
            <w:shd w:val="clear" w:color="auto" w:fill="auto"/>
            <w:tcMar>
              <w:left w:w="0" w:type="dxa"/>
              <w:right w:w="0" w:type="dxa"/>
            </w:tcMar>
            <w:vAlign w:val="center"/>
          </w:tcPr>
          <w:p w14:paraId="56109A27" w14:textId="77777777" w:rsidR="002E276A" w:rsidRPr="003D6C54" w:rsidRDefault="002E276A" w:rsidP="00D52CFF"/>
        </w:tc>
        <w:tc>
          <w:tcPr>
            <w:tcW w:w="431" w:type="dxa"/>
            <w:shd w:val="clear" w:color="auto" w:fill="auto"/>
            <w:tcMar>
              <w:left w:w="0" w:type="dxa"/>
              <w:right w:w="0" w:type="dxa"/>
            </w:tcMar>
            <w:vAlign w:val="center"/>
          </w:tcPr>
          <w:p w14:paraId="55F6BDEE" w14:textId="77777777" w:rsidR="002E276A" w:rsidRPr="003D6C54" w:rsidRDefault="002E276A" w:rsidP="00D52CFF">
            <w:pPr>
              <w:ind w:left="57"/>
              <w:jc w:val="center"/>
            </w:pPr>
          </w:p>
        </w:tc>
        <w:tc>
          <w:tcPr>
            <w:tcW w:w="425" w:type="dxa"/>
            <w:shd w:val="clear" w:color="auto" w:fill="auto"/>
            <w:tcMar>
              <w:left w:w="0" w:type="dxa"/>
              <w:right w:w="0" w:type="dxa"/>
            </w:tcMar>
            <w:vAlign w:val="center"/>
          </w:tcPr>
          <w:p w14:paraId="75E145A6" w14:textId="77777777" w:rsidR="002E276A" w:rsidRPr="003D6C54" w:rsidRDefault="002E276A" w:rsidP="00D52CFF"/>
        </w:tc>
        <w:tc>
          <w:tcPr>
            <w:tcW w:w="389" w:type="dxa"/>
            <w:shd w:val="clear" w:color="auto" w:fill="auto"/>
            <w:vAlign w:val="center"/>
          </w:tcPr>
          <w:p w14:paraId="5E39EA9D" w14:textId="77777777" w:rsidR="002E276A" w:rsidRPr="003D6C54" w:rsidRDefault="002E276A" w:rsidP="00D52CFF">
            <w:pPr>
              <w:ind w:left="57"/>
              <w:jc w:val="center"/>
            </w:pPr>
          </w:p>
        </w:tc>
        <w:tc>
          <w:tcPr>
            <w:tcW w:w="417" w:type="dxa"/>
            <w:shd w:val="clear" w:color="auto" w:fill="auto"/>
            <w:vAlign w:val="center"/>
          </w:tcPr>
          <w:p w14:paraId="6EEA65DE" w14:textId="77777777" w:rsidR="002E276A" w:rsidRPr="003D6C54" w:rsidRDefault="002E276A">
            <w:pPr>
              <w:numPr>
                <w:ilvl w:val="0"/>
                <w:numId w:val="37"/>
              </w:numPr>
              <w:jc w:val="center"/>
            </w:pPr>
          </w:p>
        </w:tc>
        <w:tc>
          <w:tcPr>
            <w:tcW w:w="5046" w:type="dxa"/>
            <w:shd w:val="clear" w:color="auto" w:fill="auto"/>
            <w:vAlign w:val="center"/>
          </w:tcPr>
          <w:p w14:paraId="3152F7E0" w14:textId="77777777" w:rsidR="002E276A" w:rsidRPr="003D6C54" w:rsidRDefault="002E276A" w:rsidP="00D52CFF"/>
        </w:tc>
        <w:tc>
          <w:tcPr>
            <w:tcW w:w="354" w:type="dxa"/>
            <w:shd w:val="clear" w:color="auto" w:fill="auto"/>
          </w:tcPr>
          <w:p w14:paraId="56FC1A86" w14:textId="77777777" w:rsidR="002E276A" w:rsidRPr="003D6C54" w:rsidRDefault="002E276A" w:rsidP="00D52CFF"/>
        </w:tc>
        <w:tc>
          <w:tcPr>
            <w:tcW w:w="354" w:type="dxa"/>
            <w:shd w:val="clear" w:color="auto" w:fill="auto"/>
            <w:vAlign w:val="center"/>
          </w:tcPr>
          <w:p w14:paraId="209271D4" w14:textId="77777777" w:rsidR="002E276A" w:rsidRPr="003D6C54" w:rsidRDefault="002E276A" w:rsidP="00D52CFF">
            <w:pPr>
              <w:jc w:val="center"/>
            </w:pPr>
          </w:p>
        </w:tc>
        <w:tc>
          <w:tcPr>
            <w:tcW w:w="354" w:type="dxa"/>
            <w:shd w:val="clear" w:color="auto" w:fill="auto"/>
            <w:vAlign w:val="center"/>
          </w:tcPr>
          <w:p w14:paraId="2D25A21E" w14:textId="77777777" w:rsidR="002E276A" w:rsidRPr="003D6C54" w:rsidRDefault="002E276A" w:rsidP="00D52CFF"/>
        </w:tc>
        <w:tc>
          <w:tcPr>
            <w:tcW w:w="407" w:type="dxa"/>
            <w:shd w:val="clear" w:color="auto" w:fill="auto"/>
            <w:vAlign w:val="center"/>
          </w:tcPr>
          <w:p w14:paraId="17C9130C" w14:textId="77777777" w:rsidR="002E276A" w:rsidRPr="003D6C54" w:rsidRDefault="002E276A" w:rsidP="00D52CFF"/>
        </w:tc>
        <w:tc>
          <w:tcPr>
            <w:tcW w:w="383" w:type="dxa"/>
            <w:shd w:val="clear" w:color="auto" w:fill="auto"/>
            <w:vAlign w:val="center"/>
          </w:tcPr>
          <w:p w14:paraId="17EC650A" w14:textId="77777777" w:rsidR="002E276A" w:rsidRPr="003D6C54" w:rsidRDefault="002E276A" w:rsidP="00D52CFF"/>
        </w:tc>
        <w:tc>
          <w:tcPr>
            <w:tcW w:w="383" w:type="dxa"/>
            <w:shd w:val="clear" w:color="auto" w:fill="auto"/>
            <w:vAlign w:val="center"/>
          </w:tcPr>
          <w:p w14:paraId="62ECF484" w14:textId="77777777" w:rsidR="002E276A" w:rsidRPr="003D6C54" w:rsidRDefault="002E276A" w:rsidP="00D52CFF"/>
        </w:tc>
        <w:tc>
          <w:tcPr>
            <w:tcW w:w="383" w:type="dxa"/>
            <w:shd w:val="clear" w:color="auto" w:fill="auto"/>
            <w:vAlign w:val="center"/>
          </w:tcPr>
          <w:p w14:paraId="376D5B86" w14:textId="77777777" w:rsidR="002E276A" w:rsidRPr="003D6C54" w:rsidRDefault="002E276A" w:rsidP="00D52CFF"/>
        </w:tc>
        <w:tc>
          <w:tcPr>
            <w:tcW w:w="383" w:type="dxa"/>
            <w:shd w:val="clear" w:color="auto" w:fill="auto"/>
          </w:tcPr>
          <w:p w14:paraId="795CE8E9" w14:textId="77777777" w:rsidR="002E276A" w:rsidRPr="003D6C54" w:rsidRDefault="002E276A" w:rsidP="00D52CFF"/>
        </w:tc>
        <w:tc>
          <w:tcPr>
            <w:tcW w:w="383" w:type="dxa"/>
            <w:tcBorders>
              <w:right w:val="single" w:sz="12" w:space="0" w:color="auto"/>
            </w:tcBorders>
            <w:shd w:val="clear" w:color="auto" w:fill="auto"/>
          </w:tcPr>
          <w:p w14:paraId="7C602C8D" w14:textId="77777777" w:rsidR="002E276A" w:rsidRPr="003D6C54" w:rsidRDefault="002E276A" w:rsidP="00D52CFF"/>
        </w:tc>
      </w:tr>
      <w:tr w:rsidR="002E276A" w:rsidRPr="003D6C54" w14:paraId="64740174" w14:textId="77777777" w:rsidTr="00D52CFF">
        <w:trPr>
          <w:trHeight w:val="284"/>
          <w:jc w:val="center"/>
        </w:trPr>
        <w:tc>
          <w:tcPr>
            <w:tcW w:w="974" w:type="dxa"/>
            <w:tcBorders>
              <w:top w:val="nil"/>
              <w:left w:val="single" w:sz="12" w:space="0" w:color="auto"/>
              <w:bottom w:val="nil"/>
              <w:right w:val="single" w:sz="4" w:space="0" w:color="auto"/>
            </w:tcBorders>
            <w:shd w:val="clear" w:color="auto" w:fill="auto"/>
            <w:tcMar>
              <w:left w:w="0" w:type="dxa"/>
              <w:right w:w="0" w:type="dxa"/>
            </w:tcMar>
            <w:vAlign w:val="center"/>
          </w:tcPr>
          <w:p w14:paraId="00B5CF63" w14:textId="77777777" w:rsidR="002E276A" w:rsidRPr="003D6C54" w:rsidRDefault="002E276A" w:rsidP="00D52CFF">
            <w:pPr>
              <w:jc w:val="center"/>
            </w:pPr>
          </w:p>
        </w:tc>
        <w:tc>
          <w:tcPr>
            <w:tcW w:w="431" w:type="dxa"/>
            <w:tcBorders>
              <w:left w:val="single" w:sz="4" w:space="0" w:color="auto"/>
            </w:tcBorders>
            <w:shd w:val="clear" w:color="auto" w:fill="auto"/>
            <w:tcMar>
              <w:left w:w="0" w:type="dxa"/>
              <w:right w:w="0" w:type="dxa"/>
            </w:tcMar>
            <w:vAlign w:val="center"/>
          </w:tcPr>
          <w:p w14:paraId="59E1BA91" w14:textId="77777777" w:rsidR="002E276A" w:rsidRPr="003D6C54" w:rsidRDefault="002E276A" w:rsidP="00D52CFF"/>
        </w:tc>
        <w:tc>
          <w:tcPr>
            <w:tcW w:w="431" w:type="dxa"/>
            <w:shd w:val="clear" w:color="auto" w:fill="auto"/>
            <w:tcMar>
              <w:left w:w="0" w:type="dxa"/>
              <w:right w:w="0" w:type="dxa"/>
            </w:tcMar>
            <w:vAlign w:val="center"/>
          </w:tcPr>
          <w:p w14:paraId="43BF2FF5" w14:textId="77777777" w:rsidR="002E276A" w:rsidRPr="003D6C54" w:rsidRDefault="002E276A" w:rsidP="00D52CFF">
            <w:pPr>
              <w:ind w:left="57"/>
              <w:jc w:val="center"/>
            </w:pPr>
          </w:p>
        </w:tc>
        <w:tc>
          <w:tcPr>
            <w:tcW w:w="425" w:type="dxa"/>
            <w:shd w:val="clear" w:color="auto" w:fill="auto"/>
            <w:tcMar>
              <w:left w:w="0" w:type="dxa"/>
              <w:right w:w="0" w:type="dxa"/>
            </w:tcMar>
            <w:vAlign w:val="center"/>
          </w:tcPr>
          <w:p w14:paraId="189FA2CC" w14:textId="77777777" w:rsidR="002E276A" w:rsidRPr="003D6C54" w:rsidRDefault="002E276A" w:rsidP="00D52CFF"/>
        </w:tc>
        <w:tc>
          <w:tcPr>
            <w:tcW w:w="389" w:type="dxa"/>
            <w:shd w:val="clear" w:color="auto" w:fill="auto"/>
            <w:vAlign w:val="center"/>
          </w:tcPr>
          <w:p w14:paraId="3F3528F4" w14:textId="77777777" w:rsidR="002E276A" w:rsidRPr="003D6C54" w:rsidRDefault="002E276A" w:rsidP="00D52CFF">
            <w:pPr>
              <w:ind w:left="57"/>
              <w:jc w:val="center"/>
            </w:pPr>
          </w:p>
        </w:tc>
        <w:tc>
          <w:tcPr>
            <w:tcW w:w="417" w:type="dxa"/>
            <w:shd w:val="clear" w:color="auto" w:fill="auto"/>
            <w:vAlign w:val="center"/>
          </w:tcPr>
          <w:p w14:paraId="7570DEFF" w14:textId="77777777" w:rsidR="002E276A" w:rsidRPr="003D6C54" w:rsidRDefault="002E276A">
            <w:pPr>
              <w:numPr>
                <w:ilvl w:val="0"/>
                <w:numId w:val="37"/>
              </w:numPr>
              <w:jc w:val="center"/>
            </w:pPr>
          </w:p>
        </w:tc>
        <w:tc>
          <w:tcPr>
            <w:tcW w:w="5046" w:type="dxa"/>
            <w:shd w:val="clear" w:color="auto" w:fill="auto"/>
            <w:vAlign w:val="center"/>
          </w:tcPr>
          <w:p w14:paraId="0627CBFC" w14:textId="77777777" w:rsidR="002E276A" w:rsidRPr="003D6C54" w:rsidRDefault="002E276A" w:rsidP="00D52CFF"/>
        </w:tc>
        <w:tc>
          <w:tcPr>
            <w:tcW w:w="354" w:type="dxa"/>
            <w:shd w:val="clear" w:color="auto" w:fill="auto"/>
          </w:tcPr>
          <w:p w14:paraId="3FC93307" w14:textId="77777777" w:rsidR="002E276A" w:rsidRPr="003D6C54" w:rsidRDefault="002E276A" w:rsidP="00D52CFF"/>
        </w:tc>
        <w:tc>
          <w:tcPr>
            <w:tcW w:w="354" w:type="dxa"/>
            <w:shd w:val="clear" w:color="auto" w:fill="auto"/>
            <w:vAlign w:val="center"/>
          </w:tcPr>
          <w:p w14:paraId="24B75B07" w14:textId="77777777" w:rsidR="002E276A" w:rsidRPr="003D6C54" w:rsidRDefault="002E276A" w:rsidP="00D52CFF">
            <w:pPr>
              <w:jc w:val="center"/>
            </w:pPr>
          </w:p>
        </w:tc>
        <w:tc>
          <w:tcPr>
            <w:tcW w:w="354" w:type="dxa"/>
            <w:shd w:val="clear" w:color="auto" w:fill="auto"/>
            <w:vAlign w:val="center"/>
          </w:tcPr>
          <w:p w14:paraId="292BD9F6" w14:textId="77777777" w:rsidR="002E276A" w:rsidRPr="003D6C54" w:rsidRDefault="002E276A" w:rsidP="00D52CFF"/>
        </w:tc>
        <w:tc>
          <w:tcPr>
            <w:tcW w:w="407" w:type="dxa"/>
            <w:shd w:val="clear" w:color="auto" w:fill="auto"/>
            <w:vAlign w:val="center"/>
          </w:tcPr>
          <w:p w14:paraId="1255719C" w14:textId="77777777" w:rsidR="002E276A" w:rsidRPr="003D6C54" w:rsidRDefault="002E276A" w:rsidP="00D52CFF"/>
        </w:tc>
        <w:tc>
          <w:tcPr>
            <w:tcW w:w="383" w:type="dxa"/>
            <w:shd w:val="clear" w:color="auto" w:fill="auto"/>
            <w:vAlign w:val="center"/>
          </w:tcPr>
          <w:p w14:paraId="72F42CD5" w14:textId="77777777" w:rsidR="002E276A" w:rsidRPr="003D6C54" w:rsidRDefault="002E276A" w:rsidP="00D52CFF"/>
        </w:tc>
        <w:tc>
          <w:tcPr>
            <w:tcW w:w="383" w:type="dxa"/>
            <w:shd w:val="clear" w:color="auto" w:fill="auto"/>
            <w:vAlign w:val="center"/>
          </w:tcPr>
          <w:p w14:paraId="1C68EC4E" w14:textId="77777777" w:rsidR="002E276A" w:rsidRPr="003D6C54" w:rsidRDefault="002E276A" w:rsidP="00D52CFF"/>
        </w:tc>
        <w:tc>
          <w:tcPr>
            <w:tcW w:w="383" w:type="dxa"/>
            <w:shd w:val="clear" w:color="auto" w:fill="auto"/>
            <w:vAlign w:val="center"/>
          </w:tcPr>
          <w:p w14:paraId="003E28CF" w14:textId="77777777" w:rsidR="002E276A" w:rsidRPr="003D6C54" w:rsidRDefault="002E276A" w:rsidP="00D52CFF"/>
        </w:tc>
        <w:tc>
          <w:tcPr>
            <w:tcW w:w="383" w:type="dxa"/>
            <w:shd w:val="clear" w:color="auto" w:fill="auto"/>
          </w:tcPr>
          <w:p w14:paraId="6BB030B7" w14:textId="77777777" w:rsidR="002E276A" w:rsidRPr="003D6C54" w:rsidRDefault="002E276A" w:rsidP="00D52CFF"/>
        </w:tc>
        <w:tc>
          <w:tcPr>
            <w:tcW w:w="383" w:type="dxa"/>
            <w:tcBorders>
              <w:right w:val="single" w:sz="12" w:space="0" w:color="auto"/>
            </w:tcBorders>
            <w:shd w:val="clear" w:color="auto" w:fill="auto"/>
          </w:tcPr>
          <w:p w14:paraId="6149BA11" w14:textId="77777777" w:rsidR="002E276A" w:rsidRPr="003D6C54" w:rsidRDefault="002E276A" w:rsidP="00D52CFF"/>
        </w:tc>
      </w:tr>
      <w:tr w:rsidR="002E276A" w:rsidRPr="003D6C54" w14:paraId="5D9C0886" w14:textId="77777777" w:rsidTr="00D52CFF">
        <w:trPr>
          <w:trHeight w:val="284"/>
          <w:jc w:val="center"/>
        </w:trPr>
        <w:tc>
          <w:tcPr>
            <w:tcW w:w="974" w:type="dxa"/>
            <w:tcBorders>
              <w:top w:val="nil"/>
              <w:left w:val="single" w:sz="12" w:space="0" w:color="auto"/>
              <w:bottom w:val="nil"/>
              <w:right w:val="single" w:sz="4" w:space="0" w:color="auto"/>
            </w:tcBorders>
            <w:shd w:val="clear" w:color="auto" w:fill="auto"/>
            <w:tcMar>
              <w:left w:w="0" w:type="dxa"/>
              <w:right w:w="0" w:type="dxa"/>
            </w:tcMar>
            <w:vAlign w:val="center"/>
          </w:tcPr>
          <w:p w14:paraId="5168B2D4" w14:textId="77777777" w:rsidR="002E276A" w:rsidRPr="003D6C54" w:rsidRDefault="002E276A" w:rsidP="00D52CFF">
            <w:pPr>
              <w:jc w:val="center"/>
            </w:pPr>
          </w:p>
        </w:tc>
        <w:tc>
          <w:tcPr>
            <w:tcW w:w="431" w:type="dxa"/>
            <w:tcBorders>
              <w:left w:val="single" w:sz="4" w:space="0" w:color="auto"/>
            </w:tcBorders>
            <w:shd w:val="clear" w:color="auto" w:fill="auto"/>
            <w:tcMar>
              <w:left w:w="0" w:type="dxa"/>
              <w:right w:w="0" w:type="dxa"/>
            </w:tcMar>
            <w:vAlign w:val="center"/>
          </w:tcPr>
          <w:p w14:paraId="38A15A3D" w14:textId="77777777" w:rsidR="002E276A" w:rsidRPr="003D6C54" w:rsidRDefault="002E276A" w:rsidP="00D52CFF"/>
        </w:tc>
        <w:tc>
          <w:tcPr>
            <w:tcW w:w="431" w:type="dxa"/>
            <w:shd w:val="clear" w:color="auto" w:fill="auto"/>
            <w:tcMar>
              <w:left w:w="0" w:type="dxa"/>
              <w:right w:w="0" w:type="dxa"/>
            </w:tcMar>
            <w:vAlign w:val="center"/>
          </w:tcPr>
          <w:p w14:paraId="210FAD3B" w14:textId="77777777" w:rsidR="002E276A" w:rsidRPr="003D6C54" w:rsidRDefault="002E276A" w:rsidP="00D52CFF">
            <w:pPr>
              <w:ind w:left="57"/>
              <w:jc w:val="center"/>
            </w:pPr>
          </w:p>
        </w:tc>
        <w:tc>
          <w:tcPr>
            <w:tcW w:w="425" w:type="dxa"/>
            <w:shd w:val="clear" w:color="auto" w:fill="auto"/>
            <w:tcMar>
              <w:left w:w="0" w:type="dxa"/>
              <w:right w:w="0" w:type="dxa"/>
            </w:tcMar>
            <w:vAlign w:val="center"/>
          </w:tcPr>
          <w:p w14:paraId="71756674" w14:textId="77777777" w:rsidR="002E276A" w:rsidRPr="003D6C54" w:rsidRDefault="002E276A" w:rsidP="00D52CFF"/>
        </w:tc>
        <w:tc>
          <w:tcPr>
            <w:tcW w:w="389" w:type="dxa"/>
            <w:shd w:val="clear" w:color="auto" w:fill="auto"/>
            <w:vAlign w:val="center"/>
          </w:tcPr>
          <w:p w14:paraId="3FE86EEB" w14:textId="77777777" w:rsidR="002E276A" w:rsidRPr="003D6C54" w:rsidRDefault="002E276A" w:rsidP="00D52CFF">
            <w:pPr>
              <w:ind w:left="57"/>
              <w:jc w:val="center"/>
            </w:pPr>
          </w:p>
        </w:tc>
        <w:tc>
          <w:tcPr>
            <w:tcW w:w="417" w:type="dxa"/>
            <w:shd w:val="clear" w:color="auto" w:fill="auto"/>
            <w:vAlign w:val="center"/>
          </w:tcPr>
          <w:p w14:paraId="52F41419" w14:textId="77777777" w:rsidR="002E276A" w:rsidRPr="003D6C54" w:rsidRDefault="002E276A">
            <w:pPr>
              <w:numPr>
                <w:ilvl w:val="0"/>
                <w:numId w:val="37"/>
              </w:numPr>
              <w:jc w:val="center"/>
            </w:pPr>
          </w:p>
        </w:tc>
        <w:tc>
          <w:tcPr>
            <w:tcW w:w="5046" w:type="dxa"/>
            <w:shd w:val="clear" w:color="auto" w:fill="auto"/>
            <w:vAlign w:val="center"/>
          </w:tcPr>
          <w:p w14:paraId="78B3DE0B" w14:textId="77777777" w:rsidR="002E276A" w:rsidRPr="003D6C54" w:rsidRDefault="002E276A" w:rsidP="00D52CFF"/>
        </w:tc>
        <w:tc>
          <w:tcPr>
            <w:tcW w:w="354" w:type="dxa"/>
            <w:shd w:val="clear" w:color="auto" w:fill="auto"/>
          </w:tcPr>
          <w:p w14:paraId="275A3978" w14:textId="77777777" w:rsidR="002E276A" w:rsidRPr="003D6C54" w:rsidRDefault="002E276A" w:rsidP="00D52CFF"/>
        </w:tc>
        <w:tc>
          <w:tcPr>
            <w:tcW w:w="354" w:type="dxa"/>
            <w:shd w:val="clear" w:color="auto" w:fill="auto"/>
            <w:vAlign w:val="center"/>
          </w:tcPr>
          <w:p w14:paraId="4B5B729B" w14:textId="77777777" w:rsidR="002E276A" w:rsidRPr="003D6C54" w:rsidRDefault="002E276A" w:rsidP="00D52CFF">
            <w:pPr>
              <w:jc w:val="center"/>
            </w:pPr>
          </w:p>
        </w:tc>
        <w:tc>
          <w:tcPr>
            <w:tcW w:w="354" w:type="dxa"/>
            <w:shd w:val="clear" w:color="auto" w:fill="auto"/>
            <w:vAlign w:val="center"/>
          </w:tcPr>
          <w:p w14:paraId="0E487F20" w14:textId="77777777" w:rsidR="002E276A" w:rsidRPr="003D6C54" w:rsidRDefault="002E276A" w:rsidP="00D52CFF"/>
        </w:tc>
        <w:tc>
          <w:tcPr>
            <w:tcW w:w="407" w:type="dxa"/>
            <w:shd w:val="clear" w:color="auto" w:fill="auto"/>
            <w:vAlign w:val="center"/>
          </w:tcPr>
          <w:p w14:paraId="0E41A7CC" w14:textId="77777777" w:rsidR="002E276A" w:rsidRPr="003D6C54" w:rsidRDefault="002E276A" w:rsidP="00D52CFF"/>
        </w:tc>
        <w:tc>
          <w:tcPr>
            <w:tcW w:w="383" w:type="dxa"/>
            <w:shd w:val="clear" w:color="auto" w:fill="auto"/>
            <w:vAlign w:val="center"/>
          </w:tcPr>
          <w:p w14:paraId="07CF074B" w14:textId="77777777" w:rsidR="002E276A" w:rsidRPr="003D6C54" w:rsidRDefault="002E276A" w:rsidP="00D52CFF"/>
        </w:tc>
        <w:tc>
          <w:tcPr>
            <w:tcW w:w="383" w:type="dxa"/>
            <w:shd w:val="clear" w:color="auto" w:fill="auto"/>
            <w:vAlign w:val="center"/>
          </w:tcPr>
          <w:p w14:paraId="2C5774FB" w14:textId="77777777" w:rsidR="002E276A" w:rsidRPr="003D6C54" w:rsidRDefault="002E276A" w:rsidP="00D52CFF"/>
        </w:tc>
        <w:tc>
          <w:tcPr>
            <w:tcW w:w="383" w:type="dxa"/>
            <w:shd w:val="clear" w:color="auto" w:fill="auto"/>
            <w:vAlign w:val="center"/>
          </w:tcPr>
          <w:p w14:paraId="322F8585" w14:textId="77777777" w:rsidR="002E276A" w:rsidRPr="003D6C54" w:rsidRDefault="002E276A" w:rsidP="00D52CFF"/>
        </w:tc>
        <w:tc>
          <w:tcPr>
            <w:tcW w:w="383" w:type="dxa"/>
            <w:shd w:val="clear" w:color="auto" w:fill="auto"/>
          </w:tcPr>
          <w:p w14:paraId="64220BF7" w14:textId="77777777" w:rsidR="002E276A" w:rsidRPr="003D6C54" w:rsidRDefault="002E276A" w:rsidP="00D52CFF"/>
        </w:tc>
        <w:tc>
          <w:tcPr>
            <w:tcW w:w="383" w:type="dxa"/>
            <w:tcBorders>
              <w:right w:val="single" w:sz="12" w:space="0" w:color="auto"/>
            </w:tcBorders>
            <w:shd w:val="clear" w:color="auto" w:fill="auto"/>
          </w:tcPr>
          <w:p w14:paraId="0931FBF8" w14:textId="77777777" w:rsidR="002E276A" w:rsidRPr="003D6C54" w:rsidRDefault="002E276A" w:rsidP="00D52CFF"/>
        </w:tc>
      </w:tr>
      <w:tr w:rsidR="002E276A" w:rsidRPr="003D6C54" w14:paraId="292B5581" w14:textId="77777777" w:rsidTr="00D52CFF">
        <w:trPr>
          <w:trHeight w:val="284"/>
          <w:jc w:val="center"/>
        </w:trPr>
        <w:tc>
          <w:tcPr>
            <w:tcW w:w="974" w:type="dxa"/>
            <w:tcBorders>
              <w:top w:val="nil"/>
              <w:left w:val="single" w:sz="12" w:space="0" w:color="auto"/>
              <w:bottom w:val="nil"/>
              <w:right w:val="single" w:sz="4" w:space="0" w:color="auto"/>
            </w:tcBorders>
            <w:shd w:val="clear" w:color="auto" w:fill="auto"/>
            <w:tcMar>
              <w:left w:w="0" w:type="dxa"/>
              <w:right w:w="0" w:type="dxa"/>
            </w:tcMar>
            <w:vAlign w:val="center"/>
          </w:tcPr>
          <w:p w14:paraId="45FFD5B2" w14:textId="77777777" w:rsidR="002E276A" w:rsidRPr="003D6C54" w:rsidRDefault="002E276A" w:rsidP="00D52CFF">
            <w:pPr>
              <w:jc w:val="center"/>
            </w:pPr>
          </w:p>
        </w:tc>
        <w:tc>
          <w:tcPr>
            <w:tcW w:w="431" w:type="dxa"/>
            <w:tcBorders>
              <w:left w:val="single" w:sz="4" w:space="0" w:color="auto"/>
            </w:tcBorders>
            <w:shd w:val="clear" w:color="auto" w:fill="auto"/>
            <w:tcMar>
              <w:left w:w="0" w:type="dxa"/>
              <w:right w:w="0" w:type="dxa"/>
            </w:tcMar>
            <w:vAlign w:val="center"/>
          </w:tcPr>
          <w:p w14:paraId="02B5DF6A" w14:textId="77777777" w:rsidR="002E276A" w:rsidRPr="003D6C54" w:rsidRDefault="002E276A" w:rsidP="00D52CFF"/>
        </w:tc>
        <w:tc>
          <w:tcPr>
            <w:tcW w:w="431" w:type="dxa"/>
            <w:shd w:val="clear" w:color="auto" w:fill="auto"/>
            <w:tcMar>
              <w:left w:w="0" w:type="dxa"/>
              <w:right w:w="0" w:type="dxa"/>
            </w:tcMar>
            <w:vAlign w:val="center"/>
          </w:tcPr>
          <w:p w14:paraId="16489F81" w14:textId="77777777" w:rsidR="002E276A" w:rsidRPr="003D6C54" w:rsidRDefault="002E276A" w:rsidP="00D52CFF">
            <w:pPr>
              <w:ind w:left="57"/>
              <w:jc w:val="center"/>
            </w:pPr>
          </w:p>
        </w:tc>
        <w:tc>
          <w:tcPr>
            <w:tcW w:w="425" w:type="dxa"/>
            <w:shd w:val="clear" w:color="auto" w:fill="auto"/>
            <w:tcMar>
              <w:left w:w="0" w:type="dxa"/>
              <w:right w:w="0" w:type="dxa"/>
            </w:tcMar>
            <w:vAlign w:val="center"/>
          </w:tcPr>
          <w:p w14:paraId="7B1BE1F7" w14:textId="77777777" w:rsidR="002E276A" w:rsidRPr="003D6C54" w:rsidRDefault="002E276A" w:rsidP="00D52CFF"/>
        </w:tc>
        <w:tc>
          <w:tcPr>
            <w:tcW w:w="389" w:type="dxa"/>
            <w:shd w:val="clear" w:color="auto" w:fill="auto"/>
            <w:vAlign w:val="center"/>
          </w:tcPr>
          <w:p w14:paraId="77B8CA39" w14:textId="77777777" w:rsidR="002E276A" w:rsidRPr="003D6C54" w:rsidRDefault="002E276A" w:rsidP="00D52CFF">
            <w:pPr>
              <w:ind w:left="57"/>
              <w:jc w:val="center"/>
            </w:pPr>
          </w:p>
        </w:tc>
        <w:tc>
          <w:tcPr>
            <w:tcW w:w="417" w:type="dxa"/>
            <w:shd w:val="clear" w:color="auto" w:fill="auto"/>
            <w:vAlign w:val="center"/>
          </w:tcPr>
          <w:p w14:paraId="0732D28A" w14:textId="77777777" w:rsidR="002E276A" w:rsidRPr="003D6C54" w:rsidRDefault="002E276A">
            <w:pPr>
              <w:numPr>
                <w:ilvl w:val="0"/>
                <w:numId w:val="37"/>
              </w:numPr>
              <w:jc w:val="center"/>
            </w:pPr>
          </w:p>
        </w:tc>
        <w:tc>
          <w:tcPr>
            <w:tcW w:w="5046" w:type="dxa"/>
            <w:shd w:val="clear" w:color="auto" w:fill="auto"/>
            <w:vAlign w:val="center"/>
          </w:tcPr>
          <w:p w14:paraId="43C3A5EA" w14:textId="77777777" w:rsidR="002E276A" w:rsidRPr="003D6C54" w:rsidRDefault="002E276A" w:rsidP="00D52CFF"/>
        </w:tc>
        <w:tc>
          <w:tcPr>
            <w:tcW w:w="354" w:type="dxa"/>
            <w:shd w:val="clear" w:color="auto" w:fill="auto"/>
          </w:tcPr>
          <w:p w14:paraId="43C0DB2C" w14:textId="77777777" w:rsidR="002E276A" w:rsidRPr="003D6C54" w:rsidRDefault="002E276A" w:rsidP="00D52CFF"/>
        </w:tc>
        <w:tc>
          <w:tcPr>
            <w:tcW w:w="354" w:type="dxa"/>
            <w:shd w:val="clear" w:color="auto" w:fill="auto"/>
            <w:vAlign w:val="center"/>
          </w:tcPr>
          <w:p w14:paraId="58A506AB" w14:textId="77777777" w:rsidR="002E276A" w:rsidRPr="003D6C54" w:rsidRDefault="002E276A" w:rsidP="00D52CFF">
            <w:pPr>
              <w:jc w:val="center"/>
            </w:pPr>
          </w:p>
        </w:tc>
        <w:tc>
          <w:tcPr>
            <w:tcW w:w="354" w:type="dxa"/>
            <w:shd w:val="clear" w:color="auto" w:fill="auto"/>
            <w:vAlign w:val="center"/>
          </w:tcPr>
          <w:p w14:paraId="4DFDA63C" w14:textId="77777777" w:rsidR="002E276A" w:rsidRPr="003D6C54" w:rsidRDefault="002E276A" w:rsidP="00D52CFF"/>
        </w:tc>
        <w:tc>
          <w:tcPr>
            <w:tcW w:w="407" w:type="dxa"/>
            <w:shd w:val="clear" w:color="auto" w:fill="auto"/>
            <w:vAlign w:val="center"/>
          </w:tcPr>
          <w:p w14:paraId="16DF3D04" w14:textId="77777777" w:rsidR="002E276A" w:rsidRPr="003D6C54" w:rsidRDefault="002E276A" w:rsidP="00D52CFF"/>
        </w:tc>
        <w:tc>
          <w:tcPr>
            <w:tcW w:w="383" w:type="dxa"/>
            <w:shd w:val="clear" w:color="auto" w:fill="auto"/>
            <w:vAlign w:val="center"/>
          </w:tcPr>
          <w:p w14:paraId="0D34878A" w14:textId="77777777" w:rsidR="002E276A" w:rsidRPr="003D6C54" w:rsidRDefault="002E276A" w:rsidP="00D52CFF"/>
        </w:tc>
        <w:tc>
          <w:tcPr>
            <w:tcW w:w="383" w:type="dxa"/>
            <w:shd w:val="clear" w:color="auto" w:fill="auto"/>
            <w:vAlign w:val="center"/>
          </w:tcPr>
          <w:p w14:paraId="33407EBE" w14:textId="77777777" w:rsidR="002E276A" w:rsidRPr="003D6C54" w:rsidRDefault="002E276A" w:rsidP="00D52CFF"/>
        </w:tc>
        <w:tc>
          <w:tcPr>
            <w:tcW w:w="383" w:type="dxa"/>
            <w:shd w:val="clear" w:color="auto" w:fill="auto"/>
            <w:vAlign w:val="center"/>
          </w:tcPr>
          <w:p w14:paraId="4C4B0F0C" w14:textId="77777777" w:rsidR="002E276A" w:rsidRPr="003D6C54" w:rsidRDefault="002E276A" w:rsidP="00D52CFF"/>
        </w:tc>
        <w:tc>
          <w:tcPr>
            <w:tcW w:w="383" w:type="dxa"/>
            <w:shd w:val="clear" w:color="auto" w:fill="auto"/>
          </w:tcPr>
          <w:p w14:paraId="768D18E5" w14:textId="77777777" w:rsidR="002E276A" w:rsidRPr="003D6C54" w:rsidRDefault="002E276A" w:rsidP="00D52CFF"/>
        </w:tc>
        <w:tc>
          <w:tcPr>
            <w:tcW w:w="383" w:type="dxa"/>
            <w:tcBorders>
              <w:right w:val="single" w:sz="12" w:space="0" w:color="auto"/>
            </w:tcBorders>
            <w:shd w:val="clear" w:color="auto" w:fill="auto"/>
          </w:tcPr>
          <w:p w14:paraId="1E010BB8" w14:textId="77777777" w:rsidR="002E276A" w:rsidRPr="003D6C54" w:rsidRDefault="002E276A" w:rsidP="00D52CFF"/>
        </w:tc>
      </w:tr>
      <w:tr w:rsidR="002E276A" w:rsidRPr="003D6C54" w14:paraId="65F1FBDB" w14:textId="77777777" w:rsidTr="00D52CFF">
        <w:trPr>
          <w:trHeight w:val="284"/>
          <w:jc w:val="center"/>
        </w:trPr>
        <w:tc>
          <w:tcPr>
            <w:tcW w:w="974" w:type="dxa"/>
            <w:tcBorders>
              <w:top w:val="nil"/>
              <w:left w:val="single" w:sz="12" w:space="0" w:color="auto"/>
              <w:bottom w:val="nil"/>
              <w:right w:val="single" w:sz="4" w:space="0" w:color="auto"/>
            </w:tcBorders>
            <w:shd w:val="clear" w:color="auto" w:fill="auto"/>
            <w:tcMar>
              <w:left w:w="0" w:type="dxa"/>
              <w:right w:w="0" w:type="dxa"/>
            </w:tcMar>
            <w:vAlign w:val="center"/>
          </w:tcPr>
          <w:p w14:paraId="7E7C1086" w14:textId="77777777" w:rsidR="002E276A" w:rsidRPr="003D6C54" w:rsidRDefault="002E276A" w:rsidP="00D52CFF">
            <w:pPr>
              <w:jc w:val="center"/>
            </w:pPr>
          </w:p>
        </w:tc>
        <w:tc>
          <w:tcPr>
            <w:tcW w:w="431" w:type="dxa"/>
            <w:tcBorders>
              <w:left w:val="single" w:sz="4" w:space="0" w:color="auto"/>
            </w:tcBorders>
            <w:shd w:val="clear" w:color="auto" w:fill="auto"/>
            <w:tcMar>
              <w:left w:w="0" w:type="dxa"/>
              <w:right w:w="0" w:type="dxa"/>
            </w:tcMar>
            <w:vAlign w:val="center"/>
          </w:tcPr>
          <w:p w14:paraId="7892DCA3" w14:textId="77777777" w:rsidR="002E276A" w:rsidRPr="003D6C54" w:rsidRDefault="002E276A" w:rsidP="00D52CFF"/>
        </w:tc>
        <w:tc>
          <w:tcPr>
            <w:tcW w:w="431" w:type="dxa"/>
            <w:shd w:val="clear" w:color="auto" w:fill="auto"/>
            <w:tcMar>
              <w:left w:w="0" w:type="dxa"/>
              <w:right w:w="0" w:type="dxa"/>
            </w:tcMar>
            <w:vAlign w:val="center"/>
          </w:tcPr>
          <w:p w14:paraId="35275213" w14:textId="77777777" w:rsidR="002E276A" w:rsidRPr="003D6C54" w:rsidRDefault="002E276A" w:rsidP="00D52CFF">
            <w:pPr>
              <w:ind w:left="57"/>
              <w:jc w:val="center"/>
            </w:pPr>
          </w:p>
        </w:tc>
        <w:tc>
          <w:tcPr>
            <w:tcW w:w="425" w:type="dxa"/>
            <w:shd w:val="clear" w:color="auto" w:fill="auto"/>
            <w:tcMar>
              <w:left w:w="0" w:type="dxa"/>
              <w:right w:w="0" w:type="dxa"/>
            </w:tcMar>
            <w:vAlign w:val="center"/>
          </w:tcPr>
          <w:p w14:paraId="40847C4B" w14:textId="77777777" w:rsidR="002E276A" w:rsidRPr="003D6C54" w:rsidRDefault="002E276A" w:rsidP="00D52CFF"/>
        </w:tc>
        <w:tc>
          <w:tcPr>
            <w:tcW w:w="389" w:type="dxa"/>
            <w:shd w:val="clear" w:color="auto" w:fill="auto"/>
            <w:vAlign w:val="center"/>
          </w:tcPr>
          <w:p w14:paraId="35A11779" w14:textId="77777777" w:rsidR="002E276A" w:rsidRPr="003D6C54" w:rsidRDefault="002E276A" w:rsidP="00D52CFF">
            <w:pPr>
              <w:ind w:left="57"/>
              <w:jc w:val="center"/>
            </w:pPr>
          </w:p>
        </w:tc>
        <w:tc>
          <w:tcPr>
            <w:tcW w:w="417" w:type="dxa"/>
            <w:shd w:val="clear" w:color="auto" w:fill="auto"/>
            <w:vAlign w:val="center"/>
          </w:tcPr>
          <w:p w14:paraId="000E48B7" w14:textId="77777777" w:rsidR="002E276A" w:rsidRPr="003D6C54" w:rsidRDefault="002E276A">
            <w:pPr>
              <w:numPr>
                <w:ilvl w:val="0"/>
                <w:numId w:val="37"/>
              </w:numPr>
              <w:jc w:val="center"/>
            </w:pPr>
          </w:p>
        </w:tc>
        <w:tc>
          <w:tcPr>
            <w:tcW w:w="5046" w:type="dxa"/>
            <w:shd w:val="clear" w:color="auto" w:fill="auto"/>
            <w:vAlign w:val="center"/>
          </w:tcPr>
          <w:p w14:paraId="3F083A18" w14:textId="77777777" w:rsidR="002E276A" w:rsidRPr="003D6C54" w:rsidRDefault="002E276A" w:rsidP="00D52CFF"/>
        </w:tc>
        <w:tc>
          <w:tcPr>
            <w:tcW w:w="354" w:type="dxa"/>
            <w:shd w:val="clear" w:color="auto" w:fill="auto"/>
          </w:tcPr>
          <w:p w14:paraId="39A98B9A" w14:textId="77777777" w:rsidR="002E276A" w:rsidRPr="003D6C54" w:rsidRDefault="002E276A" w:rsidP="00D52CFF"/>
        </w:tc>
        <w:tc>
          <w:tcPr>
            <w:tcW w:w="354" w:type="dxa"/>
            <w:shd w:val="clear" w:color="auto" w:fill="auto"/>
            <w:vAlign w:val="center"/>
          </w:tcPr>
          <w:p w14:paraId="385D751A" w14:textId="77777777" w:rsidR="002E276A" w:rsidRPr="003D6C54" w:rsidRDefault="002E276A" w:rsidP="00D52CFF">
            <w:pPr>
              <w:jc w:val="center"/>
            </w:pPr>
          </w:p>
        </w:tc>
        <w:tc>
          <w:tcPr>
            <w:tcW w:w="354" w:type="dxa"/>
            <w:shd w:val="clear" w:color="auto" w:fill="auto"/>
            <w:vAlign w:val="center"/>
          </w:tcPr>
          <w:p w14:paraId="74623E55" w14:textId="77777777" w:rsidR="002E276A" w:rsidRPr="003D6C54" w:rsidRDefault="002E276A" w:rsidP="00D52CFF"/>
        </w:tc>
        <w:tc>
          <w:tcPr>
            <w:tcW w:w="407" w:type="dxa"/>
            <w:shd w:val="clear" w:color="auto" w:fill="auto"/>
            <w:vAlign w:val="center"/>
          </w:tcPr>
          <w:p w14:paraId="77FE458D" w14:textId="77777777" w:rsidR="002E276A" w:rsidRPr="003D6C54" w:rsidRDefault="002E276A" w:rsidP="00D52CFF"/>
        </w:tc>
        <w:tc>
          <w:tcPr>
            <w:tcW w:w="383" w:type="dxa"/>
            <w:shd w:val="clear" w:color="auto" w:fill="auto"/>
            <w:vAlign w:val="center"/>
          </w:tcPr>
          <w:p w14:paraId="70BF2A08" w14:textId="77777777" w:rsidR="002E276A" w:rsidRPr="003D6C54" w:rsidRDefault="002E276A" w:rsidP="00D52CFF"/>
        </w:tc>
        <w:tc>
          <w:tcPr>
            <w:tcW w:w="383" w:type="dxa"/>
            <w:shd w:val="clear" w:color="auto" w:fill="auto"/>
            <w:vAlign w:val="center"/>
          </w:tcPr>
          <w:p w14:paraId="70BC5FD4" w14:textId="77777777" w:rsidR="002E276A" w:rsidRPr="003D6C54" w:rsidRDefault="002E276A" w:rsidP="00D52CFF"/>
        </w:tc>
        <w:tc>
          <w:tcPr>
            <w:tcW w:w="383" w:type="dxa"/>
            <w:shd w:val="clear" w:color="auto" w:fill="auto"/>
            <w:vAlign w:val="center"/>
          </w:tcPr>
          <w:p w14:paraId="05B529A7" w14:textId="77777777" w:rsidR="002E276A" w:rsidRPr="003D6C54" w:rsidRDefault="002E276A" w:rsidP="00D52CFF"/>
        </w:tc>
        <w:tc>
          <w:tcPr>
            <w:tcW w:w="383" w:type="dxa"/>
            <w:shd w:val="clear" w:color="auto" w:fill="auto"/>
          </w:tcPr>
          <w:p w14:paraId="120B92DC" w14:textId="77777777" w:rsidR="002E276A" w:rsidRPr="003D6C54" w:rsidRDefault="002E276A" w:rsidP="00D52CFF"/>
        </w:tc>
        <w:tc>
          <w:tcPr>
            <w:tcW w:w="383" w:type="dxa"/>
            <w:tcBorders>
              <w:right w:val="single" w:sz="12" w:space="0" w:color="auto"/>
            </w:tcBorders>
            <w:shd w:val="clear" w:color="auto" w:fill="auto"/>
          </w:tcPr>
          <w:p w14:paraId="610DB552" w14:textId="77777777" w:rsidR="002E276A" w:rsidRPr="003D6C54" w:rsidRDefault="002E276A" w:rsidP="00D52CFF"/>
        </w:tc>
      </w:tr>
      <w:tr w:rsidR="002E276A" w:rsidRPr="003D6C54" w14:paraId="2C3A9B32" w14:textId="77777777" w:rsidTr="00D52CFF">
        <w:trPr>
          <w:trHeight w:val="284"/>
          <w:jc w:val="center"/>
        </w:trPr>
        <w:tc>
          <w:tcPr>
            <w:tcW w:w="974" w:type="dxa"/>
            <w:tcBorders>
              <w:top w:val="nil"/>
              <w:left w:val="single" w:sz="12" w:space="0" w:color="auto"/>
              <w:bottom w:val="nil"/>
              <w:right w:val="single" w:sz="4" w:space="0" w:color="auto"/>
            </w:tcBorders>
            <w:shd w:val="clear" w:color="auto" w:fill="auto"/>
            <w:tcMar>
              <w:left w:w="0" w:type="dxa"/>
              <w:right w:w="0" w:type="dxa"/>
            </w:tcMar>
            <w:vAlign w:val="center"/>
          </w:tcPr>
          <w:p w14:paraId="0F57DE13" w14:textId="77777777" w:rsidR="002E276A" w:rsidRPr="003D6C54" w:rsidRDefault="002E276A" w:rsidP="00D52CFF">
            <w:pPr>
              <w:jc w:val="center"/>
            </w:pPr>
          </w:p>
        </w:tc>
        <w:tc>
          <w:tcPr>
            <w:tcW w:w="431" w:type="dxa"/>
            <w:tcBorders>
              <w:left w:val="single" w:sz="4" w:space="0" w:color="auto"/>
            </w:tcBorders>
            <w:shd w:val="clear" w:color="auto" w:fill="auto"/>
            <w:tcMar>
              <w:left w:w="0" w:type="dxa"/>
              <w:right w:w="0" w:type="dxa"/>
            </w:tcMar>
            <w:vAlign w:val="center"/>
          </w:tcPr>
          <w:p w14:paraId="38EF2664" w14:textId="77777777" w:rsidR="002E276A" w:rsidRPr="003D6C54" w:rsidRDefault="002E276A" w:rsidP="00D52CFF"/>
        </w:tc>
        <w:tc>
          <w:tcPr>
            <w:tcW w:w="431" w:type="dxa"/>
            <w:shd w:val="clear" w:color="auto" w:fill="auto"/>
            <w:tcMar>
              <w:left w:w="0" w:type="dxa"/>
              <w:right w:w="0" w:type="dxa"/>
            </w:tcMar>
            <w:vAlign w:val="center"/>
          </w:tcPr>
          <w:p w14:paraId="49A0999A" w14:textId="77777777" w:rsidR="002E276A" w:rsidRPr="003D6C54" w:rsidRDefault="002E276A" w:rsidP="00D52CFF">
            <w:pPr>
              <w:ind w:left="57"/>
              <w:jc w:val="center"/>
            </w:pPr>
          </w:p>
        </w:tc>
        <w:tc>
          <w:tcPr>
            <w:tcW w:w="425" w:type="dxa"/>
            <w:shd w:val="clear" w:color="auto" w:fill="auto"/>
            <w:tcMar>
              <w:left w:w="0" w:type="dxa"/>
              <w:right w:w="0" w:type="dxa"/>
            </w:tcMar>
            <w:vAlign w:val="center"/>
          </w:tcPr>
          <w:p w14:paraId="31318987" w14:textId="77777777" w:rsidR="002E276A" w:rsidRPr="003D6C54" w:rsidRDefault="002E276A" w:rsidP="00D52CFF"/>
        </w:tc>
        <w:tc>
          <w:tcPr>
            <w:tcW w:w="389" w:type="dxa"/>
            <w:shd w:val="clear" w:color="auto" w:fill="auto"/>
            <w:vAlign w:val="center"/>
          </w:tcPr>
          <w:p w14:paraId="5475DF0D" w14:textId="77777777" w:rsidR="002E276A" w:rsidRPr="003D6C54" w:rsidRDefault="002E276A" w:rsidP="00D52CFF">
            <w:pPr>
              <w:ind w:left="57"/>
              <w:jc w:val="center"/>
            </w:pPr>
          </w:p>
        </w:tc>
        <w:tc>
          <w:tcPr>
            <w:tcW w:w="417" w:type="dxa"/>
            <w:shd w:val="clear" w:color="auto" w:fill="auto"/>
            <w:vAlign w:val="center"/>
          </w:tcPr>
          <w:p w14:paraId="48FADBDA" w14:textId="77777777" w:rsidR="002E276A" w:rsidRPr="003D6C54" w:rsidRDefault="002E276A">
            <w:pPr>
              <w:numPr>
                <w:ilvl w:val="0"/>
                <w:numId w:val="37"/>
              </w:numPr>
              <w:jc w:val="center"/>
            </w:pPr>
          </w:p>
        </w:tc>
        <w:tc>
          <w:tcPr>
            <w:tcW w:w="5046" w:type="dxa"/>
            <w:shd w:val="clear" w:color="auto" w:fill="auto"/>
            <w:vAlign w:val="center"/>
          </w:tcPr>
          <w:p w14:paraId="5AD103C6" w14:textId="77777777" w:rsidR="002E276A" w:rsidRPr="003D6C54" w:rsidRDefault="002E276A" w:rsidP="00D52CFF"/>
        </w:tc>
        <w:tc>
          <w:tcPr>
            <w:tcW w:w="354" w:type="dxa"/>
            <w:shd w:val="clear" w:color="auto" w:fill="auto"/>
          </w:tcPr>
          <w:p w14:paraId="1F8AAB02" w14:textId="77777777" w:rsidR="002E276A" w:rsidRPr="003D6C54" w:rsidRDefault="002E276A" w:rsidP="00D52CFF"/>
        </w:tc>
        <w:tc>
          <w:tcPr>
            <w:tcW w:w="354" w:type="dxa"/>
            <w:shd w:val="clear" w:color="auto" w:fill="auto"/>
            <w:vAlign w:val="center"/>
          </w:tcPr>
          <w:p w14:paraId="25CF2AAB" w14:textId="77777777" w:rsidR="002E276A" w:rsidRPr="003D6C54" w:rsidRDefault="002E276A" w:rsidP="00D52CFF">
            <w:pPr>
              <w:jc w:val="center"/>
            </w:pPr>
          </w:p>
        </w:tc>
        <w:tc>
          <w:tcPr>
            <w:tcW w:w="354" w:type="dxa"/>
            <w:shd w:val="clear" w:color="auto" w:fill="auto"/>
            <w:vAlign w:val="center"/>
          </w:tcPr>
          <w:p w14:paraId="17A4ABC7" w14:textId="77777777" w:rsidR="002E276A" w:rsidRPr="003D6C54" w:rsidRDefault="002E276A" w:rsidP="00D52CFF"/>
        </w:tc>
        <w:tc>
          <w:tcPr>
            <w:tcW w:w="407" w:type="dxa"/>
            <w:shd w:val="clear" w:color="auto" w:fill="auto"/>
            <w:vAlign w:val="center"/>
          </w:tcPr>
          <w:p w14:paraId="235EB9FA" w14:textId="77777777" w:rsidR="002E276A" w:rsidRPr="003D6C54" w:rsidRDefault="002E276A" w:rsidP="00D52CFF"/>
        </w:tc>
        <w:tc>
          <w:tcPr>
            <w:tcW w:w="383" w:type="dxa"/>
            <w:shd w:val="clear" w:color="auto" w:fill="auto"/>
            <w:vAlign w:val="center"/>
          </w:tcPr>
          <w:p w14:paraId="041166A5" w14:textId="77777777" w:rsidR="002E276A" w:rsidRPr="003D6C54" w:rsidRDefault="002E276A" w:rsidP="00D52CFF"/>
        </w:tc>
        <w:tc>
          <w:tcPr>
            <w:tcW w:w="383" w:type="dxa"/>
            <w:shd w:val="clear" w:color="auto" w:fill="auto"/>
            <w:vAlign w:val="center"/>
          </w:tcPr>
          <w:p w14:paraId="2A9B6B9C" w14:textId="77777777" w:rsidR="002E276A" w:rsidRPr="003D6C54" w:rsidRDefault="002E276A" w:rsidP="00D52CFF"/>
        </w:tc>
        <w:tc>
          <w:tcPr>
            <w:tcW w:w="383" w:type="dxa"/>
            <w:shd w:val="clear" w:color="auto" w:fill="auto"/>
            <w:vAlign w:val="center"/>
          </w:tcPr>
          <w:p w14:paraId="277C04D5" w14:textId="77777777" w:rsidR="002E276A" w:rsidRPr="003D6C54" w:rsidRDefault="002E276A" w:rsidP="00D52CFF"/>
        </w:tc>
        <w:tc>
          <w:tcPr>
            <w:tcW w:w="383" w:type="dxa"/>
            <w:shd w:val="clear" w:color="auto" w:fill="auto"/>
          </w:tcPr>
          <w:p w14:paraId="5BD22BF4" w14:textId="77777777" w:rsidR="002E276A" w:rsidRPr="003D6C54" w:rsidRDefault="002E276A" w:rsidP="00D52CFF"/>
        </w:tc>
        <w:tc>
          <w:tcPr>
            <w:tcW w:w="383" w:type="dxa"/>
            <w:tcBorders>
              <w:right w:val="single" w:sz="12" w:space="0" w:color="auto"/>
            </w:tcBorders>
            <w:shd w:val="clear" w:color="auto" w:fill="auto"/>
          </w:tcPr>
          <w:p w14:paraId="28ED21E8" w14:textId="77777777" w:rsidR="002E276A" w:rsidRPr="003D6C54" w:rsidRDefault="002E276A" w:rsidP="00D52CFF"/>
        </w:tc>
      </w:tr>
      <w:tr w:rsidR="002E276A" w:rsidRPr="003D6C54" w14:paraId="56DA0400" w14:textId="77777777" w:rsidTr="00D52CFF">
        <w:trPr>
          <w:trHeight w:val="284"/>
          <w:jc w:val="center"/>
        </w:trPr>
        <w:tc>
          <w:tcPr>
            <w:tcW w:w="974" w:type="dxa"/>
            <w:tcBorders>
              <w:top w:val="nil"/>
              <w:left w:val="single" w:sz="12" w:space="0" w:color="auto"/>
              <w:bottom w:val="single" w:sz="12" w:space="0" w:color="auto"/>
              <w:right w:val="single" w:sz="4" w:space="0" w:color="auto"/>
            </w:tcBorders>
            <w:shd w:val="clear" w:color="auto" w:fill="auto"/>
            <w:tcMar>
              <w:left w:w="0" w:type="dxa"/>
              <w:right w:w="0" w:type="dxa"/>
            </w:tcMar>
            <w:vAlign w:val="center"/>
          </w:tcPr>
          <w:p w14:paraId="5F60A5CD" w14:textId="77777777" w:rsidR="002E276A" w:rsidRPr="003D6C54" w:rsidRDefault="002E276A" w:rsidP="00D52CFF">
            <w:pPr>
              <w:jc w:val="center"/>
            </w:pPr>
          </w:p>
        </w:tc>
        <w:tc>
          <w:tcPr>
            <w:tcW w:w="431" w:type="dxa"/>
            <w:tcBorders>
              <w:left w:val="single" w:sz="4" w:space="0" w:color="auto"/>
              <w:bottom w:val="single" w:sz="12" w:space="0" w:color="auto"/>
            </w:tcBorders>
            <w:shd w:val="clear" w:color="auto" w:fill="auto"/>
            <w:tcMar>
              <w:left w:w="0" w:type="dxa"/>
              <w:right w:w="0" w:type="dxa"/>
            </w:tcMar>
            <w:vAlign w:val="center"/>
          </w:tcPr>
          <w:p w14:paraId="19C5A51B" w14:textId="77777777" w:rsidR="002E276A" w:rsidRPr="003D6C54" w:rsidRDefault="002E276A" w:rsidP="00D52CFF"/>
        </w:tc>
        <w:tc>
          <w:tcPr>
            <w:tcW w:w="431" w:type="dxa"/>
            <w:tcBorders>
              <w:bottom w:val="single" w:sz="12" w:space="0" w:color="auto"/>
            </w:tcBorders>
            <w:shd w:val="clear" w:color="auto" w:fill="auto"/>
            <w:tcMar>
              <w:left w:w="0" w:type="dxa"/>
              <w:right w:w="0" w:type="dxa"/>
            </w:tcMar>
            <w:vAlign w:val="center"/>
          </w:tcPr>
          <w:p w14:paraId="4E5BCB68" w14:textId="77777777" w:rsidR="002E276A" w:rsidRPr="003D6C54" w:rsidRDefault="002E276A" w:rsidP="00D52CFF">
            <w:pPr>
              <w:ind w:left="57"/>
              <w:jc w:val="center"/>
            </w:pPr>
          </w:p>
        </w:tc>
        <w:tc>
          <w:tcPr>
            <w:tcW w:w="425" w:type="dxa"/>
            <w:tcBorders>
              <w:bottom w:val="single" w:sz="12" w:space="0" w:color="auto"/>
            </w:tcBorders>
            <w:shd w:val="clear" w:color="auto" w:fill="auto"/>
            <w:tcMar>
              <w:left w:w="0" w:type="dxa"/>
              <w:right w:w="0" w:type="dxa"/>
            </w:tcMar>
            <w:vAlign w:val="center"/>
          </w:tcPr>
          <w:p w14:paraId="32974360" w14:textId="77777777" w:rsidR="002E276A" w:rsidRPr="003D6C54" w:rsidRDefault="002E276A" w:rsidP="00D52CFF"/>
        </w:tc>
        <w:tc>
          <w:tcPr>
            <w:tcW w:w="389" w:type="dxa"/>
            <w:tcBorders>
              <w:bottom w:val="single" w:sz="12" w:space="0" w:color="auto"/>
            </w:tcBorders>
            <w:shd w:val="clear" w:color="auto" w:fill="auto"/>
            <w:vAlign w:val="center"/>
          </w:tcPr>
          <w:p w14:paraId="7000979C" w14:textId="77777777" w:rsidR="002E276A" w:rsidRPr="003D6C54" w:rsidRDefault="002E276A" w:rsidP="00D52CFF">
            <w:pPr>
              <w:ind w:left="57"/>
              <w:jc w:val="center"/>
            </w:pPr>
          </w:p>
        </w:tc>
        <w:tc>
          <w:tcPr>
            <w:tcW w:w="417" w:type="dxa"/>
            <w:tcBorders>
              <w:bottom w:val="single" w:sz="12" w:space="0" w:color="auto"/>
            </w:tcBorders>
            <w:shd w:val="clear" w:color="auto" w:fill="auto"/>
            <w:vAlign w:val="center"/>
          </w:tcPr>
          <w:p w14:paraId="61C51E6D" w14:textId="77777777" w:rsidR="002E276A" w:rsidRPr="003D6C54" w:rsidRDefault="002E276A">
            <w:pPr>
              <w:numPr>
                <w:ilvl w:val="0"/>
                <w:numId w:val="37"/>
              </w:numPr>
              <w:jc w:val="center"/>
            </w:pPr>
          </w:p>
        </w:tc>
        <w:tc>
          <w:tcPr>
            <w:tcW w:w="5046" w:type="dxa"/>
            <w:tcBorders>
              <w:bottom w:val="single" w:sz="12" w:space="0" w:color="auto"/>
            </w:tcBorders>
            <w:shd w:val="clear" w:color="auto" w:fill="auto"/>
            <w:vAlign w:val="center"/>
          </w:tcPr>
          <w:p w14:paraId="622D2505" w14:textId="77777777" w:rsidR="002E276A" w:rsidRPr="003D6C54" w:rsidRDefault="002E276A" w:rsidP="00D52CFF"/>
        </w:tc>
        <w:tc>
          <w:tcPr>
            <w:tcW w:w="354" w:type="dxa"/>
            <w:tcBorders>
              <w:bottom w:val="single" w:sz="12" w:space="0" w:color="auto"/>
            </w:tcBorders>
            <w:shd w:val="clear" w:color="auto" w:fill="auto"/>
          </w:tcPr>
          <w:p w14:paraId="78F22075" w14:textId="77777777" w:rsidR="002E276A" w:rsidRPr="003D6C54" w:rsidRDefault="002E276A" w:rsidP="00D52CFF"/>
        </w:tc>
        <w:tc>
          <w:tcPr>
            <w:tcW w:w="354" w:type="dxa"/>
            <w:tcBorders>
              <w:bottom w:val="single" w:sz="12" w:space="0" w:color="auto"/>
            </w:tcBorders>
            <w:shd w:val="clear" w:color="auto" w:fill="auto"/>
            <w:vAlign w:val="center"/>
          </w:tcPr>
          <w:p w14:paraId="7BD41B11" w14:textId="77777777" w:rsidR="002E276A" w:rsidRPr="003D6C54" w:rsidRDefault="002E276A" w:rsidP="00D52CFF">
            <w:pPr>
              <w:jc w:val="center"/>
            </w:pPr>
          </w:p>
        </w:tc>
        <w:tc>
          <w:tcPr>
            <w:tcW w:w="354" w:type="dxa"/>
            <w:tcBorders>
              <w:bottom w:val="single" w:sz="12" w:space="0" w:color="auto"/>
            </w:tcBorders>
            <w:shd w:val="clear" w:color="auto" w:fill="auto"/>
            <w:vAlign w:val="center"/>
          </w:tcPr>
          <w:p w14:paraId="131F510B" w14:textId="77777777" w:rsidR="002E276A" w:rsidRPr="003D6C54" w:rsidRDefault="002E276A" w:rsidP="00D52CFF"/>
        </w:tc>
        <w:tc>
          <w:tcPr>
            <w:tcW w:w="407" w:type="dxa"/>
            <w:tcBorders>
              <w:bottom w:val="single" w:sz="12" w:space="0" w:color="auto"/>
            </w:tcBorders>
            <w:shd w:val="clear" w:color="auto" w:fill="auto"/>
            <w:vAlign w:val="center"/>
          </w:tcPr>
          <w:p w14:paraId="3374BBD5" w14:textId="77777777" w:rsidR="002E276A" w:rsidRPr="003D6C54" w:rsidRDefault="002E276A" w:rsidP="00D52CFF"/>
        </w:tc>
        <w:tc>
          <w:tcPr>
            <w:tcW w:w="383" w:type="dxa"/>
            <w:tcBorders>
              <w:bottom w:val="single" w:sz="12" w:space="0" w:color="auto"/>
            </w:tcBorders>
            <w:shd w:val="clear" w:color="auto" w:fill="auto"/>
            <w:vAlign w:val="center"/>
          </w:tcPr>
          <w:p w14:paraId="2056B3FF" w14:textId="77777777" w:rsidR="002E276A" w:rsidRPr="003D6C54" w:rsidRDefault="002E276A" w:rsidP="00D52CFF"/>
        </w:tc>
        <w:tc>
          <w:tcPr>
            <w:tcW w:w="383" w:type="dxa"/>
            <w:tcBorders>
              <w:bottom w:val="single" w:sz="12" w:space="0" w:color="auto"/>
            </w:tcBorders>
            <w:shd w:val="clear" w:color="auto" w:fill="auto"/>
            <w:vAlign w:val="center"/>
          </w:tcPr>
          <w:p w14:paraId="3943FA68" w14:textId="77777777" w:rsidR="002E276A" w:rsidRPr="003D6C54" w:rsidRDefault="002E276A" w:rsidP="00D52CFF"/>
        </w:tc>
        <w:tc>
          <w:tcPr>
            <w:tcW w:w="383" w:type="dxa"/>
            <w:tcBorders>
              <w:bottom w:val="single" w:sz="12" w:space="0" w:color="auto"/>
            </w:tcBorders>
            <w:shd w:val="clear" w:color="auto" w:fill="auto"/>
            <w:vAlign w:val="center"/>
          </w:tcPr>
          <w:p w14:paraId="7FEA272B" w14:textId="77777777" w:rsidR="002E276A" w:rsidRPr="003D6C54" w:rsidRDefault="002E276A" w:rsidP="00D52CFF"/>
        </w:tc>
        <w:tc>
          <w:tcPr>
            <w:tcW w:w="383" w:type="dxa"/>
            <w:tcBorders>
              <w:bottom w:val="single" w:sz="12" w:space="0" w:color="auto"/>
            </w:tcBorders>
            <w:shd w:val="clear" w:color="auto" w:fill="auto"/>
          </w:tcPr>
          <w:p w14:paraId="54ED9016" w14:textId="77777777" w:rsidR="002E276A" w:rsidRPr="003D6C54" w:rsidRDefault="002E276A" w:rsidP="00D52CFF"/>
        </w:tc>
        <w:tc>
          <w:tcPr>
            <w:tcW w:w="383" w:type="dxa"/>
            <w:tcBorders>
              <w:bottom w:val="single" w:sz="12" w:space="0" w:color="auto"/>
              <w:right w:val="single" w:sz="12" w:space="0" w:color="auto"/>
            </w:tcBorders>
            <w:shd w:val="clear" w:color="auto" w:fill="auto"/>
          </w:tcPr>
          <w:p w14:paraId="38BD7263" w14:textId="77777777" w:rsidR="002E276A" w:rsidRPr="003D6C54" w:rsidRDefault="002E276A" w:rsidP="00D52CFF"/>
        </w:tc>
      </w:tr>
    </w:tbl>
    <w:p w14:paraId="04D84B25" w14:textId="77777777" w:rsidR="002E276A" w:rsidRPr="00D52A3A" w:rsidRDefault="002E276A" w:rsidP="002E276A">
      <w:pPr>
        <w:rPr>
          <w:sz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7"/>
        <w:gridCol w:w="81"/>
        <w:gridCol w:w="1126"/>
        <w:gridCol w:w="1462"/>
        <w:gridCol w:w="1939"/>
        <w:gridCol w:w="730"/>
        <w:gridCol w:w="81"/>
        <w:gridCol w:w="1373"/>
        <w:gridCol w:w="1215"/>
      </w:tblGrid>
      <w:tr w:rsidR="002E276A" w:rsidRPr="003D6C54" w14:paraId="71CCEA4E" w14:textId="77777777" w:rsidTr="00D52CFF">
        <w:trPr>
          <w:jc w:val="center"/>
        </w:trPr>
        <w:tc>
          <w:tcPr>
            <w:tcW w:w="2875" w:type="dxa"/>
            <w:tcBorders>
              <w:bottom w:val="nil"/>
            </w:tcBorders>
            <w:shd w:val="clear" w:color="auto" w:fill="auto"/>
          </w:tcPr>
          <w:p w14:paraId="78C7876E" w14:textId="77777777" w:rsidR="002E276A" w:rsidRPr="003D6C54" w:rsidRDefault="002E276A" w:rsidP="00D52CFF">
            <w:pPr>
              <w:jc w:val="center"/>
              <w:rPr>
                <w:sz w:val="16"/>
                <w:szCs w:val="16"/>
              </w:rPr>
            </w:pPr>
            <w:r w:rsidRPr="003D6C54">
              <w:rPr>
                <w:sz w:val="16"/>
                <w:szCs w:val="16"/>
              </w:rPr>
              <w:t>4</w:t>
            </w:r>
          </w:p>
        </w:tc>
        <w:tc>
          <w:tcPr>
            <w:tcW w:w="2875" w:type="dxa"/>
            <w:gridSpan w:val="3"/>
            <w:tcBorders>
              <w:bottom w:val="nil"/>
            </w:tcBorders>
            <w:shd w:val="clear" w:color="auto" w:fill="auto"/>
          </w:tcPr>
          <w:p w14:paraId="19A3819F" w14:textId="77777777" w:rsidR="002E276A" w:rsidRPr="003D6C54" w:rsidRDefault="002E276A" w:rsidP="00D52CFF">
            <w:pPr>
              <w:jc w:val="center"/>
              <w:rPr>
                <w:sz w:val="16"/>
                <w:szCs w:val="16"/>
              </w:rPr>
            </w:pPr>
            <w:r w:rsidRPr="003D6C54">
              <w:rPr>
                <w:sz w:val="16"/>
                <w:szCs w:val="16"/>
              </w:rPr>
              <w:t>3</w:t>
            </w:r>
          </w:p>
        </w:tc>
        <w:tc>
          <w:tcPr>
            <w:tcW w:w="2875" w:type="dxa"/>
            <w:gridSpan w:val="2"/>
            <w:tcBorders>
              <w:bottom w:val="nil"/>
            </w:tcBorders>
            <w:shd w:val="clear" w:color="auto" w:fill="auto"/>
          </w:tcPr>
          <w:p w14:paraId="30B07193" w14:textId="77777777" w:rsidR="002E276A" w:rsidRPr="003D6C54" w:rsidRDefault="002E276A" w:rsidP="00D52CFF">
            <w:pPr>
              <w:jc w:val="center"/>
              <w:rPr>
                <w:sz w:val="16"/>
                <w:szCs w:val="16"/>
              </w:rPr>
            </w:pPr>
            <w:r w:rsidRPr="003D6C54">
              <w:rPr>
                <w:sz w:val="16"/>
                <w:szCs w:val="16"/>
              </w:rPr>
              <w:t>2</w:t>
            </w:r>
          </w:p>
        </w:tc>
        <w:tc>
          <w:tcPr>
            <w:tcW w:w="2875" w:type="dxa"/>
            <w:gridSpan w:val="3"/>
            <w:tcBorders>
              <w:bottom w:val="nil"/>
            </w:tcBorders>
            <w:shd w:val="clear" w:color="auto" w:fill="auto"/>
          </w:tcPr>
          <w:p w14:paraId="7C01F2CF" w14:textId="77777777" w:rsidR="002E276A" w:rsidRPr="003D6C54" w:rsidRDefault="002E276A" w:rsidP="00D52CFF">
            <w:pPr>
              <w:jc w:val="center"/>
              <w:rPr>
                <w:sz w:val="16"/>
                <w:szCs w:val="16"/>
              </w:rPr>
            </w:pPr>
            <w:r w:rsidRPr="003D6C54">
              <w:rPr>
                <w:sz w:val="16"/>
                <w:szCs w:val="16"/>
              </w:rPr>
              <w:t>1</w:t>
            </w:r>
          </w:p>
        </w:tc>
      </w:tr>
      <w:tr w:rsidR="002E276A" w:rsidRPr="003D6C54" w14:paraId="65AA9D4B" w14:textId="77777777" w:rsidTr="00D52CFF">
        <w:trPr>
          <w:jc w:val="center"/>
        </w:trPr>
        <w:tc>
          <w:tcPr>
            <w:tcW w:w="2875" w:type="dxa"/>
            <w:tcBorders>
              <w:top w:val="nil"/>
              <w:bottom w:val="single" w:sz="4" w:space="0" w:color="auto"/>
            </w:tcBorders>
            <w:shd w:val="clear" w:color="auto" w:fill="auto"/>
          </w:tcPr>
          <w:p w14:paraId="5D459CF5" w14:textId="77777777" w:rsidR="002E276A" w:rsidRPr="003D6C54" w:rsidRDefault="002E276A" w:rsidP="00D52CFF">
            <w:pPr>
              <w:rPr>
                <w:sz w:val="16"/>
              </w:rPr>
            </w:pPr>
            <w:r w:rsidRPr="003D6C54">
              <w:rPr>
                <w:sz w:val="16"/>
              </w:rPr>
              <w:t>90-100% met their individualized SLO</w:t>
            </w:r>
          </w:p>
        </w:tc>
        <w:tc>
          <w:tcPr>
            <w:tcW w:w="2875" w:type="dxa"/>
            <w:gridSpan w:val="3"/>
            <w:tcBorders>
              <w:top w:val="nil"/>
              <w:bottom w:val="single" w:sz="4" w:space="0" w:color="auto"/>
            </w:tcBorders>
            <w:shd w:val="clear" w:color="auto" w:fill="auto"/>
          </w:tcPr>
          <w:p w14:paraId="52A34F20" w14:textId="77777777" w:rsidR="002E276A" w:rsidRPr="003D6C54" w:rsidRDefault="002E276A" w:rsidP="00D52CFF">
            <w:pPr>
              <w:rPr>
                <w:sz w:val="16"/>
              </w:rPr>
            </w:pPr>
            <w:r w:rsidRPr="003D6C54">
              <w:rPr>
                <w:sz w:val="16"/>
              </w:rPr>
              <w:t>80-89% met their individualized SLO</w:t>
            </w:r>
          </w:p>
        </w:tc>
        <w:tc>
          <w:tcPr>
            <w:tcW w:w="2875" w:type="dxa"/>
            <w:gridSpan w:val="2"/>
            <w:tcBorders>
              <w:top w:val="nil"/>
              <w:bottom w:val="single" w:sz="4" w:space="0" w:color="auto"/>
            </w:tcBorders>
            <w:shd w:val="clear" w:color="auto" w:fill="auto"/>
          </w:tcPr>
          <w:p w14:paraId="5E1F5C95" w14:textId="77777777" w:rsidR="002E276A" w:rsidRDefault="002E276A" w:rsidP="00D52CFF">
            <w:r w:rsidRPr="003D6C54">
              <w:rPr>
                <w:sz w:val="16"/>
              </w:rPr>
              <w:t>60-79% met their individualized SLO</w:t>
            </w:r>
          </w:p>
        </w:tc>
        <w:tc>
          <w:tcPr>
            <w:tcW w:w="2875" w:type="dxa"/>
            <w:gridSpan w:val="3"/>
            <w:tcBorders>
              <w:top w:val="nil"/>
              <w:bottom w:val="single" w:sz="4" w:space="0" w:color="auto"/>
            </w:tcBorders>
            <w:shd w:val="clear" w:color="auto" w:fill="auto"/>
          </w:tcPr>
          <w:p w14:paraId="742FB7C9" w14:textId="77777777" w:rsidR="002E276A" w:rsidRDefault="002E276A" w:rsidP="00D52CFF">
            <w:r w:rsidRPr="003D6C54">
              <w:rPr>
                <w:sz w:val="16"/>
              </w:rPr>
              <w:t>Less than 60% met individualized SLO</w:t>
            </w:r>
          </w:p>
        </w:tc>
      </w:tr>
      <w:tr w:rsidR="002E276A" w:rsidRPr="003D6C54" w14:paraId="4614CF8E" w14:textId="77777777" w:rsidTr="00D52CFF">
        <w:trPr>
          <w:jc w:val="center"/>
        </w:trPr>
        <w:tc>
          <w:tcPr>
            <w:tcW w:w="2956" w:type="dxa"/>
            <w:gridSpan w:val="2"/>
            <w:tcBorders>
              <w:top w:val="single" w:sz="4" w:space="0" w:color="auto"/>
              <w:left w:val="nil"/>
              <w:bottom w:val="nil"/>
            </w:tcBorders>
            <w:shd w:val="clear" w:color="auto" w:fill="auto"/>
            <w:vAlign w:val="center"/>
          </w:tcPr>
          <w:p w14:paraId="5D612913" w14:textId="77777777" w:rsidR="002E276A" w:rsidRPr="003D6C54" w:rsidRDefault="002E276A" w:rsidP="00D52CFF">
            <w:pPr>
              <w:jc w:val="right"/>
              <w:rPr>
                <w:sz w:val="16"/>
              </w:rPr>
            </w:pPr>
            <w:r w:rsidRPr="003D6C54">
              <w:rPr>
                <w:sz w:val="16"/>
              </w:rPr>
              <w:t>% of targeted students meeting T-SLO-AS</w:t>
            </w:r>
          </w:p>
        </w:tc>
        <w:tc>
          <w:tcPr>
            <w:tcW w:w="1182" w:type="dxa"/>
            <w:tcBorders>
              <w:top w:val="single" w:sz="4" w:space="0" w:color="auto"/>
            </w:tcBorders>
            <w:shd w:val="clear" w:color="auto" w:fill="auto"/>
          </w:tcPr>
          <w:p w14:paraId="7371AE24" w14:textId="77777777" w:rsidR="002E276A" w:rsidRPr="003D6C54" w:rsidRDefault="002E276A" w:rsidP="00D52CFF">
            <w:pPr>
              <w:rPr>
                <w:sz w:val="16"/>
              </w:rPr>
            </w:pPr>
          </w:p>
          <w:p w14:paraId="6B329F06" w14:textId="77777777" w:rsidR="002E276A" w:rsidRPr="003D6C54" w:rsidRDefault="002E276A" w:rsidP="00D52CFF">
            <w:pPr>
              <w:rPr>
                <w:sz w:val="16"/>
              </w:rPr>
            </w:pPr>
          </w:p>
        </w:tc>
        <w:tc>
          <w:tcPr>
            <w:tcW w:w="3686" w:type="dxa"/>
            <w:gridSpan w:val="2"/>
            <w:tcBorders>
              <w:top w:val="single" w:sz="4" w:space="0" w:color="auto"/>
              <w:bottom w:val="nil"/>
            </w:tcBorders>
            <w:shd w:val="clear" w:color="auto" w:fill="auto"/>
            <w:vAlign w:val="center"/>
          </w:tcPr>
          <w:p w14:paraId="100BA471" w14:textId="77777777" w:rsidR="002E276A" w:rsidRPr="003D6C54" w:rsidRDefault="002E276A" w:rsidP="00D52CFF">
            <w:pPr>
              <w:jc w:val="right"/>
              <w:rPr>
                <w:sz w:val="16"/>
              </w:rPr>
            </w:pPr>
            <w:r w:rsidRPr="003D6C54">
              <w:rPr>
                <w:sz w:val="16"/>
              </w:rPr>
              <w:t xml:space="preserve">Classroom wide % of students meeting </w:t>
            </w:r>
            <w:smartTag w:uri="urn:schemas-microsoft-com:office:smarttags" w:element="stockticker">
              <w:r w:rsidRPr="003D6C54">
                <w:rPr>
                  <w:sz w:val="16"/>
                </w:rPr>
                <w:t>CSA</w:t>
              </w:r>
            </w:smartTag>
            <w:r w:rsidRPr="003D6C54">
              <w:rPr>
                <w:sz w:val="16"/>
              </w:rPr>
              <w:t>-SLO</w:t>
            </w:r>
          </w:p>
        </w:tc>
        <w:tc>
          <w:tcPr>
            <w:tcW w:w="882" w:type="dxa"/>
            <w:gridSpan w:val="2"/>
            <w:tcBorders>
              <w:top w:val="single" w:sz="4" w:space="0" w:color="auto"/>
              <w:right w:val="single" w:sz="4" w:space="0" w:color="auto"/>
            </w:tcBorders>
            <w:shd w:val="clear" w:color="auto" w:fill="auto"/>
          </w:tcPr>
          <w:p w14:paraId="29B02EE3" w14:textId="77777777" w:rsidR="002E276A" w:rsidRPr="003D6C54" w:rsidRDefault="002E276A" w:rsidP="00D52CFF">
            <w:pPr>
              <w:rPr>
                <w:sz w:val="16"/>
              </w:rPr>
            </w:pPr>
          </w:p>
        </w:tc>
        <w:tc>
          <w:tcPr>
            <w:tcW w:w="1474" w:type="dxa"/>
            <w:tcBorders>
              <w:top w:val="single" w:sz="4" w:space="0" w:color="auto"/>
              <w:left w:val="single" w:sz="4" w:space="0" w:color="auto"/>
              <w:bottom w:val="nil"/>
              <w:right w:val="nil"/>
            </w:tcBorders>
            <w:shd w:val="clear" w:color="auto" w:fill="auto"/>
          </w:tcPr>
          <w:p w14:paraId="670377E7" w14:textId="77777777" w:rsidR="002E276A" w:rsidRPr="003D6C54" w:rsidRDefault="002E276A" w:rsidP="00D52CFF">
            <w:pPr>
              <w:rPr>
                <w:sz w:val="16"/>
              </w:rPr>
            </w:pPr>
          </w:p>
        </w:tc>
        <w:tc>
          <w:tcPr>
            <w:tcW w:w="1320" w:type="dxa"/>
            <w:tcBorders>
              <w:top w:val="single" w:sz="4" w:space="0" w:color="auto"/>
              <w:left w:val="nil"/>
              <w:bottom w:val="nil"/>
              <w:right w:val="nil"/>
            </w:tcBorders>
            <w:shd w:val="clear" w:color="auto" w:fill="auto"/>
          </w:tcPr>
          <w:p w14:paraId="0B1BD707" w14:textId="77777777" w:rsidR="002E276A" w:rsidRPr="003D6C54" w:rsidRDefault="002E276A" w:rsidP="00D52CFF">
            <w:pPr>
              <w:rPr>
                <w:sz w:val="16"/>
              </w:rPr>
            </w:pPr>
          </w:p>
        </w:tc>
      </w:tr>
    </w:tbl>
    <w:p w14:paraId="0AAF4E10" w14:textId="77777777" w:rsidR="00F87712" w:rsidRPr="00DD4180" w:rsidRDefault="00F87712" w:rsidP="00F87712">
      <w:pPr>
        <w:jc w:val="center"/>
        <w:rPr>
          <w:rFonts w:ascii="Arial" w:hAnsi="Arial" w:cs="Arial"/>
          <w:i/>
          <w:color w:val="808080" w:themeColor="background1" w:themeShade="80"/>
          <w:sz w:val="44"/>
          <w:szCs w:val="28"/>
        </w:rPr>
      </w:pPr>
      <w:r w:rsidRPr="00DD4180">
        <w:rPr>
          <w:b/>
          <w:bCs/>
          <w:color w:val="008000"/>
          <w:spacing w:val="-14"/>
          <w:kern w:val="56"/>
          <w:sz w:val="28"/>
          <w:szCs w:val="36"/>
        </w:rPr>
        <w:lastRenderedPageBreak/>
        <w:t>Green Fields School</w:t>
      </w:r>
    </w:p>
    <w:p w14:paraId="48347BAD" w14:textId="77777777" w:rsidR="002E276A" w:rsidRPr="00B64EB0" w:rsidRDefault="002E276A" w:rsidP="002E276A">
      <w:pPr>
        <w:jc w:val="center"/>
      </w:pPr>
      <w:r w:rsidRPr="00B64EB0">
        <w:t>Measur</w:t>
      </w:r>
      <w:r>
        <w:t>e of</w:t>
      </w:r>
      <w:r w:rsidRPr="00B64EB0">
        <w:t xml:space="preserve"> Educator Effectiveness</w:t>
      </w:r>
    </w:p>
    <w:p w14:paraId="20796953" w14:textId="77777777" w:rsidR="002E276A" w:rsidRDefault="002E276A" w:rsidP="002E276A">
      <w:pPr>
        <w:jc w:val="center"/>
      </w:pPr>
      <w:r>
        <w:t xml:space="preserve">Summative Teaching Performance / Formal Observation Evaluation / Post Observation Conference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74"/>
      </w:tblGrid>
      <w:tr w:rsidR="002E276A" w:rsidRPr="003D6C54" w14:paraId="2C02A41A" w14:textId="77777777" w:rsidTr="00D52CFF">
        <w:trPr>
          <w:jc w:val="center"/>
        </w:trPr>
        <w:tc>
          <w:tcPr>
            <w:tcW w:w="11554" w:type="dxa"/>
            <w:shd w:val="clear" w:color="auto" w:fill="auto"/>
          </w:tcPr>
          <w:p w14:paraId="6CCA67F2" w14:textId="77777777" w:rsidR="002E276A" w:rsidRPr="003D6C54" w:rsidRDefault="002E276A" w:rsidP="00D52CFF">
            <w:pPr>
              <w:rPr>
                <w:sz w:val="16"/>
                <w:szCs w:val="16"/>
              </w:rPr>
            </w:pPr>
            <w:r w:rsidRPr="003D6C54">
              <w:rPr>
                <w:sz w:val="14"/>
              </w:rPr>
              <w:t xml:space="preserve">To be completed by the Evaluator after Formal Observations and reviewed at appropriate Teacher-Evaluator conferences.  Additional pages may be attached. May be modified by evaluator during Post-Observation Evaluation Conferences. Evaluator determines whether the teacher is making acceptable progress toward goals (Satisfactory, Not Progressing). </w:t>
            </w:r>
          </w:p>
        </w:tc>
      </w:tr>
    </w:tbl>
    <w:p w14:paraId="7C5E5694" w14:textId="77777777" w:rsidR="002E276A" w:rsidRPr="00932F2B" w:rsidRDefault="002E276A" w:rsidP="002E276A">
      <w:pPr>
        <w:rPr>
          <w:sz w:val="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50"/>
        <w:gridCol w:w="241"/>
        <w:gridCol w:w="241"/>
        <w:gridCol w:w="836"/>
        <w:gridCol w:w="224"/>
        <w:gridCol w:w="1021"/>
        <w:gridCol w:w="224"/>
        <w:gridCol w:w="947"/>
        <w:gridCol w:w="224"/>
        <w:gridCol w:w="1228"/>
      </w:tblGrid>
      <w:tr w:rsidR="002E276A" w:rsidRPr="003D6C54" w14:paraId="43879118" w14:textId="77777777" w:rsidTr="00D52CFF">
        <w:trPr>
          <w:jc w:val="center"/>
        </w:trPr>
        <w:tc>
          <w:tcPr>
            <w:tcW w:w="6350" w:type="dxa"/>
            <w:tcBorders>
              <w:top w:val="nil"/>
              <w:left w:val="nil"/>
              <w:bottom w:val="nil"/>
              <w:right w:val="nil"/>
            </w:tcBorders>
            <w:shd w:val="clear" w:color="auto" w:fill="auto"/>
            <w:tcMar>
              <w:left w:w="28" w:type="dxa"/>
              <w:right w:w="57" w:type="dxa"/>
            </w:tcMar>
            <w:vAlign w:val="center"/>
          </w:tcPr>
          <w:p w14:paraId="4A2C6380" w14:textId="77777777" w:rsidR="002E276A" w:rsidRPr="003D6C54" w:rsidRDefault="002E276A" w:rsidP="00D52CFF">
            <w:pPr>
              <w:jc w:val="center"/>
              <w:rPr>
                <w:sz w:val="16"/>
                <w:szCs w:val="16"/>
              </w:rPr>
            </w:pPr>
          </w:p>
        </w:tc>
        <w:tc>
          <w:tcPr>
            <w:tcW w:w="241" w:type="dxa"/>
            <w:tcBorders>
              <w:top w:val="nil"/>
              <w:left w:val="nil"/>
              <w:bottom w:val="nil"/>
              <w:right w:val="single" w:sz="4" w:space="0" w:color="auto"/>
            </w:tcBorders>
            <w:shd w:val="clear" w:color="auto" w:fill="auto"/>
          </w:tcPr>
          <w:p w14:paraId="23F20988" w14:textId="77777777" w:rsidR="002E276A" w:rsidRPr="003D6C54" w:rsidRDefault="002E276A" w:rsidP="00D52CFF">
            <w:pPr>
              <w:jc w:val="center"/>
              <w:rPr>
                <w:sz w:val="16"/>
                <w:szCs w:val="16"/>
              </w:rPr>
            </w:pPr>
          </w:p>
        </w:tc>
        <w:tc>
          <w:tcPr>
            <w:tcW w:w="241" w:type="dxa"/>
            <w:tcBorders>
              <w:top w:val="single" w:sz="4" w:space="0" w:color="auto"/>
              <w:left w:val="single" w:sz="4" w:space="0" w:color="auto"/>
              <w:bottom w:val="single" w:sz="4" w:space="0" w:color="auto"/>
              <w:right w:val="single" w:sz="4" w:space="0" w:color="auto"/>
            </w:tcBorders>
            <w:shd w:val="clear" w:color="auto" w:fill="auto"/>
            <w:vAlign w:val="center"/>
          </w:tcPr>
          <w:p w14:paraId="17646CB1" w14:textId="77777777" w:rsidR="002E276A" w:rsidRPr="003D6C54" w:rsidRDefault="002E276A" w:rsidP="00D52CFF">
            <w:pPr>
              <w:jc w:val="center"/>
              <w:rPr>
                <w:szCs w:val="18"/>
              </w:rPr>
            </w:pPr>
          </w:p>
        </w:tc>
        <w:tc>
          <w:tcPr>
            <w:tcW w:w="836" w:type="dxa"/>
            <w:tcBorders>
              <w:top w:val="nil"/>
              <w:left w:val="single" w:sz="4" w:space="0" w:color="auto"/>
              <w:bottom w:val="nil"/>
              <w:right w:val="single" w:sz="4" w:space="0" w:color="auto"/>
            </w:tcBorders>
            <w:shd w:val="clear" w:color="auto" w:fill="auto"/>
            <w:tcMar>
              <w:left w:w="28" w:type="dxa"/>
              <w:right w:w="0" w:type="dxa"/>
            </w:tcMar>
            <w:vAlign w:val="center"/>
          </w:tcPr>
          <w:p w14:paraId="02AA8451" w14:textId="77777777" w:rsidR="002E276A" w:rsidRPr="003D6C54" w:rsidRDefault="002E276A" w:rsidP="00D52CFF">
            <w:pPr>
              <w:rPr>
                <w:sz w:val="16"/>
                <w:szCs w:val="16"/>
              </w:rPr>
            </w:pPr>
            <w:r w:rsidRPr="003D6C54">
              <w:rPr>
                <w:sz w:val="14"/>
                <w:szCs w:val="16"/>
              </w:rPr>
              <w:t>Secondary</w:t>
            </w:r>
          </w:p>
        </w:tc>
        <w:tc>
          <w:tcPr>
            <w:tcW w:w="224" w:type="dxa"/>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vAlign w:val="center"/>
          </w:tcPr>
          <w:p w14:paraId="62A2CBE0" w14:textId="77777777" w:rsidR="002E276A" w:rsidRPr="003D6C54" w:rsidRDefault="002E276A" w:rsidP="00D52CFF">
            <w:pPr>
              <w:rPr>
                <w:sz w:val="16"/>
                <w:szCs w:val="16"/>
              </w:rPr>
            </w:pPr>
          </w:p>
        </w:tc>
        <w:tc>
          <w:tcPr>
            <w:tcW w:w="1021" w:type="dxa"/>
            <w:tcBorders>
              <w:top w:val="nil"/>
              <w:left w:val="single" w:sz="4" w:space="0" w:color="auto"/>
              <w:bottom w:val="nil"/>
              <w:right w:val="single" w:sz="4" w:space="0" w:color="auto"/>
            </w:tcBorders>
            <w:shd w:val="clear" w:color="auto" w:fill="auto"/>
            <w:tcMar>
              <w:left w:w="28" w:type="dxa"/>
              <w:right w:w="28" w:type="dxa"/>
            </w:tcMar>
            <w:vAlign w:val="center"/>
          </w:tcPr>
          <w:p w14:paraId="1A742FEA" w14:textId="77777777" w:rsidR="002E276A" w:rsidRPr="003D6C54" w:rsidRDefault="002E276A" w:rsidP="00D52CFF">
            <w:pPr>
              <w:rPr>
                <w:sz w:val="14"/>
                <w:szCs w:val="16"/>
              </w:rPr>
            </w:pPr>
            <w:r w:rsidRPr="003D6C54">
              <w:rPr>
                <w:sz w:val="14"/>
                <w:szCs w:val="16"/>
              </w:rPr>
              <w:t>Observation #1</w:t>
            </w:r>
          </w:p>
        </w:tc>
        <w:tc>
          <w:tcPr>
            <w:tcW w:w="2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center"/>
          </w:tcPr>
          <w:p w14:paraId="765EDED3" w14:textId="77777777" w:rsidR="002E276A" w:rsidRPr="003D6C54" w:rsidRDefault="002E276A" w:rsidP="00D52CFF">
            <w:pPr>
              <w:rPr>
                <w:sz w:val="14"/>
                <w:szCs w:val="16"/>
              </w:rPr>
            </w:pPr>
          </w:p>
        </w:tc>
        <w:tc>
          <w:tcPr>
            <w:tcW w:w="947" w:type="dxa"/>
            <w:tcBorders>
              <w:top w:val="nil"/>
              <w:left w:val="single" w:sz="4" w:space="0" w:color="auto"/>
              <w:bottom w:val="nil"/>
              <w:right w:val="single" w:sz="4" w:space="0" w:color="auto"/>
            </w:tcBorders>
            <w:shd w:val="clear" w:color="auto" w:fill="auto"/>
            <w:tcMar>
              <w:left w:w="28" w:type="dxa"/>
              <w:right w:w="28" w:type="dxa"/>
            </w:tcMar>
            <w:vAlign w:val="center"/>
          </w:tcPr>
          <w:p w14:paraId="3097350C" w14:textId="77777777" w:rsidR="002E276A" w:rsidRPr="003D6C54" w:rsidRDefault="002E276A" w:rsidP="00D52CFF">
            <w:pPr>
              <w:rPr>
                <w:sz w:val="14"/>
                <w:szCs w:val="16"/>
              </w:rPr>
            </w:pPr>
            <w:r w:rsidRPr="003D6C54">
              <w:rPr>
                <w:sz w:val="14"/>
                <w:szCs w:val="16"/>
              </w:rPr>
              <w:t>Probationary</w:t>
            </w:r>
          </w:p>
        </w:tc>
        <w:tc>
          <w:tcPr>
            <w:tcW w:w="224" w:type="dxa"/>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vAlign w:val="center"/>
          </w:tcPr>
          <w:p w14:paraId="33DAD285" w14:textId="77777777" w:rsidR="002E276A" w:rsidRPr="003D6C54" w:rsidRDefault="002E276A" w:rsidP="00D52CFF">
            <w:pPr>
              <w:rPr>
                <w:sz w:val="14"/>
                <w:szCs w:val="16"/>
              </w:rPr>
            </w:pPr>
          </w:p>
        </w:tc>
        <w:tc>
          <w:tcPr>
            <w:tcW w:w="1228" w:type="dxa"/>
            <w:tcBorders>
              <w:top w:val="nil"/>
              <w:left w:val="single" w:sz="4" w:space="0" w:color="auto"/>
              <w:bottom w:val="nil"/>
              <w:right w:val="nil"/>
            </w:tcBorders>
            <w:shd w:val="clear" w:color="auto" w:fill="auto"/>
            <w:tcMar>
              <w:left w:w="28" w:type="dxa"/>
            </w:tcMar>
            <w:vAlign w:val="center"/>
          </w:tcPr>
          <w:p w14:paraId="6CCB04E4" w14:textId="360CD023" w:rsidR="002E276A" w:rsidRPr="003D6C54" w:rsidRDefault="002E276A" w:rsidP="00D52CFF">
            <w:pPr>
              <w:rPr>
                <w:sz w:val="14"/>
                <w:szCs w:val="16"/>
              </w:rPr>
            </w:pPr>
            <w:r w:rsidRPr="003D6C54">
              <w:rPr>
                <w:sz w:val="14"/>
                <w:szCs w:val="16"/>
              </w:rPr>
              <w:t>Intervention</w:t>
            </w:r>
          </w:p>
        </w:tc>
      </w:tr>
      <w:tr w:rsidR="002E276A" w:rsidRPr="003D6C54" w14:paraId="27467F49" w14:textId="77777777" w:rsidTr="00D52CFF">
        <w:trPr>
          <w:jc w:val="center"/>
        </w:trPr>
        <w:tc>
          <w:tcPr>
            <w:tcW w:w="6350" w:type="dxa"/>
            <w:tcBorders>
              <w:top w:val="nil"/>
              <w:left w:val="nil"/>
              <w:bottom w:val="single" w:sz="4" w:space="0" w:color="auto"/>
              <w:right w:val="nil"/>
            </w:tcBorders>
            <w:shd w:val="clear" w:color="auto" w:fill="auto"/>
            <w:tcMar>
              <w:left w:w="28" w:type="dxa"/>
              <w:right w:w="57" w:type="dxa"/>
            </w:tcMar>
          </w:tcPr>
          <w:p w14:paraId="42D61FB5" w14:textId="77777777" w:rsidR="002E276A" w:rsidRPr="003D6C54" w:rsidRDefault="002E276A" w:rsidP="00D52CFF">
            <w:pPr>
              <w:jc w:val="center"/>
              <w:rPr>
                <w:sz w:val="8"/>
                <w:szCs w:val="16"/>
              </w:rPr>
            </w:pPr>
          </w:p>
        </w:tc>
        <w:tc>
          <w:tcPr>
            <w:tcW w:w="241" w:type="dxa"/>
            <w:tcBorders>
              <w:top w:val="nil"/>
              <w:left w:val="nil"/>
              <w:bottom w:val="nil"/>
              <w:right w:val="nil"/>
            </w:tcBorders>
            <w:shd w:val="clear" w:color="auto" w:fill="auto"/>
          </w:tcPr>
          <w:p w14:paraId="2B8B425D" w14:textId="77777777" w:rsidR="002E276A" w:rsidRPr="003D6C54" w:rsidRDefault="002E276A" w:rsidP="00D52CFF">
            <w:pPr>
              <w:jc w:val="center"/>
              <w:rPr>
                <w:sz w:val="8"/>
                <w:szCs w:val="16"/>
              </w:rPr>
            </w:pPr>
          </w:p>
        </w:tc>
        <w:tc>
          <w:tcPr>
            <w:tcW w:w="241" w:type="dxa"/>
            <w:tcBorders>
              <w:top w:val="single" w:sz="4" w:space="0" w:color="auto"/>
              <w:left w:val="nil"/>
              <w:bottom w:val="single" w:sz="4" w:space="0" w:color="auto"/>
              <w:right w:val="nil"/>
            </w:tcBorders>
            <w:shd w:val="clear" w:color="auto" w:fill="auto"/>
          </w:tcPr>
          <w:p w14:paraId="187DBAEF" w14:textId="77777777" w:rsidR="002E276A" w:rsidRPr="003D6C54" w:rsidRDefault="002E276A" w:rsidP="00D52CFF">
            <w:pPr>
              <w:jc w:val="center"/>
              <w:rPr>
                <w:sz w:val="8"/>
                <w:szCs w:val="16"/>
              </w:rPr>
            </w:pPr>
          </w:p>
        </w:tc>
        <w:tc>
          <w:tcPr>
            <w:tcW w:w="836" w:type="dxa"/>
            <w:tcBorders>
              <w:top w:val="nil"/>
              <w:left w:val="nil"/>
              <w:bottom w:val="nil"/>
              <w:right w:val="nil"/>
            </w:tcBorders>
            <w:shd w:val="clear" w:color="auto" w:fill="auto"/>
            <w:tcMar>
              <w:left w:w="28" w:type="dxa"/>
              <w:right w:w="0" w:type="dxa"/>
            </w:tcMar>
            <w:vAlign w:val="center"/>
          </w:tcPr>
          <w:p w14:paraId="2A7931CD" w14:textId="77777777" w:rsidR="002E276A" w:rsidRPr="003D6C54" w:rsidRDefault="002E276A" w:rsidP="00D52CFF">
            <w:pPr>
              <w:rPr>
                <w:sz w:val="8"/>
                <w:szCs w:val="16"/>
              </w:rPr>
            </w:pPr>
          </w:p>
        </w:tc>
        <w:tc>
          <w:tcPr>
            <w:tcW w:w="224" w:type="dxa"/>
            <w:tcBorders>
              <w:top w:val="single" w:sz="4" w:space="0" w:color="auto"/>
              <w:left w:val="nil"/>
              <w:bottom w:val="single" w:sz="4" w:space="0" w:color="auto"/>
              <w:right w:val="nil"/>
            </w:tcBorders>
            <w:shd w:val="clear" w:color="auto" w:fill="auto"/>
            <w:tcMar>
              <w:left w:w="28" w:type="dxa"/>
              <w:right w:w="0" w:type="dxa"/>
            </w:tcMar>
            <w:vAlign w:val="center"/>
          </w:tcPr>
          <w:p w14:paraId="06784A30" w14:textId="77777777" w:rsidR="002E276A" w:rsidRPr="003D6C54" w:rsidRDefault="002E276A" w:rsidP="00D52CFF">
            <w:pPr>
              <w:rPr>
                <w:sz w:val="8"/>
                <w:szCs w:val="16"/>
              </w:rPr>
            </w:pPr>
          </w:p>
        </w:tc>
        <w:tc>
          <w:tcPr>
            <w:tcW w:w="1021" w:type="dxa"/>
            <w:tcBorders>
              <w:top w:val="nil"/>
              <w:left w:val="nil"/>
              <w:bottom w:val="nil"/>
              <w:right w:val="nil"/>
            </w:tcBorders>
            <w:shd w:val="clear" w:color="auto" w:fill="auto"/>
            <w:tcMar>
              <w:left w:w="28" w:type="dxa"/>
              <w:right w:w="28" w:type="dxa"/>
            </w:tcMar>
            <w:vAlign w:val="center"/>
          </w:tcPr>
          <w:p w14:paraId="4FC2B634" w14:textId="77777777" w:rsidR="002E276A" w:rsidRPr="003D6C54" w:rsidRDefault="002E276A" w:rsidP="00D52CFF">
            <w:pPr>
              <w:rPr>
                <w:sz w:val="8"/>
                <w:szCs w:val="16"/>
              </w:rPr>
            </w:pPr>
          </w:p>
        </w:tc>
        <w:tc>
          <w:tcPr>
            <w:tcW w:w="224" w:type="dxa"/>
            <w:tcBorders>
              <w:top w:val="single" w:sz="4" w:space="0" w:color="auto"/>
              <w:left w:val="nil"/>
              <w:bottom w:val="single" w:sz="4" w:space="0" w:color="auto"/>
              <w:right w:val="nil"/>
            </w:tcBorders>
            <w:shd w:val="clear" w:color="auto" w:fill="auto"/>
            <w:noWrap/>
            <w:tcMar>
              <w:left w:w="28" w:type="dxa"/>
              <w:right w:w="0" w:type="dxa"/>
            </w:tcMar>
            <w:vAlign w:val="center"/>
          </w:tcPr>
          <w:p w14:paraId="7BD4CD84" w14:textId="77777777" w:rsidR="002E276A" w:rsidRPr="003D6C54" w:rsidRDefault="002E276A" w:rsidP="00D52CFF">
            <w:pPr>
              <w:rPr>
                <w:sz w:val="8"/>
                <w:szCs w:val="16"/>
              </w:rPr>
            </w:pPr>
          </w:p>
        </w:tc>
        <w:tc>
          <w:tcPr>
            <w:tcW w:w="947" w:type="dxa"/>
            <w:tcBorders>
              <w:top w:val="nil"/>
              <w:left w:val="nil"/>
              <w:bottom w:val="nil"/>
              <w:right w:val="nil"/>
            </w:tcBorders>
            <w:shd w:val="clear" w:color="auto" w:fill="auto"/>
            <w:tcMar>
              <w:left w:w="28" w:type="dxa"/>
              <w:right w:w="28" w:type="dxa"/>
            </w:tcMar>
            <w:vAlign w:val="center"/>
          </w:tcPr>
          <w:p w14:paraId="2DDD3EFC" w14:textId="77777777" w:rsidR="002E276A" w:rsidRPr="003D6C54" w:rsidRDefault="002E276A" w:rsidP="00D52CFF">
            <w:pPr>
              <w:rPr>
                <w:sz w:val="8"/>
                <w:szCs w:val="16"/>
              </w:rPr>
            </w:pPr>
          </w:p>
        </w:tc>
        <w:tc>
          <w:tcPr>
            <w:tcW w:w="224" w:type="dxa"/>
            <w:tcBorders>
              <w:top w:val="single" w:sz="4" w:space="0" w:color="auto"/>
              <w:left w:val="nil"/>
              <w:bottom w:val="nil"/>
              <w:right w:val="nil"/>
            </w:tcBorders>
            <w:shd w:val="clear" w:color="auto" w:fill="auto"/>
            <w:tcMar>
              <w:left w:w="28" w:type="dxa"/>
              <w:right w:w="0" w:type="dxa"/>
            </w:tcMar>
            <w:vAlign w:val="center"/>
          </w:tcPr>
          <w:p w14:paraId="1BC6111B" w14:textId="77777777" w:rsidR="002E276A" w:rsidRPr="003D6C54" w:rsidRDefault="002E276A" w:rsidP="00D52CFF">
            <w:pPr>
              <w:rPr>
                <w:sz w:val="8"/>
                <w:szCs w:val="16"/>
              </w:rPr>
            </w:pPr>
          </w:p>
        </w:tc>
        <w:tc>
          <w:tcPr>
            <w:tcW w:w="1228" w:type="dxa"/>
            <w:tcBorders>
              <w:top w:val="nil"/>
              <w:left w:val="nil"/>
              <w:bottom w:val="nil"/>
              <w:right w:val="nil"/>
            </w:tcBorders>
            <w:shd w:val="clear" w:color="auto" w:fill="auto"/>
            <w:tcMar>
              <w:left w:w="28" w:type="dxa"/>
            </w:tcMar>
            <w:vAlign w:val="center"/>
          </w:tcPr>
          <w:p w14:paraId="188AFE32" w14:textId="77777777" w:rsidR="002E276A" w:rsidRPr="003D6C54" w:rsidRDefault="002E276A" w:rsidP="00D52CFF">
            <w:pPr>
              <w:rPr>
                <w:sz w:val="8"/>
                <w:szCs w:val="16"/>
              </w:rPr>
            </w:pPr>
          </w:p>
        </w:tc>
      </w:tr>
      <w:tr w:rsidR="002E276A" w:rsidRPr="003D6C54" w14:paraId="0860F06B" w14:textId="77777777" w:rsidTr="00D52CFF">
        <w:trPr>
          <w:jc w:val="center"/>
        </w:trPr>
        <w:tc>
          <w:tcPr>
            <w:tcW w:w="6350" w:type="dxa"/>
            <w:tcBorders>
              <w:top w:val="single" w:sz="4" w:space="0" w:color="auto"/>
              <w:left w:val="nil"/>
              <w:bottom w:val="nil"/>
              <w:right w:val="nil"/>
            </w:tcBorders>
            <w:shd w:val="clear" w:color="auto" w:fill="auto"/>
            <w:tcMar>
              <w:left w:w="28" w:type="dxa"/>
              <w:right w:w="57" w:type="dxa"/>
            </w:tcMar>
          </w:tcPr>
          <w:p w14:paraId="568DD30F" w14:textId="77777777" w:rsidR="002E276A" w:rsidRPr="003D6C54" w:rsidRDefault="002E276A" w:rsidP="00D52CFF">
            <w:pPr>
              <w:jc w:val="center"/>
              <w:rPr>
                <w:sz w:val="14"/>
                <w:szCs w:val="16"/>
              </w:rPr>
            </w:pPr>
            <w:r w:rsidRPr="003D6C54">
              <w:rPr>
                <w:sz w:val="14"/>
                <w:szCs w:val="16"/>
              </w:rPr>
              <w:t xml:space="preserve">Elementary </w:t>
            </w:r>
            <w:smartTag w:uri="urn:schemas-microsoft-com:office:smarttags" w:element="place">
              <w:smartTag w:uri="urn:schemas-microsoft-com:office:smarttags" w:element="PlaceName">
                <w:r w:rsidRPr="003D6C54">
                  <w:rPr>
                    <w:sz w:val="14"/>
                    <w:szCs w:val="16"/>
                  </w:rPr>
                  <w:t>Grade</w:t>
                </w:r>
              </w:smartTag>
              <w:r w:rsidRPr="003D6C54">
                <w:rPr>
                  <w:sz w:val="14"/>
                  <w:szCs w:val="16"/>
                </w:rPr>
                <w:t xml:space="preserve"> </w:t>
              </w:r>
              <w:smartTag w:uri="urn:schemas-microsoft-com:office:smarttags" w:element="PlaceType">
                <w:r w:rsidRPr="003D6C54">
                  <w:rPr>
                    <w:sz w:val="14"/>
                    <w:szCs w:val="16"/>
                  </w:rPr>
                  <w:t>Range</w:t>
                </w:r>
              </w:smartTag>
            </w:smartTag>
            <w:r w:rsidRPr="003D6C54">
              <w:rPr>
                <w:sz w:val="14"/>
                <w:szCs w:val="16"/>
              </w:rPr>
              <w:t xml:space="preserve"> / Secondary Discipline </w:t>
            </w:r>
          </w:p>
        </w:tc>
        <w:tc>
          <w:tcPr>
            <w:tcW w:w="241" w:type="dxa"/>
            <w:tcBorders>
              <w:top w:val="nil"/>
              <w:left w:val="nil"/>
              <w:bottom w:val="nil"/>
              <w:right w:val="single" w:sz="4" w:space="0" w:color="auto"/>
            </w:tcBorders>
            <w:shd w:val="clear" w:color="auto" w:fill="auto"/>
          </w:tcPr>
          <w:p w14:paraId="19E6C17D" w14:textId="77777777" w:rsidR="002E276A" w:rsidRPr="003D6C54" w:rsidRDefault="002E276A" w:rsidP="00D52CFF">
            <w:pPr>
              <w:jc w:val="center"/>
              <w:rPr>
                <w:sz w:val="14"/>
                <w:szCs w:val="16"/>
              </w:rPr>
            </w:pPr>
          </w:p>
        </w:tc>
        <w:tc>
          <w:tcPr>
            <w:tcW w:w="241" w:type="dxa"/>
            <w:tcBorders>
              <w:top w:val="single" w:sz="4" w:space="0" w:color="auto"/>
              <w:left w:val="single" w:sz="4" w:space="0" w:color="auto"/>
              <w:bottom w:val="single" w:sz="4" w:space="0" w:color="auto"/>
              <w:right w:val="single" w:sz="4" w:space="0" w:color="auto"/>
            </w:tcBorders>
            <w:shd w:val="clear" w:color="auto" w:fill="auto"/>
          </w:tcPr>
          <w:p w14:paraId="4499A67C" w14:textId="77777777" w:rsidR="002E276A" w:rsidRPr="003D6C54" w:rsidRDefault="002E276A" w:rsidP="00D52CFF">
            <w:pPr>
              <w:jc w:val="center"/>
              <w:rPr>
                <w:szCs w:val="18"/>
              </w:rPr>
            </w:pPr>
          </w:p>
        </w:tc>
        <w:tc>
          <w:tcPr>
            <w:tcW w:w="836" w:type="dxa"/>
            <w:tcBorders>
              <w:top w:val="nil"/>
              <w:left w:val="single" w:sz="4" w:space="0" w:color="auto"/>
              <w:bottom w:val="nil"/>
              <w:right w:val="single" w:sz="4" w:space="0" w:color="auto"/>
            </w:tcBorders>
            <w:shd w:val="clear" w:color="auto" w:fill="auto"/>
            <w:tcMar>
              <w:left w:w="28" w:type="dxa"/>
              <w:right w:w="0" w:type="dxa"/>
            </w:tcMar>
            <w:vAlign w:val="center"/>
          </w:tcPr>
          <w:p w14:paraId="5594C73A" w14:textId="77777777" w:rsidR="002E276A" w:rsidRPr="003D6C54" w:rsidRDefault="002E276A" w:rsidP="00D52CFF">
            <w:pPr>
              <w:rPr>
                <w:sz w:val="14"/>
                <w:szCs w:val="16"/>
              </w:rPr>
            </w:pPr>
            <w:r w:rsidRPr="003D6C54">
              <w:rPr>
                <w:sz w:val="14"/>
                <w:szCs w:val="16"/>
              </w:rPr>
              <w:t>Elementary</w:t>
            </w:r>
          </w:p>
        </w:tc>
        <w:tc>
          <w:tcPr>
            <w:tcW w:w="224" w:type="dxa"/>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vAlign w:val="center"/>
          </w:tcPr>
          <w:p w14:paraId="47ABD04A" w14:textId="77777777" w:rsidR="002E276A" w:rsidRPr="003D6C54" w:rsidRDefault="002E276A" w:rsidP="00D52CFF">
            <w:pPr>
              <w:rPr>
                <w:sz w:val="14"/>
                <w:szCs w:val="16"/>
              </w:rPr>
            </w:pPr>
          </w:p>
        </w:tc>
        <w:tc>
          <w:tcPr>
            <w:tcW w:w="1021" w:type="dxa"/>
            <w:tcBorders>
              <w:top w:val="nil"/>
              <w:left w:val="single" w:sz="4" w:space="0" w:color="auto"/>
              <w:bottom w:val="nil"/>
              <w:right w:val="single" w:sz="4" w:space="0" w:color="auto"/>
            </w:tcBorders>
            <w:shd w:val="clear" w:color="auto" w:fill="auto"/>
            <w:tcMar>
              <w:left w:w="28" w:type="dxa"/>
              <w:right w:w="28" w:type="dxa"/>
            </w:tcMar>
            <w:vAlign w:val="center"/>
          </w:tcPr>
          <w:p w14:paraId="25628705" w14:textId="77777777" w:rsidR="002E276A" w:rsidRPr="003D6C54" w:rsidRDefault="002E276A" w:rsidP="00D52CFF">
            <w:pPr>
              <w:rPr>
                <w:sz w:val="14"/>
                <w:szCs w:val="16"/>
              </w:rPr>
            </w:pPr>
            <w:r w:rsidRPr="003D6C54">
              <w:rPr>
                <w:sz w:val="14"/>
                <w:szCs w:val="16"/>
              </w:rPr>
              <w:t>Observation #2</w:t>
            </w:r>
          </w:p>
        </w:tc>
        <w:tc>
          <w:tcPr>
            <w:tcW w:w="2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center"/>
          </w:tcPr>
          <w:p w14:paraId="4FE28004" w14:textId="77777777" w:rsidR="002E276A" w:rsidRPr="003D6C54" w:rsidRDefault="002E276A" w:rsidP="00D52CFF">
            <w:pPr>
              <w:rPr>
                <w:sz w:val="14"/>
                <w:szCs w:val="16"/>
              </w:rPr>
            </w:pPr>
          </w:p>
        </w:tc>
        <w:tc>
          <w:tcPr>
            <w:tcW w:w="947" w:type="dxa"/>
            <w:tcBorders>
              <w:top w:val="nil"/>
              <w:left w:val="single" w:sz="4" w:space="0" w:color="auto"/>
              <w:bottom w:val="nil"/>
              <w:right w:val="nil"/>
            </w:tcBorders>
            <w:shd w:val="clear" w:color="auto" w:fill="auto"/>
            <w:tcMar>
              <w:left w:w="28" w:type="dxa"/>
              <w:right w:w="28" w:type="dxa"/>
            </w:tcMar>
            <w:vAlign w:val="center"/>
          </w:tcPr>
          <w:p w14:paraId="3F55F1F2" w14:textId="77777777" w:rsidR="002E276A" w:rsidRPr="003D6C54" w:rsidRDefault="002E276A" w:rsidP="00D52CFF">
            <w:pPr>
              <w:rPr>
                <w:sz w:val="14"/>
                <w:szCs w:val="16"/>
              </w:rPr>
            </w:pPr>
            <w:r w:rsidRPr="003D6C54">
              <w:rPr>
                <w:sz w:val="14"/>
                <w:szCs w:val="16"/>
              </w:rPr>
              <w:t>Continuing</w:t>
            </w:r>
          </w:p>
        </w:tc>
        <w:tc>
          <w:tcPr>
            <w:tcW w:w="224" w:type="dxa"/>
            <w:tcBorders>
              <w:top w:val="nil"/>
              <w:left w:val="nil"/>
              <w:bottom w:val="nil"/>
              <w:right w:val="nil"/>
            </w:tcBorders>
            <w:shd w:val="clear" w:color="auto" w:fill="auto"/>
            <w:tcMar>
              <w:left w:w="28" w:type="dxa"/>
              <w:right w:w="0" w:type="dxa"/>
            </w:tcMar>
            <w:vAlign w:val="center"/>
          </w:tcPr>
          <w:p w14:paraId="5F2F983F" w14:textId="77777777" w:rsidR="002E276A" w:rsidRPr="003D6C54" w:rsidRDefault="002E276A" w:rsidP="00D52CFF">
            <w:pPr>
              <w:rPr>
                <w:sz w:val="14"/>
                <w:szCs w:val="16"/>
              </w:rPr>
            </w:pPr>
          </w:p>
        </w:tc>
        <w:tc>
          <w:tcPr>
            <w:tcW w:w="1228" w:type="dxa"/>
            <w:tcBorders>
              <w:top w:val="nil"/>
              <w:left w:val="nil"/>
              <w:bottom w:val="nil"/>
              <w:right w:val="nil"/>
            </w:tcBorders>
            <w:shd w:val="clear" w:color="auto" w:fill="auto"/>
            <w:tcMar>
              <w:left w:w="28" w:type="dxa"/>
            </w:tcMar>
            <w:vAlign w:val="center"/>
          </w:tcPr>
          <w:p w14:paraId="3FF07FBB" w14:textId="77777777" w:rsidR="002E276A" w:rsidRPr="003D6C54" w:rsidRDefault="002E276A" w:rsidP="00D52CFF">
            <w:pPr>
              <w:rPr>
                <w:sz w:val="14"/>
                <w:szCs w:val="16"/>
              </w:rPr>
            </w:pPr>
          </w:p>
        </w:tc>
      </w:tr>
    </w:tbl>
    <w:p w14:paraId="09F3F74A" w14:textId="77777777" w:rsidR="002E276A" w:rsidRPr="00235819" w:rsidRDefault="002E276A" w:rsidP="002E276A">
      <w:pPr>
        <w:jc w:val="center"/>
        <w:rPr>
          <w:sz w:val="4"/>
          <w:szCs w:val="28"/>
        </w:rPr>
      </w:pPr>
    </w:p>
    <w:tbl>
      <w:tblPr>
        <w:tblW w:w="11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77"/>
        <w:gridCol w:w="141"/>
        <w:gridCol w:w="5083"/>
        <w:gridCol w:w="284"/>
        <w:gridCol w:w="1625"/>
      </w:tblGrid>
      <w:tr w:rsidR="002E276A" w:rsidRPr="008B5793" w14:paraId="4012136F" w14:textId="77777777" w:rsidTr="00D52CFF">
        <w:trPr>
          <w:trHeight w:val="280"/>
          <w:jc w:val="center"/>
        </w:trPr>
        <w:tc>
          <w:tcPr>
            <w:tcW w:w="4395" w:type="dxa"/>
            <w:tcBorders>
              <w:top w:val="nil"/>
              <w:left w:val="nil"/>
              <w:bottom w:val="single" w:sz="4" w:space="0" w:color="auto"/>
              <w:right w:val="nil"/>
            </w:tcBorders>
            <w:shd w:val="clear" w:color="auto" w:fill="auto"/>
            <w:tcMar>
              <w:left w:w="28" w:type="dxa"/>
              <w:right w:w="57" w:type="dxa"/>
            </w:tcMar>
            <w:vAlign w:val="bottom"/>
          </w:tcPr>
          <w:p w14:paraId="6F62911F" w14:textId="77777777" w:rsidR="002E276A" w:rsidRPr="008B5793" w:rsidRDefault="002E276A" w:rsidP="00D52CFF">
            <w:pPr>
              <w:jc w:val="center"/>
            </w:pPr>
          </w:p>
        </w:tc>
        <w:tc>
          <w:tcPr>
            <w:tcW w:w="141" w:type="dxa"/>
            <w:tcBorders>
              <w:top w:val="nil"/>
              <w:left w:val="nil"/>
              <w:bottom w:val="nil"/>
              <w:right w:val="nil"/>
            </w:tcBorders>
            <w:shd w:val="clear" w:color="auto" w:fill="auto"/>
            <w:tcMar>
              <w:left w:w="28" w:type="dxa"/>
              <w:right w:w="28" w:type="dxa"/>
            </w:tcMar>
          </w:tcPr>
          <w:p w14:paraId="336637CA" w14:textId="77777777" w:rsidR="002E276A" w:rsidRPr="008B5793" w:rsidRDefault="002E276A" w:rsidP="00D52CFF">
            <w:pPr>
              <w:jc w:val="center"/>
            </w:pPr>
          </w:p>
        </w:tc>
        <w:tc>
          <w:tcPr>
            <w:tcW w:w="5103" w:type="dxa"/>
            <w:tcBorders>
              <w:top w:val="nil"/>
              <w:left w:val="nil"/>
              <w:bottom w:val="single" w:sz="4" w:space="0" w:color="auto"/>
              <w:right w:val="nil"/>
            </w:tcBorders>
            <w:shd w:val="clear" w:color="auto" w:fill="auto"/>
            <w:tcMar>
              <w:left w:w="28" w:type="dxa"/>
              <w:right w:w="28" w:type="dxa"/>
            </w:tcMar>
            <w:vAlign w:val="bottom"/>
          </w:tcPr>
          <w:p w14:paraId="73771F04" w14:textId="77777777" w:rsidR="002E276A" w:rsidRPr="003D6C54" w:rsidRDefault="002E276A" w:rsidP="00D52CFF">
            <w:pPr>
              <w:jc w:val="center"/>
            </w:pPr>
          </w:p>
        </w:tc>
        <w:tc>
          <w:tcPr>
            <w:tcW w:w="284" w:type="dxa"/>
            <w:tcBorders>
              <w:top w:val="nil"/>
              <w:left w:val="nil"/>
              <w:bottom w:val="nil"/>
              <w:right w:val="nil"/>
            </w:tcBorders>
            <w:shd w:val="clear" w:color="auto" w:fill="auto"/>
            <w:vAlign w:val="bottom"/>
          </w:tcPr>
          <w:p w14:paraId="3BEDC61A" w14:textId="77777777" w:rsidR="002E276A" w:rsidRPr="003D6C54" w:rsidRDefault="002E276A" w:rsidP="00D52CFF">
            <w:pPr>
              <w:jc w:val="right"/>
            </w:pPr>
          </w:p>
        </w:tc>
        <w:tc>
          <w:tcPr>
            <w:tcW w:w="1631" w:type="dxa"/>
            <w:tcBorders>
              <w:top w:val="nil"/>
              <w:left w:val="nil"/>
              <w:bottom w:val="single" w:sz="4" w:space="0" w:color="auto"/>
            </w:tcBorders>
            <w:shd w:val="clear" w:color="auto" w:fill="auto"/>
          </w:tcPr>
          <w:p w14:paraId="2BD5B1C8" w14:textId="77777777" w:rsidR="002E276A" w:rsidRPr="003D6C54" w:rsidRDefault="002E276A" w:rsidP="00D52CFF">
            <w:pPr>
              <w:jc w:val="center"/>
            </w:pPr>
          </w:p>
        </w:tc>
      </w:tr>
      <w:tr w:rsidR="002E276A" w:rsidRPr="003D6C54" w14:paraId="501D72C8" w14:textId="77777777" w:rsidTr="00D52CFF">
        <w:trPr>
          <w:trHeight w:val="170"/>
          <w:jc w:val="center"/>
        </w:trPr>
        <w:tc>
          <w:tcPr>
            <w:tcW w:w="4395" w:type="dxa"/>
            <w:tcBorders>
              <w:top w:val="single" w:sz="4" w:space="0" w:color="auto"/>
              <w:left w:val="nil"/>
              <w:bottom w:val="nil"/>
              <w:right w:val="nil"/>
            </w:tcBorders>
            <w:shd w:val="clear" w:color="auto" w:fill="auto"/>
            <w:tcMar>
              <w:left w:w="28" w:type="dxa"/>
              <w:right w:w="57" w:type="dxa"/>
            </w:tcMar>
          </w:tcPr>
          <w:p w14:paraId="108051A2" w14:textId="77777777" w:rsidR="002E276A" w:rsidRPr="003D6C54" w:rsidRDefault="002E276A" w:rsidP="00D52CFF">
            <w:pPr>
              <w:jc w:val="center"/>
              <w:rPr>
                <w:sz w:val="14"/>
              </w:rPr>
            </w:pPr>
            <w:r w:rsidRPr="003D6C54">
              <w:rPr>
                <w:sz w:val="14"/>
              </w:rPr>
              <w:t>Teacher Printed Name</w:t>
            </w:r>
          </w:p>
        </w:tc>
        <w:tc>
          <w:tcPr>
            <w:tcW w:w="141" w:type="dxa"/>
            <w:tcBorders>
              <w:top w:val="nil"/>
              <w:left w:val="nil"/>
              <w:bottom w:val="nil"/>
              <w:right w:val="nil"/>
            </w:tcBorders>
            <w:shd w:val="clear" w:color="auto" w:fill="auto"/>
            <w:tcMar>
              <w:left w:w="28" w:type="dxa"/>
              <w:right w:w="28" w:type="dxa"/>
            </w:tcMar>
          </w:tcPr>
          <w:p w14:paraId="25C87232" w14:textId="77777777" w:rsidR="002E276A" w:rsidRPr="003D6C54" w:rsidRDefault="002E276A" w:rsidP="00D52CFF">
            <w:pPr>
              <w:jc w:val="center"/>
              <w:rPr>
                <w:sz w:val="14"/>
              </w:rPr>
            </w:pPr>
          </w:p>
        </w:tc>
        <w:tc>
          <w:tcPr>
            <w:tcW w:w="5103" w:type="dxa"/>
            <w:tcBorders>
              <w:top w:val="single" w:sz="4" w:space="0" w:color="auto"/>
              <w:left w:val="nil"/>
              <w:bottom w:val="nil"/>
              <w:right w:val="nil"/>
            </w:tcBorders>
            <w:shd w:val="clear" w:color="auto" w:fill="auto"/>
            <w:tcMar>
              <w:left w:w="28" w:type="dxa"/>
              <w:right w:w="28" w:type="dxa"/>
            </w:tcMar>
          </w:tcPr>
          <w:p w14:paraId="15D1A070" w14:textId="77777777" w:rsidR="002E276A" w:rsidRPr="003D6C54" w:rsidRDefault="002E276A" w:rsidP="00D52CFF">
            <w:pPr>
              <w:jc w:val="center"/>
              <w:rPr>
                <w:sz w:val="14"/>
              </w:rPr>
            </w:pPr>
            <w:r w:rsidRPr="003D6C54">
              <w:rPr>
                <w:sz w:val="14"/>
              </w:rPr>
              <w:t>Teacher Signature</w:t>
            </w:r>
          </w:p>
        </w:tc>
        <w:tc>
          <w:tcPr>
            <w:tcW w:w="284" w:type="dxa"/>
            <w:tcBorders>
              <w:top w:val="nil"/>
              <w:left w:val="nil"/>
              <w:bottom w:val="nil"/>
              <w:right w:val="nil"/>
            </w:tcBorders>
            <w:shd w:val="clear" w:color="auto" w:fill="auto"/>
          </w:tcPr>
          <w:p w14:paraId="2604ABFA" w14:textId="77777777" w:rsidR="002E276A" w:rsidRPr="003D6C54" w:rsidRDefault="002E276A" w:rsidP="00D52CFF">
            <w:pPr>
              <w:jc w:val="center"/>
              <w:rPr>
                <w:sz w:val="14"/>
              </w:rPr>
            </w:pPr>
          </w:p>
        </w:tc>
        <w:tc>
          <w:tcPr>
            <w:tcW w:w="1631" w:type="dxa"/>
            <w:tcBorders>
              <w:top w:val="single" w:sz="4" w:space="0" w:color="auto"/>
              <w:left w:val="nil"/>
              <w:bottom w:val="nil"/>
            </w:tcBorders>
            <w:shd w:val="clear" w:color="auto" w:fill="auto"/>
          </w:tcPr>
          <w:p w14:paraId="1C464DA5" w14:textId="77777777" w:rsidR="002E276A" w:rsidRPr="003D6C54" w:rsidRDefault="002E276A" w:rsidP="00D52CFF">
            <w:pPr>
              <w:jc w:val="center"/>
              <w:rPr>
                <w:sz w:val="14"/>
              </w:rPr>
            </w:pPr>
            <w:r w:rsidRPr="003D6C54">
              <w:rPr>
                <w:sz w:val="14"/>
              </w:rPr>
              <w:t>Date</w:t>
            </w:r>
          </w:p>
        </w:tc>
      </w:tr>
      <w:tr w:rsidR="002E276A" w:rsidRPr="008B5793" w14:paraId="2FDFD22E" w14:textId="77777777" w:rsidTr="00D52CFF">
        <w:trPr>
          <w:trHeight w:val="280"/>
          <w:jc w:val="center"/>
        </w:trPr>
        <w:tc>
          <w:tcPr>
            <w:tcW w:w="4395" w:type="dxa"/>
            <w:tcBorders>
              <w:top w:val="nil"/>
              <w:left w:val="nil"/>
              <w:bottom w:val="single" w:sz="4" w:space="0" w:color="auto"/>
              <w:right w:val="nil"/>
            </w:tcBorders>
            <w:shd w:val="clear" w:color="auto" w:fill="auto"/>
            <w:tcMar>
              <w:left w:w="28" w:type="dxa"/>
              <w:right w:w="57" w:type="dxa"/>
            </w:tcMar>
            <w:vAlign w:val="bottom"/>
          </w:tcPr>
          <w:p w14:paraId="14C93335" w14:textId="77777777" w:rsidR="002E276A" w:rsidRPr="008B5793" w:rsidRDefault="002E276A" w:rsidP="00D52CFF">
            <w:pPr>
              <w:jc w:val="center"/>
            </w:pPr>
          </w:p>
        </w:tc>
        <w:tc>
          <w:tcPr>
            <w:tcW w:w="141" w:type="dxa"/>
            <w:tcBorders>
              <w:top w:val="nil"/>
              <w:left w:val="nil"/>
              <w:bottom w:val="nil"/>
              <w:right w:val="nil"/>
            </w:tcBorders>
            <w:shd w:val="clear" w:color="auto" w:fill="auto"/>
            <w:tcMar>
              <w:left w:w="28" w:type="dxa"/>
              <w:right w:w="28" w:type="dxa"/>
            </w:tcMar>
          </w:tcPr>
          <w:p w14:paraId="05BE35D9" w14:textId="77777777" w:rsidR="002E276A" w:rsidRPr="008B5793" w:rsidRDefault="002E276A" w:rsidP="00D52CFF">
            <w:pPr>
              <w:jc w:val="center"/>
            </w:pPr>
          </w:p>
        </w:tc>
        <w:tc>
          <w:tcPr>
            <w:tcW w:w="5103" w:type="dxa"/>
            <w:tcBorders>
              <w:top w:val="nil"/>
              <w:left w:val="nil"/>
              <w:bottom w:val="single" w:sz="4" w:space="0" w:color="auto"/>
              <w:right w:val="nil"/>
            </w:tcBorders>
            <w:shd w:val="clear" w:color="auto" w:fill="auto"/>
            <w:tcMar>
              <w:left w:w="28" w:type="dxa"/>
              <w:right w:w="28" w:type="dxa"/>
            </w:tcMar>
            <w:vAlign w:val="bottom"/>
          </w:tcPr>
          <w:p w14:paraId="6D248525" w14:textId="77777777" w:rsidR="002E276A" w:rsidRPr="003D6C54" w:rsidRDefault="002E276A" w:rsidP="00D52CFF">
            <w:pPr>
              <w:jc w:val="center"/>
            </w:pPr>
          </w:p>
        </w:tc>
        <w:tc>
          <w:tcPr>
            <w:tcW w:w="284" w:type="dxa"/>
            <w:tcBorders>
              <w:top w:val="nil"/>
              <w:left w:val="nil"/>
              <w:bottom w:val="nil"/>
              <w:right w:val="nil"/>
            </w:tcBorders>
            <w:shd w:val="clear" w:color="auto" w:fill="auto"/>
            <w:vAlign w:val="bottom"/>
          </w:tcPr>
          <w:p w14:paraId="2D14C8F0" w14:textId="77777777" w:rsidR="002E276A" w:rsidRPr="003D6C54" w:rsidRDefault="002E276A" w:rsidP="00D52CFF">
            <w:pPr>
              <w:jc w:val="right"/>
            </w:pPr>
          </w:p>
        </w:tc>
        <w:tc>
          <w:tcPr>
            <w:tcW w:w="1631" w:type="dxa"/>
            <w:tcBorders>
              <w:top w:val="nil"/>
              <w:left w:val="nil"/>
              <w:bottom w:val="single" w:sz="4" w:space="0" w:color="auto"/>
            </w:tcBorders>
            <w:shd w:val="clear" w:color="auto" w:fill="auto"/>
          </w:tcPr>
          <w:p w14:paraId="116D79A1" w14:textId="77777777" w:rsidR="002E276A" w:rsidRPr="003D6C54" w:rsidRDefault="002E276A" w:rsidP="00D52CFF">
            <w:pPr>
              <w:jc w:val="center"/>
            </w:pPr>
          </w:p>
        </w:tc>
      </w:tr>
      <w:tr w:rsidR="002E276A" w:rsidRPr="003D6C54" w14:paraId="1F228B2B" w14:textId="77777777" w:rsidTr="00D52CFF">
        <w:trPr>
          <w:trHeight w:val="57"/>
          <w:jc w:val="center"/>
        </w:trPr>
        <w:tc>
          <w:tcPr>
            <w:tcW w:w="4395" w:type="dxa"/>
            <w:tcBorders>
              <w:top w:val="single" w:sz="4" w:space="0" w:color="auto"/>
              <w:left w:val="nil"/>
              <w:bottom w:val="nil"/>
              <w:right w:val="nil"/>
            </w:tcBorders>
            <w:shd w:val="clear" w:color="auto" w:fill="auto"/>
            <w:tcMar>
              <w:left w:w="28" w:type="dxa"/>
              <w:right w:w="57" w:type="dxa"/>
            </w:tcMar>
          </w:tcPr>
          <w:p w14:paraId="388F0D7F" w14:textId="77777777" w:rsidR="002E276A" w:rsidRPr="003D6C54" w:rsidRDefault="002E276A" w:rsidP="00D52CFF">
            <w:pPr>
              <w:jc w:val="center"/>
              <w:rPr>
                <w:sz w:val="12"/>
              </w:rPr>
            </w:pPr>
            <w:r w:rsidRPr="003D6C54">
              <w:rPr>
                <w:sz w:val="14"/>
              </w:rPr>
              <w:t>Evaluator / Observer Printed Name</w:t>
            </w:r>
          </w:p>
        </w:tc>
        <w:tc>
          <w:tcPr>
            <w:tcW w:w="141" w:type="dxa"/>
            <w:tcBorders>
              <w:top w:val="nil"/>
              <w:left w:val="nil"/>
              <w:bottom w:val="nil"/>
              <w:right w:val="nil"/>
            </w:tcBorders>
            <w:shd w:val="clear" w:color="auto" w:fill="auto"/>
            <w:tcMar>
              <w:left w:w="28" w:type="dxa"/>
              <w:right w:w="28" w:type="dxa"/>
            </w:tcMar>
          </w:tcPr>
          <w:p w14:paraId="6305925B" w14:textId="77777777" w:rsidR="002E276A" w:rsidRPr="003D6C54" w:rsidRDefault="002E276A" w:rsidP="00D52CFF">
            <w:pPr>
              <w:jc w:val="center"/>
              <w:rPr>
                <w:sz w:val="12"/>
              </w:rPr>
            </w:pPr>
          </w:p>
        </w:tc>
        <w:tc>
          <w:tcPr>
            <w:tcW w:w="5387" w:type="dxa"/>
            <w:gridSpan w:val="2"/>
            <w:tcBorders>
              <w:left w:val="nil"/>
              <w:bottom w:val="nil"/>
              <w:right w:val="nil"/>
            </w:tcBorders>
            <w:shd w:val="clear" w:color="auto" w:fill="auto"/>
            <w:vAlign w:val="bottom"/>
          </w:tcPr>
          <w:p w14:paraId="67CCA95D" w14:textId="77777777" w:rsidR="002E276A" w:rsidRPr="003D6C54" w:rsidRDefault="002E276A" w:rsidP="00D52CFF">
            <w:pPr>
              <w:jc w:val="center"/>
              <w:rPr>
                <w:sz w:val="14"/>
              </w:rPr>
            </w:pPr>
            <w:r w:rsidRPr="003D6C54">
              <w:rPr>
                <w:sz w:val="14"/>
              </w:rPr>
              <w:t>Evaluator / Observer Signature</w:t>
            </w:r>
          </w:p>
        </w:tc>
        <w:tc>
          <w:tcPr>
            <w:tcW w:w="1631" w:type="dxa"/>
            <w:tcBorders>
              <w:left w:val="nil"/>
              <w:bottom w:val="nil"/>
            </w:tcBorders>
            <w:shd w:val="clear" w:color="auto" w:fill="auto"/>
          </w:tcPr>
          <w:p w14:paraId="318A3BBD" w14:textId="77777777" w:rsidR="002E276A" w:rsidRPr="003D6C54" w:rsidRDefault="002E276A" w:rsidP="00D52CFF">
            <w:pPr>
              <w:jc w:val="center"/>
              <w:rPr>
                <w:sz w:val="14"/>
              </w:rPr>
            </w:pPr>
            <w:r w:rsidRPr="003D6C54">
              <w:rPr>
                <w:sz w:val="14"/>
              </w:rPr>
              <w:t>Date</w:t>
            </w:r>
          </w:p>
        </w:tc>
      </w:tr>
    </w:tbl>
    <w:p w14:paraId="0B41AB5E" w14:textId="77777777" w:rsidR="002E276A" w:rsidRDefault="002E276A" w:rsidP="002E276A">
      <w:pPr>
        <w:rPr>
          <w:sz w:val="2"/>
        </w:rPr>
      </w:pPr>
    </w:p>
    <w:tbl>
      <w:tblPr>
        <w:tblW w:w="11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3"/>
        <w:gridCol w:w="227"/>
        <w:gridCol w:w="227"/>
        <w:gridCol w:w="227"/>
        <w:gridCol w:w="227"/>
        <w:gridCol w:w="113"/>
        <w:gridCol w:w="218"/>
        <w:gridCol w:w="9"/>
        <w:gridCol w:w="227"/>
        <w:gridCol w:w="227"/>
        <w:gridCol w:w="227"/>
        <w:gridCol w:w="113"/>
        <w:gridCol w:w="454"/>
        <w:gridCol w:w="454"/>
        <w:gridCol w:w="113"/>
        <w:gridCol w:w="227"/>
        <w:gridCol w:w="227"/>
        <w:gridCol w:w="113"/>
        <w:gridCol w:w="3119"/>
      </w:tblGrid>
      <w:tr w:rsidR="002E276A" w:rsidRPr="003D6C54" w14:paraId="429EB0CC" w14:textId="77777777" w:rsidTr="00F87712">
        <w:trPr>
          <w:jc w:val="center"/>
        </w:trPr>
        <w:tc>
          <w:tcPr>
            <w:tcW w:w="4763" w:type="dxa"/>
            <w:tcBorders>
              <w:top w:val="nil"/>
              <w:left w:val="nil"/>
              <w:bottom w:val="nil"/>
              <w:right w:val="single" w:sz="2" w:space="0" w:color="auto"/>
            </w:tcBorders>
            <w:shd w:val="clear" w:color="auto" w:fill="auto"/>
            <w:vAlign w:val="center"/>
          </w:tcPr>
          <w:p w14:paraId="7157F835" w14:textId="77777777" w:rsidR="002E276A" w:rsidRPr="003D6C54" w:rsidRDefault="002E276A" w:rsidP="00D52CFF">
            <w:pPr>
              <w:rPr>
                <w:sz w:val="18"/>
                <w:szCs w:val="18"/>
              </w:rPr>
            </w:pPr>
          </w:p>
        </w:tc>
        <w:tc>
          <w:tcPr>
            <w:tcW w:w="908" w:type="dxa"/>
            <w:gridSpan w:val="4"/>
            <w:tcBorders>
              <w:top w:val="single" w:sz="2" w:space="0" w:color="auto"/>
              <w:left w:val="single" w:sz="2" w:space="0" w:color="auto"/>
              <w:bottom w:val="single" w:sz="2" w:space="0" w:color="auto"/>
              <w:right w:val="single" w:sz="2" w:space="0" w:color="auto"/>
            </w:tcBorders>
            <w:shd w:val="clear" w:color="auto" w:fill="auto"/>
            <w:tcMar>
              <w:left w:w="0" w:type="dxa"/>
              <w:right w:w="0" w:type="dxa"/>
            </w:tcMar>
            <w:vAlign w:val="center"/>
          </w:tcPr>
          <w:p w14:paraId="56D9F8E5" w14:textId="77777777" w:rsidR="002E276A" w:rsidRPr="003D6C54" w:rsidRDefault="002E276A" w:rsidP="00D52CFF">
            <w:pPr>
              <w:jc w:val="center"/>
              <w:rPr>
                <w:color w:val="000000"/>
                <w:sz w:val="14"/>
                <w:szCs w:val="16"/>
              </w:rPr>
            </w:pPr>
            <w:r w:rsidRPr="003D6C54">
              <w:rPr>
                <w:color w:val="000000"/>
                <w:sz w:val="14"/>
                <w:szCs w:val="16"/>
              </w:rPr>
              <w:t>Observation 1</w:t>
            </w:r>
          </w:p>
        </w:tc>
        <w:tc>
          <w:tcPr>
            <w:tcW w:w="113" w:type="dxa"/>
            <w:tcBorders>
              <w:top w:val="nil"/>
              <w:left w:val="single" w:sz="2" w:space="0" w:color="auto"/>
              <w:bottom w:val="nil"/>
              <w:right w:val="single" w:sz="2" w:space="0" w:color="auto"/>
            </w:tcBorders>
            <w:shd w:val="clear" w:color="auto" w:fill="auto"/>
            <w:tcMar>
              <w:left w:w="0" w:type="dxa"/>
              <w:right w:w="0" w:type="dxa"/>
            </w:tcMar>
          </w:tcPr>
          <w:p w14:paraId="032E5BE9" w14:textId="77777777" w:rsidR="002E276A" w:rsidRPr="003D6C54" w:rsidRDefault="002E276A" w:rsidP="00D52CFF">
            <w:pPr>
              <w:jc w:val="center"/>
              <w:rPr>
                <w:color w:val="000000"/>
                <w:szCs w:val="18"/>
              </w:rPr>
            </w:pPr>
          </w:p>
        </w:tc>
        <w:tc>
          <w:tcPr>
            <w:tcW w:w="908" w:type="dxa"/>
            <w:gridSpan w:val="5"/>
            <w:tcBorders>
              <w:top w:val="single" w:sz="2" w:space="0" w:color="auto"/>
              <w:left w:val="single" w:sz="2" w:space="0" w:color="auto"/>
              <w:bottom w:val="single" w:sz="2" w:space="0" w:color="auto"/>
              <w:right w:val="single" w:sz="2" w:space="0" w:color="auto"/>
            </w:tcBorders>
            <w:shd w:val="clear" w:color="auto" w:fill="auto"/>
            <w:tcMar>
              <w:left w:w="0" w:type="dxa"/>
              <w:right w:w="0" w:type="dxa"/>
            </w:tcMar>
            <w:vAlign w:val="center"/>
          </w:tcPr>
          <w:p w14:paraId="2488B0A5" w14:textId="77777777" w:rsidR="002E276A" w:rsidRPr="003D6C54" w:rsidRDefault="002E276A" w:rsidP="00D52CFF">
            <w:pPr>
              <w:jc w:val="center"/>
              <w:rPr>
                <w:color w:val="000000"/>
                <w:sz w:val="14"/>
                <w:szCs w:val="16"/>
              </w:rPr>
            </w:pPr>
            <w:r w:rsidRPr="003D6C54">
              <w:rPr>
                <w:color w:val="000000"/>
                <w:sz w:val="14"/>
                <w:szCs w:val="16"/>
              </w:rPr>
              <w:t>Observation 2</w:t>
            </w:r>
          </w:p>
        </w:tc>
        <w:tc>
          <w:tcPr>
            <w:tcW w:w="113" w:type="dxa"/>
            <w:tcBorders>
              <w:top w:val="nil"/>
              <w:left w:val="single" w:sz="2" w:space="0" w:color="auto"/>
              <w:bottom w:val="nil"/>
              <w:right w:val="nil"/>
            </w:tcBorders>
            <w:shd w:val="clear" w:color="auto" w:fill="auto"/>
            <w:tcMar>
              <w:left w:w="0" w:type="dxa"/>
              <w:right w:w="0" w:type="dxa"/>
            </w:tcMar>
          </w:tcPr>
          <w:p w14:paraId="2AED69DC" w14:textId="77777777" w:rsidR="002E276A" w:rsidRPr="003D6C54" w:rsidRDefault="002E276A" w:rsidP="00D52CFF">
            <w:pPr>
              <w:jc w:val="center"/>
              <w:rPr>
                <w:sz w:val="18"/>
                <w:szCs w:val="18"/>
              </w:rPr>
            </w:pPr>
          </w:p>
        </w:tc>
        <w:tc>
          <w:tcPr>
            <w:tcW w:w="454" w:type="dxa"/>
            <w:tcBorders>
              <w:top w:val="nil"/>
              <w:left w:val="nil"/>
              <w:bottom w:val="nil"/>
              <w:right w:val="nil"/>
            </w:tcBorders>
            <w:shd w:val="clear" w:color="auto" w:fill="auto"/>
          </w:tcPr>
          <w:p w14:paraId="7102E513" w14:textId="77777777" w:rsidR="002E276A" w:rsidRPr="003D6C54" w:rsidRDefault="002E276A" w:rsidP="00D52CFF">
            <w:pPr>
              <w:jc w:val="center"/>
              <w:rPr>
                <w:sz w:val="18"/>
                <w:szCs w:val="18"/>
              </w:rPr>
            </w:pPr>
          </w:p>
        </w:tc>
        <w:tc>
          <w:tcPr>
            <w:tcW w:w="454" w:type="dxa"/>
            <w:tcBorders>
              <w:top w:val="nil"/>
              <w:left w:val="nil"/>
              <w:bottom w:val="nil"/>
              <w:right w:val="nil"/>
            </w:tcBorders>
            <w:shd w:val="clear" w:color="auto" w:fill="auto"/>
            <w:tcMar>
              <w:left w:w="0" w:type="dxa"/>
              <w:right w:w="0" w:type="dxa"/>
            </w:tcMar>
          </w:tcPr>
          <w:p w14:paraId="171B0709" w14:textId="77777777" w:rsidR="002E276A" w:rsidRPr="003D6C54" w:rsidRDefault="002E276A" w:rsidP="00D52CFF">
            <w:pPr>
              <w:jc w:val="center"/>
              <w:rPr>
                <w:sz w:val="18"/>
                <w:szCs w:val="18"/>
              </w:rPr>
            </w:pPr>
          </w:p>
        </w:tc>
        <w:tc>
          <w:tcPr>
            <w:tcW w:w="113" w:type="dxa"/>
            <w:tcBorders>
              <w:top w:val="nil"/>
              <w:left w:val="nil"/>
              <w:bottom w:val="nil"/>
              <w:right w:val="nil"/>
            </w:tcBorders>
            <w:shd w:val="clear" w:color="auto" w:fill="auto"/>
            <w:tcMar>
              <w:left w:w="0" w:type="dxa"/>
              <w:right w:w="0" w:type="dxa"/>
            </w:tcMar>
          </w:tcPr>
          <w:p w14:paraId="02E9A4F0" w14:textId="77777777" w:rsidR="002E276A" w:rsidRPr="003D6C54" w:rsidRDefault="002E276A" w:rsidP="00D52CFF">
            <w:pPr>
              <w:jc w:val="center"/>
              <w:rPr>
                <w:sz w:val="18"/>
                <w:szCs w:val="18"/>
              </w:rPr>
            </w:pPr>
          </w:p>
        </w:tc>
        <w:tc>
          <w:tcPr>
            <w:tcW w:w="227" w:type="dxa"/>
            <w:tcBorders>
              <w:top w:val="nil"/>
              <w:left w:val="nil"/>
              <w:bottom w:val="nil"/>
              <w:right w:val="nil"/>
            </w:tcBorders>
            <w:shd w:val="clear" w:color="auto" w:fill="auto"/>
            <w:tcMar>
              <w:left w:w="0" w:type="dxa"/>
              <w:right w:w="0" w:type="dxa"/>
            </w:tcMar>
          </w:tcPr>
          <w:p w14:paraId="5869354C" w14:textId="77777777" w:rsidR="002E276A" w:rsidRPr="003D6C54" w:rsidRDefault="002E276A" w:rsidP="00D52CFF">
            <w:pPr>
              <w:jc w:val="center"/>
              <w:rPr>
                <w:sz w:val="18"/>
                <w:szCs w:val="18"/>
              </w:rPr>
            </w:pPr>
          </w:p>
        </w:tc>
        <w:tc>
          <w:tcPr>
            <w:tcW w:w="227" w:type="dxa"/>
            <w:tcBorders>
              <w:top w:val="nil"/>
              <w:left w:val="nil"/>
              <w:bottom w:val="nil"/>
              <w:right w:val="nil"/>
            </w:tcBorders>
            <w:shd w:val="clear" w:color="auto" w:fill="auto"/>
            <w:tcMar>
              <w:left w:w="0" w:type="dxa"/>
              <w:right w:w="0" w:type="dxa"/>
            </w:tcMar>
          </w:tcPr>
          <w:p w14:paraId="572E8199" w14:textId="77777777" w:rsidR="002E276A" w:rsidRPr="003D6C54" w:rsidRDefault="002E276A" w:rsidP="00D52CFF">
            <w:pPr>
              <w:jc w:val="center"/>
              <w:rPr>
                <w:sz w:val="18"/>
                <w:szCs w:val="18"/>
              </w:rPr>
            </w:pPr>
          </w:p>
        </w:tc>
        <w:tc>
          <w:tcPr>
            <w:tcW w:w="113" w:type="dxa"/>
            <w:tcBorders>
              <w:top w:val="nil"/>
              <w:left w:val="nil"/>
              <w:bottom w:val="nil"/>
              <w:right w:val="nil"/>
            </w:tcBorders>
            <w:shd w:val="clear" w:color="auto" w:fill="auto"/>
            <w:tcMar>
              <w:left w:w="0" w:type="dxa"/>
              <w:right w:w="0" w:type="dxa"/>
            </w:tcMar>
          </w:tcPr>
          <w:p w14:paraId="2E2EA506" w14:textId="77777777" w:rsidR="002E276A" w:rsidRPr="003D6C54" w:rsidRDefault="002E276A" w:rsidP="00D52CFF">
            <w:pPr>
              <w:jc w:val="center"/>
              <w:rPr>
                <w:sz w:val="18"/>
                <w:szCs w:val="18"/>
              </w:rPr>
            </w:pPr>
          </w:p>
        </w:tc>
        <w:tc>
          <w:tcPr>
            <w:tcW w:w="3119" w:type="dxa"/>
            <w:tcBorders>
              <w:top w:val="nil"/>
              <w:left w:val="nil"/>
              <w:bottom w:val="nil"/>
              <w:right w:val="nil"/>
            </w:tcBorders>
            <w:shd w:val="clear" w:color="auto" w:fill="auto"/>
            <w:vAlign w:val="center"/>
          </w:tcPr>
          <w:p w14:paraId="4E7D93DF" w14:textId="77777777" w:rsidR="002E276A" w:rsidRPr="003D6C54" w:rsidRDefault="002E276A" w:rsidP="00D52CFF">
            <w:pPr>
              <w:rPr>
                <w:rFonts w:ascii="Arial" w:hAnsi="Arial" w:cs="Arial"/>
                <w:sz w:val="14"/>
                <w:szCs w:val="16"/>
              </w:rPr>
            </w:pPr>
          </w:p>
        </w:tc>
      </w:tr>
      <w:tr w:rsidR="002E276A" w:rsidRPr="003D6C54" w14:paraId="3F8CB9D1" w14:textId="77777777" w:rsidTr="00F87712">
        <w:trPr>
          <w:jc w:val="center"/>
        </w:trPr>
        <w:tc>
          <w:tcPr>
            <w:tcW w:w="4763" w:type="dxa"/>
            <w:tcBorders>
              <w:top w:val="nil"/>
              <w:left w:val="nil"/>
              <w:bottom w:val="nil"/>
              <w:right w:val="single" w:sz="2" w:space="0" w:color="auto"/>
            </w:tcBorders>
            <w:shd w:val="clear" w:color="auto" w:fill="auto"/>
            <w:vAlign w:val="center"/>
          </w:tcPr>
          <w:p w14:paraId="5CF15355" w14:textId="77777777" w:rsidR="002E276A" w:rsidRPr="003D6C54" w:rsidRDefault="002E276A" w:rsidP="00D52CFF">
            <w:pPr>
              <w:jc w:val="right"/>
              <w:rPr>
                <w:sz w:val="14"/>
                <w:szCs w:val="18"/>
              </w:rPr>
            </w:pPr>
            <w:r w:rsidRPr="003D6C54">
              <w:rPr>
                <w:sz w:val="14"/>
                <w:szCs w:val="18"/>
              </w:rPr>
              <w:t>Date:</w:t>
            </w:r>
          </w:p>
        </w:tc>
        <w:tc>
          <w:tcPr>
            <w:tcW w:w="908" w:type="dxa"/>
            <w:gridSpan w:val="4"/>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3116B9D3" w14:textId="77777777" w:rsidR="002E276A" w:rsidRPr="003D6C54" w:rsidRDefault="002E276A" w:rsidP="00D52CFF">
            <w:pPr>
              <w:jc w:val="center"/>
              <w:rPr>
                <w:color w:val="999999"/>
                <w:szCs w:val="18"/>
              </w:rPr>
            </w:pPr>
          </w:p>
        </w:tc>
        <w:tc>
          <w:tcPr>
            <w:tcW w:w="113" w:type="dxa"/>
            <w:tcBorders>
              <w:top w:val="nil"/>
              <w:left w:val="single" w:sz="2" w:space="0" w:color="auto"/>
              <w:bottom w:val="nil"/>
              <w:right w:val="single" w:sz="2" w:space="0" w:color="auto"/>
            </w:tcBorders>
            <w:shd w:val="clear" w:color="auto" w:fill="auto"/>
            <w:tcMar>
              <w:left w:w="0" w:type="dxa"/>
              <w:right w:w="0" w:type="dxa"/>
            </w:tcMar>
          </w:tcPr>
          <w:p w14:paraId="4FE3943D" w14:textId="77777777" w:rsidR="002E276A" w:rsidRPr="003D6C54" w:rsidRDefault="002E276A" w:rsidP="00D52CFF">
            <w:pPr>
              <w:jc w:val="center"/>
              <w:rPr>
                <w:szCs w:val="18"/>
              </w:rPr>
            </w:pPr>
          </w:p>
        </w:tc>
        <w:tc>
          <w:tcPr>
            <w:tcW w:w="908" w:type="dxa"/>
            <w:gridSpan w:val="5"/>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14:paraId="68BAD807" w14:textId="77777777" w:rsidR="002E276A" w:rsidRPr="003D6C54" w:rsidRDefault="002E276A" w:rsidP="00D52CFF">
            <w:pPr>
              <w:jc w:val="center"/>
              <w:rPr>
                <w:color w:val="999999"/>
                <w:szCs w:val="18"/>
              </w:rPr>
            </w:pPr>
          </w:p>
        </w:tc>
        <w:tc>
          <w:tcPr>
            <w:tcW w:w="113" w:type="dxa"/>
            <w:tcBorders>
              <w:top w:val="nil"/>
              <w:left w:val="single" w:sz="2" w:space="0" w:color="auto"/>
              <w:bottom w:val="nil"/>
              <w:right w:val="nil"/>
            </w:tcBorders>
            <w:shd w:val="clear" w:color="auto" w:fill="auto"/>
            <w:tcMar>
              <w:left w:w="0" w:type="dxa"/>
              <w:right w:w="0" w:type="dxa"/>
            </w:tcMar>
          </w:tcPr>
          <w:p w14:paraId="62FE65A6" w14:textId="77777777" w:rsidR="002E276A" w:rsidRPr="003D6C54" w:rsidRDefault="002E276A" w:rsidP="00D52CFF">
            <w:pPr>
              <w:jc w:val="center"/>
              <w:rPr>
                <w:sz w:val="18"/>
                <w:szCs w:val="18"/>
              </w:rPr>
            </w:pPr>
          </w:p>
        </w:tc>
        <w:tc>
          <w:tcPr>
            <w:tcW w:w="454" w:type="dxa"/>
            <w:tcBorders>
              <w:top w:val="nil"/>
              <w:left w:val="nil"/>
              <w:bottom w:val="single" w:sz="4" w:space="0" w:color="auto"/>
              <w:right w:val="nil"/>
            </w:tcBorders>
            <w:shd w:val="clear" w:color="auto" w:fill="auto"/>
          </w:tcPr>
          <w:p w14:paraId="548E7ABA" w14:textId="77777777" w:rsidR="002E276A" w:rsidRPr="003D6C54" w:rsidRDefault="002E276A" w:rsidP="00D52CFF">
            <w:pPr>
              <w:jc w:val="center"/>
              <w:rPr>
                <w:sz w:val="18"/>
                <w:szCs w:val="18"/>
              </w:rPr>
            </w:pPr>
          </w:p>
        </w:tc>
        <w:tc>
          <w:tcPr>
            <w:tcW w:w="454" w:type="dxa"/>
            <w:tcBorders>
              <w:top w:val="nil"/>
              <w:left w:val="nil"/>
              <w:bottom w:val="single" w:sz="4" w:space="0" w:color="auto"/>
              <w:right w:val="nil"/>
            </w:tcBorders>
            <w:shd w:val="clear" w:color="auto" w:fill="auto"/>
            <w:tcMar>
              <w:left w:w="0" w:type="dxa"/>
              <w:right w:w="0" w:type="dxa"/>
            </w:tcMar>
          </w:tcPr>
          <w:p w14:paraId="79072136" w14:textId="77777777" w:rsidR="002E276A" w:rsidRPr="003D6C54" w:rsidRDefault="002E276A" w:rsidP="00D52CFF">
            <w:pPr>
              <w:jc w:val="center"/>
              <w:rPr>
                <w:sz w:val="18"/>
                <w:szCs w:val="18"/>
              </w:rPr>
            </w:pPr>
          </w:p>
        </w:tc>
        <w:tc>
          <w:tcPr>
            <w:tcW w:w="113" w:type="dxa"/>
            <w:tcBorders>
              <w:top w:val="nil"/>
              <w:left w:val="nil"/>
              <w:bottom w:val="nil"/>
              <w:right w:val="nil"/>
            </w:tcBorders>
            <w:shd w:val="clear" w:color="auto" w:fill="auto"/>
            <w:tcMar>
              <w:left w:w="0" w:type="dxa"/>
              <w:right w:w="0" w:type="dxa"/>
            </w:tcMar>
          </w:tcPr>
          <w:p w14:paraId="2192072F" w14:textId="77777777" w:rsidR="002E276A" w:rsidRPr="003D6C54" w:rsidRDefault="002E276A" w:rsidP="00D52CFF">
            <w:pPr>
              <w:jc w:val="center"/>
              <w:rPr>
                <w:sz w:val="18"/>
                <w:szCs w:val="18"/>
              </w:rPr>
            </w:pPr>
          </w:p>
        </w:tc>
        <w:tc>
          <w:tcPr>
            <w:tcW w:w="227" w:type="dxa"/>
            <w:tcBorders>
              <w:top w:val="nil"/>
              <w:left w:val="nil"/>
              <w:bottom w:val="single" w:sz="4" w:space="0" w:color="auto"/>
              <w:right w:val="nil"/>
            </w:tcBorders>
            <w:shd w:val="clear" w:color="auto" w:fill="auto"/>
            <w:tcMar>
              <w:left w:w="0" w:type="dxa"/>
              <w:right w:w="0" w:type="dxa"/>
            </w:tcMar>
          </w:tcPr>
          <w:p w14:paraId="7A2A6592" w14:textId="77777777" w:rsidR="002E276A" w:rsidRPr="003D6C54" w:rsidRDefault="002E276A" w:rsidP="00D52CFF">
            <w:pPr>
              <w:jc w:val="center"/>
              <w:rPr>
                <w:sz w:val="18"/>
                <w:szCs w:val="18"/>
              </w:rPr>
            </w:pPr>
          </w:p>
        </w:tc>
        <w:tc>
          <w:tcPr>
            <w:tcW w:w="227" w:type="dxa"/>
            <w:tcBorders>
              <w:top w:val="nil"/>
              <w:left w:val="nil"/>
              <w:bottom w:val="single" w:sz="4" w:space="0" w:color="auto"/>
              <w:right w:val="nil"/>
            </w:tcBorders>
            <w:shd w:val="clear" w:color="auto" w:fill="auto"/>
            <w:tcMar>
              <w:left w:w="0" w:type="dxa"/>
              <w:right w:w="0" w:type="dxa"/>
            </w:tcMar>
          </w:tcPr>
          <w:p w14:paraId="47878787" w14:textId="77777777" w:rsidR="002E276A" w:rsidRPr="003D6C54" w:rsidRDefault="002E276A" w:rsidP="00D52CFF">
            <w:pPr>
              <w:jc w:val="center"/>
              <w:rPr>
                <w:sz w:val="18"/>
                <w:szCs w:val="18"/>
              </w:rPr>
            </w:pPr>
          </w:p>
        </w:tc>
        <w:tc>
          <w:tcPr>
            <w:tcW w:w="113" w:type="dxa"/>
            <w:tcBorders>
              <w:top w:val="nil"/>
              <w:left w:val="nil"/>
              <w:bottom w:val="nil"/>
              <w:right w:val="nil"/>
            </w:tcBorders>
            <w:shd w:val="clear" w:color="auto" w:fill="auto"/>
            <w:tcMar>
              <w:left w:w="0" w:type="dxa"/>
              <w:right w:w="0" w:type="dxa"/>
            </w:tcMar>
          </w:tcPr>
          <w:p w14:paraId="356718B1" w14:textId="77777777" w:rsidR="002E276A" w:rsidRPr="003D6C54" w:rsidRDefault="002E276A" w:rsidP="00D52CFF">
            <w:pPr>
              <w:jc w:val="center"/>
              <w:rPr>
                <w:sz w:val="18"/>
                <w:szCs w:val="18"/>
              </w:rPr>
            </w:pPr>
          </w:p>
        </w:tc>
        <w:tc>
          <w:tcPr>
            <w:tcW w:w="3119" w:type="dxa"/>
            <w:tcBorders>
              <w:top w:val="nil"/>
              <w:left w:val="nil"/>
              <w:bottom w:val="nil"/>
              <w:right w:val="nil"/>
            </w:tcBorders>
            <w:shd w:val="clear" w:color="auto" w:fill="auto"/>
            <w:vAlign w:val="center"/>
          </w:tcPr>
          <w:p w14:paraId="4F2AFF30" w14:textId="77777777" w:rsidR="002E276A" w:rsidRPr="003D6C54" w:rsidRDefault="002E276A" w:rsidP="00D52CFF">
            <w:pPr>
              <w:rPr>
                <w:rFonts w:ascii="Arial" w:hAnsi="Arial" w:cs="Arial"/>
                <w:sz w:val="14"/>
                <w:szCs w:val="16"/>
              </w:rPr>
            </w:pPr>
          </w:p>
        </w:tc>
      </w:tr>
      <w:tr w:rsidR="002E276A" w:rsidRPr="003D6C54" w14:paraId="0AB92C3A" w14:textId="77777777" w:rsidTr="00F87712">
        <w:trPr>
          <w:cantSplit/>
          <w:trHeight w:val="1247"/>
          <w:jc w:val="center"/>
        </w:trPr>
        <w:tc>
          <w:tcPr>
            <w:tcW w:w="4763" w:type="dxa"/>
            <w:tcBorders>
              <w:top w:val="nil"/>
              <w:left w:val="nil"/>
              <w:bottom w:val="single" w:sz="8" w:space="0" w:color="auto"/>
              <w:right w:val="single" w:sz="2" w:space="0" w:color="auto"/>
            </w:tcBorders>
            <w:shd w:val="clear" w:color="auto" w:fill="auto"/>
            <w:vAlign w:val="center"/>
          </w:tcPr>
          <w:p w14:paraId="14C1578D" w14:textId="77777777" w:rsidR="002E276A" w:rsidRPr="003D6C54" w:rsidRDefault="002E276A" w:rsidP="00D52CFF">
            <w:pPr>
              <w:ind w:left="113" w:right="113"/>
              <w:rPr>
                <w:rFonts w:ascii="Arial" w:hAnsi="Arial" w:cs="Arial"/>
                <w:sz w:val="14"/>
                <w:szCs w:val="16"/>
              </w:rPr>
            </w:pPr>
          </w:p>
        </w:tc>
        <w:tc>
          <w:tcPr>
            <w:tcW w:w="227" w:type="dxa"/>
            <w:tcBorders>
              <w:top w:val="single" w:sz="2" w:space="0" w:color="auto"/>
              <w:left w:val="single" w:sz="2" w:space="0" w:color="auto"/>
              <w:bottom w:val="single" w:sz="8" w:space="0" w:color="auto"/>
              <w:right w:val="single" w:sz="2" w:space="0" w:color="auto"/>
            </w:tcBorders>
            <w:shd w:val="clear" w:color="auto" w:fill="auto"/>
            <w:tcMar>
              <w:left w:w="0" w:type="dxa"/>
              <w:right w:w="0" w:type="dxa"/>
            </w:tcMar>
            <w:textDirection w:val="btLr"/>
            <w:vAlign w:val="center"/>
          </w:tcPr>
          <w:p w14:paraId="584880C8" w14:textId="77777777" w:rsidR="002E276A" w:rsidRPr="003D6C54" w:rsidRDefault="002E276A" w:rsidP="00D52CFF">
            <w:pPr>
              <w:ind w:left="113" w:right="113"/>
              <w:rPr>
                <w:rFonts w:ascii="Arial" w:hAnsi="Arial" w:cs="Arial"/>
                <w:sz w:val="14"/>
                <w:szCs w:val="16"/>
              </w:rPr>
            </w:pPr>
            <w:r w:rsidRPr="003D6C54">
              <w:rPr>
                <w:rFonts w:ascii="Arial" w:hAnsi="Arial" w:cs="Arial"/>
                <w:sz w:val="14"/>
                <w:szCs w:val="16"/>
              </w:rPr>
              <w:t>Unsatisfactory</w:t>
            </w:r>
          </w:p>
        </w:tc>
        <w:tc>
          <w:tcPr>
            <w:tcW w:w="227" w:type="dxa"/>
            <w:tcBorders>
              <w:top w:val="single" w:sz="2" w:space="0" w:color="auto"/>
              <w:left w:val="single" w:sz="2" w:space="0" w:color="auto"/>
              <w:bottom w:val="single" w:sz="8" w:space="0" w:color="auto"/>
              <w:right w:val="single" w:sz="2" w:space="0" w:color="auto"/>
            </w:tcBorders>
            <w:shd w:val="clear" w:color="auto" w:fill="auto"/>
            <w:tcMar>
              <w:left w:w="0" w:type="dxa"/>
              <w:right w:w="0" w:type="dxa"/>
            </w:tcMar>
            <w:textDirection w:val="btLr"/>
            <w:vAlign w:val="center"/>
          </w:tcPr>
          <w:p w14:paraId="70815A36" w14:textId="77777777" w:rsidR="002E276A" w:rsidRPr="003D6C54" w:rsidRDefault="002E276A" w:rsidP="00D52CFF">
            <w:pPr>
              <w:ind w:left="113" w:right="113"/>
              <w:rPr>
                <w:rFonts w:ascii="Arial" w:hAnsi="Arial" w:cs="Arial"/>
                <w:sz w:val="14"/>
                <w:szCs w:val="16"/>
              </w:rPr>
            </w:pPr>
            <w:r w:rsidRPr="003D6C54">
              <w:rPr>
                <w:rFonts w:ascii="Arial" w:hAnsi="Arial" w:cs="Arial"/>
                <w:sz w:val="14"/>
                <w:szCs w:val="16"/>
              </w:rPr>
              <w:t>Basic</w:t>
            </w:r>
          </w:p>
        </w:tc>
        <w:tc>
          <w:tcPr>
            <w:tcW w:w="227" w:type="dxa"/>
            <w:tcBorders>
              <w:top w:val="single" w:sz="2" w:space="0" w:color="auto"/>
              <w:left w:val="single" w:sz="2" w:space="0" w:color="auto"/>
              <w:bottom w:val="single" w:sz="8" w:space="0" w:color="auto"/>
              <w:right w:val="single" w:sz="2" w:space="0" w:color="auto"/>
            </w:tcBorders>
            <w:shd w:val="clear" w:color="auto" w:fill="auto"/>
            <w:tcMar>
              <w:left w:w="0" w:type="dxa"/>
              <w:right w:w="0" w:type="dxa"/>
            </w:tcMar>
            <w:textDirection w:val="btLr"/>
            <w:vAlign w:val="center"/>
          </w:tcPr>
          <w:p w14:paraId="2D6EB67D" w14:textId="77777777" w:rsidR="002E276A" w:rsidRPr="003D6C54" w:rsidRDefault="002E276A" w:rsidP="00D52CFF">
            <w:pPr>
              <w:ind w:left="113" w:right="113"/>
              <w:rPr>
                <w:rFonts w:ascii="Arial" w:hAnsi="Arial" w:cs="Arial"/>
                <w:sz w:val="14"/>
                <w:szCs w:val="16"/>
              </w:rPr>
            </w:pPr>
            <w:r w:rsidRPr="003D6C54">
              <w:rPr>
                <w:rFonts w:ascii="Arial" w:hAnsi="Arial" w:cs="Arial"/>
                <w:sz w:val="14"/>
                <w:szCs w:val="16"/>
              </w:rPr>
              <w:t>Proficient</w:t>
            </w:r>
          </w:p>
        </w:tc>
        <w:tc>
          <w:tcPr>
            <w:tcW w:w="227" w:type="dxa"/>
            <w:tcBorders>
              <w:top w:val="single" w:sz="2" w:space="0" w:color="auto"/>
              <w:left w:val="single" w:sz="2" w:space="0" w:color="auto"/>
              <w:bottom w:val="single" w:sz="8" w:space="0" w:color="auto"/>
              <w:right w:val="single" w:sz="2" w:space="0" w:color="auto"/>
            </w:tcBorders>
            <w:shd w:val="clear" w:color="auto" w:fill="auto"/>
            <w:tcMar>
              <w:left w:w="0" w:type="dxa"/>
              <w:right w:w="0" w:type="dxa"/>
            </w:tcMar>
            <w:textDirection w:val="btLr"/>
            <w:vAlign w:val="center"/>
          </w:tcPr>
          <w:p w14:paraId="0B5BB068" w14:textId="77777777" w:rsidR="002E276A" w:rsidRPr="003D6C54" w:rsidRDefault="002E276A" w:rsidP="00D52CFF">
            <w:pPr>
              <w:ind w:left="113" w:right="113"/>
              <w:rPr>
                <w:rFonts w:ascii="Arial" w:hAnsi="Arial" w:cs="Arial"/>
                <w:sz w:val="14"/>
                <w:szCs w:val="16"/>
              </w:rPr>
            </w:pPr>
            <w:r w:rsidRPr="003D6C54">
              <w:rPr>
                <w:rFonts w:ascii="Arial" w:hAnsi="Arial" w:cs="Arial"/>
                <w:sz w:val="14"/>
                <w:szCs w:val="16"/>
              </w:rPr>
              <w:t>Distinguished</w:t>
            </w:r>
          </w:p>
        </w:tc>
        <w:tc>
          <w:tcPr>
            <w:tcW w:w="113" w:type="dxa"/>
            <w:tcBorders>
              <w:top w:val="nil"/>
              <w:left w:val="single" w:sz="2" w:space="0" w:color="auto"/>
              <w:bottom w:val="single" w:sz="8" w:space="0" w:color="auto"/>
              <w:right w:val="single" w:sz="2" w:space="0" w:color="auto"/>
            </w:tcBorders>
            <w:shd w:val="clear" w:color="auto" w:fill="auto"/>
            <w:tcMar>
              <w:left w:w="0" w:type="dxa"/>
              <w:right w:w="0" w:type="dxa"/>
            </w:tcMar>
            <w:vAlign w:val="center"/>
          </w:tcPr>
          <w:p w14:paraId="578B34D6" w14:textId="77777777" w:rsidR="002E276A" w:rsidRPr="003D6C54" w:rsidRDefault="002E276A" w:rsidP="00D52CFF">
            <w:pPr>
              <w:ind w:left="113" w:right="113"/>
              <w:rPr>
                <w:rFonts w:ascii="Arial" w:hAnsi="Arial" w:cs="Arial"/>
                <w:sz w:val="14"/>
                <w:szCs w:val="16"/>
              </w:rPr>
            </w:pPr>
          </w:p>
        </w:tc>
        <w:tc>
          <w:tcPr>
            <w:tcW w:w="218" w:type="dxa"/>
            <w:tcBorders>
              <w:top w:val="single" w:sz="2" w:space="0" w:color="auto"/>
              <w:left w:val="single" w:sz="2" w:space="0" w:color="auto"/>
              <w:bottom w:val="single" w:sz="8" w:space="0" w:color="auto"/>
              <w:right w:val="single" w:sz="2" w:space="0" w:color="auto"/>
            </w:tcBorders>
            <w:shd w:val="clear" w:color="auto" w:fill="auto"/>
            <w:tcMar>
              <w:left w:w="0" w:type="dxa"/>
              <w:right w:w="0" w:type="dxa"/>
            </w:tcMar>
            <w:textDirection w:val="btLr"/>
            <w:vAlign w:val="center"/>
          </w:tcPr>
          <w:p w14:paraId="1276D248" w14:textId="77777777" w:rsidR="002E276A" w:rsidRPr="003D6C54" w:rsidRDefault="002E276A" w:rsidP="00D52CFF">
            <w:pPr>
              <w:ind w:left="113" w:right="113"/>
              <w:rPr>
                <w:rFonts w:ascii="Arial" w:hAnsi="Arial" w:cs="Arial"/>
                <w:sz w:val="14"/>
                <w:szCs w:val="16"/>
              </w:rPr>
            </w:pPr>
            <w:r w:rsidRPr="003D6C54">
              <w:rPr>
                <w:rFonts w:ascii="Arial" w:hAnsi="Arial" w:cs="Arial"/>
                <w:sz w:val="14"/>
                <w:szCs w:val="16"/>
              </w:rPr>
              <w:t>Unsatisfactory</w:t>
            </w:r>
          </w:p>
        </w:tc>
        <w:tc>
          <w:tcPr>
            <w:tcW w:w="236" w:type="dxa"/>
            <w:gridSpan w:val="2"/>
            <w:tcBorders>
              <w:top w:val="single" w:sz="2" w:space="0" w:color="auto"/>
              <w:left w:val="single" w:sz="2" w:space="0" w:color="auto"/>
              <w:bottom w:val="single" w:sz="8" w:space="0" w:color="auto"/>
              <w:right w:val="single" w:sz="2" w:space="0" w:color="auto"/>
            </w:tcBorders>
            <w:shd w:val="clear" w:color="auto" w:fill="auto"/>
            <w:tcMar>
              <w:left w:w="0" w:type="dxa"/>
              <w:right w:w="0" w:type="dxa"/>
            </w:tcMar>
            <w:textDirection w:val="btLr"/>
            <w:vAlign w:val="center"/>
          </w:tcPr>
          <w:p w14:paraId="736DD424" w14:textId="77777777" w:rsidR="002E276A" w:rsidRPr="003D6C54" w:rsidRDefault="002E276A" w:rsidP="00D52CFF">
            <w:pPr>
              <w:ind w:left="113" w:right="113"/>
              <w:rPr>
                <w:rFonts w:ascii="Arial" w:hAnsi="Arial" w:cs="Arial"/>
                <w:sz w:val="14"/>
                <w:szCs w:val="16"/>
              </w:rPr>
            </w:pPr>
            <w:r w:rsidRPr="003D6C54">
              <w:rPr>
                <w:rFonts w:ascii="Arial" w:hAnsi="Arial" w:cs="Arial"/>
                <w:sz w:val="14"/>
                <w:szCs w:val="16"/>
              </w:rPr>
              <w:t>Basic</w:t>
            </w:r>
          </w:p>
        </w:tc>
        <w:tc>
          <w:tcPr>
            <w:tcW w:w="227" w:type="dxa"/>
            <w:tcBorders>
              <w:top w:val="single" w:sz="2" w:space="0" w:color="auto"/>
              <w:left w:val="single" w:sz="2" w:space="0" w:color="auto"/>
              <w:bottom w:val="single" w:sz="8" w:space="0" w:color="auto"/>
              <w:right w:val="single" w:sz="2" w:space="0" w:color="auto"/>
            </w:tcBorders>
            <w:shd w:val="clear" w:color="auto" w:fill="auto"/>
            <w:tcMar>
              <w:left w:w="0" w:type="dxa"/>
              <w:right w:w="0" w:type="dxa"/>
            </w:tcMar>
            <w:textDirection w:val="btLr"/>
            <w:vAlign w:val="center"/>
          </w:tcPr>
          <w:p w14:paraId="57706DED" w14:textId="77777777" w:rsidR="002E276A" w:rsidRPr="003D6C54" w:rsidRDefault="002E276A" w:rsidP="00D52CFF">
            <w:pPr>
              <w:ind w:left="113" w:right="113"/>
              <w:rPr>
                <w:rFonts w:ascii="Arial" w:hAnsi="Arial" w:cs="Arial"/>
                <w:sz w:val="14"/>
                <w:szCs w:val="16"/>
              </w:rPr>
            </w:pPr>
            <w:r w:rsidRPr="003D6C54">
              <w:rPr>
                <w:rFonts w:ascii="Arial" w:hAnsi="Arial" w:cs="Arial"/>
                <w:sz w:val="14"/>
                <w:szCs w:val="16"/>
              </w:rPr>
              <w:t>Proficient</w:t>
            </w:r>
          </w:p>
        </w:tc>
        <w:tc>
          <w:tcPr>
            <w:tcW w:w="227" w:type="dxa"/>
            <w:tcBorders>
              <w:top w:val="single" w:sz="2" w:space="0" w:color="auto"/>
              <w:left w:val="single" w:sz="2" w:space="0" w:color="auto"/>
              <w:bottom w:val="single" w:sz="8" w:space="0" w:color="auto"/>
              <w:right w:val="single" w:sz="2" w:space="0" w:color="auto"/>
            </w:tcBorders>
            <w:shd w:val="clear" w:color="auto" w:fill="auto"/>
            <w:tcMar>
              <w:left w:w="0" w:type="dxa"/>
              <w:right w:w="0" w:type="dxa"/>
            </w:tcMar>
            <w:textDirection w:val="btLr"/>
            <w:vAlign w:val="center"/>
          </w:tcPr>
          <w:p w14:paraId="0F35F8E3" w14:textId="77777777" w:rsidR="002E276A" w:rsidRPr="003D6C54" w:rsidRDefault="002E276A" w:rsidP="00D52CFF">
            <w:pPr>
              <w:ind w:left="113" w:right="113"/>
              <w:rPr>
                <w:rFonts w:ascii="Arial" w:hAnsi="Arial" w:cs="Arial"/>
                <w:sz w:val="14"/>
                <w:szCs w:val="16"/>
              </w:rPr>
            </w:pPr>
            <w:r w:rsidRPr="003D6C54">
              <w:rPr>
                <w:rFonts w:ascii="Arial" w:hAnsi="Arial" w:cs="Arial"/>
                <w:sz w:val="14"/>
                <w:szCs w:val="16"/>
              </w:rPr>
              <w:t>Distinguished</w:t>
            </w:r>
          </w:p>
        </w:tc>
        <w:tc>
          <w:tcPr>
            <w:tcW w:w="113" w:type="dxa"/>
            <w:tcBorders>
              <w:top w:val="nil"/>
              <w:left w:val="single" w:sz="2" w:space="0" w:color="auto"/>
              <w:bottom w:val="single" w:sz="8" w:space="0" w:color="auto"/>
              <w:right w:val="single" w:sz="4" w:space="0" w:color="auto"/>
            </w:tcBorders>
            <w:shd w:val="clear" w:color="auto" w:fill="auto"/>
            <w:tcMar>
              <w:left w:w="0" w:type="dxa"/>
              <w:right w:w="0" w:type="dxa"/>
            </w:tcMar>
            <w:textDirection w:val="btLr"/>
          </w:tcPr>
          <w:p w14:paraId="2499E380" w14:textId="77777777" w:rsidR="002E276A" w:rsidRPr="003D6C54" w:rsidRDefault="002E276A" w:rsidP="00D52CFF">
            <w:pPr>
              <w:ind w:left="113" w:right="113"/>
              <w:rPr>
                <w:rFonts w:ascii="Arial" w:hAnsi="Arial" w:cs="Arial"/>
                <w:sz w:val="14"/>
                <w:szCs w:val="16"/>
              </w:rPr>
            </w:pPr>
          </w:p>
        </w:tc>
        <w:tc>
          <w:tcPr>
            <w:tcW w:w="454" w:type="dxa"/>
            <w:tcBorders>
              <w:top w:val="single" w:sz="4" w:space="0" w:color="auto"/>
              <w:left w:val="single" w:sz="4" w:space="0" w:color="auto"/>
              <w:bottom w:val="single" w:sz="8" w:space="0" w:color="auto"/>
              <w:right w:val="single" w:sz="4" w:space="0" w:color="auto"/>
            </w:tcBorders>
            <w:shd w:val="clear" w:color="auto" w:fill="auto"/>
            <w:textDirection w:val="btLr"/>
          </w:tcPr>
          <w:p w14:paraId="3EB96078" w14:textId="77777777" w:rsidR="002E276A" w:rsidRPr="003D6C54" w:rsidRDefault="002E276A" w:rsidP="00D52CFF">
            <w:pPr>
              <w:ind w:left="113" w:right="113"/>
              <w:rPr>
                <w:rFonts w:ascii="Arial" w:hAnsi="Arial" w:cs="Arial"/>
                <w:sz w:val="14"/>
                <w:szCs w:val="16"/>
              </w:rPr>
            </w:pPr>
            <w:r w:rsidRPr="003D6C54">
              <w:rPr>
                <w:rFonts w:ascii="Arial" w:hAnsi="Arial" w:cs="Arial"/>
                <w:sz w:val="14"/>
                <w:szCs w:val="16"/>
              </w:rPr>
              <w:t>Sub-total</w:t>
            </w:r>
          </w:p>
        </w:tc>
        <w:tc>
          <w:tcPr>
            <w:tcW w:w="454" w:type="dxa"/>
            <w:tcBorders>
              <w:top w:val="single" w:sz="4" w:space="0" w:color="auto"/>
              <w:left w:val="single" w:sz="4" w:space="0" w:color="auto"/>
              <w:bottom w:val="single" w:sz="8" w:space="0" w:color="auto"/>
              <w:right w:val="single" w:sz="4" w:space="0" w:color="auto"/>
            </w:tcBorders>
            <w:shd w:val="clear" w:color="auto" w:fill="auto"/>
            <w:tcMar>
              <w:left w:w="0" w:type="dxa"/>
              <w:right w:w="0" w:type="dxa"/>
            </w:tcMar>
            <w:textDirection w:val="btLr"/>
            <w:vAlign w:val="center"/>
          </w:tcPr>
          <w:p w14:paraId="68B6B38F" w14:textId="77777777" w:rsidR="002E276A" w:rsidRPr="003D6C54" w:rsidRDefault="002E276A" w:rsidP="00D52CFF">
            <w:pPr>
              <w:ind w:left="113" w:right="113"/>
              <w:rPr>
                <w:rFonts w:ascii="Arial" w:hAnsi="Arial" w:cs="Arial"/>
                <w:sz w:val="14"/>
                <w:szCs w:val="16"/>
              </w:rPr>
            </w:pPr>
            <w:r w:rsidRPr="003D6C54">
              <w:rPr>
                <w:rFonts w:ascii="Arial" w:hAnsi="Arial" w:cs="Arial"/>
                <w:sz w:val="14"/>
                <w:szCs w:val="16"/>
              </w:rPr>
              <w:t xml:space="preserve">Final Teaching Classification </w:t>
            </w:r>
          </w:p>
        </w:tc>
        <w:tc>
          <w:tcPr>
            <w:tcW w:w="113" w:type="dxa"/>
            <w:tcBorders>
              <w:top w:val="nil"/>
              <w:left w:val="single" w:sz="4" w:space="0" w:color="auto"/>
              <w:bottom w:val="single" w:sz="8" w:space="0" w:color="auto"/>
              <w:right w:val="single" w:sz="4" w:space="0" w:color="auto"/>
            </w:tcBorders>
            <w:shd w:val="clear" w:color="auto" w:fill="auto"/>
            <w:tcMar>
              <w:left w:w="0" w:type="dxa"/>
              <w:right w:w="0" w:type="dxa"/>
            </w:tcMar>
            <w:textDirection w:val="btLr"/>
            <w:vAlign w:val="center"/>
          </w:tcPr>
          <w:p w14:paraId="4413583B" w14:textId="77777777" w:rsidR="002E276A" w:rsidRPr="003D6C54" w:rsidRDefault="002E276A" w:rsidP="00D52CFF">
            <w:pPr>
              <w:ind w:left="113" w:right="113"/>
              <w:rPr>
                <w:rFonts w:ascii="Arial" w:hAnsi="Arial" w:cs="Arial"/>
                <w:sz w:val="14"/>
                <w:szCs w:val="16"/>
              </w:rPr>
            </w:pPr>
          </w:p>
        </w:tc>
        <w:tc>
          <w:tcPr>
            <w:tcW w:w="227" w:type="dxa"/>
            <w:tcBorders>
              <w:top w:val="single" w:sz="4" w:space="0" w:color="auto"/>
              <w:left w:val="single" w:sz="4" w:space="0" w:color="auto"/>
              <w:bottom w:val="single" w:sz="8" w:space="0" w:color="auto"/>
              <w:right w:val="single" w:sz="4" w:space="0" w:color="auto"/>
            </w:tcBorders>
            <w:shd w:val="clear" w:color="auto" w:fill="auto"/>
            <w:tcMar>
              <w:left w:w="0" w:type="dxa"/>
              <w:right w:w="0" w:type="dxa"/>
            </w:tcMar>
            <w:textDirection w:val="btLr"/>
            <w:vAlign w:val="center"/>
          </w:tcPr>
          <w:p w14:paraId="352C9CC3" w14:textId="77777777" w:rsidR="002E276A" w:rsidRPr="003D6C54" w:rsidRDefault="002E276A" w:rsidP="00D52CFF">
            <w:pPr>
              <w:ind w:left="113" w:right="113"/>
              <w:rPr>
                <w:rFonts w:ascii="Arial" w:hAnsi="Arial" w:cs="Arial"/>
                <w:sz w:val="14"/>
                <w:szCs w:val="16"/>
              </w:rPr>
            </w:pPr>
            <w:r w:rsidRPr="003D6C54">
              <w:rPr>
                <w:rFonts w:ascii="Arial" w:hAnsi="Arial" w:cs="Arial"/>
                <w:sz w:val="14"/>
                <w:szCs w:val="16"/>
              </w:rPr>
              <w:t>Satisfactory</w:t>
            </w:r>
          </w:p>
        </w:tc>
        <w:tc>
          <w:tcPr>
            <w:tcW w:w="227" w:type="dxa"/>
            <w:tcBorders>
              <w:top w:val="single" w:sz="4" w:space="0" w:color="auto"/>
              <w:left w:val="single" w:sz="4" w:space="0" w:color="auto"/>
              <w:bottom w:val="single" w:sz="8" w:space="0" w:color="auto"/>
              <w:right w:val="single" w:sz="4" w:space="0" w:color="auto"/>
            </w:tcBorders>
            <w:shd w:val="clear" w:color="auto" w:fill="auto"/>
            <w:tcMar>
              <w:left w:w="0" w:type="dxa"/>
              <w:right w:w="0" w:type="dxa"/>
            </w:tcMar>
            <w:textDirection w:val="btLr"/>
            <w:vAlign w:val="center"/>
          </w:tcPr>
          <w:p w14:paraId="0B86A9B4" w14:textId="77777777" w:rsidR="002E276A" w:rsidRPr="003D6C54" w:rsidRDefault="002E276A" w:rsidP="00D52CFF">
            <w:pPr>
              <w:ind w:left="113" w:right="113"/>
              <w:rPr>
                <w:rFonts w:ascii="Arial" w:hAnsi="Arial" w:cs="Arial"/>
                <w:sz w:val="14"/>
                <w:szCs w:val="16"/>
              </w:rPr>
            </w:pPr>
            <w:r w:rsidRPr="003D6C54">
              <w:rPr>
                <w:rFonts w:ascii="Arial" w:hAnsi="Arial" w:cs="Arial"/>
                <w:sz w:val="14"/>
                <w:szCs w:val="16"/>
              </w:rPr>
              <w:t>Not progressing</w:t>
            </w:r>
          </w:p>
        </w:tc>
        <w:tc>
          <w:tcPr>
            <w:tcW w:w="113" w:type="dxa"/>
            <w:tcBorders>
              <w:top w:val="nil"/>
              <w:left w:val="single" w:sz="4" w:space="0" w:color="auto"/>
              <w:bottom w:val="single" w:sz="8" w:space="0" w:color="auto"/>
              <w:right w:val="nil"/>
            </w:tcBorders>
            <w:shd w:val="clear" w:color="auto" w:fill="auto"/>
            <w:tcMar>
              <w:left w:w="0" w:type="dxa"/>
              <w:right w:w="0" w:type="dxa"/>
            </w:tcMar>
            <w:textDirection w:val="btLr"/>
            <w:vAlign w:val="center"/>
          </w:tcPr>
          <w:p w14:paraId="48290F18" w14:textId="77777777" w:rsidR="002E276A" w:rsidRPr="003D6C54" w:rsidRDefault="002E276A" w:rsidP="00D52CFF">
            <w:pPr>
              <w:ind w:left="113" w:right="113"/>
              <w:rPr>
                <w:rFonts w:ascii="Arial" w:hAnsi="Arial" w:cs="Arial"/>
                <w:sz w:val="14"/>
                <w:szCs w:val="16"/>
              </w:rPr>
            </w:pPr>
          </w:p>
        </w:tc>
        <w:tc>
          <w:tcPr>
            <w:tcW w:w="3119" w:type="dxa"/>
            <w:tcBorders>
              <w:top w:val="nil"/>
              <w:left w:val="nil"/>
              <w:bottom w:val="single" w:sz="4" w:space="0" w:color="auto"/>
              <w:right w:val="nil"/>
            </w:tcBorders>
            <w:shd w:val="clear" w:color="auto" w:fill="auto"/>
            <w:vAlign w:val="bottom"/>
          </w:tcPr>
          <w:p w14:paraId="6A34E81A" w14:textId="77777777" w:rsidR="002E276A" w:rsidRPr="003D6C54" w:rsidRDefault="002E276A" w:rsidP="00D52CFF">
            <w:pPr>
              <w:jc w:val="center"/>
              <w:rPr>
                <w:sz w:val="18"/>
                <w:szCs w:val="18"/>
              </w:rPr>
            </w:pPr>
            <w:r w:rsidRPr="003D6C54">
              <w:rPr>
                <w:rFonts w:ascii="Arial" w:hAnsi="Arial" w:cs="Arial"/>
                <w:sz w:val="14"/>
                <w:szCs w:val="16"/>
              </w:rPr>
              <w:t>Comments</w:t>
            </w:r>
          </w:p>
        </w:tc>
      </w:tr>
      <w:tr w:rsidR="002E276A" w:rsidRPr="003D6C54" w14:paraId="1E8973F8" w14:textId="77777777" w:rsidTr="00F87712">
        <w:trPr>
          <w:jc w:val="center"/>
        </w:trPr>
        <w:tc>
          <w:tcPr>
            <w:tcW w:w="4763" w:type="dxa"/>
            <w:tcBorders>
              <w:top w:val="single" w:sz="8" w:space="0" w:color="auto"/>
              <w:left w:val="single" w:sz="8" w:space="0" w:color="auto"/>
              <w:bottom w:val="single" w:sz="2" w:space="0" w:color="auto"/>
              <w:right w:val="nil"/>
            </w:tcBorders>
            <w:shd w:val="clear" w:color="auto" w:fill="auto"/>
            <w:vAlign w:val="center"/>
          </w:tcPr>
          <w:p w14:paraId="7CE26D6E" w14:textId="77777777" w:rsidR="002E276A" w:rsidRPr="003D6C54" w:rsidRDefault="002E276A" w:rsidP="00D52CFF">
            <w:pPr>
              <w:rPr>
                <w:sz w:val="16"/>
                <w:szCs w:val="16"/>
              </w:rPr>
            </w:pPr>
            <w:r w:rsidRPr="003D6C54">
              <w:rPr>
                <w:sz w:val="16"/>
                <w:szCs w:val="16"/>
              </w:rPr>
              <w:t xml:space="preserve">Domain 1: Planning and Preparation                 </w:t>
            </w:r>
            <w:r w:rsidRPr="003D6C54">
              <w:rPr>
                <w:sz w:val="14"/>
                <w:szCs w:val="16"/>
              </w:rPr>
              <w:t>18 possible points</w:t>
            </w:r>
          </w:p>
        </w:tc>
        <w:tc>
          <w:tcPr>
            <w:tcW w:w="227" w:type="dxa"/>
            <w:tcBorders>
              <w:top w:val="single" w:sz="8" w:space="0" w:color="auto"/>
              <w:left w:val="nil"/>
              <w:bottom w:val="single" w:sz="4" w:space="0" w:color="auto"/>
              <w:right w:val="nil"/>
            </w:tcBorders>
            <w:shd w:val="clear" w:color="auto" w:fill="auto"/>
            <w:tcMar>
              <w:left w:w="0" w:type="dxa"/>
              <w:right w:w="0" w:type="dxa"/>
            </w:tcMar>
            <w:vAlign w:val="center"/>
          </w:tcPr>
          <w:p w14:paraId="158D164A" w14:textId="77777777" w:rsidR="002E276A" w:rsidRPr="003D6C54" w:rsidRDefault="002E276A" w:rsidP="00D52CFF">
            <w:pPr>
              <w:rPr>
                <w:color w:val="999999"/>
                <w:szCs w:val="18"/>
              </w:rPr>
            </w:pPr>
          </w:p>
        </w:tc>
        <w:tc>
          <w:tcPr>
            <w:tcW w:w="227" w:type="dxa"/>
            <w:tcBorders>
              <w:top w:val="single" w:sz="8" w:space="0" w:color="auto"/>
              <w:left w:val="nil"/>
              <w:bottom w:val="single" w:sz="4" w:space="0" w:color="auto"/>
              <w:right w:val="nil"/>
            </w:tcBorders>
            <w:shd w:val="clear" w:color="auto" w:fill="auto"/>
            <w:tcMar>
              <w:left w:w="0" w:type="dxa"/>
              <w:right w:w="0" w:type="dxa"/>
            </w:tcMar>
            <w:vAlign w:val="center"/>
          </w:tcPr>
          <w:p w14:paraId="609CDC23" w14:textId="77777777" w:rsidR="002E276A" w:rsidRPr="003D6C54" w:rsidRDefault="002E276A" w:rsidP="00D52CFF">
            <w:pPr>
              <w:rPr>
                <w:color w:val="999999"/>
                <w:szCs w:val="18"/>
              </w:rPr>
            </w:pPr>
          </w:p>
        </w:tc>
        <w:tc>
          <w:tcPr>
            <w:tcW w:w="227" w:type="dxa"/>
            <w:tcBorders>
              <w:top w:val="single" w:sz="8" w:space="0" w:color="auto"/>
              <w:left w:val="nil"/>
              <w:bottom w:val="single" w:sz="4" w:space="0" w:color="auto"/>
              <w:right w:val="nil"/>
            </w:tcBorders>
            <w:shd w:val="clear" w:color="auto" w:fill="auto"/>
            <w:tcMar>
              <w:left w:w="0" w:type="dxa"/>
              <w:right w:w="0" w:type="dxa"/>
            </w:tcMar>
            <w:vAlign w:val="center"/>
          </w:tcPr>
          <w:p w14:paraId="7CB620F3" w14:textId="77777777" w:rsidR="002E276A" w:rsidRPr="003D6C54" w:rsidRDefault="002E276A" w:rsidP="00D52CFF">
            <w:pPr>
              <w:rPr>
                <w:color w:val="999999"/>
                <w:szCs w:val="18"/>
              </w:rPr>
            </w:pPr>
          </w:p>
        </w:tc>
        <w:tc>
          <w:tcPr>
            <w:tcW w:w="227" w:type="dxa"/>
            <w:tcBorders>
              <w:top w:val="single" w:sz="8" w:space="0" w:color="auto"/>
              <w:left w:val="nil"/>
              <w:bottom w:val="single" w:sz="4" w:space="0" w:color="auto"/>
              <w:right w:val="nil"/>
            </w:tcBorders>
            <w:shd w:val="clear" w:color="auto" w:fill="auto"/>
            <w:tcMar>
              <w:left w:w="0" w:type="dxa"/>
              <w:right w:w="0" w:type="dxa"/>
            </w:tcMar>
            <w:vAlign w:val="center"/>
          </w:tcPr>
          <w:p w14:paraId="721AFC3E" w14:textId="77777777" w:rsidR="002E276A" w:rsidRPr="003D6C54" w:rsidRDefault="002E276A" w:rsidP="00D52CFF">
            <w:pPr>
              <w:rPr>
                <w:color w:val="999999"/>
                <w:szCs w:val="18"/>
              </w:rPr>
            </w:pPr>
          </w:p>
        </w:tc>
        <w:tc>
          <w:tcPr>
            <w:tcW w:w="113" w:type="dxa"/>
            <w:tcBorders>
              <w:top w:val="single" w:sz="8" w:space="0" w:color="auto"/>
              <w:left w:val="nil"/>
              <w:bottom w:val="nil"/>
              <w:right w:val="nil"/>
            </w:tcBorders>
            <w:shd w:val="clear" w:color="auto" w:fill="auto"/>
            <w:tcMar>
              <w:left w:w="0" w:type="dxa"/>
              <w:right w:w="0" w:type="dxa"/>
            </w:tcMar>
            <w:vAlign w:val="center"/>
          </w:tcPr>
          <w:p w14:paraId="104BBB01" w14:textId="77777777" w:rsidR="002E276A" w:rsidRPr="003D6C54" w:rsidRDefault="002E276A" w:rsidP="00D52CFF">
            <w:pPr>
              <w:rPr>
                <w:szCs w:val="18"/>
              </w:rPr>
            </w:pPr>
          </w:p>
        </w:tc>
        <w:tc>
          <w:tcPr>
            <w:tcW w:w="227" w:type="dxa"/>
            <w:gridSpan w:val="2"/>
            <w:tcBorders>
              <w:top w:val="single" w:sz="8" w:space="0" w:color="auto"/>
              <w:left w:val="nil"/>
              <w:bottom w:val="single" w:sz="4" w:space="0" w:color="auto"/>
              <w:right w:val="nil"/>
            </w:tcBorders>
            <w:shd w:val="clear" w:color="auto" w:fill="auto"/>
            <w:tcMar>
              <w:left w:w="0" w:type="dxa"/>
              <w:right w:w="0" w:type="dxa"/>
            </w:tcMar>
            <w:vAlign w:val="center"/>
          </w:tcPr>
          <w:p w14:paraId="4451DF2B" w14:textId="77777777" w:rsidR="002E276A" w:rsidRPr="003D6C54" w:rsidRDefault="002E276A" w:rsidP="00D52CFF">
            <w:pPr>
              <w:rPr>
                <w:color w:val="999999"/>
                <w:szCs w:val="18"/>
              </w:rPr>
            </w:pPr>
          </w:p>
        </w:tc>
        <w:tc>
          <w:tcPr>
            <w:tcW w:w="227" w:type="dxa"/>
            <w:tcBorders>
              <w:top w:val="single" w:sz="8" w:space="0" w:color="auto"/>
              <w:left w:val="nil"/>
              <w:bottom w:val="single" w:sz="4" w:space="0" w:color="auto"/>
              <w:right w:val="nil"/>
            </w:tcBorders>
            <w:shd w:val="clear" w:color="auto" w:fill="auto"/>
            <w:tcMar>
              <w:left w:w="0" w:type="dxa"/>
              <w:right w:w="0" w:type="dxa"/>
            </w:tcMar>
            <w:vAlign w:val="center"/>
          </w:tcPr>
          <w:p w14:paraId="13EB4B3E" w14:textId="77777777" w:rsidR="002E276A" w:rsidRPr="003D6C54" w:rsidRDefault="002E276A" w:rsidP="00D52CFF">
            <w:pPr>
              <w:rPr>
                <w:color w:val="999999"/>
                <w:szCs w:val="18"/>
              </w:rPr>
            </w:pPr>
          </w:p>
        </w:tc>
        <w:tc>
          <w:tcPr>
            <w:tcW w:w="227" w:type="dxa"/>
            <w:tcBorders>
              <w:top w:val="single" w:sz="8" w:space="0" w:color="auto"/>
              <w:left w:val="nil"/>
              <w:bottom w:val="single" w:sz="4" w:space="0" w:color="auto"/>
              <w:right w:val="nil"/>
            </w:tcBorders>
            <w:shd w:val="clear" w:color="auto" w:fill="auto"/>
            <w:tcMar>
              <w:left w:w="0" w:type="dxa"/>
              <w:right w:w="0" w:type="dxa"/>
            </w:tcMar>
            <w:vAlign w:val="center"/>
          </w:tcPr>
          <w:p w14:paraId="44B23C1A" w14:textId="77777777" w:rsidR="002E276A" w:rsidRPr="003D6C54" w:rsidRDefault="002E276A" w:rsidP="00D52CFF">
            <w:pPr>
              <w:rPr>
                <w:color w:val="999999"/>
                <w:szCs w:val="18"/>
              </w:rPr>
            </w:pPr>
          </w:p>
        </w:tc>
        <w:tc>
          <w:tcPr>
            <w:tcW w:w="227" w:type="dxa"/>
            <w:tcBorders>
              <w:top w:val="single" w:sz="8" w:space="0" w:color="auto"/>
              <w:left w:val="nil"/>
              <w:bottom w:val="single" w:sz="4" w:space="0" w:color="auto"/>
              <w:right w:val="nil"/>
            </w:tcBorders>
            <w:shd w:val="clear" w:color="auto" w:fill="auto"/>
            <w:tcMar>
              <w:left w:w="0" w:type="dxa"/>
              <w:right w:w="0" w:type="dxa"/>
            </w:tcMar>
            <w:vAlign w:val="center"/>
          </w:tcPr>
          <w:p w14:paraId="04B87C3A" w14:textId="77777777" w:rsidR="002E276A" w:rsidRPr="003D6C54" w:rsidRDefault="002E276A" w:rsidP="00D52CFF">
            <w:pPr>
              <w:rPr>
                <w:color w:val="999999"/>
                <w:szCs w:val="18"/>
              </w:rPr>
            </w:pPr>
          </w:p>
        </w:tc>
        <w:tc>
          <w:tcPr>
            <w:tcW w:w="113" w:type="dxa"/>
            <w:tcBorders>
              <w:top w:val="single" w:sz="8" w:space="0" w:color="auto"/>
              <w:left w:val="nil"/>
              <w:bottom w:val="nil"/>
              <w:right w:val="nil"/>
            </w:tcBorders>
            <w:shd w:val="clear" w:color="auto" w:fill="auto"/>
            <w:tcMar>
              <w:left w:w="0" w:type="dxa"/>
              <w:right w:w="0" w:type="dxa"/>
            </w:tcMar>
            <w:vAlign w:val="center"/>
          </w:tcPr>
          <w:p w14:paraId="34827B30" w14:textId="77777777" w:rsidR="002E276A" w:rsidRPr="003D6C54" w:rsidRDefault="002E276A" w:rsidP="00D52CFF">
            <w:pPr>
              <w:rPr>
                <w:sz w:val="18"/>
                <w:szCs w:val="18"/>
              </w:rPr>
            </w:pPr>
          </w:p>
        </w:tc>
        <w:tc>
          <w:tcPr>
            <w:tcW w:w="454" w:type="dxa"/>
            <w:tcBorders>
              <w:top w:val="single" w:sz="4" w:space="0" w:color="auto"/>
              <w:left w:val="nil"/>
              <w:bottom w:val="single" w:sz="4" w:space="0" w:color="auto"/>
              <w:right w:val="nil"/>
            </w:tcBorders>
            <w:shd w:val="clear" w:color="auto" w:fill="auto"/>
            <w:vAlign w:val="center"/>
          </w:tcPr>
          <w:p w14:paraId="0CBCAA2C" w14:textId="77777777" w:rsidR="002E276A" w:rsidRPr="003D6C54" w:rsidRDefault="002E276A" w:rsidP="00D52CFF">
            <w:pPr>
              <w:rPr>
                <w:sz w:val="18"/>
                <w:szCs w:val="18"/>
              </w:rPr>
            </w:pPr>
          </w:p>
        </w:tc>
        <w:tc>
          <w:tcPr>
            <w:tcW w:w="454" w:type="dxa"/>
            <w:tcBorders>
              <w:top w:val="single" w:sz="4" w:space="0" w:color="auto"/>
              <w:left w:val="nil"/>
              <w:bottom w:val="single" w:sz="4" w:space="0" w:color="auto"/>
              <w:right w:val="nil"/>
            </w:tcBorders>
            <w:shd w:val="clear" w:color="auto" w:fill="auto"/>
            <w:tcMar>
              <w:left w:w="0" w:type="dxa"/>
              <w:right w:w="0" w:type="dxa"/>
            </w:tcMar>
            <w:vAlign w:val="center"/>
          </w:tcPr>
          <w:p w14:paraId="3CD90345" w14:textId="77777777" w:rsidR="002E276A" w:rsidRPr="003D6C54" w:rsidRDefault="002E276A" w:rsidP="00D52CFF">
            <w:pPr>
              <w:rPr>
                <w:sz w:val="18"/>
                <w:szCs w:val="18"/>
              </w:rPr>
            </w:pPr>
          </w:p>
        </w:tc>
        <w:tc>
          <w:tcPr>
            <w:tcW w:w="113" w:type="dxa"/>
            <w:tcBorders>
              <w:top w:val="single" w:sz="4" w:space="0" w:color="auto"/>
              <w:left w:val="nil"/>
              <w:bottom w:val="nil"/>
              <w:right w:val="nil"/>
            </w:tcBorders>
            <w:shd w:val="clear" w:color="auto" w:fill="auto"/>
            <w:tcMar>
              <w:left w:w="0" w:type="dxa"/>
              <w:right w:w="0" w:type="dxa"/>
            </w:tcMar>
            <w:vAlign w:val="center"/>
          </w:tcPr>
          <w:p w14:paraId="6C5F4B20" w14:textId="77777777" w:rsidR="002E276A" w:rsidRPr="003D6C54" w:rsidRDefault="002E276A" w:rsidP="00D52CFF">
            <w:pPr>
              <w:rPr>
                <w:sz w:val="18"/>
                <w:szCs w:val="18"/>
              </w:rPr>
            </w:pPr>
          </w:p>
        </w:tc>
        <w:tc>
          <w:tcPr>
            <w:tcW w:w="227" w:type="dxa"/>
            <w:tcBorders>
              <w:top w:val="single" w:sz="4" w:space="0" w:color="auto"/>
              <w:left w:val="nil"/>
              <w:bottom w:val="single" w:sz="4" w:space="0" w:color="auto"/>
              <w:right w:val="nil"/>
            </w:tcBorders>
            <w:shd w:val="clear" w:color="auto" w:fill="auto"/>
            <w:tcMar>
              <w:left w:w="0" w:type="dxa"/>
              <w:right w:w="0" w:type="dxa"/>
            </w:tcMar>
            <w:vAlign w:val="center"/>
          </w:tcPr>
          <w:p w14:paraId="1ED1FB65" w14:textId="77777777" w:rsidR="002E276A" w:rsidRPr="003D6C54" w:rsidRDefault="002E276A" w:rsidP="00D52CFF">
            <w:pPr>
              <w:rPr>
                <w:sz w:val="18"/>
                <w:szCs w:val="18"/>
              </w:rPr>
            </w:pPr>
          </w:p>
        </w:tc>
        <w:tc>
          <w:tcPr>
            <w:tcW w:w="227" w:type="dxa"/>
            <w:tcBorders>
              <w:top w:val="single" w:sz="4" w:space="0" w:color="auto"/>
              <w:left w:val="nil"/>
              <w:bottom w:val="single" w:sz="4" w:space="0" w:color="auto"/>
              <w:right w:val="nil"/>
            </w:tcBorders>
            <w:shd w:val="clear" w:color="auto" w:fill="auto"/>
            <w:tcMar>
              <w:left w:w="0" w:type="dxa"/>
              <w:right w:w="0" w:type="dxa"/>
            </w:tcMar>
            <w:vAlign w:val="center"/>
          </w:tcPr>
          <w:p w14:paraId="78A61366" w14:textId="77777777" w:rsidR="002E276A" w:rsidRPr="003D6C54" w:rsidRDefault="002E276A" w:rsidP="00D52CFF">
            <w:pPr>
              <w:rPr>
                <w:sz w:val="18"/>
                <w:szCs w:val="18"/>
              </w:rPr>
            </w:pPr>
          </w:p>
        </w:tc>
        <w:tc>
          <w:tcPr>
            <w:tcW w:w="113" w:type="dxa"/>
            <w:tcBorders>
              <w:top w:val="single" w:sz="4" w:space="0" w:color="auto"/>
              <w:left w:val="nil"/>
              <w:bottom w:val="nil"/>
              <w:right w:val="nil"/>
            </w:tcBorders>
            <w:shd w:val="clear" w:color="auto" w:fill="auto"/>
            <w:tcMar>
              <w:left w:w="0" w:type="dxa"/>
              <w:right w:w="0" w:type="dxa"/>
            </w:tcMar>
            <w:vAlign w:val="center"/>
          </w:tcPr>
          <w:p w14:paraId="16433BB9" w14:textId="77777777" w:rsidR="002E276A" w:rsidRPr="003D6C54" w:rsidRDefault="002E276A" w:rsidP="00D52CFF">
            <w:pPr>
              <w:rPr>
                <w:sz w:val="18"/>
                <w:szCs w:val="18"/>
              </w:rPr>
            </w:pPr>
          </w:p>
        </w:tc>
        <w:tc>
          <w:tcPr>
            <w:tcW w:w="3119" w:type="dxa"/>
            <w:tcBorders>
              <w:top w:val="single" w:sz="4" w:space="0" w:color="auto"/>
              <w:left w:val="nil"/>
              <w:bottom w:val="single" w:sz="4" w:space="0" w:color="auto"/>
              <w:right w:val="single" w:sz="8" w:space="0" w:color="auto"/>
            </w:tcBorders>
            <w:shd w:val="clear" w:color="auto" w:fill="auto"/>
            <w:vAlign w:val="center"/>
          </w:tcPr>
          <w:p w14:paraId="2C56F1DD" w14:textId="77777777" w:rsidR="002E276A" w:rsidRPr="003D6C54" w:rsidRDefault="002E276A" w:rsidP="00D52CFF">
            <w:pPr>
              <w:rPr>
                <w:sz w:val="18"/>
                <w:szCs w:val="18"/>
              </w:rPr>
            </w:pPr>
          </w:p>
        </w:tc>
      </w:tr>
      <w:tr w:rsidR="002E276A" w:rsidRPr="003D6C54" w14:paraId="324D0EC8" w14:textId="77777777" w:rsidTr="00F87712">
        <w:trPr>
          <w:jc w:val="center"/>
        </w:trPr>
        <w:tc>
          <w:tcPr>
            <w:tcW w:w="4763" w:type="dxa"/>
            <w:tcBorders>
              <w:top w:val="single" w:sz="2" w:space="0" w:color="auto"/>
              <w:left w:val="single" w:sz="8" w:space="0" w:color="auto"/>
              <w:bottom w:val="single" w:sz="2" w:space="0" w:color="auto"/>
              <w:right w:val="single" w:sz="4" w:space="0" w:color="auto"/>
            </w:tcBorders>
            <w:shd w:val="clear" w:color="auto" w:fill="auto"/>
            <w:vAlign w:val="center"/>
          </w:tcPr>
          <w:p w14:paraId="1A32ABEA" w14:textId="77777777" w:rsidR="002E276A" w:rsidRPr="003D6C54" w:rsidRDefault="002E276A" w:rsidP="00D52CFF">
            <w:pPr>
              <w:rPr>
                <w:sz w:val="16"/>
                <w:szCs w:val="16"/>
              </w:rPr>
            </w:pPr>
            <w:r w:rsidRPr="003D6C54">
              <w:rPr>
                <w:sz w:val="16"/>
                <w:szCs w:val="16"/>
              </w:rPr>
              <w:t>1a.   Content Knowledge</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4F9FA0A" w14:textId="77777777" w:rsidR="002E276A" w:rsidRPr="003D6C54" w:rsidRDefault="002E276A" w:rsidP="00D52CFF">
            <w:pPr>
              <w:jc w:val="center"/>
              <w:rPr>
                <w:color w:val="999999"/>
                <w:szCs w:val="18"/>
              </w:rPr>
            </w:pPr>
            <w:r w:rsidRPr="003D6C54">
              <w:rPr>
                <w:color w:val="999999"/>
                <w:szCs w:val="18"/>
              </w:rPr>
              <w:t>0</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4FA16CB" w14:textId="77777777" w:rsidR="002E276A" w:rsidRPr="003D6C54" w:rsidRDefault="002E276A" w:rsidP="00D52CFF">
            <w:pPr>
              <w:jc w:val="center"/>
              <w:rPr>
                <w:color w:val="999999"/>
                <w:szCs w:val="18"/>
              </w:rPr>
            </w:pPr>
            <w:r w:rsidRPr="003D6C54">
              <w:rPr>
                <w:color w:val="999999"/>
                <w:szCs w:val="18"/>
              </w:rPr>
              <w:t>1</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9493653" w14:textId="77777777" w:rsidR="002E276A" w:rsidRPr="003D6C54" w:rsidRDefault="002E276A" w:rsidP="00D52CFF">
            <w:pPr>
              <w:jc w:val="center"/>
              <w:rPr>
                <w:color w:val="999999"/>
                <w:szCs w:val="18"/>
              </w:rPr>
            </w:pPr>
            <w:r w:rsidRPr="003D6C54">
              <w:rPr>
                <w:color w:val="999999"/>
                <w:szCs w:val="18"/>
              </w:rPr>
              <w:t>2</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8B5DA0D" w14:textId="77777777" w:rsidR="002E276A" w:rsidRPr="003D6C54" w:rsidRDefault="002E276A" w:rsidP="00D52CFF">
            <w:pPr>
              <w:jc w:val="center"/>
              <w:rPr>
                <w:color w:val="999999"/>
                <w:szCs w:val="18"/>
              </w:rPr>
            </w:pPr>
            <w:r w:rsidRPr="003D6C54">
              <w:rPr>
                <w:color w:val="999999"/>
                <w:szCs w:val="18"/>
              </w:rPr>
              <w:t>3</w:t>
            </w: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737B24FF" w14:textId="77777777" w:rsidR="002E276A" w:rsidRPr="003D6C54" w:rsidRDefault="002E276A" w:rsidP="00D52CFF">
            <w:pPr>
              <w:jc w:val="center"/>
              <w:rPr>
                <w:szCs w:val="18"/>
              </w:rPr>
            </w:pPr>
          </w:p>
        </w:tc>
        <w:tc>
          <w:tcPr>
            <w:tcW w:w="22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64749A4" w14:textId="77777777" w:rsidR="002E276A" w:rsidRPr="003D6C54" w:rsidRDefault="002E276A" w:rsidP="00D52CFF">
            <w:pPr>
              <w:jc w:val="center"/>
              <w:rPr>
                <w:color w:val="999999"/>
                <w:szCs w:val="18"/>
              </w:rPr>
            </w:pPr>
            <w:r w:rsidRPr="003D6C54">
              <w:rPr>
                <w:color w:val="999999"/>
                <w:szCs w:val="18"/>
              </w:rPr>
              <w:t>0</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7E0EDED" w14:textId="77777777" w:rsidR="002E276A" w:rsidRPr="003D6C54" w:rsidRDefault="002E276A" w:rsidP="00D52CFF">
            <w:pPr>
              <w:jc w:val="center"/>
              <w:rPr>
                <w:color w:val="999999"/>
                <w:szCs w:val="18"/>
              </w:rPr>
            </w:pPr>
            <w:r w:rsidRPr="003D6C54">
              <w:rPr>
                <w:color w:val="999999"/>
                <w:szCs w:val="18"/>
              </w:rPr>
              <w:t>1</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B144C4D" w14:textId="77777777" w:rsidR="002E276A" w:rsidRPr="003D6C54" w:rsidRDefault="002E276A" w:rsidP="00D52CFF">
            <w:pPr>
              <w:jc w:val="center"/>
              <w:rPr>
                <w:color w:val="999999"/>
                <w:szCs w:val="18"/>
              </w:rPr>
            </w:pPr>
            <w:r w:rsidRPr="003D6C54">
              <w:rPr>
                <w:color w:val="999999"/>
                <w:szCs w:val="18"/>
              </w:rPr>
              <w:t>2</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4C01072" w14:textId="77777777" w:rsidR="002E276A" w:rsidRPr="003D6C54" w:rsidRDefault="002E276A" w:rsidP="00D52CFF">
            <w:pPr>
              <w:jc w:val="center"/>
              <w:rPr>
                <w:color w:val="999999"/>
                <w:szCs w:val="18"/>
              </w:rPr>
            </w:pPr>
            <w:r w:rsidRPr="003D6C54">
              <w:rPr>
                <w:color w:val="999999"/>
                <w:szCs w:val="18"/>
              </w:rPr>
              <w:t>3</w:t>
            </w: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4743C386"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Pr>
          <w:p w14:paraId="0DB0CAEB"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26547AD" w14:textId="77777777" w:rsidR="002E276A" w:rsidRPr="003D6C54" w:rsidRDefault="002E276A" w:rsidP="00D52CFF">
            <w:pPr>
              <w:jc w:val="center"/>
              <w:rPr>
                <w:sz w:val="18"/>
                <w:szCs w:val="18"/>
              </w:rPr>
            </w:pP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127B9B6E" w14:textId="77777777" w:rsidR="002E276A" w:rsidRPr="003D6C54" w:rsidRDefault="002E276A" w:rsidP="00D52CFF">
            <w:pPr>
              <w:jc w:val="center"/>
              <w:rPr>
                <w:sz w:val="18"/>
                <w:szCs w:val="18"/>
              </w:rPr>
            </w:pP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B068DCC" w14:textId="77777777" w:rsidR="002E276A" w:rsidRPr="003D6C54" w:rsidRDefault="002E276A" w:rsidP="00D52CFF">
            <w:pPr>
              <w:jc w:val="center"/>
              <w:rPr>
                <w:sz w:val="18"/>
                <w:szCs w:val="18"/>
              </w:rPr>
            </w:pP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57AA5D9" w14:textId="77777777" w:rsidR="002E276A" w:rsidRPr="003D6C54" w:rsidRDefault="002E276A" w:rsidP="00D52CFF">
            <w:pPr>
              <w:jc w:val="center"/>
              <w:rPr>
                <w:sz w:val="18"/>
                <w:szCs w:val="18"/>
              </w:rPr>
            </w:pPr>
          </w:p>
        </w:tc>
        <w:tc>
          <w:tcPr>
            <w:tcW w:w="113" w:type="dxa"/>
            <w:tcBorders>
              <w:top w:val="nil"/>
              <w:left w:val="single" w:sz="4" w:space="0" w:color="auto"/>
              <w:bottom w:val="nil"/>
              <w:right w:val="single" w:sz="2" w:space="0" w:color="auto"/>
            </w:tcBorders>
            <w:shd w:val="clear" w:color="auto" w:fill="auto"/>
            <w:tcMar>
              <w:left w:w="0" w:type="dxa"/>
              <w:right w:w="0" w:type="dxa"/>
            </w:tcMar>
          </w:tcPr>
          <w:p w14:paraId="3D394E66" w14:textId="77777777" w:rsidR="002E276A" w:rsidRPr="003D6C54" w:rsidRDefault="002E276A" w:rsidP="00D52CFF">
            <w:pPr>
              <w:jc w:val="center"/>
              <w:rPr>
                <w:sz w:val="18"/>
                <w:szCs w:val="18"/>
              </w:rPr>
            </w:pPr>
          </w:p>
        </w:tc>
        <w:tc>
          <w:tcPr>
            <w:tcW w:w="3119" w:type="dxa"/>
            <w:tcBorders>
              <w:top w:val="single" w:sz="4" w:space="0" w:color="auto"/>
              <w:left w:val="single" w:sz="2" w:space="0" w:color="auto"/>
              <w:bottom w:val="single" w:sz="2" w:space="0" w:color="auto"/>
              <w:right w:val="single" w:sz="8" w:space="0" w:color="auto"/>
            </w:tcBorders>
            <w:shd w:val="clear" w:color="auto" w:fill="auto"/>
            <w:vAlign w:val="center"/>
          </w:tcPr>
          <w:p w14:paraId="5A816D5A" w14:textId="77777777" w:rsidR="002E276A" w:rsidRPr="003D6C54" w:rsidRDefault="002E276A" w:rsidP="00D52CFF">
            <w:pPr>
              <w:rPr>
                <w:rFonts w:ascii="Arial" w:hAnsi="Arial" w:cs="Arial"/>
                <w:sz w:val="14"/>
                <w:szCs w:val="16"/>
              </w:rPr>
            </w:pPr>
          </w:p>
        </w:tc>
      </w:tr>
      <w:tr w:rsidR="002E276A" w:rsidRPr="003D6C54" w14:paraId="497AE454" w14:textId="77777777" w:rsidTr="00F87712">
        <w:trPr>
          <w:jc w:val="center"/>
        </w:trPr>
        <w:tc>
          <w:tcPr>
            <w:tcW w:w="4763" w:type="dxa"/>
            <w:tcBorders>
              <w:top w:val="single" w:sz="2" w:space="0" w:color="auto"/>
              <w:left w:val="single" w:sz="8" w:space="0" w:color="auto"/>
              <w:bottom w:val="single" w:sz="2" w:space="0" w:color="auto"/>
              <w:right w:val="single" w:sz="4" w:space="0" w:color="auto"/>
            </w:tcBorders>
            <w:shd w:val="clear" w:color="auto" w:fill="auto"/>
            <w:vAlign w:val="center"/>
          </w:tcPr>
          <w:p w14:paraId="513CD683" w14:textId="77777777" w:rsidR="002E276A" w:rsidRPr="003D6C54" w:rsidRDefault="002E276A" w:rsidP="00D52CFF">
            <w:pPr>
              <w:rPr>
                <w:sz w:val="16"/>
                <w:szCs w:val="16"/>
              </w:rPr>
            </w:pPr>
            <w:r w:rsidRPr="003D6C54">
              <w:rPr>
                <w:sz w:val="16"/>
                <w:szCs w:val="16"/>
              </w:rPr>
              <w:t>1b.   Knowledge of Students</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FE40D9" w14:textId="77777777" w:rsidR="002E276A" w:rsidRPr="003D6C54" w:rsidRDefault="002E276A" w:rsidP="00D52CFF">
            <w:pPr>
              <w:jc w:val="center"/>
              <w:rPr>
                <w:color w:val="999999"/>
                <w:szCs w:val="18"/>
              </w:rPr>
            </w:pPr>
            <w:r w:rsidRPr="003D6C54">
              <w:rPr>
                <w:color w:val="999999"/>
                <w:szCs w:val="18"/>
              </w:rPr>
              <w:t>0</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60A95D5" w14:textId="77777777" w:rsidR="002E276A" w:rsidRPr="003D6C54" w:rsidRDefault="002E276A" w:rsidP="00D52CFF">
            <w:pPr>
              <w:jc w:val="center"/>
              <w:rPr>
                <w:color w:val="999999"/>
                <w:szCs w:val="18"/>
              </w:rPr>
            </w:pPr>
            <w:r w:rsidRPr="003D6C54">
              <w:rPr>
                <w:color w:val="999999"/>
                <w:szCs w:val="18"/>
              </w:rPr>
              <w:t>1</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F22CD6A" w14:textId="77777777" w:rsidR="002E276A" w:rsidRPr="003D6C54" w:rsidRDefault="002E276A" w:rsidP="00D52CFF">
            <w:pPr>
              <w:jc w:val="center"/>
              <w:rPr>
                <w:color w:val="999999"/>
                <w:szCs w:val="18"/>
              </w:rPr>
            </w:pPr>
            <w:r w:rsidRPr="003D6C54">
              <w:rPr>
                <w:color w:val="999999"/>
                <w:szCs w:val="18"/>
              </w:rPr>
              <w:t>2</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2F4ED2" w14:textId="77777777" w:rsidR="002E276A" w:rsidRPr="003D6C54" w:rsidRDefault="002E276A" w:rsidP="00D52CFF">
            <w:pPr>
              <w:jc w:val="center"/>
              <w:rPr>
                <w:color w:val="999999"/>
                <w:szCs w:val="18"/>
              </w:rPr>
            </w:pPr>
            <w:r w:rsidRPr="003D6C54">
              <w:rPr>
                <w:color w:val="999999"/>
                <w:szCs w:val="18"/>
              </w:rPr>
              <w:t>3</w:t>
            </w: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32EFBD1C" w14:textId="77777777" w:rsidR="002E276A" w:rsidRPr="003D6C54" w:rsidRDefault="002E276A" w:rsidP="00D52CFF">
            <w:pPr>
              <w:jc w:val="center"/>
              <w:rPr>
                <w:szCs w:val="18"/>
              </w:rPr>
            </w:pPr>
          </w:p>
        </w:tc>
        <w:tc>
          <w:tcPr>
            <w:tcW w:w="22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236A786" w14:textId="77777777" w:rsidR="002E276A" w:rsidRPr="003D6C54" w:rsidRDefault="002E276A" w:rsidP="00D52CFF">
            <w:pPr>
              <w:jc w:val="center"/>
              <w:rPr>
                <w:color w:val="999999"/>
                <w:szCs w:val="18"/>
              </w:rPr>
            </w:pPr>
            <w:r w:rsidRPr="003D6C54">
              <w:rPr>
                <w:color w:val="999999"/>
                <w:szCs w:val="18"/>
              </w:rPr>
              <w:t>0</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C59D0A" w14:textId="77777777" w:rsidR="002E276A" w:rsidRPr="003D6C54" w:rsidRDefault="002E276A" w:rsidP="00D52CFF">
            <w:pPr>
              <w:jc w:val="center"/>
              <w:rPr>
                <w:color w:val="999999"/>
                <w:szCs w:val="18"/>
              </w:rPr>
            </w:pPr>
            <w:r w:rsidRPr="003D6C54">
              <w:rPr>
                <w:color w:val="999999"/>
                <w:szCs w:val="18"/>
              </w:rPr>
              <w:t>1</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9266EE9" w14:textId="77777777" w:rsidR="002E276A" w:rsidRPr="003D6C54" w:rsidRDefault="002E276A" w:rsidP="00D52CFF">
            <w:pPr>
              <w:jc w:val="center"/>
              <w:rPr>
                <w:color w:val="999999"/>
                <w:szCs w:val="18"/>
              </w:rPr>
            </w:pPr>
            <w:r w:rsidRPr="003D6C54">
              <w:rPr>
                <w:color w:val="999999"/>
                <w:szCs w:val="18"/>
              </w:rPr>
              <w:t>2</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279B83D" w14:textId="77777777" w:rsidR="002E276A" w:rsidRPr="003D6C54" w:rsidRDefault="002E276A" w:rsidP="00D52CFF">
            <w:pPr>
              <w:jc w:val="center"/>
              <w:rPr>
                <w:color w:val="999999"/>
                <w:szCs w:val="18"/>
              </w:rPr>
            </w:pPr>
            <w:r w:rsidRPr="003D6C54">
              <w:rPr>
                <w:color w:val="999999"/>
                <w:szCs w:val="18"/>
              </w:rPr>
              <w:t>3</w:t>
            </w: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629DBC99"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Pr>
          <w:p w14:paraId="58591B83"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D8159F0" w14:textId="77777777" w:rsidR="002E276A" w:rsidRPr="003D6C54" w:rsidRDefault="002E276A" w:rsidP="00D52CFF">
            <w:pPr>
              <w:jc w:val="center"/>
              <w:rPr>
                <w:sz w:val="18"/>
                <w:szCs w:val="18"/>
              </w:rPr>
            </w:pP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166434DD" w14:textId="77777777" w:rsidR="002E276A" w:rsidRPr="003D6C54" w:rsidRDefault="002E276A" w:rsidP="00D52CFF">
            <w:pPr>
              <w:jc w:val="center"/>
              <w:rPr>
                <w:sz w:val="18"/>
                <w:szCs w:val="18"/>
              </w:rPr>
            </w:pP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D4CD2B0" w14:textId="77777777" w:rsidR="002E276A" w:rsidRPr="003D6C54" w:rsidRDefault="002E276A" w:rsidP="00D52CFF">
            <w:pPr>
              <w:jc w:val="center"/>
              <w:rPr>
                <w:sz w:val="18"/>
                <w:szCs w:val="18"/>
              </w:rPr>
            </w:pP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73B5998" w14:textId="77777777" w:rsidR="002E276A" w:rsidRPr="003D6C54" w:rsidRDefault="002E276A" w:rsidP="00D52CFF">
            <w:pPr>
              <w:jc w:val="center"/>
              <w:rPr>
                <w:sz w:val="18"/>
                <w:szCs w:val="18"/>
              </w:rPr>
            </w:pPr>
          </w:p>
        </w:tc>
        <w:tc>
          <w:tcPr>
            <w:tcW w:w="113" w:type="dxa"/>
            <w:tcBorders>
              <w:top w:val="nil"/>
              <w:left w:val="single" w:sz="4" w:space="0" w:color="auto"/>
              <w:bottom w:val="nil"/>
              <w:right w:val="single" w:sz="2" w:space="0" w:color="auto"/>
            </w:tcBorders>
            <w:shd w:val="clear" w:color="auto" w:fill="auto"/>
            <w:tcMar>
              <w:left w:w="0" w:type="dxa"/>
              <w:right w:w="0" w:type="dxa"/>
            </w:tcMar>
          </w:tcPr>
          <w:p w14:paraId="2AE8E3C7" w14:textId="77777777" w:rsidR="002E276A" w:rsidRPr="003D6C54" w:rsidRDefault="002E276A" w:rsidP="00D52CFF">
            <w:pPr>
              <w:jc w:val="center"/>
              <w:rPr>
                <w:sz w:val="18"/>
                <w:szCs w:val="18"/>
              </w:rPr>
            </w:pPr>
          </w:p>
        </w:tc>
        <w:tc>
          <w:tcPr>
            <w:tcW w:w="3119" w:type="dxa"/>
            <w:tcBorders>
              <w:top w:val="single" w:sz="2" w:space="0" w:color="auto"/>
              <w:left w:val="single" w:sz="2" w:space="0" w:color="auto"/>
              <w:bottom w:val="single" w:sz="2" w:space="0" w:color="auto"/>
              <w:right w:val="single" w:sz="8" w:space="0" w:color="auto"/>
            </w:tcBorders>
            <w:shd w:val="clear" w:color="auto" w:fill="auto"/>
          </w:tcPr>
          <w:p w14:paraId="43770EAD" w14:textId="77777777" w:rsidR="002E276A" w:rsidRPr="003D6C54" w:rsidRDefault="002E276A" w:rsidP="00D52CFF">
            <w:pPr>
              <w:jc w:val="center"/>
              <w:rPr>
                <w:sz w:val="18"/>
                <w:szCs w:val="18"/>
              </w:rPr>
            </w:pPr>
          </w:p>
        </w:tc>
      </w:tr>
      <w:tr w:rsidR="002E276A" w:rsidRPr="003D6C54" w14:paraId="2397232A" w14:textId="77777777" w:rsidTr="00F87712">
        <w:trPr>
          <w:jc w:val="center"/>
        </w:trPr>
        <w:tc>
          <w:tcPr>
            <w:tcW w:w="4763" w:type="dxa"/>
            <w:tcBorders>
              <w:top w:val="single" w:sz="2" w:space="0" w:color="auto"/>
              <w:left w:val="single" w:sz="8" w:space="0" w:color="auto"/>
              <w:bottom w:val="single" w:sz="2" w:space="0" w:color="auto"/>
              <w:right w:val="single" w:sz="4" w:space="0" w:color="auto"/>
            </w:tcBorders>
            <w:shd w:val="clear" w:color="auto" w:fill="auto"/>
            <w:vAlign w:val="center"/>
          </w:tcPr>
          <w:p w14:paraId="0A96506C" w14:textId="77777777" w:rsidR="002E276A" w:rsidRPr="003D6C54" w:rsidRDefault="002E276A" w:rsidP="00D52CFF">
            <w:pPr>
              <w:rPr>
                <w:sz w:val="16"/>
                <w:szCs w:val="16"/>
              </w:rPr>
            </w:pPr>
            <w:r w:rsidRPr="003D6C54">
              <w:rPr>
                <w:sz w:val="16"/>
                <w:szCs w:val="16"/>
              </w:rPr>
              <w:t>1c.   Setting / Instructional Outcomes</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397F3E9" w14:textId="77777777" w:rsidR="002E276A" w:rsidRPr="003D6C54" w:rsidRDefault="002E276A" w:rsidP="00D52CFF">
            <w:pPr>
              <w:jc w:val="center"/>
              <w:rPr>
                <w:color w:val="999999"/>
                <w:szCs w:val="18"/>
              </w:rPr>
            </w:pPr>
            <w:r w:rsidRPr="003D6C54">
              <w:rPr>
                <w:color w:val="999999"/>
                <w:szCs w:val="18"/>
              </w:rPr>
              <w:t>0</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774FFB8" w14:textId="77777777" w:rsidR="002E276A" w:rsidRPr="003D6C54" w:rsidRDefault="002E276A" w:rsidP="00D52CFF">
            <w:pPr>
              <w:jc w:val="center"/>
              <w:rPr>
                <w:color w:val="999999"/>
                <w:szCs w:val="18"/>
              </w:rPr>
            </w:pPr>
            <w:r w:rsidRPr="003D6C54">
              <w:rPr>
                <w:color w:val="999999"/>
                <w:szCs w:val="18"/>
              </w:rPr>
              <w:t>1</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E831A06" w14:textId="77777777" w:rsidR="002E276A" w:rsidRPr="003D6C54" w:rsidRDefault="002E276A" w:rsidP="00D52CFF">
            <w:pPr>
              <w:jc w:val="center"/>
              <w:rPr>
                <w:color w:val="999999"/>
                <w:szCs w:val="18"/>
              </w:rPr>
            </w:pPr>
            <w:r w:rsidRPr="003D6C54">
              <w:rPr>
                <w:color w:val="999999"/>
                <w:szCs w:val="18"/>
              </w:rPr>
              <w:t>2</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68A2C67" w14:textId="77777777" w:rsidR="002E276A" w:rsidRPr="003D6C54" w:rsidRDefault="002E276A" w:rsidP="00D52CFF">
            <w:pPr>
              <w:jc w:val="center"/>
              <w:rPr>
                <w:color w:val="999999"/>
                <w:szCs w:val="18"/>
              </w:rPr>
            </w:pPr>
            <w:r w:rsidRPr="003D6C54">
              <w:rPr>
                <w:color w:val="999999"/>
                <w:szCs w:val="18"/>
              </w:rPr>
              <w:t>3</w:t>
            </w: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1DD62531" w14:textId="77777777" w:rsidR="002E276A" w:rsidRPr="003D6C54" w:rsidRDefault="002E276A" w:rsidP="00D52CFF">
            <w:pPr>
              <w:jc w:val="center"/>
              <w:rPr>
                <w:szCs w:val="18"/>
              </w:rPr>
            </w:pPr>
          </w:p>
        </w:tc>
        <w:tc>
          <w:tcPr>
            <w:tcW w:w="22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B5D7E00" w14:textId="77777777" w:rsidR="002E276A" w:rsidRPr="003D6C54" w:rsidRDefault="002E276A" w:rsidP="00D52CFF">
            <w:pPr>
              <w:jc w:val="center"/>
              <w:rPr>
                <w:color w:val="999999"/>
                <w:szCs w:val="18"/>
              </w:rPr>
            </w:pPr>
            <w:r w:rsidRPr="003D6C54">
              <w:rPr>
                <w:color w:val="999999"/>
                <w:szCs w:val="18"/>
              </w:rPr>
              <w:t>0</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B79E7E" w14:textId="77777777" w:rsidR="002E276A" w:rsidRPr="003D6C54" w:rsidRDefault="002E276A" w:rsidP="00D52CFF">
            <w:pPr>
              <w:jc w:val="center"/>
              <w:rPr>
                <w:color w:val="999999"/>
                <w:szCs w:val="18"/>
              </w:rPr>
            </w:pPr>
            <w:r w:rsidRPr="003D6C54">
              <w:rPr>
                <w:color w:val="999999"/>
                <w:szCs w:val="18"/>
              </w:rPr>
              <w:t>1</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B480F1A" w14:textId="77777777" w:rsidR="002E276A" w:rsidRPr="003D6C54" w:rsidRDefault="002E276A" w:rsidP="00D52CFF">
            <w:pPr>
              <w:jc w:val="center"/>
              <w:rPr>
                <w:color w:val="999999"/>
                <w:szCs w:val="18"/>
              </w:rPr>
            </w:pPr>
            <w:r w:rsidRPr="003D6C54">
              <w:rPr>
                <w:color w:val="999999"/>
                <w:szCs w:val="18"/>
              </w:rPr>
              <w:t>2</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67855A7" w14:textId="77777777" w:rsidR="002E276A" w:rsidRPr="003D6C54" w:rsidRDefault="002E276A" w:rsidP="00D52CFF">
            <w:pPr>
              <w:jc w:val="center"/>
              <w:rPr>
                <w:color w:val="999999"/>
                <w:szCs w:val="18"/>
              </w:rPr>
            </w:pPr>
            <w:r w:rsidRPr="003D6C54">
              <w:rPr>
                <w:color w:val="999999"/>
                <w:szCs w:val="18"/>
              </w:rPr>
              <w:t>3</w:t>
            </w: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217AAF3A"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Pr>
          <w:p w14:paraId="7AA10973"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EF488A0" w14:textId="77777777" w:rsidR="002E276A" w:rsidRPr="003D6C54" w:rsidRDefault="002E276A" w:rsidP="00D52CFF">
            <w:pPr>
              <w:jc w:val="center"/>
              <w:rPr>
                <w:sz w:val="18"/>
                <w:szCs w:val="18"/>
              </w:rPr>
            </w:pP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562A21BD" w14:textId="77777777" w:rsidR="002E276A" w:rsidRPr="003D6C54" w:rsidRDefault="002E276A" w:rsidP="00D52CFF">
            <w:pPr>
              <w:jc w:val="center"/>
              <w:rPr>
                <w:sz w:val="18"/>
                <w:szCs w:val="18"/>
              </w:rPr>
            </w:pP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95D31AB" w14:textId="77777777" w:rsidR="002E276A" w:rsidRPr="003D6C54" w:rsidRDefault="002E276A" w:rsidP="00D52CFF">
            <w:pPr>
              <w:jc w:val="center"/>
              <w:rPr>
                <w:sz w:val="18"/>
                <w:szCs w:val="18"/>
              </w:rPr>
            </w:pP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7473713" w14:textId="77777777" w:rsidR="002E276A" w:rsidRPr="003D6C54" w:rsidRDefault="002E276A" w:rsidP="00D52CFF">
            <w:pPr>
              <w:jc w:val="center"/>
              <w:rPr>
                <w:sz w:val="18"/>
                <w:szCs w:val="18"/>
              </w:rPr>
            </w:pPr>
          </w:p>
        </w:tc>
        <w:tc>
          <w:tcPr>
            <w:tcW w:w="113" w:type="dxa"/>
            <w:tcBorders>
              <w:top w:val="nil"/>
              <w:left w:val="single" w:sz="4" w:space="0" w:color="auto"/>
              <w:bottom w:val="nil"/>
              <w:right w:val="single" w:sz="2" w:space="0" w:color="auto"/>
            </w:tcBorders>
            <w:shd w:val="clear" w:color="auto" w:fill="auto"/>
            <w:tcMar>
              <w:left w:w="0" w:type="dxa"/>
              <w:right w:w="0" w:type="dxa"/>
            </w:tcMar>
          </w:tcPr>
          <w:p w14:paraId="0218B876" w14:textId="77777777" w:rsidR="002E276A" w:rsidRPr="003D6C54" w:rsidRDefault="002E276A" w:rsidP="00D52CFF">
            <w:pPr>
              <w:jc w:val="center"/>
              <w:rPr>
                <w:sz w:val="18"/>
                <w:szCs w:val="18"/>
              </w:rPr>
            </w:pPr>
          </w:p>
        </w:tc>
        <w:tc>
          <w:tcPr>
            <w:tcW w:w="3119" w:type="dxa"/>
            <w:tcBorders>
              <w:top w:val="single" w:sz="2" w:space="0" w:color="auto"/>
              <w:left w:val="single" w:sz="2" w:space="0" w:color="auto"/>
              <w:bottom w:val="single" w:sz="2" w:space="0" w:color="auto"/>
              <w:right w:val="single" w:sz="8" w:space="0" w:color="auto"/>
            </w:tcBorders>
            <w:shd w:val="clear" w:color="auto" w:fill="auto"/>
          </w:tcPr>
          <w:p w14:paraId="0969315B" w14:textId="77777777" w:rsidR="002E276A" w:rsidRPr="003D6C54" w:rsidRDefault="002E276A" w:rsidP="00D52CFF">
            <w:pPr>
              <w:jc w:val="center"/>
              <w:rPr>
                <w:sz w:val="18"/>
                <w:szCs w:val="18"/>
              </w:rPr>
            </w:pPr>
          </w:p>
        </w:tc>
      </w:tr>
      <w:tr w:rsidR="002E276A" w:rsidRPr="003D6C54" w14:paraId="5A8E35F0" w14:textId="77777777" w:rsidTr="00F87712">
        <w:trPr>
          <w:jc w:val="center"/>
        </w:trPr>
        <w:tc>
          <w:tcPr>
            <w:tcW w:w="4763" w:type="dxa"/>
            <w:tcBorders>
              <w:top w:val="single" w:sz="2" w:space="0" w:color="auto"/>
              <w:left w:val="single" w:sz="8" w:space="0" w:color="auto"/>
              <w:bottom w:val="single" w:sz="2" w:space="0" w:color="auto"/>
              <w:right w:val="single" w:sz="4" w:space="0" w:color="auto"/>
            </w:tcBorders>
            <w:shd w:val="clear" w:color="auto" w:fill="auto"/>
            <w:vAlign w:val="center"/>
          </w:tcPr>
          <w:p w14:paraId="782CC814" w14:textId="77777777" w:rsidR="002E276A" w:rsidRPr="003D6C54" w:rsidRDefault="002E276A" w:rsidP="00D52CFF">
            <w:pPr>
              <w:rPr>
                <w:sz w:val="16"/>
                <w:szCs w:val="16"/>
              </w:rPr>
            </w:pPr>
            <w:r w:rsidRPr="003D6C54">
              <w:rPr>
                <w:sz w:val="16"/>
                <w:szCs w:val="16"/>
              </w:rPr>
              <w:t>1d.   Knowledge of Resources</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904A34F" w14:textId="77777777" w:rsidR="002E276A" w:rsidRPr="003D6C54" w:rsidRDefault="002E276A" w:rsidP="00D52CFF">
            <w:pPr>
              <w:jc w:val="center"/>
              <w:rPr>
                <w:color w:val="999999"/>
                <w:szCs w:val="18"/>
              </w:rPr>
            </w:pPr>
            <w:r w:rsidRPr="003D6C54">
              <w:rPr>
                <w:color w:val="999999"/>
                <w:szCs w:val="18"/>
              </w:rPr>
              <w:t>0</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1F9EF7A" w14:textId="77777777" w:rsidR="002E276A" w:rsidRPr="003D6C54" w:rsidRDefault="002E276A" w:rsidP="00D52CFF">
            <w:pPr>
              <w:jc w:val="center"/>
              <w:rPr>
                <w:color w:val="999999"/>
                <w:szCs w:val="18"/>
              </w:rPr>
            </w:pPr>
            <w:r w:rsidRPr="003D6C54">
              <w:rPr>
                <w:color w:val="999999"/>
                <w:szCs w:val="18"/>
              </w:rPr>
              <w:t>1</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C651D19" w14:textId="77777777" w:rsidR="002E276A" w:rsidRPr="003D6C54" w:rsidRDefault="002E276A" w:rsidP="00D52CFF">
            <w:pPr>
              <w:jc w:val="center"/>
              <w:rPr>
                <w:color w:val="999999"/>
                <w:szCs w:val="18"/>
              </w:rPr>
            </w:pPr>
            <w:r w:rsidRPr="003D6C54">
              <w:rPr>
                <w:color w:val="999999"/>
                <w:szCs w:val="18"/>
              </w:rPr>
              <w:t>2</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E1A12A2" w14:textId="77777777" w:rsidR="002E276A" w:rsidRPr="003D6C54" w:rsidRDefault="002E276A" w:rsidP="00D52CFF">
            <w:pPr>
              <w:jc w:val="center"/>
              <w:rPr>
                <w:color w:val="999999"/>
                <w:szCs w:val="18"/>
              </w:rPr>
            </w:pPr>
            <w:r w:rsidRPr="003D6C54">
              <w:rPr>
                <w:color w:val="999999"/>
                <w:szCs w:val="18"/>
              </w:rPr>
              <w:t>3</w:t>
            </w: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7949C6C9" w14:textId="77777777" w:rsidR="002E276A" w:rsidRPr="003D6C54" w:rsidRDefault="002E276A" w:rsidP="00D52CFF">
            <w:pPr>
              <w:jc w:val="center"/>
              <w:rPr>
                <w:szCs w:val="18"/>
              </w:rPr>
            </w:pPr>
          </w:p>
        </w:tc>
        <w:tc>
          <w:tcPr>
            <w:tcW w:w="22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E5C09A1" w14:textId="77777777" w:rsidR="002E276A" w:rsidRPr="003D6C54" w:rsidRDefault="002E276A" w:rsidP="00D52CFF">
            <w:pPr>
              <w:jc w:val="center"/>
              <w:rPr>
                <w:color w:val="999999"/>
                <w:szCs w:val="18"/>
              </w:rPr>
            </w:pPr>
            <w:r w:rsidRPr="003D6C54">
              <w:rPr>
                <w:color w:val="999999"/>
                <w:szCs w:val="18"/>
              </w:rPr>
              <w:t>0</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BEA1BA9" w14:textId="77777777" w:rsidR="002E276A" w:rsidRPr="003D6C54" w:rsidRDefault="002E276A" w:rsidP="00D52CFF">
            <w:pPr>
              <w:jc w:val="center"/>
              <w:rPr>
                <w:color w:val="999999"/>
                <w:szCs w:val="18"/>
              </w:rPr>
            </w:pPr>
            <w:r w:rsidRPr="003D6C54">
              <w:rPr>
                <w:color w:val="999999"/>
                <w:szCs w:val="18"/>
              </w:rPr>
              <w:t>1</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F3408BE" w14:textId="77777777" w:rsidR="002E276A" w:rsidRPr="003D6C54" w:rsidRDefault="002E276A" w:rsidP="00D52CFF">
            <w:pPr>
              <w:jc w:val="center"/>
              <w:rPr>
                <w:color w:val="999999"/>
                <w:szCs w:val="18"/>
              </w:rPr>
            </w:pPr>
            <w:r w:rsidRPr="003D6C54">
              <w:rPr>
                <w:color w:val="999999"/>
                <w:szCs w:val="18"/>
              </w:rPr>
              <w:t>2</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A4065DF" w14:textId="77777777" w:rsidR="002E276A" w:rsidRPr="003D6C54" w:rsidRDefault="002E276A" w:rsidP="00D52CFF">
            <w:pPr>
              <w:jc w:val="center"/>
              <w:rPr>
                <w:color w:val="999999"/>
                <w:szCs w:val="18"/>
              </w:rPr>
            </w:pPr>
            <w:r w:rsidRPr="003D6C54">
              <w:rPr>
                <w:color w:val="999999"/>
                <w:szCs w:val="18"/>
              </w:rPr>
              <w:t>3</w:t>
            </w: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5390F7CC"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Pr>
          <w:p w14:paraId="7B7F3A80"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AF44832" w14:textId="77777777" w:rsidR="002E276A" w:rsidRPr="003D6C54" w:rsidRDefault="002E276A" w:rsidP="00D52CFF">
            <w:pPr>
              <w:jc w:val="center"/>
              <w:rPr>
                <w:sz w:val="18"/>
                <w:szCs w:val="18"/>
              </w:rPr>
            </w:pP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68827E34" w14:textId="77777777" w:rsidR="002E276A" w:rsidRPr="003D6C54" w:rsidRDefault="002E276A" w:rsidP="00D52CFF">
            <w:pPr>
              <w:jc w:val="center"/>
              <w:rPr>
                <w:sz w:val="18"/>
                <w:szCs w:val="18"/>
              </w:rPr>
            </w:pP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1307B23" w14:textId="77777777" w:rsidR="002E276A" w:rsidRPr="003D6C54" w:rsidRDefault="002E276A" w:rsidP="00D52CFF">
            <w:pPr>
              <w:jc w:val="center"/>
              <w:rPr>
                <w:sz w:val="18"/>
                <w:szCs w:val="18"/>
              </w:rPr>
            </w:pP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F0DD48" w14:textId="77777777" w:rsidR="002E276A" w:rsidRPr="003D6C54" w:rsidRDefault="002E276A" w:rsidP="00D52CFF">
            <w:pPr>
              <w:jc w:val="center"/>
              <w:rPr>
                <w:sz w:val="18"/>
                <w:szCs w:val="18"/>
              </w:rPr>
            </w:pPr>
          </w:p>
        </w:tc>
        <w:tc>
          <w:tcPr>
            <w:tcW w:w="113" w:type="dxa"/>
            <w:tcBorders>
              <w:top w:val="nil"/>
              <w:left w:val="single" w:sz="4" w:space="0" w:color="auto"/>
              <w:bottom w:val="nil"/>
              <w:right w:val="single" w:sz="2" w:space="0" w:color="auto"/>
            </w:tcBorders>
            <w:shd w:val="clear" w:color="auto" w:fill="auto"/>
            <w:tcMar>
              <w:left w:w="0" w:type="dxa"/>
              <w:right w:w="0" w:type="dxa"/>
            </w:tcMar>
          </w:tcPr>
          <w:p w14:paraId="1265FED5" w14:textId="77777777" w:rsidR="002E276A" w:rsidRPr="003D6C54" w:rsidRDefault="002E276A" w:rsidP="00D52CFF">
            <w:pPr>
              <w:jc w:val="center"/>
              <w:rPr>
                <w:sz w:val="18"/>
                <w:szCs w:val="18"/>
              </w:rPr>
            </w:pPr>
          </w:p>
        </w:tc>
        <w:tc>
          <w:tcPr>
            <w:tcW w:w="3119" w:type="dxa"/>
            <w:tcBorders>
              <w:top w:val="single" w:sz="2" w:space="0" w:color="auto"/>
              <w:left w:val="single" w:sz="2" w:space="0" w:color="auto"/>
              <w:bottom w:val="single" w:sz="2" w:space="0" w:color="auto"/>
              <w:right w:val="single" w:sz="8" w:space="0" w:color="auto"/>
            </w:tcBorders>
            <w:shd w:val="clear" w:color="auto" w:fill="auto"/>
          </w:tcPr>
          <w:p w14:paraId="6DEDE59A" w14:textId="77777777" w:rsidR="002E276A" w:rsidRPr="003D6C54" w:rsidRDefault="002E276A" w:rsidP="00D52CFF">
            <w:pPr>
              <w:jc w:val="center"/>
              <w:rPr>
                <w:sz w:val="18"/>
                <w:szCs w:val="18"/>
              </w:rPr>
            </w:pPr>
          </w:p>
        </w:tc>
      </w:tr>
      <w:tr w:rsidR="002E276A" w:rsidRPr="003D6C54" w14:paraId="35F411A2" w14:textId="77777777" w:rsidTr="00F87712">
        <w:trPr>
          <w:jc w:val="center"/>
        </w:trPr>
        <w:tc>
          <w:tcPr>
            <w:tcW w:w="4763" w:type="dxa"/>
            <w:tcBorders>
              <w:top w:val="single" w:sz="2" w:space="0" w:color="auto"/>
              <w:left w:val="single" w:sz="8" w:space="0" w:color="auto"/>
              <w:bottom w:val="single" w:sz="2" w:space="0" w:color="auto"/>
              <w:right w:val="single" w:sz="4" w:space="0" w:color="auto"/>
            </w:tcBorders>
            <w:shd w:val="clear" w:color="auto" w:fill="auto"/>
            <w:vAlign w:val="center"/>
          </w:tcPr>
          <w:p w14:paraId="1CB80EBB" w14:textId="77777777" w:rsidR="002E276A" w:rsidRPr="003D6C54" w:rsidRDefault="002E276A" w:rsidP="00D52CFF">
            <w:pPr>
              <w:rPr>
                <w:sz w:val="16"/>
                <w:szCs w:val="16"/>
              </w:rPr>
            </w:pPr>
            <w:r w:rsidRPr="003D6C54">
              <w:rPr>
                <w:sz w:val="16"/>
                <w:szCs w:val="16"/>
              </w:rPr>
              <w:t>1e.   Coherent Instruction</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C19EDE7" w14:textId="77777777" w:rsidR="002E276A" w:rsidRPr="003D6C54" w:rsidRDefault="002E276A" w:rsidP="00D52CFF">
            <w:pPr>
              <w:jc w:val="center"/>
              <w:rPr>
                <w:color w:val="999999"/>
                <w:szCs w:val="18"/>
              </w:rPr>
            </w:pPr>
            <w:r w:rsidRPr="003D6C54">
              <w:rPr>
                <w:color w:val="999999"/>
                <w:szCs w:val="18"/>
              </w:rPr>
              <w:t>0</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9C8AC2E" w14:textId="77777777" w:rsidR="002E276A" w:rsidRPr="003D6C54" w:rsidRDefault="002E276A" w:rsidP="00D52CFF">
            <w:pPr>
              <w:jc w:val="center"/>
              <w:rPr>
                <w:color w:val="999999"/>
                <w:szCs w:val="18"/>
              </w:rPr>
            </w:pPr>
            <w:r w:rsidRPr="003D6C54">
              <w:rPr>
                <w:color w:val="999999"/>
                <w:szCs w:val="18"/>
              </w:rPr>
              <w:t>1</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28244D0" w14:textId="77777777" w:rsidR="002E276A" w:rsidRPr="003D6C54" w:rsidRDefault="002E276A" w:rsidP="00D52CFF">
            <w:pPr>
              <w:jc w:val="center"/>
              <w:rPr>
                <w:color w:val="999999"/>
                <w:szCs w:val="18"/>
              </w:rPr>
            </w:pPr>
            <w:r w:rsidRPr="003D6C54">
              <w:rPr>
                <w:color w:val="999999"/>
                <w:szCs w:val="18"/>
              </w:rPr>
              <w:t>2</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A96D32D" w14:textId="77777777" w:rsidR="002E276A" w:rsidRPr="003D6C54" w:rsidRDefault="002E276A" w:rsidP="00D52CFF">
            <w:pPr>
              <w:jc w:val="center"/>
              <w:rPr>
                <w:color w:val="999999"/>
                <w:szCs w:val="18"/>
              </w:rPr>
            </w:pPr>
            <w:r w:rsidRPr="003D6C54">
              <w:rPr>
                <w:color w:val="999999"/>
                <w:szCs w:val="18"/>
              </w:rPr>
              <w:t>3</w:t>
            </w: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3730499A" w14:textId="77777777" w:rsidR="002E276A" w:rsidRPr="003D6C54" w:rsidRDefault="002E276A" w:rsidP="00D52CFF">
            <w:pPr>
              <w:jc w:val="center"/>
              <w:rPr>
                <w:szCs w:val="18"/>
              </w:rPr>
            </w:pPr>
          </w:p>
        </w:tc>
        <w:tc>
          <w:tcPr>
            <w:tcW w:w="22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2847422" w14:textId="77777777" w:rsidR="002E276A" w:rsidRPr="003D6C54" w:rsidRDefault="002E276A" w:rsidP="00D52CFF">
            <w:pPr>
              <w:jc w:val="center"/>
              <w:rPr>
                <w:color w:val="999999"/>
                <w:szCs w:val="18"/>
              </w:rPr>
            </w:pPr>
            <w:r w:rsidRPr="003D6C54">
              <w:rPr>
                <w:color w:val="999999"/>
                <w:szCs w:val="18"/>
              </w:rPr>
              <w:t>0</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E68185D" w14:textId="77777777" w:rsidR="002E276A" w:rsidRPr="003D6C54" w:rsidRDefault="002E276A" w:rsidP="00D52CFF">
            <w:pPr>
              <w:jc w:val="center"/>
              <w:rPr>
                <w:color w:val="999999"/>
                <w:szCs w:val="18"/>
              </w:rPr>
            </w:pPr>
            <w:r w:rsidRPr="003D6C54">
              <w:rPr>
                <w:color w:val="999999"/>
                <w:szCs w:val="18"/>
              </w:rPr>
              <w:t>1</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A7B83B9" w14:textId="77777777" w:rsidR="002E276A" w:rsidRPr="003D6C54" w:rsidRDefault="002E276A" w:rsidP="00D52CFF">
            <w:pPr>
              <w:jc w:val="center"/>
              <w:rPr>
                <w:color w:val="999999"/>
                <w:szCs w:val="18"/>
              </w:rPr>
            </w:pPr>
            <w:r w:rsidRPr="003D6C54">
              <w:rPr>
                <w:color w:val="999999"/>
                <w:szCs w:val="18"/>
              </w:rPr>
              <w:t>2</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F79252D" w14:textId="77777777" w:rsidR="002E276A" w:rsidRPr="003D6C54" w:rsidRDefault="002E276A" w:rsidP="00D52CFF">
            <w:pPr>
              <w:jc w:val="center"/>
              <w:rPr>
                <w:color w:val="999999"/>
                <w:szCs w:val="18"/>
              </w:rPr>
            </w:pPr>
            <w:r w:rsidRPr="003D6C54">
              <w:rPr>
                <w:color w:val="999999"/>
                <w:szCs w:val="18"/>
              </w:rPr>
              <w:t>3</w:t>
            </w: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55940870"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Pr>
          <w:p w14:paraId="2B148967"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DE810A7" w14:textId="77777777" w:rsidR="002E276A" w:rsidRPr="003D6C54" w:rsidRDefault="002E276A" w:rsidP="00D52CFF">
            <w:pPr>
              <w:jc w:val="center"/>
              <w:rPr>
                <w:sz w:val="18"/>
                <w:szCs w:val="18"/>
              </w:rPr>
            </w:pP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5AD3C782" w14:textId="77777777" w:rsidR="002E276A" w:rsidRPr="003D6C54" w:rsidRDefault="002E276A" w:rsidP="00D52CFF">
            <w:pPr>
              <w:jc w:val="center"/>
              <w:rPr>
                <w:sz w:val="18"/>
                <w:szCs w:val="18"/>
              </w:rPr>
            </w:pP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999B533" w14:textId="77777777" w:rsidR="002E276A" w:rsidRPr="003D6C54" w:rsidRDefault="002E276A" w:rsidP="00D52CFF">
            <w:pPr>
              <w:jc w:val="center"/>
              <w:rPr>
                <w:sz w:val="18"/>
                <w:szCs w:val="18"/>
              </w:rPr>
            </w:pP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8C91960" w14:textId="77777777" w:rsidR="002E276A" w:rsidRPr="003D6C54" w:rsidRDefault="002E276A" w:rsidP="00D52CFF">
            <w:pPr>
              <w:jc w:val="center"/>
              <w:rPr>
                <w:sz w:val="18"/>
                <w:szCs w:val="18"/>
              </w:rPr>
            </w:pPr>
          </w:p>
        </w:tc>
        <w:tc>
          <w:tcPr>
            <w:tcW w:w="113" w:type="dxa"/>
            <w:tcBorders>
              <w:top w:val="nil"/>
              <w:left w:val="single" w:sz="4" w:space="0" w:color="auto"/>
              <w:bottom w:val="nil"/>
              <w:right w:val="single" w:sz="2" w:space="0" w:color="auto"/>
            </w:tcBorders>
            <w:shd w:val="clear" w:color="auto" w:fill="auto"/>
            <w:tcMar>
              <w:left w:w="0" w:type="dxa"/>
              <w:right w:w="0" w:type="dxa"/>
            </w:tcMar>
          </w:tcPr>
          <w:p w14:paraId="05DF6C64" w14:textId="77777777" w:rsidR="002E276A" w:rsidRPr="003D6C54" w:rsidRDefault="002E276A" w:rsidP="00D52CFF">
            <w:pPr>
              <w:jc w:val="center"/>
              <w:rPr>
                <w:sz w:val="18"/>
                <w:szCs w:val="18"/>
              </w:rPr>
            </w:pPr>
          </w:p>
        </w:tc>
        <w:tc>
          <w:tcPr>
            <w:tcW w:w="3119" w:type="dxa"/>
            <w:tcBorders>
              <w:top w:val="single" w:sz="2" w:space="0" w:color="auto"/>
              <w:left w:val="single" w:sz="2" w:space="0" w:color="auto"/>
              <w:bottom w:val="single" w:sz="2" w:space="0" w:color="auto"/>
              <w:right w:val="single" w:sz="8" w:space="0" w:color="auto"/>
            </w:tcBorders>
            <w:shd w:val="clear" w:color="auto" w:fill="auto"/>
          </w:tcPr>
          <w:p w14:paraId="674DFD1C" w14:textId="77777777" w:rsidR="002E276A" w:rsidRPr="003D6C54" w:rsidRDefault="002E276A" w:rsidP="00D52CFF">
            <w:pPr>
              <w:jc w:val="center"/>
              <w:rPr>
                <w:sz w:val="18"/>
                <w:szCs w:val="18"/>
              </w:rPr>
            </w:pPr>
          </w:p>
        </w:tc>
      </w:tr>
      <w:tr w:rsidR="002E276A" w:rsidRPr="003D6C54" w14:paraId="0614A8B4" w14:textId="77777777" w:rsidTr="00F87712">
        <w:trPr>
          <w:jc w:val="center"/>
        </w:trPr>
        <w:tc>
          <w:tcPr>
            <w:tcW w:w="4763" w:type="dxa"/>
            <w:tcBorders>
              <w:top w:val="single" w:sz="2" w:space="0" w:color="auto"/>
              <w:left w:val="single" w:sz="8" w:space="0" w:color="auto"/>
              <w:bottom w:val="single" w:sz="4" w:space="0" w:color="auto"/>
              <w:right w:val="single" w:sz="4" w:space="0" w:color="auto"/>
            </w:tcBorders>
            <w:shd w:val="clear" w:color="auto" w:fill="auto"/>
            <w:vAlign w:val="center"/>
          </w:tcPr>
          <w:p w14:paraId="6F55545B" w14:textId="77777777" w:rsidR="002E276A" w:rsidRPr="003D6C54" w:rsidRDefault="002E276A" w:rsidP="00D52CFF">
            <w:pPr>
              <w:rPr>
                <w:sz w:val="16"/>
                <w:szCs w:val="16"/>
              </w:rPr>
            </w:pPr>
            <w:r w:rsidRPr="003D6C54">
              <w:rPr>
                <w:sz w:val="16"/>
                <w:szCs w:val="16"/>
              </w:rPr>
              <w:t>1f.   Student Assessments</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7922577" w14:textId="77777777" w:rsidR="002E276A" w:rsidRPr="003D6C54" w:rsidRDefault="002E276A" w:rsidP="00D52CFF">
            <w:pPr>
              <w:jc w:val="center"/>
              <w:rPr>
                <w:color w:val="999999"/>
                <w:szCs w:val="18"/>
              </w:rPr>
            </w:pPr>
            <w:r w:rsidRPr="003D6C54">
              <w:rPr>
                <w:color w:val="999999"/>
                <w:szCs w:val="18"/>
              </w:rPr>
              <w:t>0</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CB40A30" w14:textId="77777777" w:rsidR="002E276A" w:rsidRPr="003D6C54" w:rsidRDefault="002E276A" w:rsidP="00D52CFF">
            <w:pPr>
              <w:jc w:val="center"/>
              <w:rPr>
                <w:color w:val="999999"/>
                <w:szCs w:val="18"/>
              </w:rPr>
            </w:pPr>
            <w:r w:rsidRPr="003D6C54">
              <w:rPr>
                <w:color w:val="999999"/>
                <w:szCs w:val="18"/>
              </w:rPr>
              <w:t>1</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1F7C9FA" w14:textId="77777777" w:rsidR="002E276A" w:rsidRPr="003D6C54" w:rsidRDefault="002E276A" w:rsidP="00D52CFF">
            <w:pPr>
              <w:jc w:val="center"/>
              <w:rPr>
                <w:color w:val="999999"/>
                <w:szCs w:val="18"/>
              </w:rPr>
            </w:pPr>
            <w:r w:rsidRPr="003D6C54">
              <w:rPr>
                <w:color w:val="999999"/>
                <w:szCs w:val="18"/>
              </w:rPr>
              <w:t>2</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A0C3D15" w14:textId="77777777" w:rsidR="002E276A" w:rsidRPr="003D6C54" w:rsidRDefault="002E276A" w:rsidP="00D52CFF">
            <w:pPr>
              <w:jc w:val="center"/>
              <w:rPr>
                <w:color w:val="999999"/>
                <w:szCs w:val="18"/>
              </w:rPr>
            </w:pPr>
            <w:r w:rsidRPr="003D6C54">
              <w:rPr>
                <w:color w:val="999999"/>
                <w:szCs w:val="18"/>
              </w:rPr>
              <w:t>3</w:t>
            </w:r>
          </w:p>
        </w:tc>
        <w:tc>
          <w:tcPr>
            <w:tcW w:w="113" w:type="dxa"/>
            <w:tcBorders>
              <w:top w:val="nil"/>
              <w:left w:val="single" w:sz="4" w:space="0" w:color="auto"/>
              <w:bottom w:val="single" w:sz="4" w:space="0" w:color="auto"/>
              <w:right w:val="single" w:sz="4" w:space="0" w:color="auto"/>
            </w:tcBorders>
            <w:shd w:val="clear" w:color="auto" w:fill="auto"/>
            <w:tcMar>
              <w:left w:w="0" w:type="dxa"/>
              <w:right w:w="0" w:type="dxa"/>
            </w:tcMar>
          </w:tcPr>
          <w:p w14:paraId="0290307D" w14:textId="77777777" w:rsidR="002E276A" w:rsidRPr="003D6C54" w:rsidRDefault="002E276A" w:rsidP="00D52CFF">
            <w:pPr>
              <w:jc w:val="center"/>
              <w:rPr>
                <w:szCs w:val="18"/>
              </w:rPr>
            </w:pPr>
          </w:p>
        </w:tc>
        <w:tc>
          <w:tcPr>
            <w:tcW w:w="22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0A0E76D" w14:textId="77777777" w:rsidR="002E276A" w:rsidRPr="003D6C54" w:rsidRDefault="002E276A" w:rsidP="00D52CFF">
            <w:pPr>
              <w:jc w:val="center"/>
              <w:rPr>
                <w:color w:val="999999"/>
                <w:szCs w:val="18"/>
              </w:rPr>
            </w:pPr>
            <w:r w:rsidRPr="003D6C54">
              <w:rPr>
                <w:color w:val="999999"/>
                <w:szCs w:val="18"/>
              </w:rPr>
              <w:t>0</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7DB2D65" w14:textId="77777777" w:rsidR="002E276A" w:rsidRPr="003D6C54" w:rsidRDefault="002E276A" w:rsidP="00D52CFF">
            <w:pPr>
              <w:jc w:val="center"/>
              <w:rPr>
                <w:color w:val="999999"/>
                <w:szCs w:val="18"/>
              </w:rPr>
            </w:pPr>
            <w:r w:rsidRPr="003D6C54">
              <w:rPr>
                <w:color w:val="999999"/>
                <w:szCs w:val="18"/>
              </w:rPr>
              <w:t>1</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E6962B7" w14:textId="77777777" w:rsidR="002E276A" w:rsidRPr="003D6C54" w:rsidRDefault="002E276A" w:rsidP="00D52CFF">
            <w:pPr>
              <w:jc w:val="center"/>
              <w:rPr>
                <w:color w:val="999999"/>
                <w:szCs w:val="18"/>
              </w:rPr>
            </w:pPr>
            <w:r w:rsidRPr="003D6C54">
              <w:rPr>
                <w:color w:val="999999"/>
                <w:szCs w:val="18"/>
              </w:rPr>
              <w:t>2</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BFCFD52" w14:textId="77777777" w:rsidR="002E276A" w:rsidRPr="003D6C54" w:rsidRDefault="002E276A" w:rsidP="00D52CFF">
            <w:pPr>
              <w:jc w:val="center"/>
              <w:rPr>
                <w:color w:val="999999"/>
                <w:szCs w:val="18"/>
              </w:rPr>
            </w:pPr>
            <w:r w:rsidRPr="003D6C54">
              <w:rPr>
                <w:color w:val="999999"/>
                <w:szCs w:val="18"/>
              </w:rPr>
              <w:t>3</w:t>
            </w:r>
          </w:p>
        </w:tc>
        <w:tc>
          <w:tcPr>
            <w:tcW w:w="113" w:type="dxa"/>
            <w:tcBorders>
              <w:top w:val="nil"/>
              <w:left w:val="single" w:sz="4" w:space="0" w:color="auto"/>
              <w:bottom w:val="single" w:sz="4" w:space="0" w:color="auto"/>
              <w:right w:val="single" w:sz="4" w:space="0" w:color="auto"/>
            </w:tcBorders>
            <w:shd w:val="clear" w:color="auto" w:fill="auto"/>
            <w:tcMar>
              <w:left w:w="0" w:type="dxa"/>
              <w:right w:w="0" w:type="dxa"/>
            </w:tcMar>
          </w:tcPr>
          <w:p w14:paraId="038EE96A"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Pr>
          <w:p w14:paraId="1C9D4AF2"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950EBAC" w14:textId="77777777" w:rsidR="002E276A" w:rsidRPr="003D6C54" w:rsidRDefault="002E276A" w:rsidP="00D52CFF">
            <w:pPr>
              <w:jc w:val="center"/>
              <w:rPr>
                <w:sz w:val="18"/>
                <w:szCs w:val="18"/>
              </w:rPr>
            </w:pP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106E0373" w14:textId="77777777" w:rsidR="002E276A" w:rsidRPr="003D6C54" w:rsidRDefault="002E276A" w:rsidP="00D52CFF">
            <w:pPr>
              <w:jc w:val="center"/>
              <w:rPr>
                <w:sz w:val="18"/>
                <w:szCs w:val="18"/>
              </w:rPr>
            </w:pP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786FDB6" w14:textId="77777777" w:rsidR="002E276A" w:rsidRPr="003D6C54" w:rsidRDefault="002E276A" w:rsidP="00D52CFF">
            <w:pPr>
              <w:jc w:val="center"/>
              <w:rPr>
                <w:sz w:val="18"/>
                <w:szCs w:val="18"/>
              </w:rPr>
            </w:pP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0C00C07" w14:textId="77777777" w:rsidR="002E276A" w:rsidRPr="003D6C54" w:rsidRDefault="002E276A" w:rsidP="00D52CFF">
            <w:pPr>
              <w:jc w:val="center"/>
              <w:rPr>
                <w:sz w:val="18"/>
                <w:szCs w:val="18"/>
              </w:rPr>
            </w:pPr>
          </w:p>
        </w:tc>
        <w:tc>
          <w:tcPr>
            <w:tcW w:w="113" w:type="dxa"/>
            <w:tcBorders>
              <w:top w:val="nil"/>
              <w:left w:val="single" w:sz="4" w:space="0" w:color="auto"/>
              <w:bottom w:val="nil"/>
              <w:right w:val="single" w:sz="2" w:space="0" w:color="auto"/>
            </w:tcBorders>
            <w:shd w:val="clear" w:color="auto" w:fill="auto"/>
            <w:tcMar>
              <w:left w:w="0" w:type="dxa"/>
              <w:right w:w="0" w:type="dxa"/>
            </w:tcMar>
          </w:tcPr>
          <w:p w14:paraId="229A4B60" w14:textId="77777777" w:rsidR="002E276A" w:rsidRPr="003D6C54" w:rsidRDefault="002E276A" w:rsidP="00D52CFF">
            <w:pPr>
              <w:jc w:val="center"/>
              <w:rPr>
                <w:sz w:val="18"/>
                <w:szCs w:val="18"/>
              </w:rPr>
            </w:pPr>
          </w:p>
        </w:tc>
        <w:tc>
          <w:tcPr>
            <w:tcW w:w="3119" w:type="dxa"/>
            <w:tcBorders>
              <w:top w:val="single" w:sz="2" w:space="0" w:color="auto"/>
              <w:left w:val="single" w:sz="2" w:space="0" w:color="auto"/>
              <w:bottom w:val="single" w:sz="2" w:space="0" w:color="auto"/>
              <w:right w:val="single" w:sz="8" w:space="0" w:color="auto"/>
            </w:tcBorders>
            <w:shd w:val="clear" w:color="auto" w:fill="auto"/>
          </w:tcPr>
          <w:p w14:paraId="144A6BC2" w14:textId="77777777" w:rsidR="002E276A" w:rsidRPr="003D6C54" w:rsidRDefault="002E276A" w:rsidP="00D52CFF">
            <w:pPr>
              <w:jc w:val="center"/>
              <w:rPr>
                <w:sz w:val="18"/>
                <w:szCs w:val="18"/>
              </w:rPr>
            </w:pPr>
          </w:p>
        </w:tc>
      </w:tr>
      <w:tr w:rsidR="002E276A" w:rsidRPr="003D6C54" w14:paraId="0A8DAFAA" w14:textId="77777777" w:rsidTr="00F87712">
        <w:trPr>
          <w:jc w:val="center"/>
        </w:trPr>
        <w:tc>
          <w:tcPr>
            <w:tcW w:w="6805" w:type="dxa"/>
            <w:gridSpan w:val="12"/>
            <w:tcBorders>
              <w:top w:val="single" w:sz="4" w:space="0" w:color="auto"/>
              <w:left w:val="single" w:sz="8" w:space="0" w:color="auto"/>
              <w:bottom w:val="single" w:sz="4" w:space="0" w:color="auto"/>
              <w:right w:val="single" w:sz="4" w:space="0" w:color="auto"/>
            </w:tcBorders>
            <w:shd w:val="clear" w:color="auto" w:fill="auto"/>
            <w:vAlign w:val="center"/>
          </w:tcPr>
          <w:p w14:paraId="6198AFD8" w14:textId="77777777" w:rsidR="002E276A" w:rsidRPr="003D6C54" w:rsidRDefault="002E276A" w:rsidP="00D52CFF">
            <w:pPr>
              <w:jc w:val="right"/>
              <w:rPr>
                <w:sz w:val="18"/>
                <w:szCs w:val="18"/>
              </w:rPr>
            </w:pPr>
            <w:r w:rsidRPr="003D6C54">
              <w:rPr>
                <w:sz w:val="16"/>
                <w:szCs w:val="16"/>
              </w:rPr>
              <w:t>Domain 1: Planning and Preparation TOTAL</w:t>
            </w:r>
          </w:p>
        </w:tc>
        <w:tc>
          <w:tcPr>
            <w:tcW w:w="454" w:type="dxa"/>
            <w:tcBorders>
              <w:top w:val="single" w:sz="4" w:space="0" w:color="auto"/>
              <w:left w:val="single" w:sz="4" w:space="0" w:color="auto"/>
              <w:bottom w:val="single" w:sz="4" w:space="0" w:color="auto"/>
              <w:right w:val="single" w:sz="4" w:space="0" w:color="auto"/>
            </w:tcBorders>
            <w:shd w:val="clear" w:color="auto" w:fill="auto"/>
          </w:tcPr>
          <w:p w14:paraId="399EE2FC"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F76BE82" w14:textId="77777777" w:rsidR="002E276A" w:rsidRPr="003D6C54" w:rsidRDefault="002E276A" w:rsidP="00D52CFF">
            <w:pPr>
              <w:jc w:val="center"/>
              <w:rPr>
                <w:sz w:val="18"/>
                <w:szCs w:val="18"/>
              </w:rPr>
            </w:pPr>
          </w:p>
        </w:tc>
        <w:tc>
          <w:tcPr>
            <w:tcW w:w="113" w:type="dxa"/>
            <w:tcBorders>
              <w:top w:val="nil"/>
              <w:left w:val="single" w:sz="4" w:space="0" w:color="auto"/>
              <w:bottom w:val="nil"/>
              <w:right w:val="nil"/>
            </w:tcBorders>
            <w:shd w:val="clear" w:color="auto" w:fill="auto"/>
            <w:tcMar>
              <w:left w:w="0" w:type="dxa"/>
              <w:right w:w="0" w:type="dxa"/>
            </w:tcMar>
          </w:tcPr>
          <w:p w14:paraId="2977365A" w14:textId="77777777" w:rsidR="002E276A" w:rsidRPr="003D6C54" w:rsidRDefault="002E276A" w:rsidP="00D52CFF">
            <w:pPr>
              <w:jc w:val="center"/>
              <w:rPr>
                <w:sz w:val="18"/>
                <w:szCs w:val="18"/>
              </w:rPr>
            </w:pPr>
          </w:p>
        </w:tc>
        <w:tc>
          <w:tcPr>
            <w:tcW w:w="227" w:type="dxa"/>
            <w:tcBorders>
              <w:top w:val="single" w:sz="4" w:space="0" w:color="auto"/>
              <w:left w:val="nil"/>
              <w:bottom w:val="nil"/>
              <w:right w:val="nil"/>
            </w:tcBorders>
            <w:shd w:val="clear" w:color="auto" w:fill="auto"/>
            <w:tcMar>
              <w:left w:w="0" w:type="dxa"/>
              <w:right w:w="0" w:type="dxa"/>
            </w:tcMar>
          </w:tcPr>
          <w:p w14:paraId="5D6CEC37" w14:textId="77777777" w:rsidR="002E276A" w:rsidRPr="003D6C54" w:rsidRDefault="002E276A" w:rsidP="00D52CFF">
            <w:pPr>
              <w:jc w:val="center"/>
              <w:rPr>
                <w:sz w:val="18"/>
                <w:szCs w:val="18"/>
              </w:rPr>
            </w:pPr>
          </w:p>
        </w:tc>
        <w:tc>
          <w:tcPr>
            <w:tcW w:w="227" w:type="dxa"/>
            <w:tcBorders>
              <w:top w:val="single" w:sz="4" w:space="0" w:color="auto"/>
              <w:left w:val="nil"/>
              <w:bottom w:val="nil"/>
              <w:right w:val="nil"/>
            </w:tcBorders>
            <w:shd w:val="clear" w:color="auto" w:fill="auto"/>
            <w:tcMar>
              <w:left w:w="0" w:type="dxa"/>
              <w:right w:w="0" w:type="dxa"/>
            </w:tcMar>
          </w:tcPr>
          <w:p w14:paraId="36AEEBCC" w14:textId="77777777" w:rsidR="002E276A" w:rsidRPr="003D6C54" w:rsidRDefault="002E276A" w:rsidP="00D52CFF">
            <w:pPr>
              <w:jc w:val="center"/>
              <w:rPr>
                <w:sz w:val="18"/>
                <w:szCs w:val="18"/>
              </w:rPr>
            </w:pPr>
          </w:p>
        </w:tc>
        <w:tc>
          <w:tcPr>
            <w:tcW w:w="113" w:type="dxa"/>
            <w:tcBorders>
              <w:top w:val="nil"/>
              <w:left w:val="nil"/>
              <w:bottom w:val="nil"/>
              <w:right w:val="nil"/>
            </w:tcBorders>
            <w:shd w:val="clear" w:color="auto" w:fill="auto"/>
            <w:tcMar>
              <w:left w:w="0" w:type="dxa"/>
              <w:right w:w="0" w:type="dxa"/>
            </w:tcMar>
          </w:tcPr>
          <w:p w14:paraId="6F98C793" w14:textId="77777777" w:rsidR="002E276A" w:rsidRPr="003D6C54" w:rsidRDefault="002E276A" w:rsidP="00D52CFF">
            <w:pPr>
              <w:jc w:val="center"/>
              <w:rPr>
                <w:sz w:val="18"/>
                <w:szCs w:val="18"/>
              </w:rPr>
            </w:pPr>
          </w:p>
        </w:tc>
        <w:tc>
          <w:tcPr>
            <w:tcW w:w="3119" w:type="dxa"/>
            <w:tcBorders>
              <w:top w:val="single" w:sz="2" w:space="0" w:color="auto"/>
              <w:left w:val="nil"/>
              <w:bottom w:val="nil"/>
              <w:right w:val="single" w:sz="8" w:space="0" w:color="auto"/>
            </w:tcBorders>
            <w:shd w:val="clear" w:color="auto" w:fill="auto"/>
          </w:tcPr>
          <w:p w14:paraId="532D43C5" w14:textId="77777777" w:rsidR="002E276A" w:rsidRPr="003D6C54" w:rsidRDefault="002E276A" w:rsidP="00D52CFF">
            <w:pPr>
              <w:jc w:val="center"/>
              <w:rPr>
                <w:sz w:val="18"/>
                <w:szCs w:val="18"/>
              </w:rPr>
            </w:pPr>
          </w:p>
        </w:tc>
      </w:tr>
      <w:tr w:rsidR="002E276A" w:rsidRPr="003D6C54" w14:paraId="2C2A4F7A" w14:textId="77777777" w:rsidTr="00F87712">
        <w:trPr>
          <w:jc w:val="center"/>
        </w:trPr>
        <w:tc>
          <w:tcPr>
            <w:tcW w:w="4763" w:type="dxa"/>
            <w:tcBorders>
              <w:top w:val="single" w:sz="4" w:space="0" w:color="auto"/>
              <w:left w:val="single" w:sz="8" w:space="0" w:color="auto"/>
              <w:bottom w:val="single" w:sz="2" w:space="0" w:color="auto"/>
              <w:right w:val="nil"/>
            </w:tcBorders>
            <w:shd w:val="clear" w:color="auto" w:fill="auto"/>
            <w:vAlign w:val="center"/>
          </w:tcPr>
          <w:p w14:paraId="7898D117" w14:textId="77777777" w:rsidR="002E276A" w:rsidRPr="003D6C54" w:rsidRDefault="002E276A" w:rsidP="00D52CFF">
            <w:pPr>
              <w:rPr>
                <w:sz w:val="28"/>
                <w:szCs w:val="18"/>
              </w:rPr>
            </w:pPr>
          </w:p>
        </w:tc>
        <w:tc>
          <w:tcPr>
            <w:tcW w:w="227" w:type="dxa"/>
            <w:tcBorders>
              <w:top w:val="single" w:sz="4" w:space="0" w:color="auto"/>
              <w:left w:val="nil"/>
              <w:bottom w:val="single" w:sz="2" w:space="0" w:color="auto"/>
              <w:right w:val="nil"/>
            </w:tcBorders>
            <w:shd w:val="clear" w:color="auto" w:fill="auto"/>
            <w:tcMar>
              <w:left w:w="0" w:type="dxa"/>
              <w:right w:w="0" w:type="dxa"/>
            </w:tcMar>
          </w:tcPr>
          <w:p w14:paraId="199A5260" w14:textId="77777777" w:rsidR="002E276A" w:rsidRPr="003D6C54" w:rsidRDefault="002E276A" w:rsidP="00D52CFF">
            <w:pPr>
              <w:jc w:val="center"/>
              <w:rPr>
                <w:color w:val="999999"/>
                <w:sz w:val="28"/>
                <w:szCs w:val="18"/>
              </w:rPr>
            </w:pPr>
          </w:p>
        </w:tc>
        <w:tc>
          <w:tcPr>
            <w:tcW w:w="227" w:type="dxa"/>
            <w:tcBorders>
              <w:top w:val="single" w:sz="4" w:space="0" w:color="auto"/>
              <w:left w:val="nil"/>
              <w:bottom w:val="single" w:sz="2" w:space="0" w:color="auto"/>
              <w:right w:val="nil"/>
            </w:tcBorders>
            <w:shd w:val="clear" w:color="auto" w:fill="auto"/>
            <w:tcMar>
              <w:left w:w="0" w:type="dxa"/>
              <w:right w:w="0" w:type="dxa"/>
            </w:tcMar>
          </w:tcPr>
          <w:p w14:paraId="5056D975" w14:textId="77777777" w:rsidR="002E276A" w:rsidRPr="003D6C54" w:rsidRDefault="002E276A" w:rsidP="00D52CFF">
            <w:pPr>
              <w:jc w:val="center"/>
              <w:rPr>
                <w:color w:val="999999"/>
                <w:sz w:val="28"/>
                <w:szCs w:val="18"/>
              </w:rPr>
            </w:pPr>
          </w:p>
        </w:tc>
        <w:tc>
          <w:tcPr>
            <w:tcW w:w="227" w:type="dxa"/>
            <w:tcBorders>
              <w:top w:val="single" w:sz="4" w:space="0" w:color="auto"/>
              <w:left w:val="nil"/>
              <w:bottom w:val="single" w:sz="2" w:space="0" w:color="auto"/>
              <w:right w:val="nil"/>
            </w:tcBorders>
            <w:shd w:val="clear" w:color="auto" w:fill="auto"/>
            <w:tcMar>
              <w:left w:w="0" w:type="dxa"/>
              <w:right w:w="0" w:type="dxa"/>
            </w:tcMar>
          </w:tcPr>
          <w:p w14:paraId="2EE13A44" w14:textId="77777777" w:rsidR="002E276A" w:rsidRPr="003D6C54" w:rsidRDefault="002E276A" w:rsidP="00D52CFF">
            <w:pPr>
              <w:jc w:val="center"/>
              <w:rPr>
                <w:color w:val="999999"/>
                <w:sz w:val="28"/>
                <w:szCs w:val="18"/>
              </w:rPr>
            </w:pPr>
          </w:p>
        </w:tc>
        <w:tc>
          <w:tcPr>
            <w:tcW w:w="227" w:type="dxa"/>
            <w:tcBorders>
              <w:top w:val="single" w:sz="4" w:space="0" w:color="auto"/>
              <w:left w:val="nil"/>
              <w:bottom w:val="single" w:sz="2" w:space="0" w:color="auto"/>
              <w:right w:val="nil"/>
            </w:tcBorders>
            <w:shd w:val="clear" w:color="auto" w:fill="auto"/>
            <w:tcMar>
              <w:left w:w="0" w:type="dxa"/>
              <w:right w:w="0" w:type="dxa"/>
            </w:tcMar>
          </w:tcPr>
          <w:p w14:paraId="1185179A" w14:textId="77777777" w:rsidR="002E276A" w:rsidRPr="003D6C54" w:rsidRDefault="002E276A" w:rsidP="00D52CFF">
            <w:pPr>
              <w:jc w:val="center"/>
              <w:rPr>
                <w:color w:val="999999"/>
                <w:sz w:val="28"/>
                <w:szCs w:val="18"/>
              </w:rPr>
            </w:pPr>
          </w:p>
        </w:tc>
        <w:tc>
          <w:tcPr>
            <w:tcW w:w="113" w:type="dxa"/>
            <w:tcBorders>
              <w:top w:val="single" w:sz="4" w:space="0" w:color="auto"/>
              <w:left w:val="nil"/>
              <w:bottom w:val="single" w:sz="2" w:space="0" w:color="auto"/>
              <w:right w:val="nil"/>
            </w:tcBorders>
            <w:shd w:val="clear" w:color="auto" w:fill="auto"/>
            <w:tcMar>
              <w:left w:w="0" w:type="dxa"/>
              <w:right w:w="0" w:type="dxa"/>
            </w:tcMar>
          </w:tcPr>
          <w:p w14:paraId="39E71AB4" w14:textId="77777777" w:rsidR="002E276A" w:rsidRPr="003D6C54" w:rsidRDefault="002E276A" w:rsidP="00D52CFF">
            <w:pPr>
              <w:jc w:val="center"/>
              <w:rPr>
                <w:sz w:val="28"/>
                <w:szCs w:val="18"/>
              </w:rPr>
            </w:pPr>
          </w:p>
        </w:tc>
        <w:tc>
          <w:tcPr>
            <w:tcW w:w="227" w:type="dxa"/>
            <w:gridSpan w:val="2"/>
            <w:tcBorders>
              <w:top w:val="single" w:sz="4" w:space="0" w:color="auto"/>
              <w:left w:val="nil"/>
              <w:bottom w:val="single" w:sz="2" w:space="0" w:color="auto"/>
              <w:right w:val="nil"/>
            </w:tcBorders>
            <w:shd w:val="clear" w:color="auto" w:fill="auto"/>
            <w:tcMar>
              <w:left w:w="0" w:type="dxa"/>
              <w:right w:w="0" w:type="dxa"/>
            </w:tcMar>
          </w:tcPr>
          <w:p w14:paraId="71F84839" w14:textId="77777777" w:rsidR="002E276A" w:rsidRPr="003D6C54" w:rsidRDefault="002E276A" w:rsidP="00D52CFF">
            <w:pPr>
              <w:jc w:val="center"/>
              <w:rPr>
                <w:color w:val="999999"/>
                <w:sz w:val="28"/>
                <w:szCs w:val="18"/>
              </w:rPr>
            </w:pPr>
          </w:p>
        </w:tc>
        <w:tc>
          <w:tcPr>
            <w:tcW w:w="227" w:type="dxa"/>
            <w:tcBorders>
              <w:top w:val="single" w:sz="4" w:space="0" w:color="auto"/>
              <w:left w:val="nil"/>
              <w:bottom w:val="single" w:sz="2" w:space="0" w:color="auto"/>
              <w:right w:val="nil"/>
            </w:tcBorders>
            <w:shd w:val="clear" w:color="auto" w:fill="auto"/>
            <w:tcMar>
              <w:left w:w="0" w:type="dxa"/>
              <w:right w:w="0" w:type="dxa"/>
            </w:tcMar>
          </w:tcPr>
          <w:p w14:paraId="5CF7B4EE" w14:textId="77777777" w:rsidR="002E276A" w:rsidRPr="003D6C54" w:rsidRDefault="002E276A" w:rsidP="00D52CFF">
            <w:pPr>
              <w:jc w:val="center"/>
              <w:rPr>
                <w:color w:val="999999"/>
                <w:sz w:val="28"/>
                <w:szCs w:val="18"/>
              </w:rPr>
            </w:pPr>
          </w:p>
        </w:tc>
        <w:tc>
          <w:tcPr>
            <w:tcW w:w="227" w:type="dxa"/>
            <w:tcBorders>
              <w:top w:val="single" w:sz="4" w:space="0" w:color="auto"/>
              <w:left w:val="nil"/>
              <w:bottom w:val="single" w:sz="2" w:space="0" w:color="auto"/>
              <w:right w:val="nil"/>
            </w:tcBorders>
            <w:shd w:val="clear" w:color="auto" w:fill="auto"/>
            <w:tcMar>
              <w:left w:w="0" w:type="dxa"/>
              <w:right w:w="0" w:type="dxa"/>
            </w:tcMar>
          </w:tcPr>
          <w:p w14:paraId="25E502FA" w14:textId="77777777" w:rsidR="002E276A" w:rsidRPr="003D6C54" w:rsidRDefault="002E276A" w:rsidP="00D52CFF">
            <w:pPr>
              <w:jc w:val="center"/>
              <w:rPr>
                <w:color w:val="999999"/>
                <w:sz w:val="28"/>
                <w:szCs w:val="18"/>
              </w:rPr>
            </w:pPr>
          </w:p>
        </w:tc>
        <w:tc>
          <w:tcPr>
            <w:tcW w:w="227" w:type="dxa"/>
            <w:tcBorders>
              <w:top w:val="single" w:sz="4" w:space="0" w:color="auto"/>
              <w:left w:val="nil"/>
              <w:bottom w:val="single" w:sz="2" w:space="0" w:color="auto"/>
              <w:right w:val="nil"/>
            </w:tcBorders>
            <w:shd w:val="clear" w:color="auto" w:fill="auto"/>
            <w:tcMar>
              <w:left w:w="0" w:type="dxa"/>
              <w:right w:w="0" w:type="dxa"/>
            </w:tcMar>
          </w:tcPr>
          <w:p w14:paraId="5DAFF59A" w14:textId="77777777" w:rsidR="002E276A" w:rsidRPr="003D6C54" w:rsidRDefault="002E276A" w:rsidP="00D52CFF">
            <w:pPr>
              <w:jc w:val="center"/>
              <w:rPr>
                <w:color w:val="999999"/>
                <w:sz w:val="28"/>
                <w:szCs w:val="18"/>
              </w:rPr>
            </w:pPr>
          </w:p>
        </w:tc>
        <w:tc>
          <w:tcPr>
            <w:tcW w:w="113" w:type="dxa"/>
            <w:tcBorders>
              <w:top w:val="single" w:sz="4" w:space="0" w:color="auto"/>
              <w:left w:val="nil"/>
              <w:bottom w:val="single" w:sz="2" w:space="0" w:color="auto"/>
              <w:right w:val="nil"/>
            </w:tcBorders>
            <w:shd w:val="clear" w:color="auto" w:fill="auto"/>
            <w:tcMar>
              <w:left w:w="0" w:type="dxa"/>
              <w:right w:w="0" w:type="dxa"/>
            </w:tcMar>
          </w:tcPr>
          <w:p w14:paraId="426E0B68" w14:textId="77777777" w:rsidR="002E276A" w:rsidRPr="003D6C54" w:rsidRDefault="002E276A" w:rsidP="00D52CFF">
            <w:pPr>
              <w:jc w:val="center"/>
              <w:rPr>
                <w:sz w:val="28"/>
                <w:szCs w:val="18"/>
              </w:rPr>
            </w:pPr>
          </w:p>
        </w:tc>
        <w:tc>
          <w:tcPr>
            <w:tcW w:w="454" w:type="dxa"/>
            <w:tcBorders>
              <w:top w:val="nil"/>
              <w:left w:val="nil"/>
              <w:bottom w:val="single" w:sz="2" w:space="0" w:color="auto"/>
              <w:right w:val="nil"/>
            </w:tcBorders>
            <w:shd w:val="clear" w:color="auto" w:fill="auto"/>
          </w:tcPr>
          <w:p w14:paraId="12B8754B" w14:textId="77777777" w:rsidR="002E276A" w:rsidRPr="003D6C54" w:rsidRDefault="002E276A" w:rsidP="00D52CFF">
            <w:pPr>
              <w:jc w:val="center"/>
              <w:rPr>
                <w:sz w:val="28"/>
                <w:szCs w:val="18"/>
              </w:rPr>
            </w:pPr>
          </w:p>
        </w:tc>
        <w:tc>
          <w:tcPr>
            <w:tcW w:w="454" w:type="dxa"/>
            <w:tcBorders>
              <w:top w:val="nil"/>
              <w:left w:val="nil"/>
              <w:bottom w:val="single" w:sz="2" w:space="0" w:color="auto"/>
              <w:right w:val="nil"/>
            </w:tcBorders>
            <w:shd w:val="clear" w:color="auto" w:fill="auto"/>
            <w:tcMar>
              <w:left w:w="0" w:type="dxa"/>
              <w:right w:w="0" w:type="dxa"/>
            </w:tcMar>
          </w:tcPr>
          <w:p w14:paraId="49786FEC" w14:textId="77777777" w:rsidR="002E276A" w:rsidRPr="003D6C54" w:rsidRDefault="002E276A" w:rsidP="00D52CFF">
            <w:pPr>
              <w:jc w:val="center"/>
              <w:rPr>
                <w:sz w:val="28"/>
                <w:szCs w:val="18"/>
              </w:rPr>
            </w:pPr>
          </w:p>
        </w:tc>
        <w:tc>
          <w:tcPr>
            <w:tcW w:w="113" w:type="dxa"/>
            <w:tcBorders>
              <w:top w:val="nil"/>
              <w:left w:val="nil"/>
              <w:bottom w:val="single" w:sz="2" w:space="0" w:color="auto"/>
              <w:right w:val="nil"/>
            </w:tcBorders>
            <w:shd w:val="clear" w:color="auto" w:fill="auto"/>
            <w:tcMar>
              <w:left w:w="0" w:type="dxa"/>
              <w:right w:w="0" w:type="dxa"/>
            </w:tcMar>
          </w:tcPr>
          <w:p w14:paraId="2C6A9AFC" w14:textId="77777777" w:rsidR="002E276A" w:rsidRPr="003D6C54" w:rsidRDefault="002E276A" w:rsidP="00D52CFF">
            <w:pPr>
              <w:jc w:val="center"/>
              <w:rPr>
                <w:sz w:val="28"/>
                <w:szCs w:val="18"/>
              </w:rPr>
            </w:pPr>
          </w:p>
        </w:tc>
        <w:tc>
          <w:tcPr>
            <w:tcW w:w="227" w:type="dxa"/>
            <w:tcBorders>
              <w:top w:val="nil"/>
              <w:left w:val="nil"/>
              <w:bottom w:val="single" w:sz="2" w:space="0" w:color="auto"/>
              <w:right w:val="nil"/>
            </w:tcBorders>
            <w:shd w:val="clear" w:color="auto" w:fill="auto"/>
            <w:tcMar>
              <w:left w:w="0" w:type="dxa"/>
              <w:right w:w="0" w:type="dxa"/>
            </w:tcMar>
          </w:tcPr>
          <w:p w14:paraId="10C87EC1" w14:textId="77777777" w:rsidR="002E276A" w:rsidRPr="003D6C54" w:rsidRDefault="002E276A" w:rsidP="00D52CFF">
            <w:pPr>
              <w:jc w:val="center"/>
              <w:rPr>
                <w:sz w:val="28"/>
                <w:szCs w:val="18"/>
              </w:rPr>
            </w:pPr>
          </w:p>
        </w:tc>
        <w:tc>
          <w:tcPr>
            <w:tcW w:w="227" w:type="dxa"/>
            <w:tcBorders>
              <w:top w:val="nil"/>
              <w:left w:val="nil"/>
              <w:bottom w:val="single" w:sz="2" w:space="0" w:color="auto"/>
              <w:right w:val="nil"/>
            </w:tcBorders>
            <w:shd w:val="clear" w:color="auto" w:fill="auto"/>
            <w:tcMar>
              <w:left w:w="0" w:type="dxa"/>
              <w:right w:w="0" w:type="dxa"/>
            </w:tcMar>
          </w:tcPr>
          <w:p w14:paraId="76B37758" w14:textId="77777777" w:rsidR="002E276A" w:rsidRPr="003D6C54" w:rsidRDefault="002E276A" w:rsidP="00D52CFF">
            <w:pPr>
              <w:jc w:val="center"/>
              <w:rPr>
                <w:sz w:val="28"/>
                <w:szCs w:val="18"/>
              </w:rPr>
            </w:pPr>
          </w:p>
        </w:tc>
        <w:tc>
          <w:tcPr>
            <w:tcW w:w="113" w:type="dxa"/>
            <w:tcBorders>
              <w:top w:val="nil"/>
              <w:left w:val="nil"/>
              <w:bottom w:val="single" w:sz="2" w:space="0" w:color="auto"/>
              <w:right w:val="nil"/>
            </w:tcBorders>
            <w:shd w:val="clear" w:color="auto" w:fill="auto"/>
            <w:tcMar>
              <w:left w:w="0" w:type="dxa"/>
              <w:right w:w="0" w:type="dxa"/>
            </w:tcMar>
          </w:tcPr>
          <w:p w14:paraId="5DF664E0" w14:textId="77777777" w:rsidR="002E276A" w:rsidRPr="003D6C54" w:rsidRDefault="002E276A" w:rsidP="00D52CFF">
            <w:pPr>
              <w:jc w:val="center"/>
              <w:rPr>
                <w:sz w:val="28"/>
                <w:szCs w:val="18"/>
              </w:rPr>
            </w:pPr>
          </w:p>
        </w:tc>
        <w:tc>
          <w:tcPr>
            <w:tcW w:w="3119" w:type="dxa"/>
            <w:tcBorders>
              <w:top w:val="nil"/>
              <w:left w:val="nil"/>
              <w:bottom w:val="single" w:sz="2" w:space="0" w:color="auto"/>
              <w:right w:val="single" w:sz="8" w:space="0" w:color="auto"/>
            </w:tcBorders>
            <w:shd w:val="clear" w:color="auto" w:fill="auto"/>
          </w:tcPr>
          <w:p w14:paraId="5088D398" w14:textId="77777777" w:rsidR="002E276A" w:rsidRPr="003D6C54" w:rsidRDefault="002E276A" w:rsidP="00D52CFF">
            <w:pPr>
              <w:jc w:val="center"/>
              <w:rPr>
                <w:sz w:val="28"/>
                <w:szCs w:val="18"/>
              </w:rPr>
            </w:pPr>
          </w:p>
        </w:tc>
      </w:tr>
      <w:tr w:rsidR="002E276A" w:rsidRPr="003D6C54" w14:paraId="3E7F50DB" w14:textId="77777777" w:rsidTr="00F87712">
        <w:trPr>
          <w:jc w:val="center"/>
        </w:trPr>
        <w:tc>
          <w:tcPr>
            <w:tcW w:w="4763" w:type="dxa"/>
            <w:tcBorders>
              <w:top w:val="single" w:sz="2" w:space="0" w:color="auto"/>
              <w:left w:val="single" w:sz="8" w:space="0" w:color="auto"/>
              <w:bottom w:val="single" w:sz="8" w:space="0" w:color="auto"/>
              <w:right w:val="nil"/>
            </w:tcBorders>
            <w:shd w:val="clear" w:color="auto" w:fill="auto"/>
            <w:vAlign w:val="center"/>
          </w:tcPr>
          <w:p w14:paraId="6E37CC51" w14:textId="77777777" w:rsidR="002E276A" w:rsidRPr="003D6C54" w:rsidRDefault="002E276A" w:rsidP="00D52CFF">
            <w:pPr>
              <w:rPr>
                <w:sz w:val="28"/>
                <w:szCs w:val="18"/>
              </w:rPr>
            </w:pPr>
          </w:p>
        </w:tc>
        <w:tc>
          <w:tcPr>
            <w:tcW w:w="227" w:type="dxa"/>
            <w:tcBorders>
              <w:top w:val="single" w:sz="2" w:space="0" w:color="auto"/>
              <w:left w:val="nil"/>
              <w:bottom w:val="single" w:sz="8" w:space="0" w:color="auto"/>
              <w:right w:val="nil"/>
            </w:tcBorders>
            <w:shd w:val="clear" w:color="auto" w:fill="auto"/>
            <w:tcMar>
              <w:left w:w="0" w:type="dxa"/>
              <w:right w:w="0" w:type="dxa"/>
            </w:tcMar>
          </w:tcPr>
          <w:p w14:paraId="6DA626D3" w14:textId="77777777" w:rsidR="002E276A" w:rsidRPr="003D6C54" w:rsidRDefault="002E276A" w:rsidP="00D52CFF">
            <w:pPr>
              <w:jc w:val="center"/>
              <w:rPr>
                <w:color w:val="999999"/>
                <w:sz w:val="28"/>
                <w:szCs w:val="18"/>
              </w:rPr>
            </w:pPr>
          </w:p>
        </w:tc>
        <w:tc>
          <w:tcPr>
            <w:tcW w:w="227" w:type="dxa"/>
            <w:tcBorders>
              <w:top w:val="single" w:sz="2" w:space="0" w:color="auto"/>
              <w:left w:val="nil"/>
              <w:bottom w:val="single" w:sz="8" w:space="0" w:color="auto"/>
              <w:right w:val="nil"/>
            </w:tcBorders>
            <w:shd w:val="clear" w:color="auto" w:fill="auto"/>
            <w:tcMar>
              <w:left w:w="0" w:type="dxa"/>
              <w:right w:w="0" w:type="dxa"/>
            </w:tcMar>
          </w:tcPr>
          <w:p w14:paraId="1A2C5FF8" w14:textId="77777777" w:rsidR="002E276A" w:rsidRPr="003D6C54" w:rsidRDefault="002E276A" w:rsidP="00D52CFF">
            <w:pPr>
              <w:jc w:val="center"/>
              <w:rPr>
                <w:color w:val="999999"/>
                <w:sz w:val="28"/>
                <w:szCs w:val="18"/>
              </w:rPr>
            </w:pPr>
          </w:p>
        </w:tc>
        <w:tc>
          <w:tcPr>
            <w:tcW w:w="227" w:type="dxa"/>
            <w:tcBorders>
              <w:top w:val="single" w:sz="2" w:space="0" w:color="auto"/>
              <w:left w:val="nil"/>
              <w:bottom w:val="single" w:sz="8" w:space="0" w:color="auto"/>
              <w:right w:val="nil"/>
            </w:tcBorders>
            <w:shd w:val="clear" w:color="auto" w:fill="auto"/>
            <w:tcMar>
              <w:left w:w="0" w:type="dxa"/>
              <w:right w:w="0" w:type="dxa"/>
            </w:tcMar>
          </w:tcPr>
          <w:p w14:paraId="336A758D" w14:textId="77777777" w:rsidR="002E276A" w:rsidRPr="003D6C54" w:rsidRDefault="002E276A" w:rsidP="00D52CFF">
            <w:pPr>
              <w:jc w:val="center"/>
              <w:rPr>
                <w:color w:val="999999"/>
                <w:sz w:val="28"/>
                <w:szCs w:val="18"/>
              </w:rPr>
            </w:pPr>
          </w:p>
        </w:tc>
        <w:tc>
          <w:tcPr>
            <w:tcW w:w="227" w:type="dxa"/>
            <w:tcBorders>
              <w:top w:val="single" w:sz="2" w:space="0" w:color="auto"/>
              <w:left w:val="nil"/>
              <w:bottom w:val="single" w:sz="8" w:space="0" w:color="auto"/>
              <w:right w:val="nil"/>
            </w:tcBorders>
            <w:shd w:val="clear" w:color="auto" w:fill="auto"/>
            <w:tcMar>
              <w:left w:w="0" w:type="dxa"/>
              <w:right w:w="0" w:type="dxa"/>
            </w:tcMar>
          </w:tcPr>
          <w:p w14:paraId="162C6E81" w14:textId="77777777" w:rsidR="002E276A" w:rsidRPr="003D6C54" w:rsidRDefault="002E276A" w:rsidP="00D52CFF">
            <w:pPr>
              <w:jc w:val="center"/>
              <w:rPr>
                <w:color w:val="999999"/>
                <w:sz w:val="28"/>
                <w:szCs w:val="18"/>
              </w:rPr>
            </w:pPr>
          </w:p>
        </w:tc>
        <w:tc>
          <w:tcPr>
            <w:tcW w:w="113" w:type="dxa"/>
            <w:tcBorders>
              <w:top w:val="single" w:sz="2" w:space="0" w:color="auto"/>
              <w:left w:val="nil"/>
              <w:bottom w:val="single" w:sz="8" w:space="0" w:color="auto"/>
              <w:right w:val="nil"/>
            </w:tcBorders>
            <w:shd w:val="clear" w:color="auto" w:fill="auto"/>
            <w:tcMar>
              <w:left w:w="0" w:type="dxa"/>
              <w:right w:w="0" w:type="dxa"/>
            </w:tcMar>
          </w:tcPr>
          <w:p w14:paraId="4197FAE4" w14:textId="77777777" w:rsidR="002E276A" w:rsidRPr="003D6C54" w:rsidRDefault="002E276A" w:rsidP="00D52CFF">
            <w:pPr>
              <w:jc w:val="center"/>
              <w:rPr>
                <w:sz w:val="28"/>
                <w:szCs w:val="18"/>
              </w:rPr>
            </w:pPr>
          </w:p>
        </w:tc>
        <w:tc>
          <w:tcPr>
            <w:tcW w:w="227" w:type="dxa"/>
            <w:gridSpan w:val="2"/>
            <w:tcBorders>
              <w:top w:val="single" w:sz="2" w:space="0" w:color="auto"/>
              <w:left w:val="nil"/>
              <w:bottom w:val="single" w:sz="8" w:space="0" w:color="auto"/>
              <w:right w:val="nil"/>
            </w:tcBorders>
            <w:shd w:val="clear" w:color="auto" w:fill="auto"/>
            <w:tcMar>
              <w:left w:w="0" w:type="dxa"/>
              <w:right w:w="0" w:type="dxa"/>
            </w:tcMar>
          </w:tcPr>
          <w:p w14:paraId="7E80E739" w14:textId="77777777" w:rsidR="002E276A" w:rsidRPr="003D6C54" w:rsidRDefault="002E276A" w:rsidP="00D52CFF">
            <w:pPr>
              <w:jc w:val="center"/>
              <w:rPr>
                <w:color w:val="999999"/>
                <w:sz w:val="28"/>
                <w:szCs w:val="18"/>
              </w:rPr>
            </w:pPr>
          </w:p>
        </w:tc>
        <w:tc>
          <w:tcPr>
            <w:tcW w:w="227" w:type="dxa"/>
            <w:tcBorders>
              <w:top w:val="single" w:sz="2" w:space="0" w:color="auto"/>
              <w:left w:val="nil"/>
              <w:bottom w:val="single" w:sz="8" w:space="0" w:color="auto"/>
              <w:right w:val="nil"/>
            </w:tcBorders>
            <w:shd w:val="clear" w:color="auto" w:fill="auto"/>
            <w:tcMar>
              <w:left w:w="0" w:type="dxa"/>
              <w:right w:w="0" w:type="dxa"/>
            </w:tcMar>
          </w:tcPr>
          <w:p w14:paraId="32337337" w14:textId="77777777" w:rsidR="002E276A" w:rsidRPr="003D6C54" w:rsidRDefault="002E276A" w:rsidP="00D52CFF">
            <w:pPr>
              <w:jc w:val="center"/>
              <w:rPr>
                <w:color w:val="999999"/>
                <w:sz w:val="28"/>
                <w:szCs w:val="18"/>
              </w:rPr>
            </w:pPr>
          </w:p>
        </w:tc>
        <w:tc>
          <w:tcPr>
            <w:tcW w:w="227" w:type="dxa"/>
            <w:tcBorders>
              <w:top w:val="single" w:sz="2" w:space="0" w:color="auto"/>
              <w:left w:val="nil"/>
              <w:bottom w:val="single" w:sz="8" w:space="0" w:color="auto"/>
              <w:right w:val="nil"/>
            </w:tcBorders>
            <w:shd w:val="clear" w:color="auto" w:fill="auto"/>
            <w:tcMar>
              <w:left w:w="0" w:type="dxa"/>
              <w:right w:w="0" w:type="dxa"/>
            </w:tcMar>
          </w:tcPr>
          <w:p w14:paraId="7AD7C20B" w14:textId="77777777" w:rsidR="002E276A" w:rsidRPr="003D6C54" w:rsidRDefault="002E276A" w:rsidP="00D52CFF">
            <w:pPr>
              <w:jc w:val="center"/>
              <w:rPr>
                <w:color w:val="999999"/>
                <w:sz w:val="28"/>
                <w:szCs w:val="18"/>
              </w:rPr>
            </w:pPr>
          </w:p>
        </w:tc>
        <w:tc>
          <w:tcPr>
            <w:tcW w:w="227" w:type="dxa"/>
            <w:tcBorders>
              <w:top w:val="single" w:sz="2" w:space="0" w:color="auto"/>
              <w:left w:val="nil"/>
              <w:bottom w:val="single" w:sz="8" w:space="0" w:color="auto"/>
              <w:right w:val="nil"/>
            </w:tcBorders>
            <w:shd w:val="clear" w:color="auto" w:fill="auto"/>
            <w:tcMar>
              <w:left w:w="0" w:type="dxa"/>
              <w:right w:w="0" w:type="dxa"/>
            </w:tcMar>
          </w:tcPr>
          <w:p w14:paraId="423C219F" w14:textId="77777777" w:rsidR="002E276A" w:rsidRPr="003D6C54" w:rsidRDefault="002E276A" w:rsidP="00D52CFF">
            <w:pPr>
              <w:jc w:val="center"/>
              <w:rPr>
                <w:color w:val="999999"/>
                <w:sz w:val="28"/>
                <w:szCs w:val="18"/>
              </w:rPr>
            </w:pPr>
          </w:p>
        </w:tc>
        <w:tc>
          <w:tcPr>
            <w:tcW w:w="113" w:type="dxa"/>
            <w:tcBorders>
              <w:top w:val="single" w:sz="2" w:space="0" w:color="auto"/>
              <w:left w:val="nil"/>
              <w:bottom w:val="single" w:sz="8" w:space="0" w:color="auto"/>
              <w:right w:val="nil"/>
            </w:tcBorders>
            <w:shd w:val="clear" w:color="auto" w:fill="auto"/>
            <w:tcMar>
              <w:left w:w="0" w:type="dxa"/>
              <w:right w:w="0" w:type="dxa"/>
            </w:tcMar>
          </w:tcPr>
          <w:p w14:paraId="17E2B3E5" w14:textId="77777777" w:rsidR="002E276A" w:rsidRPr="003D6C54" w:rsidRDefault="002E276A" w:rsidP="00D52CFF">
            <w:pPr>
              <w:jc w:val="center"/>
              <w:rPr>
                <w:sz w:val="28"/>
                <w:szCs w:val="18"/>
              </w:rPr>
            </w:pPr>
          </w:p>
        </w:tc>
        <w:tc>
          <w:tcPr>
            <w:tcW w:w="454" w:type="dxa"/>
            <w:tcBorders>
              <w:top w:val="single" w:sz="2" w:space="0" w:color="auto"/>
              <w:left w:val="nil"/>
              <w:bottom w:val="single" w:sz="8" w:space="0" w:color="auto"/>
              <w:right w:val="nil"/>
            </w:tcBorders>
            <w:shd w:val="clear" w:color="auto" w:fill="auto"/>
          </w:tcPr>
          <w:p w14:paraId="6F1C1794" w14:textId="77777777" w:rsidR="002E276A" w:rsidRPr="003D6C54" w:rsidRDefault="002E276A" w:rsidP="00D52CFF">
            <w:pPr>
              <w:jc w:val="center"/>
              <w:rPr>
                <w:sz w:val="28"/>
                <w:szCs w:val="18"/>
              </w:rPr>
            </w:pPr>
          </w:p>
        </w:tc>
        <w:tc>
          <w:tcPr>
            <w:tcW w:w="454" w:type="dxa"/>
            <w:tcBorders>
              <w:top w:val="single" w:sz="2" w:space="0" w:color="auto"/>
              <w:left w:val="nil"/>
              <w:bottom w:val="single" w:sz="8" w:space="0" w:color="auto"/>
              <w:right w:val="nil"/>
            </w:tcBorders>
            <w:shd w:val="clear" w:color="auto" w:fill="auto"/>
            <w:tcMar>
              <w:left w:w="0" w:type="dxa"/>
              <w:right w:w="0" w:type="dxa"/>
            </w:tcMar>
          </w:tcPr>
          <w:p w14:paraId="23C17C3B" w14:textId="77777777" w:rsidR="002E276A" w:rsidRPr="003D6C54" w:rsidRDefault="002E276A" w:rsidP="00D52CFF">
            <w:pPr>
              <w:jc w:val="center"/>
              <w:rPr>
                <w:sz w:val="28"/>
                <w:szCs w:val="18"/>
              </w:rPr>
            </w:pPr>
          </w:p>
        </w:tc>
        <w:tc>
          <w:tcPr>
            <w:tcW w:w="113" w:type="dxa"/>
            <w:tcBorders>
              <w:top w:val="single" w:sz="2" w:space="0" w:color="auto"/>
              <w:left w:val="nil"/>
              <w:bottom w:val="single" w:sz="8" w:space="0" w:color="auto"/>
              <w:right w:val="nil"/>
            </w:tcBorders>
            <w:shd w:val="clear" w:color="auto" w:fill="auto"/>
            <w:tcMar>
              <w:left w:w="0" w:type="dxa"/>
              <w:right w:w="0" w:type="dxa"/>
            </w:tcMar>
          </w:tcPr>
          <w:p w14:paraId="50C7B9D3" w14:textId="77777777" w:rsidR="002E276A" w:rsidRPr="003D6C54" w:rsidRDefault="002E276A" w:rsidP="00D52CFF">
            <w:pPr>
              <w:jc w:val="center"/>
              <w:rPr>
                <w:sz w:val="28"/>
                <w:szCs w:val="18"/>
              </w:rPr>
            </w:pPr>
          </w:p>
        </w:tc>
        <w:tc>
          <w:tcPr>
            <w:tcW w:w="227" w:type="dxa"/>
            <w:tcBorders>
              <w:top w:val="single" w:sz="2" w:space="0" w:color="auto"/>
              <w:left w:val="nil"/>
              <w:bottom w:val="single" w:sz="8" w:space="0" w:color="auto"/>
              <w:right w:val="nil"/>
            </w:tcBorders>
            <w:shd w:val="clear" w:color="auto" w:fill="auto"/>
            <w:tcMar>
              <w:left w:w="0" w:type="dxa"/>
              <w:right w:w="0" w:type="dxa"/>
            </w:tcMar>
          </w:tcPr>
          <w:p w14:paraId="1930BE0E" w14:textId="77777777" w:rsidR="002E276A" w:rsidRPr="003D6C54" w:rsidRDefault="002E276A" w:rsidP="00D52CFF">
            <w:pPr>
              <w:jc w:val="center"/>
              <w:rPr>
                <w:sz w:val="28"/>
                <w:szCs w:val="18"/>
              </w:rPr>
            </w:pPr>
          </w:p>
        </w:tc>
        <w:tc>
          <w:tcPr>
            <w:tcW w:w="227" w:type="dxa"/>
            <w:tcBorders>
              <w:top w:val="single" w:sz="2" w:space="0" w:color="auto"/>
              <w:left w:val="nil"/>
              <w:bottom w:val="single" w:sz="8" w:space="0" w:color="auto"/>
              <w:right w:val="nil"/>
            </w:tcBorders>
            <w:shd w:val="clear" w:color="auto" w:fill="auto"/>
            <w:tcMar>
              <w:left w:w="0" w:type="dxa"/>
              <w:right w:w="0" w:type="dxa"/>
            </w:tcMar>
          </w:tcPr>
          <w:p w14:paraId="7DF7CFDC" w14:textId="77777777" w:rsidR="002E276A" w:rsidRPr="003D6C54" w:rsidRDefault="002E276A" w:rsidP="00D52CFF">
            <w:pPr>
              <w:jc w:val="center"/>
              <w:rPr>
                <w:sz w:val="28"/>
                <w:szCs w:val="18"/>
              </w:rPr>
            </w:pPr>
          </w:p>
        </w:tc>
        <w:tc>
          <w:tcPr>
            <w:tcW w:w="113" w:type="dxa"/>
            <w:tcBorders>
              <w:top w:val="single" w:sz="2" w:space="0" w:color="auto"/>
              <w:left w:val="nil"/>
              <w:bottom w:val="single" w:sz="8" w:space="0" w:color="auto"/>
              <w:right w:val="nil"/>
            </w:tcBorders>
            <w:shd w:val="clear" w:color="auto" w:fill="auto"/>
            <w:tcMar>
              <w:left w:w="0" w:type="dxa"/>
              <w:right w:w="0" w:type="dxa"/>
            </w:tcMar>
          </w:tcPr>
          <w:p w14:paraId="26EE34A4" w14:textId="77777777" w:rsidR="002E276A" w:rsidRPr="003D6C54" w:rsidRDefault="002E276A" w:rsidP="00D52CFF">
            <w:pPr>
              <w:jc w:val="center"/>
              <w:rPr>
                <w:sz w:val="28"/>
                <w:szCs w:val="18"/>
              </w:rPr>
            </w:pPr>
          </w:p>
        </w:tc>
        <w:tc>
          <w:tcPr>
            <w:tcW w:w="3119" w:type="dxa"/>
            <w:tcBorders>
              <w:top w:val="single" w:sz="2" w:space="0" w:color="auto"/>
              <w:left w:val="nil"/>
              <w:bottom w:val="single" w:sz="8" w:space="0" w:color="auto"/>
              <w:right w:val="single" w:sz="8" w:space="0" w:color="auto"/>
            </w:tcBorders>
            <w:shd w:val="clear" w:color="auto" w:fill="auto"/>
          </w:tcPr>
          <w:p w14:paraId="1B664C06" w14:textId="77777777" w:rsidR="002E276A" w:rsidRPr="003D6C54" w:rsidRDefault="002E276A" w:rsidP="00D52CFF">
            <w:pPr>
              <w:jc w:val="center"/>
              <w:rPr>
                <w:sz w:val="28"/>
                <w:szCs w:val="18"/>
              </w:rPr>
            </w:pPr>
          </w:p>
        </w:tc>
      </w:tr>
      <w:tr w:rsidR="002E276A" w:rsidRPr="003D6C54" w14:paraId="42D98A83" w14:textId="77777777" w:rsidTr="00F87712">
        <w:trPr>
          <w:jc w:val="center"/>
        </w:trPr>
        <w:tc>
          <w:tcPr>
            <w:tcW w:w="4763" w:type="dxa"/>
            <w:tcBorders>
              <w:top w:val="single" w:sz="8" w:space="0" w:color="auto"/>
              <w:left w:val="nil"/>
              <w:bottom w:val="single" w:sz="8" w:space="0" w:color="auto"/>
              <w:right w:val="nil"/>
            </w:tcBorders>
            <w:shd w:val="clear" w:color="auto" w:fill="auto"/>
            <w:vAlign w:val="center"/>
          </w:tcPr>
          <w:p w14:paraId="354DB0C2" w14:textId="77777777" w:rsidR="002E276A" w:rsidRPr="003D6C54" w:rsidRDefault="002E276A" w:rsidP="00D52CFF">
            <w:pPr>
              <w:rPr>
                <w:sz w:val="4"/>
                <w:szCs w:val="18"/>
              </w:rPr>
            </w:pPr>
          </w:p>
        </w:tc>
        <w:tc>
          <w:tcPr>
            <w:tcW w:w="227" w:type="dxa"/>
            <w:tcBorders>
              <w:top w:val="single" w:sz="8" w:space="0" w:color="auto"/>
              <w:left w:val="nil"/>
              <w:bottom w:val="single" w:sz="8" w:space="0" w:color="auto"/>
              <w:right w:val="nil"/>
            </w:tcBorders>
            <w:shd w:val="clear" w:color="auto" w:fill="auto"/>
            <w:tcMar>
              <w:left w:w="0" w:type="dxa"/>
              <w:right w:w="0" w:type="dxa"/>
            </w:tcMar>
          </w:tcPr>
          <w:p w14:paraId="0082DC18" w14:textId="77777777" w:rsidR="002E276A" w:rsidRPr="003D6C54" w:rsidRDefault="002E276A" w:rsidP="00D52CFF">
            <w:pPr>
              <w:jc w:val="center"/>
              <w:rPr>
                <w:color w:val="999999"/>
                <w:sz w:val="4"/>
                <w:szCs w:val="18"/>
              </w:rPr>
            </w:pPr>
          </w:p>
        </w:tc>
        <w:tc>
          <w:tcPr>
            <w:tcW w:w="227" w:type="dxa"/>
            <w:tcBorders>
              <w:top w:val="single" w:sz="8" w:space="0" w:color="auto"/>
              <w:left w:val="nil"/>
              <w:bottom w:val="single" w:sz="8" w:space="0" w:color="auto"/>
              <w:right w:val="nil"/>
            </w:tcBorders>
            <w:shd w:val="clear" w:color="auto" w:fill="auto"/>
            <w:tcMar>
              <w:left w:w="0" w:type="dxa"/>
              <w:right w:w="0" w:type="dxa"/>
            </w:tcMar>
          </w:tcPr>
          <w:p w14:paraId="3742417D" w14:textId="77777777" w:rsidR="002E276A" w:rsidRPr="003D6C54" w:rsidRDefault="002E276A" w:rsidP="00D52CFF">
            <w:pPr>
              <w:jc w:val="center"/>
              <w:rPr>
                <w:color w:val="999999"/>
                <w:sz w:val="4"/>
                <w:szCs w:val="18"/>
              </w:rPr>
            </w:pPr>
          </w:p>
        </w:tc>
        <w:tc>
          <w:tcPr>
            <w:tcW w:w="227" w:type="dxa"/>
            <w:tcBorders>
              <w:top w:val="single" w:sz="8" w:space="0" w:color="auto"/>
              <w:left w:val="nil"/>
              <w:bottom w:val="single" w:sz="8" w:space="0" w:color="auto"/>
              <w:right w:val="nil"/>
            </w:tcBorders>
            <w:shd w:val="clear" w:color="auto" w:fill="auto"/>
            <w:tcMar>
              <w:left w:w="0" w:type="dxa"/>
              <w:right w:w="0" w:type="dxa"/>
            </w:tcMar>
          </w:tcPr>
          <w:p w14:paraId="03D717CE" w14:textId="77777777" w:rsidR="002E276A" w:rsidRPr="003D6C54" w:rsidRDefault="002E276A" w:rsidP="00D52CFF">
            <w:pPr>
              <w:jc w:val="center"/>
              <w:rPr>
                <w:color w:val="999999"/>
                <w:sz w:val="4"/>
                <w:szCs w:val="18"/>
              </w:rPr>
            </w:pPr>
          </w:p>
        </w:tc>
        <w:tc>
          <w:tcPr>
            <w:tcW w:w="227" w:type="dxa"/>
            <w:tcBorders>
              <w:top w:val="single" w:sz="8" w:space="0" w:color="auto"/>
              <w:left w:val="nil"/>
              <w:bottom w:val="single" w:sz="8" w:space="0" w:color="auto"/>
              <w:right w:val="nil"/>
            </w:tcBorders>
            <w:shd w:val="clear" w:color="auto" w:fill="auto"/>
            <w:tcMar>
              <w:left w:w="0" w:type="dxa"/>
              <w:right w:w="0" w:type="dxa"/>
            </w:tcMar>
          </w:tcPr>
          <w:p w14:paraId="6DB8EC09" w14:textId="77777777" w:rsidR="002E276A" w:rsidRPr="003D6C54" w:rsidRDefault="002E276A" w:rsidP="00D52CFF">
            <w:pPr>
              <w:jc w:val="center"/>
              <w:rPr>
                <w:color w:val="999999"/>
                <w:sz w:val="4"/>
                <w:szCs w:val="18"/>
              </w:rPr>
            </w:pPr>
          </w:p>
        </w:tc>
        <w:tc>
          <w:tcPr>
            <w:tcW w:w="113" w:type="dxa"/>
            <w:tcBorders>
              <w:top w:val="single" w:sz="8" w:space="0" w:color="auto"/>
              <w:left w:val="nil"/>
              <w:bottom w:val="single" w:sz="8" w:space="0" w:color="auto"/>
              <w:right w:val="nil"/>
            </w:tcBorders>
            <w:shd w:val="clear" w:color="auto" w:fill="auto"/>
            <w:tcMar>
              <w:left w:w="0" w:type="dxa"/>
              <w:right w:w="0" w:type="dxa"/>
            </w:tcMar>
          </w:tcPr>
          <w:p w14:paraId="6A4409EE" w14:textId="77777777" w:rsidR="002E276A" w:rsidRPr="003D6C54" w:rsidRDefault="002E276A" w:rsidP="00D52CFF">
            <w:pPr>
              <w:jc w:val="center"/>
              <w:rPr>
                <w:sz w:val="4"/>
                <w:szCs w:val="18"/>
              </w:rPr>
            </w:pPr>
          </w:p>
        </w:tc>
        <w:tc>
          <w:tcPr>
            <w:tcW w:w="227" w:type="dxa"/>
            <w:gridSpan w:val="2"/>
            <w:tcBorders>
              <w:top w:val="single" w:sz="8" w:space="0" w:color="auto"/>
              <w:left w:val="nil"/>
              <w:bottom w:val="single" w:sz="8" w:space="0" w:color="auto"/>
              <w:right w:val="nil"/>
            </w:tcBorders>
            <w:shd w:val="clear" w:color="auto" w:fill="auto"/>
            <w:tcMar>
              <w:left w:w="0" w:type="dxa"/>
              <w:right w:w="0" w:type="dxa"/>
            </w:tcMar>
          </w:tcPr>
          <w:p w14:paraId="4F3DE89F" w14:textId="77777777" w:rsidR="002E276A" w:rsidRPr="003D6C54" w:rsidRDefault="002E276A" w:rsidP="00D52CFF">
            <w:pPr>
              <w:jc w:val="center"/>
              <w:rPr>
                <w:color w:val="999999"/>
                <w:sz w:val="4"/>
                <w:szCs w:val="18"/>
              </w:rPr>
            </w:pPr>
          </w:p>
        </w:tc>
        <w:tc>
          <w:tcPr>
            <w:tcW w:w="227" w:type="dxa"/>
            <w:tcBorders>
              <w:top w:val="single" w:sz="8" w:space="0" w:color="auto"/>
              <w:left w:val="nil"/>
              <w:bottom w:val="single" w:sz="8" w:space="0" w:color="auto"/>
              <w:right w:val="nil"/>
            </w:tcBorders>
            <w:shd w:val="clear" w:color="auto" w:fill="auto"/>
            <w:tcMar>
              <w:left w:w="0" w:type="dxa"/>
              <w:right w:w="0" w:type="dxa"/>
            </w:tcMar>
          </w:tcPr>
          <w:p w14:paraId="1511EA97" w14:textId="77777777" w:rsidR="002E276A" w:rsidRPr="003D6C54" w:rsidRDefault="002E276A" w:rsidP="00D52CFF">
            <w:pPr>
              <w:jc w:val="center"/>
              <w:rPr>
                <w:color w:val="999999"/>
                <w:sz w:val="4"/>
                <w:szCs w:val="18"/>
              </w:rPr>
            </w:pPr>
          </w:p>
        </w:tc>
        <w:tc>
          <w:tcPr>
            <w:tcW w:w="227" w:type="dxa"/>
            <w:tcBorders>
              <w:top w:val="single" w:sz="8" w:space="0" w:color="auto"/>
              <w:left w:val="nil"/>
              <w:bottom w:val="single" w:sz="8" w:space="0" w:color="auto"/>
              <w:right w:val="nil"/>
            </w:tcBorders>
            <w:shd w:val="clear" w:color="auto" w:fill="auto"/>
            <w:tcMar>
              <w:left w:w="0" w:type="dxa"/>
              <w:right w:w="0" w:type="dxa"/>
            </w:tcMar>
          </w:tcPr>
          <w:p w14:paraId="6B6159A0" w14:textId="77777777" w:rsidR="002E276A" w:rsidRPr="003D6C54" w:rsidRDefault="002E276A" w:rsidP="00D52CFF">
            <w:pPr>
              <w:jc w:val="center"/>
              <w:rPr>
                <w:color w:val="999999"/>
                <w:sz w:val="4"/>
                <w:szCs w:val="18"/>
              </w:rPr>
            </w:pPr>
          </w:p>
        </w:tc>
        <w:tc>
          <w:tcPr>
            <w:tcW w:w="227" w:type="dxa"/>
            <w:tcBorders>
              <w:top w:val="single" w:sz="8" w:space="0" w:color="auto"/>
              <w:left w:val="nil"/>
              <w:bottom w:val="single" w:sz="8" w:space="0" w:color="auto"/>
              <w:right w:val="nil"/>
            </w:tcBorders>
            <w:shd w:val="clear" w:color="auto" w:fill="auto"/>
            <w:tcMar>
              <w:left w:w="0" w:type="dxa"/>
              <w:right w:w="0" w:type="dxa"/>
            </w:tcMar>
          </w:tcPr>
          <w:p w14:paraId="10B846DD" w14:textId="77777777" w:rsidR="002E276A" w:rsidRPr="003D6C54" w:rsidRDefault="002E276A" w:rsidP="00D52CFF">
            <w:pPr>
              <w:jc w:val="center"/>
              <w:rPr>
                <w:color w:val="999999"/>
                <w:sz w:val="4"/>
                <w:szCs w:val="18"/>
              </w:rPr>
            </w:pPr>
          </w:p>
        </w:tc>
        <w:tc>
          <w:tcPr>
            <w:tcW w:w="113" w:type="dxa"/>
            <w:tcBorders>
              <w:top w:val="single" w:sz="8" w:space="0" w:color="auto"/>
              <w:left w:val="nil"/>
              <w:bottom w:val="single" w:sz="8" w:space="0" w:color="auto"/>
              <w:right w:val="nil"/>
            </w:tcBorders>
            <w:shd w:val="clear" w:color="auto" w:fill="auto"/>
            <w:tcMar>
              <w:left w:w="0" w:type="dxa"/>
              <w:right w:w="0" w:type="dxa"/>
            </w:tcMar>
          </w:tcPr>
          <w:p w14:paraId="088349F4" w14:textId="77777777" w:rsidR="002E276A" w:rsidRPr="003D6C54" w:rsidRDefault="002E276A" w:rsidP="00D52CFF">
            <w:pPr>
              <w:jc w:val="center"/>
              <w:rPr>
                <w:sz w:val="4"/>
                <w:szCs w:val="18"/>
              </w:rPr>
            </w:pPr>
          </w:p>
        </w:tc>
        <w:tc>
          <w:tcPr>
            <w:tcW w:w="454" w:type="dxa"/>
            <w:tcBorders>
              <w:top w:val="single" w:sz="8" w:space="0" w:color="auto"/>
              <w:left w:val="nil"/>
              <w:bottom w:val="single" w:sz="8" w:space="0" w:color="auto"/>
              <w:right w:val="nil"/>
            </w:tcBorders>
            <w:shd w:val="clear" w:color="auto" w:fill="auto"/>
          </w:tcPr>
          <w:p w14:paraId="2FB8DBED" w14:textId="77777777" w:rsidR="002E276A" w:rsidRPr="003D6C54" w:rsidRDefault="002E276A" w:rsidP="00D52CFF">
            <w:pPr>
              <w:jc w:val="center"/>
              <w:rPr>
                <w:sz w:val="4"/>
                <w:szCs w:val="18"/>
              </w:rPr>
            </w:pPr>
          </w:p>
        </w:tc>
        <w:tc>
          <w:tcPr>
            <w:tcW w:w="454" w:type="dxa"/>
            <w:tcBorders>
              <w:top w:val="single" w:sz="8" w:space="0" w:color="auto"/>
              <w:left w:val="nil"/>
              <w:bottom w:val="single" w:sz="8" w:space="0" w:color="auto"/>
              <w:right w:val="nil"/>
            </w:tcBorders>
            <w:shd w:val="clear" w:color="auto" w:fill="auto"/>
            <w:tcMar>
              <w:left w:w="0" w:type="dxa"/>
              <w:right w:w="0" w:type="dxa"/>
            </w:tcMar>
          </w:tcPr>
          <w:p w14:paraId="61D9D51C" w14:textId="77777777" w:rsidR="002E276A" w:rsidRPr="003D6C54" w:rsidRDefault="002E276A" w:rsidP="00D52CFF">
            <w:pPr>
              <w:jc w:val="center"/>
              <w:rPr>
                <w:sz w:val="4"/>
                <w:szCs w:val="18"/>
              </w:rPr>
            </w:pPr>
          </w:p>
        </w:tc>
        <w:tc>
          <w:tcPr>
            <w:tcW w:w="113" w:type="dxa"/>
            <w:tcBorders>
              <w:top w:val="single" w:sz="8" w:space="0" w:color="auto"/>
              <w:left w:val="nil"/>
              <w:bottom w:val="single" w:sz="8" w:space="0" w:color="auto"/>
              <w:right w:val="nil"/>
            </w:tcBorders>
            <w:shd w:val="clear" w:color="auto" w:fill="auto"/>
            <w:tcMar>
              <w:left w:w="0" w:type="dxa"/>
              <w:right w:w="0" w:type="dxa"/>
            </w:tcMar>
          </w:tcPr>
          <w:p w14:paraId="7CD16DFB" w14:textId="77777777" w:rsidR="002E276A" w:rsidRPr="003D6C54" w:rsidRDefault="002E276A" w:rsidP="00D52CFF">
            <w:pPr>
              <w:jc w:val="center"/>
              <w:rPr>
                <w:sz w:val="4"/>
                <w:szCs w:val="18"/>
              </w:rPr>
            </w:pPr>
          </w:p>
        </w:tc>
        <w:tc>
          <w:tcPr>
            <w:tcW w:w="227" w:type="dxa"/>
            <w:tcBorders>
              <w:top w:val="single" w:sz="8" w:space="0" w:color="auto"/>
              <w:left w:val="nil"/>
              <w:bottom w:val="single" w:sz="8" w:space="0" w:color="auto"/>
              <w:right w:val="nil"/>
            </w:tcBorders>
            <w:shd w:val="clear" w:color="auto" w:fill="auto"/>
            <w:tcMar>
              <w:left w:w="0" w:type="dxa"/>
              <w:right w:w="0" w:type="dxa"/>
            </w:tcMar>
          </w:tcPr>
          <w:p w14:paraId="09753C16" w14:textId="77777777" w:rsidR="002E276A" w:rsidRPr="003D6C54" w:rsidRDefault="002E276A" w:rsidP="00D52CFF">
            <w:pPr>
              <w:jc w:val="center"/>
              <w:rPr>
                <w:sz w:val="4"/>
                <w:szCs w:val="18"/>
              </w:rPr>
            </w:pPr>
          </w:p>
        </w:tc>
        <w:tc>
          <w:tcPr>
            <w:tcW w:w="227" w:type="dxa"/>
            <w:tcBorders>
              <w:top w:val="single" w:sz="8" w:space="0" w:color="auto"/>
              <w:left w:val="nil"/>
              <w:bottom w:val="single" w:sz="8" w:space="0" w:color="auto"/>
              <w:right w:val="nil"/>
            </w:tcBorders>
            <w:shd w:val="clear" w:color="auto" w:fill="auto"/>
            <w:tcMar>
              <w:left w:w="0" w:type="dxa"/>
              <w:right w:w="0" w:type="dxa"/>
            </w:tcMar>
          </w:tcPr>
          <w:p w14:paraId="718EBBE1" w14:textId="77777777" w:rsidR="002E276A" w:rsidRPr="003D6C54" w:rsidRDefault="002E276A" w:rsidP="00D52CFF">
            <w:pPr>
              <w:jc w:val="center"/>
              <w:rPr>
                <w:sz w:val="4"/>
                <w:szCs w:val="18"/>
              </w:rPr>
            </w:pPr>
          </w:p>
        </w:tc>
        <w:tc>
          <w:tcPr>
            <w:tcW w:w="113" w:type="dxa"/>
            <w:tcBorders>
              <w:top w:val="single" w:sz="8" w:space="0" w:color="auto"/>
              <w:left w:val="nil"/>
              <w:bottom w:val="single" w:sz="8" w:space="0" w:color="auto"/>
              <w:right w:val="nil"/>
            </w:tcBorders>
            <w:shd w:val="clear" w:color="auto" w:fill="auto"/>
            <w:tcMar>
              <w:left w:w="0" w:type="dxa"/>
              <w:right w:w="0" w:type="dxa"/>
            </w:tcMar>
          </w:tcPr>
          <w:p w14:paraId="0BCAA72B" w14:textId="77777777" w:rsidR="002E276A" w:rsidRPr="003D6C54" w:rsidRDefault="002E276A" w:rsidP="00D52CFF">
            <w:pPr>
              <w:jc w:val="center"/>
              <w:rPr>
                <w:sz w:val="4"/>
                <w:szCs w:val="18"/>
              </w:rPr>
            </w:pPr>
          </w:p>
        </w:tc>
        <w:tc>
          <w:tcPr>
            <w:tcW w:w="3119" w:type="dxa"/>
            <w:tcBorders>
              <w:top w:val="single" w:sz="8" w:space="0" w:color="auto"/>
              <w:left w:val="nil"/>
              <w:bottom w:val="single" w:sz="8" w:space="0" w:color="auto"/>
              <w:right w:val="nil"/>
            </w:tcBorders>
            <w:shd w:val="clear" w:color="auto" w:fill="auto"/>
          </w:tcPr>
          <w:p w14:paraId="787BDCFB" w14:textId="77777777" w:rsidR="002E276A" w:rsidRPr="003D6C54" w:rsidRDefault="002E276A" w:rsidP="00D52CFF">
            <w:pPr>
              <w:jc w:val="center"/>
              <w:rPr>
                <w:sz w:val="4"/>
                <w:szCs w:val="18"/>
              </w:rPr>
            </w:pPr>
          </w:p>
        </w:tc>
      </w:tr>
      <w:tr w:rsidR="002E276A" w:rsidRPr="003D6C54" w14:paraId="0B1146FB" w14:textId="77777777" w:rsidTr="00F87712">
        <w:trPr>
          <w:jc w:val="center"/>
        </w:trPr>
        <w:tc>
          <w:tcPr>
            <w:tcW w:w="4763" w:type="dxa"/>
            <w:tcBorders>
              <w:top w:val="single" w:sz="8" w:space="0" w:color="auto"/>
              <w:left w:val="single" w:sz="8" w:space="0" w:color="auto"/>
              <w:bottom w:val="single" w:sz="4" w:space="0" w:color="auto"/>
              <w:right w:val="nil"/>
            </w:tcBorders>
            <w:shd w:val="clear" w:color="auto" w:fill="auto"/>
            <w:vAlign w:val="center"/>
          </w:tcPr>
          <w:p w14:paraId="2EA38AD9" w14:textId="77777777" w:rsidR="002E276A" w:rsidRPr="003D6C54" w:rsidRDefault="002E276A" w:rsidP="00D52CFF">
            <w:pPr>
              <w:rPr>
                <w:sz w:val="16"/>
                <w:szCs w:val="16"/>
              </w:rPr>
            </w:pPr>
            <w:r w:rsidRPr="003D6C54">
              <w:rPr>
                <w:sz w:val="16"/>
                <w:szCs w:val="16"/>
              </w:rPr>
              <w:t xml:space="preserve">Domain 2: The Classroom Environment           </w:t>
            </w:r>
            <w:r w:rsidRPr="003D6C54">
              <w:rPr>
                <w:sz w:val="14"/>
                <w:szCs w:val="16"/>
              </w:rPr>
              <w:t>15 possible points</w:t>
            </w:r>
          </w:p>
        </w:tc>
        <w:tc>
          <w:tcPr>
            <w:tcW w:w="227" w:type="dxa"/>
            <w:tcBorders>
              <w:top w:val="single" w:sz="8" w:space="0" w:color="auto"/>
              <w:left w:val="nil"/>
              <w:bottom w:val="single" w:sz="4" w:space="0" w:color="auto"/>
              <w:right w:val="nil"/>
            </w:tcBorders>
            <w:shd w:val="clear" w:color="auto" w:fill="auto"/>
            <w:tcMar>
              <w:left w:w="0" w:type="dxa"/>
              <w:right w:w="0" w:type="dxa"/>
            </w:tcMar>
            <w:vAlign w:val="center"/>
          </w:tcPr>
          <w:p w14:paraId="531276B4" w14:textId="77777777" w:rsidR="002E276A" w:rsidRPr="003D6C54" w:rsidRDefault="002E276A" w:rsidP="00D52CFF">
            <w:pPr>
              <w:rPr>
                <w:color w:val="999999"/>
                <w:szCs w:val="18"/>
              </w:rPr>
            </w:pPr>
          </w:p>
        </w:tc>
        <w:tc>
          <w:tcPr>
            <w:tcW w:w="227" w:type="dxa"/>
            <w:tcBorders>
              <w:top w:val="single" w:sz="8" w:space="0" w:color="auto"/>
              <w:left w:val="nil"/>
              <w:bottom w:val="single" w:sz="4" w:space="0" w:color="auto"/>
              <w:right w:val="nil"/>
            </w:tcBorders>
            <w:shd w:val="clear" w:color="auto" w:fill="auto"/>
            <w:tcMar>
              <w:left w:w="0" w:type="dxa"/>
              <w:right w:w="0" w:type="dxa"/>
            </w:tcMar>
            <w:vAlign w:val="center"/>
          </w:tcPr>
          <w:p w14:paraId="0660C95C" w14:textId="77777777" w:rsidR="002E276A" w:rsidRPr="003D6C54" w:rsidRDefault="002E276A" w:rsidP="00D52CFF">
            <w:pPr>
              <w:rPr>
                <w:color w:val="999999"/>
                <w:szCs w:val="18"/>
              </w:rPr>
            </w:pPr>
          </w:p>
        </w:tc>
        <w:tc>
          <w:tcPr>
            <w:tcW w:w="227" w:type="dxa"/>
            <w:tcBorders>
              <w:top w:val="single" w:sz="8" w:space="0" w:color="auto"/>
              <w:left w:val="nil"/>
              <w:bottom w:val="single" w:sz="4" w:space="0" w:color="auto"/>
              <w:right w:val="nil"/>
            </w:tcBorders>
            <w:shd w:val="clear" w:color="auto" w:fill="auto"/>
            <w:tcMar>
              <w:left w:w="0" w:type="dxa"/>
              <w:right w:w="0" w:type="dxa"/>
            </w:tcMar>
            <w:vAlign w:val="center"/>
          </w:tcPr>
          <w:p w14:paraId="4A198C76" w14:textId="77777777" w:rsidR="002E276A" w:rsidRPr="003D6C54" w:rsidRDefault="002E276A" w:rsidP="00D52CFF">
            <w:pPr>
              <w:rPr>
                <w:color w:val="999999"/>
                <w:szCs w:val="18"/>
              </w:rPr>
            </w:pPr>
          </w:p>
        </w:tc>
        <w:tc>
          <w:tcPr>
            <w:tcW w:w="227" w:type="dxa"/>
            <w:tcBorders>
              <w:top w:val="single" w:sz="8" w:space="0" w:color="auto"/>
              <w:left w:val="nil"/>
              <w:bottom w:val="single" w:sz="4" w:space="0" w:color="auto"/>
              <w:right w:val="nil"/>
            </w:tcBorders>
            <w:shd w:val="clear" w:color="auto" w:fill="auto"/>
            <w:tcMar>
              <w:left w:w="0" w:type="dxa"/>
              <w:right w:w="0" w:type="dxa"/>
            </w:tcMar>
            <w:vAlign w:val="center"/>
          </w:tcPr>
          <w:p w14:paraId="512E73FE" w14:textId="77777777" w:rsidR="002E276A" w:rsidRPr="003D6C54" w:rsidRDefault="002E276A" w:rsidP="00D52CFF">
            <w:pPr>
              <w:rPr>
                <w:color w:val="999999"/>
                <w:szCs w:val="18"/>
              </w:rPr>
            </w:pPr>
          </w:p>
        </w:tc>
        <w:tc>
          <w:tcPr>
            <w:tcW w:w="113" w:type="dxa"/>
            <w:tcBorders>
              <w:top w:val="single" w:sz="8" w:space="0" w:color="auto"/>
              <w:left w:val="nil"/>
              <w:bottom w:val="nil"/>
              <w:right w:val="nil"/>
            </w:tcBorders>
            <w:shd w:val="clear" w:color="auto" w:fill="auto"/>
            <w:tcMar>
              <w:left w:w="0" w:type="dxa"/>
              <w:right w:w="0" w:type="dxa"/>
            </w:tcMar>
            <w:vAlign w:val="center"/>
          </w:tcPr>
          <w:p w14:paraId="7E24AB0A" w14:textId="77777777" w:rsidR="002E276A" w:rsidRPr="003D6C54" w:rsidRDefault="002E276A" w:rsidP="00D52CFF">
            <w:pPr>
              <w:rPr>
                <w:szCs w:val="18"/>
              </w:rPr>
            </w:pPr>
          </w:p>
        </w:tc>
        <w:tc>
          <w:tcPr>
            <w:tcW w:w="227" w:type="dxa"/>
            <w:gridSpan w:val="2"/>
            <w:tcBorders>
              <w:top w:val="single" w:sz="8" w:space="0" w:color="auto"/>
              <w:left w:val="nil"/>
              <w:bottom w:val="single" w:sz="4" w:space="0" w:color="auto"/>
              <w:right w:val="nil"/>
            </w:tcBorders>
            <w:shd w:val="clear" w:color="auto" w:fill="auto"/>
            <w:tcMar>
              <w:left w:w="0" w:type="dxa"/>
              <w:right w:w="0" w:type="dxa"/>
            </w:tcMar>
            <w:vAlign w:val="center"/>
          </w:tcPr>
          <w:p w14:paraId="5FC2A1AE" w14:textId="77777777" w:rsidR="002E276A" w:rsidRPr="003D6C54" w:rsidRDefault="002E276A" w:rsidP="00D52CFF">
            <w:pPr>
              <w:rPr>
                <w:color w:val="999999"/>
                <w:szCs w:val="18"/>
              </w:rPr>
            </w:pPr>
          </w:p>
        </w:tc>
        <w:tc>
          <w:tcPr>
            <w:tcW w:w="227" w:type="dxa"/>
            <w:tcBorders>
              <w:top w:val="single" w:sz="8" w:space="0" w:color="auto"/>
              <w:left w:val="nil"/>
              <w:bottom w:val="single" w:sz="4" w:space="0" w:color="auto"/>
              <w:right w:val="nil"/>
            </w:tcBorders>
            <w:shd w:val="clear" w:color="auto" w:fill="auto"/>
            <w:tcMar>
              <w:left w:w="0" w:type="dxa"/>
              <w:right w:w="0" w:type="dxa"/>
            </w:tcMar>
            <w:vAlign w:val="center"/>
          </w:tcPr>
          <w:p w14:paraId="48C18493" w14:textId="77777777" w:rsidR="002E276A" w:rsidRPr="003D6C54" w:rsidRDefault="002E276A" w:rsidP="00D52CFF">
            <w:pPr>
              <w:rPr>
                <w:color w:val="999999"/>
                <w:szCs w:val="18"/>
              </w:rPr>
            </w:pPr>
          </w:p>
        </w:tc>
        <w:tc>
          <w:tcPr>
            <w:tcW w:w="227" w:type="dxa"/>
            <w:tcBorders>
              <w:top w:val="single" w:sz="8" w:space="0" w:color="auto"/>
              <w:left w:val="nil"/>
              <w:bottom w:val="single" w:sz="4" w:space="0" w:color="auto"/>
              <w:right w:val="nil"/>
            </w:tcBorders>
            <w:shd w:val="clear" w:color="auto" w:fill="auto"/>
            <w:tcMar>
              <w:left w:w="0" w:type="dxa"/>
              <w:right w:w="0" w:type="dxa"/>
            </w:tcMar>
            <w:vAlign w:val="center"/>
          </w:tcPr>
          <w:p w14:paraId="4307D89D" w14:textId="77777777" w:rsidR="002E276A" w:rsidRPr="003D6C54" w:rsidRDefault="002E276A" w:rsidP="00D52CFF">
            <w:pPr>
              <w:rPr>
                <w:color w:val="999999"/>
                <w:szCs w:val="18"/>
              </w:rPr>
            </w:pPr>
          </w:p>
        </w:tc>
        <w:tc>
          <w:tcPr>
            <w:tcW w:w="227" w:type="dxa"/>
            <w:tcBorders>
              <w:top w:val="single" w:sz="8" w:space="0" w:color="auto"/>
              <w:left w:val="nil"/>
              <w:bottom w:val="single" w:sz="4" w:space="0" w:color="auto"/>
              <w:right w:val="nil"/>
            </w:tcBorders>
            <w:shd w:val="clear" w:color="auto" w:fill="auto"/>
            <w:tcMar>
              <w:left w:w="0" w:type="dxa"/>
              <w:right w:w="0" w:type="dxa"/>
            </w:tcMar>
            <w:vAlign w:val="center"/>
          </w:tcPr>
          <w:p w14:paraId="1F0DD761" w14:textId="77777777" w:rsidR="002E276A" w:rsidRPr="003D6C54" w:rsidRDefault="002E276A" w:rsidP="00D52CFF">
            <w:pPr>
              <w:rPr>
                <w:color w:val="999999"/>
                <w:szCs w:val="18"/>
              </w:rPr>
            </w:pPr>
          </w:p>
        </w:tc>
        <w:tc>
          <w:tcPr>
            <w:tcW w:w="113" w:type="dxa"/>
            <w:tcBorders>
              <w:top w:val="single" w:sz="8" w:space="0" w:color="auto"/>
              <w:left w:val="nil"/>
              <w:bottom w:val="nil"/>
              <w:right w:val="nil"/>
            </w:tcBorders>
            <w:shd w:val="clear" w:color="auto" w:fill="auto"/>
            <w:tcMar>
              <w:left w:w="0" w:type="dxa"/>
              <w:right w:w="0" w:type="dxa"/>
            </w:tcMar>
            <w:vAlign w:val="center"/>
          </w:tcPr>
          <w:p w14:paraId="710C5DA1" w14:textId="77777777" w:rsidR="002E276A" w:rsidRPr="003D6C54" w:rsidRDefault="002E276A" w:rsidP="00D52CFF">
            <w:pPr>
              <w:rPr>
                <w:sz w:val="18"/>
                <w:szCs w:val="18"/>
              </w:rPr>
            </w:pPr>
          </w:p>
        </w:tc>
        <w:tc>
          <w:tcPr>
            <w:tcW w:w="454" w:type="dxa"/>
            <w:tcBorders>
              <w:top w:val="single" w:sz="8" w:space="0" w:color="auto"/>
              <w:left w:val="nil"/>
              <w:bottom w:val="single" w:sz="4" w:space="0" w:color="auto"/>
              <w:right w:val="nil"/>
            </w:tcBorders>
            <w:shd w:val="clear" w:color="auto" w:fill="auto"/>
            <w:vAlign w:val="center"/>
          </w:tcPr>
          <w:p w14:paraId="0270EEF1" w14:textId="77777777" w:rsidR="002E276A" w:rsidRPr="003D6C54" w:rsidRDefault="002E276A" w:rsidP="00D52CFF">
            <w:pPr>
              <w:rPr>
                <w:sz w:val="18"/>
                <w:szCs w:val="18"/>
              </w:rPr>
            </w:pPr>
          </w:p>
        </w:tc>
        <w:tc>
          <w:tcPr>
            <w:tcW w:w="454" w:type="dxa"/>
            <w:tcBorders>
              <w:top w:val="single" w:sz="8" w:space="0" w:color="auto"/>
              <w:left w:val="nil"/>
              <w:bottom w:val="single" w:sz="4" w:space="0" w:color="auto"/>
              <w:right w:val="nil"/>
            </w:tcBorders>
            <w:shd w:val="clear" w:color="auto" w:fill="auto"/>
            <w:tcMar>
              <w:left w:w="0" w:type="dxa"/>
              <w:right w:w="0" w:type="dxa"/>
            </w:tcMar>
            <w:vAlign w:val="center"/>
          </w:tcPr>
          <w:p w14:paraId="418B33FF" w14:textId="77777777" w:rsidR="002E276A" w:rsidRPr="003D6C54" w:rsidRDefault="002E276A" w:rsidP="00D52CFF">
            <w:pPr>
              <w:rPr>
                <w:sz w:val="18"/>
                <w:szCs w:val="18"/>
              </w:rPr>
            </w:pPr>
          </w:p>
        </w:tc>
        <w:tc>
          <w:tcPr>
            <w:tcW w:w="113" w:type="dxa"/>
            <w:tcBorders>
              <w:top w:val="single" w:sz="8" w:space="0" w:color="auto"/>
              <w:left w:val="nil"/>
              <w:bottom w:val="nil"/>
              <w:right w:val="nil"/>
            </w:tcBorders>
            <w:shd w:val="clear" w:color="auto" w:fill="auto"/>
            <w:tcMar>
              <w:left w:w="0" w:type="dxa"/>
              <w:right w:w="0" w:type="dxa"/>
            </w:tcMar>
            <w:vAlign w:val="center"/>
          </w:tcPr>
          <w:p w14:paraId="14568A12" w14:textId="77777777" w:rsidR="002E276A" w:rsidRPr="003D6C54" w:rsidRDefault="002E276A" w:rsidP="00D52CFF">
            <w:pPr>
              <w:rPr>
                <w:sz w:val="18"/>
                <w:szCs w:val="18"/>
              </w:rPr>
            </w:pPr>
          </w:p>
        </w:tc>
        <w:tc>
          <w:tcPr>
            <w:tcW w:w="227" w:type="dxa"/>
            <w:tcBorders>
              <w:top w:val="single" w:sz="8" w:space="0" w:color="auto"/>
              <w:left w:val="nil"/>
              <w:bottom w:val="single" w:sz="4" w:space="0" w:color="auto"/>
              <w:right w:val="nil"/>
            </w:tcBorders>
            <w:shd w:val="clear" w:color="auto" w:fill="auto"/>
            <w:tcMar>
              <w:left w:w="0" w:type="dxa"/>
              <w:right w:w="0" w:type="dxa"/>
            </w:tcMar>
            <w:vAlign w:val="center"/>
          </w:tcPr>
          <w:p w14:paraId="56FB8325" w14:textId="77777777" w:rsidR="002E276A" w:rsidRPr="003D6C54" w:rsidRDefault="002E276A" w:rsidP="00D52CFF">
            <w:pPr>
              <w:rPr>
                <w:sz w:val="18"/>
                <w:szCs w:val="18"/>
              </w:rPr>
            </w:pPr>
          </w:p>
        </w:tc>
        <w:tc>
          <w:tcPr>
            <w:tcW w:w="227" w:type="dxa"/>
            <w:tcBorders>
              <w:top w:val="single" w:sz="8" w:space="0" w:color="auto"/>
              <w:left w:val="nil"/>
              <w:bottom w:val="single" w:sz="4" w:space="0" w:color="auto"/>
              <w:right w:val="nil"/>
            </w:tcBorders>
            <w:shd w:val="clear" w:color="auto" w:fill="auto"/>
            <w:tcMar>
              <w:left w:w="0" w:type="dxa"/>
              <w:right w:w="0" w:type="dxa"/>
            </w:tcMar>
            <w:vAlign w:val="center"/>
          </w:tcPr>
          <w:p w14:paraId="09E2FB89" w14:textId="77777777" w:rsidR="002E276A" w:rsidRPr="003D6C54" w:rsidRDefault="002E276A" w:rsidP="00D52CFF">
            <w:pPr>
              <w:rPr>
                <w:sz w:val="18"/>
                <w:szCs w:val="18"/>
              </w:rPr>
            </w:pPr>
          </w:p>
        </w:tc>
        <w:tc>
          <w:tcPr>
            <w:tcW w:w="113" w:type="dxa"/>
            <w:tcBorders>
              <w:top w:val="single" w:sz="8" w:space="0" w:color="auto"/>
              <w:left w:val="nil"/>
              <w:bottom w:val="nil"/>
              <w:right w:val="nil"/>
            </w:tcBorders>
            <w:shd w:val="clear" w:color="auto" w:fill="auto"/>
            <w:tcMar>
              <w:left w:w="0" w:type="dxa"/>
              <w:right w:w="0" w:type="dxa"/>
            </w:tcMar>
            <w:vAlign w:val="center"/>
          </w:tcPr>
          <w:p w14:paraId="63D8691F" w14:textId="77777777" w:rsidR="002E276A" w:rsidRPr="003D6C54" w:rsidRDefault="002E276A" w:rsidP="00D52CFF">
            <w:pPr>
              <w:rPr>
                <w:sz w:val="18"/>
                <w:szCs w:val="18"/>
              </w:rPr>
            </w:pPr>
          </w:p>
        </w:tc>
        <w:tc>
          <w:tcPr>
            <w:tcW w:w="3119" w:type="dxa"/>
            <w:tcBorders>
              <w:top w:val="single" w:sz="8" w:space="0" w:color="auto"/>
              <w:left w:val="nil"/>
              <w:bottom w:val="single" w:sz="2" w:space="0" w:color="auto"/>
              <w:right w:val="single" w:sz="8" w:space="0" w:color="auto"/>
            </w:tcBorders>
            <w:shd w:val="clear" w:color="auto" w:fill="auto"/>
            <w:vAlign w:val="center"/>
          </w:tcPr>
          <w:p w14:paraId="0045A681" w14:textId="77777777" w:rsidR="002E276A" w:rsidRPr="003D6C54" w:rsidRDefault="002E276A" w:rsidP="00D52CFF">
            <w:pPr>
              <w:rPr>
                <w:sz w:val="18"/>
                <w:szCs w:val="18"/>
              </w:rPr>
            </w:pPr>
          </w:p>
        </w:tc>
      </w:tr>
      <w:tr w:rsidR="002E276A" w:rsidRPr="003D6C54" w14:paraId="64040BA9" w14:textId="77777777" w:rsidTr="00F87712">
        <w:trPr>
          <w:jc w:val="center"/>
        </w:trPr>
        <w:tc>
          <w:tcPr>
            <w:tcW w:w="4763" w:type="dxa"/>
            <w:tcBorders>
              <w:top w:val="single" w:sz="4" w:space="0" w:color="auto"/>
              <w:left w:val="single" w:sz="8" w:space="0" w:color="auto"/>
              <w:bottom w:val="single" w:sz="4" w:space="0" w:color="auto"/>
              <w:right w:val="single" w:sz="4" w:space="0" w:color="auto"/>
            </w:tcBorders>
            <w:shd w:val="clear" w:color="auto" w:fill="auto"/>
            <w:vAlign w:val="center"/>
          </w:tcPr>
          <w:p w14:paraId="30DCD3CB" w14:textId="77777777" w:rsidR="002E276A" w:rsidRPr="003D6C54" w:rsidRDefault="002E276A" w:rsidP="00D52CFF">
            <w:pPr>
              <w:rPr>
                <w:sz w:val="16"/>
                <w:szCs w:val="16"/>
              </w:rPr>
            </w:pPr>
            <w:r w:rsidRPr="003D6C54">
              <w:rPr>
                <w:sz w:val="16"/>
                <w:szCs w:val="16"/>
              </w:rPr>
              <w:t>2a.   Respect and rapport</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2B5D4FA" w14:textId="77777777" w:rsidR="002E276A" w:rsidRPr="003D6C54" w:rsidRDefault="002E276A" w:rsidP="00D52CFF">
            <w:pPr>
              <w:jc w:val="center"/>
              <w:rPr>
                <w:color w:val="999999"/>
                <w:szCs w:val="18"/>
              </w:rPr>
            </w:pPr>
            <w:r w:rsidRPr="003D6C54">
              <w:rPr>
                <w:color w:val="999999"/>
                <w:szCs w:val="18"/>
              </w:rPr>
              <w:t>0</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4B834EE" w14:textId="77777777" w:rsidR="002E276A" w:rsidRPr="003D6C54" w:rsidRDefault="002E276A" w:rsidP="00D52CFF">
            <w:pPr>
              <w:jc w:val="center"/>
              <w:rPr>
                <w:color w:val="999999"/>
                <w:szCs w:val="18"/>
              </w:rPr>
            </w:pPr>
            <w:r w:rsidRPr="003D6C54">
              <w:rPr>
                <w:color w:val="999999"/>
                <w:szCs w:val="18"/>
              </w:rPr>
              <w:t>1</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9D34FD7" w14:textId="77777777" w:rsidR="002E276A" w:rsidRPr="003D6C54" w:rsidRDefault="002E276A" w:rsidP="00D52CFF">
            <w:pPr>
              <w:jc w:val="center"/>
              <w:rPr>
                <w:color w:val="999999"/>
                <w:szCs w:val="18"/>
              </w:rPr>
            </w:pPr>
            <w:r w:rsidRPr="003D6C54">
              <w:rPr>
                <w:color w:val="999999"/>
                <w:szCs w:val="18"/>
              </w:rPr>
              <w:t>2</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AAA9DDE" w14:textId="77777777" w:rsidR="002E276A" w:rsidRPr="003D6C54" w:rsidRDefault="002E276A" w:rsidP="00D52CFF">
            <w:pPr>
              <w:jc w:val="center"/>
              <w:rPr>
                <w:color w:val="999999"/>
                <w:szCs w:val="18"/>
              </w:rPr>
            </w:pPr>
            <w:r w:rsidRPr="003D6C54">
              <w:rPr>
                <w:color w:val="999999"/>
                <w:szCs w:val="18"/>
              </w:rPr>
              <w:t>3</w:t>
            </w: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5E773D07" w14:textId="77777777" w:rsidR="002E276A" w:rsidRPr="003D6C54" w:rsidRDefault="002E276A" w:rsidP="00D52CFF">
            <w:pPr>
              <w:jc w:val="center"/>
              <w:rPr>
                <w:szCs w:val="18"/>
              </w:rPr>
            </w:pPr>
          </w:p>
        </w:tc>
        <w:tc>
          <w:tcPr>
            <w:tcW w:w="22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F6D22F1" w14:textId="77777777" w:rsidR="002E276A" w:rsidRPr="003D6C54" w:rsidRDefault="002E276A" w:rsidP="00D52CFF">
            <w:pPr>
              <w:jc w:val="center"/>
              <w:rPr>
                <w:color w:val="999999"/>
                <w:szCs w:val="18"/>
              </w:rPr>
            </w:pPr>
            <w:r w:rsidRPr="003D6C54">
              <w:rPr>
                <w:color w:val="999999"/>
                <w:szCs w:val="18"/>
              </w:rPr>
              <w:t>0</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8E23285" w14:textId="77777777" w:rsidR="002E276A" w:rsidRPr="003D6C54" w:rsidRDefault="002E276A" w:rsidP="00D52CFF">
            <w:pPr>
              <w:jc w:val="center"/>
              <w:rPr>
                <w:color w:val="999999"/>
                <w:szCs w:val="18"/>
              </w:rPr>
            </w:pPr>
            <w:r w:rsidRPr="003D6C54">
              <w:rPr>
                <w:color w:val="999999"/>
                <w:szCs w:val="18"/>
              </w:rPr>
              <w:t>1</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8B8F048" w14:textId="77777777" w:rsidR="002E276A" w:rsidRPr="003D6C54" w:rsidRDefault="002E276A" w:rsidP="00D52CFF">
            <w:pPr>
              <w:jc w:val="center"/>
              <w:rPr>
                <w:color w:val="999999"/>
                <w:szCs w:val="18"/>
              </w:rPr>
            </w:pPr>
            <w:r w:rsidRPr="003D6C54">
              <w:rPr>
                <w:color w:val="999999"/>
                <w:szCs w:val="18"/>
              </w:rPr>
              <w:t>2</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9E6DD70" w14:textId="77777777" w:rsidR="002E276A" w:rsidRPr="003D6C54" w:rsidRDefault="002E276A" w:rsidP="00D52CFF">
            <w:pPr>
              <w:jc w:val="center"/>
              <w:rPr>
                <w:color w:val="999999"/>
                <w:szCs w:val="18"/>
              </w:rPr>
            </w:pPr>
            <w:r w:rsidRPr="003D6C54">
              <w:rPr>
                <w:color w:val="999999"/>
                <w:szCs w:val="18"/>
              </w:rPr>
              <w:t>3</w:t>
            </w: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38C9DF04"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Pr>
          <w:p w14:paraId="337D6150"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C0B1120" w14:textId="77777777" w:rsidR="002E276A" w:rsidRPr="003D6C54" w:rsidRDefault="002E276A" w:rsidP="00D52CFF">
            <w:pPr>
              <w:jc w:val="center"/>
              <w:rPr>
                <w:sz w:val="18"/>
                <w:szCs w:val="18"/>
              </w:rPr>
            </w:pP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7F9CFB5F" w14:textId="77777777" w:rsidR="002E276A" w:rsidRPr="003D6C54" w:rsidRDefault="002E276A" w:rsidP="00D52CFF">
            <w:pPr>
              <w:jc w:val="center"/>
              <w:rPr>
                <w:sz w:val="18"/>
                <w:szCs w:val="18"/>
              </w:rPr>
            </w:pP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4646A5E" w14:textId="77777777" w:rsidR="002E276A" w:rsidRPr="003D6C54" w:rsidRDefault="002E276A" w:rsidP="00D52CFF">
            <w:pPr>
              <w:jc w:val="center"/>
              <w:rPr>
                <w:sz w:val="18"/>
                <w:szCs w:val="18"/>
              </w:rPr>
            </w:pP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B515F8E" w14:textId="77777777" w:rsidR="002E276A" w:rsidRPr="003D6C54" w:rsidRDefault="002E276A" w:rsidP="00D52CFF">
            <w:pPr>
              <w:jc w:val="center"/>
              <w:rPr>
                <w:sz w:val="18"/>
                <w:szCs w:val="18"/>
              </w:rPr>
            </w:pPr>
          </w:p>
        </w:tc>
        <w:tc>
          <w:tcPr>
            <w:tcW w:w="113" w:type="dxa"/>
            <w:tcBorders>
              <w:top w:val="nil"/>
              <w:left w:val="single" w:sz="4" w:space="0" w:color="auto"/>
              <w:bottom w:val="nil"/>
              <w:right w:val="single" w:sz="2" w:space="0" w:color="auto"/>
            </w:tcBorders>
            <w:shd w:val="clear" w:color="auto" w:fill="auto"/>
            <w:tcMar>
              <w:left w:w="0" w:type="dxa"/>
              <w:right w:w="0" w:type="dxa"/>
            </w:tcMar>
          </w:tcPr>
          <w:p w14:paraId="5BCBA865" w14:textId="77777777" w:rsidR="002E276A" w:rsidRPr="003D6C54" w:rsidRDefault="002E276A" w:rsidP="00D52CFF">
            <w:pPr>
              <w:jc w:val="center"/>
              <w:rPr>
                <w:sz w:val="18"/>
                <w:szCs w:val="18"/>
              </w:rPr>
            </w:pPr>
          </w:p>
        </w:tc>
        <w:tc>
          <w:tcPr>
            <w:tcW w:w="3119" w:type="dxa"/>
            <w:tcBorders>
              <w:top w:val="single" w:sz="2" w:space="0" w:color="auto"/>
              <w:left w:val="single" w:sz="2" w:space="0" w:color="auto"/>
              <w:bottom w:val="single" w:sz="2" w:space="0" w:color="auto"/>
              <w:right w:val="single" w:sz="8" w:space="0" w:color="auto"/>
            </w:tcBorders>
            <w:shd w:val="clear" w:color="auto" w:fill="auto"/>
            <w:vAlign w:val="center"/>
          </w:tcPr>
          <w:p w14:paraId="2F08146B" w14:textId="77777777" w:rsidR="002E276A" w:rsidRPr="003D6C54" w:rsidRDefault="002E276A" w:rsidP="00D52CFF">
            <w:pPr>
              <w:rPr>
                <w:rFonts w:ascii="Arial" w:hAnsi="Arial" w:cs="Arial"/>
                <w:sz w:val="14"/>
                <w:szCs w:val="16"/>
              </w:rPr>
            </w:pPr>
          </w:p>
        </w:tc>
      </w:tr>
      <w:tr w:rsidR="002E276A" w:rsidRPr="003D6C54" w14:paraId="40F2742E" w14:textId="77777777" w:rsidTr="00F87712">
        <w:trPr>
          <w:jc w:val="center"/>
        </w:trPr>
        <w:tc>
          <w:tcPr>
            <w:tcW w:w="4763" w:type="dxa"/>
            <w:tcBorders>
              <w:top w:val="single" w:sz="4" w:space="0" w:color="auto"/>
              <w:left w:val="single" w:sz="8" w:space="0" w:color="auto"/>
              <w:bottom w:val="single" w:sz="4" w:space="0" w:color="auto"/>
              <w:right w:val="single" w:sz="4" w:space="0" w:color="auto"/>
            </w:tcBorders>
            <w:shd w:val="clear" w:color="auto" w:fill="auto"/>
            <w:vAlign w:val="center"/>
          </w:tcPr>
          <w:p w14:paraId="0A40347B" w14:textId="77777777" w:rsidR="002E276A" w:rsidRPr="003D6C54" w:rsidRDefault="002E276A" w:rsidP="00D52CFF">
            <w:pPr>
              <w:rPr>
                <w:sz w:val="16"/>
                <w:szCs w:val="16"/>
              </w:rPr>
            </w:pPr>
            <w:r w:rsidRPr="003D6C54">
              <w:rPr>
                <w:sz w:val="16"/>
                <w:szCs w:val="16"/>
              </w:rPr>
              <w:t>2b.   Culture for Learning</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C29FD3E" w14:textId="77777777" w:rsidR="002E276A" w:rsidRPr="003D6C54" w:rsidRDefault="002E276A" w:rsidP="00D52CFF">
            <w:pPr>
              <w:jc w:val="center"/>
              <w:rPr>
                <w:color w:val="999999"/>
                <w:szCs w:val="18"/>
              </w:rPr>
            </w:pPr>
            <w:r w:rsidRPr="003D6C54">
              <w:rPr>
                <w:color w:val="999999"/>
                <w:szCs w:val="18"/>
              </w:rPr>
              <w:t>0</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1E513F5" w14:textId="77777777" w:rsidR="002E276A" w:rsidRPr="003D6C54" w:rsidRDefault="002E276A" w:rsidP="00D52CFF">
            <w:pPr>
              <w:jc w:val="center"/>
              <w:rPr>
                <w:color w:val="999999"/>
                <w:szCs w:val="18"/>
              </w:rPr>
            </w:pPr>
            <w:r w:rsidRPr="003D6C54">
              <w:rPr>
                <w:color w:val="999999"/>
                <w:szCs w:val="18"/>
              </w:rPr>
              <w:t>1</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C3B6F13" w14:textId="77777777" w:rsidR="002E276A" w:rsidRPr="003D6C54" w:rsidRDefault="002E276A" w:rsidP="00D52CFF">
            <w:pPr>
              <w:jc w:val="center"/>
              <w:rPr>
                <w:color w:val="999999"/>
                <w:szCs w:val="18"/>
              </w:rPr>
            </w:pPr>
            <w:r w:rsidRPr="003D6C54">
              <w:rPr>
                <w:color w:val="999999"/>
                <w:szCs w:val="18"/>
              </w:rPr>
              <w:t>2</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F211A45" w14:textId="77777777" w:rsidR="002E276A" w:rsidRPr="003D6C54" w:rsidRDefault="002E276A" w:rsidP="00D52CFF">
            <w:pPr>
              <w:jc w:val="center"/>
              <w:rPr>
                <w:color w:val="999999"/>
                <w:szCs w:val="18"/>
              </w:rPr>
            </w:pPr>
            <w:r w:rsidRPr="003D6C54">
              <w:rPr>
                <w:color w:val="999999"/>
                <w:szCs w:val="18"/>
              </w:rPr>
              <w:t>3</w:t>
            </w: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63F9B842" w14:textId="77777777" w:rsidR="002E276A" w:rsidRPr="003D6C54" w:rsidRDefault="002E276A" w:rsidP="00D52CFF">
            <w:pPr>
              <w:jc w:val="center"/>
              <w:rPr>
                <w:szCs w:val="18"/>
              </w:rPr>
            </w:pPr>
          </w:p>
        </w:tc>
        <w:tc>
          <w:tcPr>
            <w:tcW w:w="22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E1EAB17" w14:textId="77777777" w:rsidR="002E276A" w:rsidRPr="003D6C54" w:rsidRDefault="002E276A" w:rsidP="00D52CFF">
            <w:pPr>
              <w:jc w:val="center"/>
              <w:rPr>
                <w:color w:val="999999"/>
                <w:szCs w:val="18"/>
              </w:rPr>
            </w:pPr>
            <w:r w:rsidRPr="003D6C54">
              <w:rPr>
                <w:color w:val="999999"/>
                <w:szCs w:val="18"/>
              </w:rPr>
              <w:t>0</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9969FDE" w14:textId="77777777" w:rsidR="002E276A" w:rsidRPr="003D6C54" w:rsidRDefault="002E276A" w:rsidP="00D52CFF">
            <w:pPr>
              <w:jc w:val="center"/>
              <w:rPr>
                <w:color w:val="999999"/>
                <w:szCs w:val="18"/>
              </w:rPr>
            </w:pPr>
            <w:r w:rsidRPr="003D6C54">
              <w:rPr>
                <w:color w:val="999999"/>
                <w:szCs w:val="18"/>
              </w:rPr>
              <w:t>1</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27FF412" w14:textId="77777777" w:rsidR="002E276A" w:rsidRPr="003D6C54" w:rsidRDefault="002E276A" w:rsidP="00D52CFF">
            <w:pPr>
              <w:jc w:val="center"/>
              <w:rPr>
                <w:color w:val="999999"/>
                <w:szCs w:val="18"/>
              </w:rPr>
            </w:pPr>
            <w:r w:rsidRPr="003D6C54">
              <w:rPr>
                <w:color w:val="999999"/>
                <w:szCs w:val="18"/>
              </w:rPr>
              <w:t>2</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1C32A16" w14:textId="77777777" w:rsidR="002E276A" w:rsidRPr="003D6C54" w:rsidRDefault="002E276A" w:rsidP="00D52CFF">
            <w:pPr>
              <w:jc w:val="center"/>
              <w:rPr>
                <w:color w:val="999999"/>
                <w:szCs w:val="18"/>
              </w:rPr>
            </w:pPr>
            <w:r w:rsidRPr="003D6C54">
              <w:rPr>
                <w:color w:val="999999"/>
                <w:szCs w:val="18"/>
              </w:rPr>
              <w:t>3</w:t>
            </w: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573255C6"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Pr>
          <w:p w14:paraId="41116738"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3B1A476" w14:textId="77777777" w:rsidR="002E276A" w:rsidRPr="003D6C54" w:rsidRDefault="002E276A" w:rsidP="00D52CFF">
            <w:pPr>
              <w:jc w:val="center"/>
              <w:rPr>
                <w:sz w:val="18"/>
                <w:szCs w:val="18"/>
              </w:rPr>
            </w:pP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60FF29E4" w14:textId="77777777" w:rsidR="002E276A" w:rsidRPr="003D6C54" w:rsidRDefault="002E276A" w:rsidP="00D52CFF">
            <w:pPr>
              <w:jc w:val="center"/>
              <w:rPr>
                <w:sz w:val="18"/>
                <w:szCs w:val="18"/>
              </w:rPr>
            </w:pP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7F706AA" w14:textId="77777777" w:rsidR="002E276A" w:rsidRPr="003D6C54" w:rsidRDefault="002E276A" w:rsidP="00D52CFF">
            <w:pPr>
              <w:jc w:val="center"/>
              <w:rPr>
                <w:sz w:val="18"/>
                <w:szCs w:val="18"/>
              </w:rPr>
            </w:pP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AC784BF" w14:textId="77777777" w:rsidR="002E276A" w:rsidRPr="003D6C54" w:rsidRDefault="002E276A" w:rsidP="00D52CFF">
            <w:pPr>
              <w:jc w:val="center"/>
              <w:rPr>
                <w:sz w:val="18"/>
                <w:szCs w:val="18"/>
              </w:rPr>
            </w:pPr>
          </w:p>
        </w:tc>
        <w:tc>
          <w:tcPr>
            <w:tcW w:w="113" w:type="dxa"/>
            <w:tcBorders>
              <w:top w:val="nil"/>
              <w:left w:val="single" w:sz="4" w:space="0" w:color="auto"/>
              <w:bottom w:val="nil"/>
              <w:right w:val="single" w:sz="2" w:space="0" w:color="auto"/>
            </w:tcBorders>
            <w:shd w:val="clear" w:color="auto" w:fill="auto"/>
            <w:tcMar>
              <w:left w:w="0" w:type="dxa"/>
              <w:right w:w="0" w:type="dxa"/>
            </w:tcMar>
          </w:tcPr>
          <w:p w14:paraId="733C56D2" w14:textId="77777777" w:rsidR="002E276A" w:rsidRPr="003D6C54" w:rsidRDefault="002E276A" w:rsidP="00D52CFF">
            <w:pPr>
              <w:jc w:val="center"/>
              <w:rPr>
                <w:sz w:val="18"/>
                <w:szCs w:val="18"/>
              </w:rPr>
            </w:pPr>
          </w:p>
        </w:tc>
        <w:tc>
          <w:tcPr>
            <w:tcW w:w="3119" w:type="dxa"/>
            <w:tcBorders>
              <w:top w:val="single" w:sz="2" w:space="0" w:color="auto"/>
              <w:left w:val="single" w:sz="2" w:space="0" w:color="auto"/>
              <w:bottom w:val="single" w:sz="2" w:space="0" w:color="auto"/>
              <w:right w:val="single" w:sz="8" w:space="0" w:color="auto"/>
            </w:tcBorders>
            <w:shd w:val="clear" w:color="auto" w:fill="auto"/>
          </w:tcPr>
          <w:p w14:paraId="6CDBA268" w14:textId="77777777" w:rsidR="002E276A" w:rsidRPr="003D6C54" w:rsidRDefault="002E276A" w:rsidP="00D52CFF">
            <w:pPr>
              <w:jc w:val="center"/>
              <w:rPr>
                <w:sz w:val="18"/>
                <w:szCs w:val="18"/>
              </w:rPr>
            </w:pPr>
          </w:p>
        </w:tc>
      </w:tr>
      <w:tr w:rsidR="002E276A" w:rsidRPr="003D6C54" w14:paraId="7DA9F568" w14:textId="77777777" w:rsidTr="00F87712">
        <w:trPr>
          <w:jc w:val="center"/>
        </w:trPr>
        <w:tc>
          <w:tcPr>
            <w:tcW w:w="4763" w:type="dxa"/>
            <w:tcBorders>
              <w:top w:val="single" w:sz="4" w:space="0" w:color="auto"/>
              <w:left w:val="single" w:sz="8" w:space="0" w:color="auto"/>
              <w:bottom w:val="single" w:sz="4" w:space="0" w:color="auto"/>
              <w:right w:val="single" w:sz="4" w:space="0" w:color="auto"/>
            </w:tcBorders>
            <w:shd w:val="clear" w:color="auto" w:fill="auto"/>
            <w:vAlign w:val="center"/>
          </w:tcPr>
          <w:p w14:paraId="305FE10D" w14:textId="77777777" w:rsidR="002E276A" w:rsidRPr="003D6C54" w:rsidRDefault="002E276A" w:rsidP="00D52CFF">
            <w:pPr>
              <w:rPr>
                <w:sz w:val="16"/>
                <w:szCs w:val="16"/>
              </w:rPr>
            </w:pPr>
            <w:r w:rsidRPr="003D6C54">
              <w:rPr>
                <w:sz w:val="16"/>
                <w:szCs w:val="16"/>
              </w:rPr>
              <w:t>2c.   Managing Classroom Procedures</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9498F7B" w14:textId="77777777" w:rsidR="002E276A" w:rsidRPr="003D6C54" w:rsidRDefault="002E276A" w:rsidP="00D52CFF">
            <w:pPr>
              <w:jc w:val="center"/>
              <w:rPr>
                <w:color w:val="999999"/>
                <w:szCs w:val="18"/>
              </w:rPr>
            </w:pPr>
            <w:r w:rsidRPr="003D6C54">
              <w:rPr>
                <w:color w:val="999999"/>
                <w:szCs w:val="18"/>
              </w:rPr>
              <w:t>0</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61240C4" w14:textId="77777777" w:rsidR="002E276A" w:rsidRPr="003D6C54" w:rsidRDefault="002E276A" w:rsidP="00D52CFF">
            <w:pPr>
              <w:jc w:val="center"/>
              <w:rPr>
                <w:color w:val="999999"/>
                <w:szCs w:val="18"/>
              </w:rPr>
            </w:pPr>
            <w:r w:rsidRPr="003D6C54">
              <w:rPr>
                <w:color w:val="999999"/>
                <w:szCs w:val="18"/>
              </w:rPr>
              <w:t>1</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54B8C4C" w14:textId="77777777" w:rsidR="002E276A" w:rsidRPr="003D6C54" w:rsidRDefault="002E276A" w:rsidP="00D52CFF">
            <w:pPr>
              <w:jc w:val="center"/>
              <w:rPr>
                <w:color w:val="999999"/>
                <w:szCs w:val="18"/>
              </w:rPr>
            </w:pPr>
            <w:r w:rsidRPr="003D6C54">
              <w:rPr>
                <w:color w:val="999999"/>
                <w:szCs w:val="18"/>
              </w:rPr>
              <w:t>2</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E522B6D" w14:textId="77777777" w:rsidR="002E276A" w:rsidRPr="003D6C54" w:rsidRDefault="002E276A" w:rsidP="00D52CFF">
            <w:pPr>
              <w:jc w:val="center"/>
              <w:rPr>
                <w:color w:val="999999"/>
                <w:szCs w:val="18"/>
              </w:rPr>
            </w:pPr>
            <w:r w:rsidRPr="003D6C54">
              <w:rPr>
                <w:color w:val="999999"/>
                <w:szCs w:val="18"/>
              </w:rPr>
              <w:t>3</w:t>
            </w: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3159036A" w14:textId="77777777" w:rsidR="002E276A" w:rsidRPr="003D6C54" w:rsidRDefault="002E276A" w:rsidP="00D52CFF">
            <w:pPr>
              <w:jc w:val="center"/>
              <w:rPr>
                <w:szCs w:val="18"/>
              </w:rPr>
            </w:pPr>
          </w:p>
        </w:tc>
        <w:tc>
          <w:tcPr>
            <w:tcW w:w="22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EE4B514" w14:textId="77777777" w:rsidR="002E276A" w:rsidRPr="003D6C54" w:rsidRDefault="002E276A" w:rsidP="00D52CFF">
            <w:pPr>
              <w:jc w:val="center"/>
              <w:rPr>
                <w:color w:val="999999"/>
                <w:szCs w:val="18"/>
              </w:rPr>
            </w:pPr>
            <w:r w:rsidRPr="003D6C54">
              <w:rPr>
                <w:color w:val="999999"/>
                <w:szCs w:val="18"/>
              </w:rPr>
              <w:t>0</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7038340" w14:textId="77777777" w:rsidR="002E276A" w:rsidRPr="003D6C54" w:rsidRDefault="002E276A" w:rsidP="00D52CFF">
            <w:pPr>
              <w:jc w:val="center"/>
              <w:rPr>
                <w:color w:val="999999"/>
                <w:szCs w:val="18"/>
              </w:rPr>
            </w:pPr>
            <w:r w:rsidRPr="003D6C54">
              <w:rPr>
                <w:color w:val="999999"/>
                <w:szCs w:val="18"/>
              </w:rPr>
              <w:t>1</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CF16EE" w14:textId="77777777" w:rsidR="002E276A" w:rsidRPr="003D6C54" w:rsidRDefault="002E276A" w:rsidP="00D52CFF">
            <w:pPr>
              <w:jc w:val="center"/>
              <w:rPr>
                <w:color w:val="999999"/>
                <w:szCs w:val="18"/>
              </w:rPr>
            </w:pPr>
            <w:r w:rsidRPr="003D6C54">
              <w:rPr>
                <w:color w:val="999999"/>
                <w:szCs w:val="18"/>
              </w:rPr>
              <w:t>2</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FAF526B" w14:textId="77777777" w:rsidR="002E276A" w:rsidRPr="003D6C54" w:rsidRDefault="002E276A" w:rsidP="00D52CFF">
            <w:pPr>
              <w:jc w:val="center"/>
              <w:rPr>
                <w:color w:val="999999"/>
                <w:szCs w:val="18"/>
              </w:rPr>
            </w:pPr>
            <w:r w:rsidRPr="003D6C54">
              <w:rPr>
                <w:color w:val="999999"/>
                <w:szCs w:val="18"/>
              </w:rPr>
              <w:t>3</w:t>
            </w: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03F9C84A"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Pr>
          <w:p w14:paraId="20856446"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8649D68" w14:textId="77777777" w:rsidR="002E276A" w:rsidRPr="003D6C54" w:rsidRDefault="002E276A" w:rsidP="00D52CFF">
            <w:pPr>
              <w:jc w:val="center"/>
              <w:rPr>
                <w:sz w:val="18"/>
                <w:szCs w:val="18"/>
              </w:rPr>
            </w:pP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06F77FAB" w14:textId="77777777" w:rsidR="002E276A" w:rsidRPr="003D6C54" w:rsidRDefault="002E276A" w:rsidP="00D52CFF">
            <w:pPr>
              <w:jc w:val="center"/>
              <w:rPr>
                <w:sz w:val="18"/>
                <w:szCs w:val="18"/>
              </w:rPr>
            </w:pP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FE97146" w14:textId="77777777" w:rsidR="002E276A" w:rsidRPr="003D6C54" w:rsidRDefault="002E276A" w:rsidP="00D52CFF">
            <w:pPr>
              <w:jc w:val="center"/>
              <w:rPr>
                <w:sz w:val="18"/>
                <w:szCs w:val="18"/>
              </w:rPr>
            </w:pP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9AB8670" w14:textId="77777777" w:rsidR="002E276A" w:rsidRPr="003D6C54" w:rsidRDefault="002E276A" w:rsidP="00D52CFF">
            <w:pPr>
              <w:jc w:val="center"/>
              <w:rPr>
                <w:sz w:val="18"/>
                <w:szCs w:val="18"/>
              </w:rPr>
            </w:pPr>
          </w:p>
        </w:tc>
        <w:tc>
          <w:tcPr>
            <w:tcW w:w="113" w:type="dxa"/>
            <w:tcBorders>
              <w:top w:val="nil"/>
              <w:left w:val="single" w:sz="4" w:space="0" w:color="auto"/>
              <w:bottom w:val="nil"/>
              <w:right w:val="single" w:sz="2" w:space="0" w:color="auto"/>
            </w:tcBorders>
            <w:shd w:val="clear" w:color="auto" w:fill="auto"/>
            <w:tcMar>
              <w:left w:w="0" w:type="dxa"/>
              <w:right w:w="0" w:type="dxa"/>
            </w:tcMar>
          </w:tcPr>
          <w:p w14:paraId="645141C4" w14:textId="77777777" w:rsidR="002E276A" w:rsidRPr="003D6C54" w:rsidRDefault="002E276A" w:rsidP="00D52CFF">
            <w:pPr>
              <w:jc w:val="center"/>
              <w:rPr>
                <w:sz w:val="18"/>
                <w:szCs w:val="18"/>
              </w:rPr>
            </w:pPr>
          </w:p>
        </w:tc>
        <w:tc>
          <w:tcPr>
            <w:tcW w:w="3119" w:type="dxa"/>
            <w:tcBorders>
              <w:top w:val="single" w:sz="2" w:space="0" w:color="auto"/>
              <w:left w:val="single" w:sz="2" w:space="0" w:color="auto"/>
              <w:bottom w:val="single" w:sz="2" w:space="0" w:color="auto"/>
              <w:right w:val="single" w:sz="8" w:space="0" w:color="auto"/>
            </w:tcBorders>
            <w:shd w:val="clear" w:color="auto" w:fill="auto"/>
          </w:tcPr>
          <w:p w14:paraId="1C54D632" w14:textId="77777777" w:rsidR="002E276A" w:rsidRPr="003D6C54" w:rsidRDefault="002E276A" w:rsidP="00D52CFF">
            <w:pPr>
              <w:jc w:val="center"/>
              <w:rPr>
                <w:sz w:val="18"/>
                <w:szCs w:val="18"/>
              </w:rPr>
            </w:pPr>
          </w:p>
        </w:tc>
      </w:tr>
      <w:tr w:rsidR="002E276A" w:rsidRPr="003D6C54" w14:paraId="3A0DD9FB" w14:textId="77777777" w:rsidTr="00F87712">
        <w:trPr>
          <w:jc w:val="center"/>
        </w:trPr>
        <w:tc>
          <w:tcPr>
            <w:tcW w:w="4763" w:type="dxa"/>
            <w:tcBorders>
              <w:top w:val="single" w:sz="4" w:space="0" w:color="auto"/>
              <w:left w:val="single" w:sz="8" w:space="0" w:color="auto"/>
              <w:bottom w:val="single" w:sz="4" w:space="0" w:color="auto"/>
              <w:right w:val="single" w:sz="4" w:space="0" w:color="auto"/>
            </w:tcBorders>
            <w:shd w:val="clear" w:color="auto" w:fill="auto"/>
            <w:vAlign w:val="center"/>
          </w:tcPr>
          <w:p w14:paraId="7C388E4A" w14:textId="77777777" w:rsidR="002E276A" w:rsidRPr="003D6C54" w:rsidRDefault="002E276A" w:rsidP="00D52CFF">
            <w:pPr>
              <w:rPr>
                <w:sz w:val="16"/>
                <w:szCs w:val="16"/>
              </w:rPr>
            </w:pPr>
            <w:r w:rsidRPr="003D6C54">
              <w:rPr>
                <w:sz w:val="16"/>
                <w:szCs w:val="16"/>
              </w:rPr>
              <w:t>2d.   Managing Student Behavior</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0B7A24C" w14:textId="77777777" w:rsidR="002E276A" w:rsidRPr="003D6C54" w:rsidRDefault="002E276A" w:rsidP="00D52CFF">
            <w:pPr>
              <w:jc w:val="center"/>
              <w:rPr>
                <w:color w:val="999999"/>
                <w:szCs w:val="18"/>
              </w:rPr>
            </w:pPr>
            <w:r w:rsidRPr="003D6C54">
              <w:rPr>
                <w:color w:val="999999"/>
                <w:szCs w:val="18"/>
              </w:rPr>
              <w:t>0</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FDA095D" w14:textId="77777777" w:rsidR="002E276A" w:rsidRPr="003D6C54" w:rsidRDefault="002E276A" w:rsidP="00D52CFF">
            <w:pPr>
              <w:jc w:val="center"/>
              <w:rPr>
                <w:color w:val="999999"/>
                <w:szCs w:val="18"/>
              </w:rPr>
            </w:pPr>
            <w:r w:rsidRPr="003D6C54">
              <w:rPr>
                <w:color w:val="999999"/>
                <w:szCs w:val="18"/>
              </w:rPr>
              <w:t>1</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AA600C4" w14:textId="77777777" w:rsidR="002E276A" w:rsidRPr="003D6C54" w:rsidRDefault="002E276A" w:rsidP="00D52CFF">
            <w:pPr>
              <w:jc w:val="center"/>
              <w:rPr>
                <w:color w:val="999999"/>
                <w:szCs w:val="18"/>
              </w:rPr>
            </w:pPr>
            <w:r w:rsidRPr="003D6C54">
              <w:rPr>
                <w:color w:val="999999"/>
                <w:szCs w:val="18"/>
              </w:rPr>
              <w:t>2</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D7819B9" w14:textId="77777777" w:rsidR="002E276A" w:rsidRPr="003D6C54" w:rsidRDefault="002E276A" w:rsidP="00D52CFF">
            <w:pPr>
              <w:jc w:val="center"/>
              <w:rPr>
                <w:color w:val="999999"/>
                <w:szCs w:val="18"/>
              </w:rPr>
            </w:pPr>
            <w:r w:rsidRPr="003D6C54">
              <w:rPr>
                <w:color w:val="999999"/>
                <w:szCs w:val="18"/>
              </w:rPr>
              <w:t>3</w:t>
            </w: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437FA2BA" w14:textId="77777777" w:rsidR="002E276A" w:rsidRPr="003D6C54" w:rsidRDefault="002E276A" w:rsidP="00D52CFF">
            <w:pPr>
              <w:jc w:val="center"/>
              <w:rPr>
                <w:szCs w:val="18"/>
              </w:rPr>
            </w:pPr>
          </w:p>
        </w:tc>
        <w:tc>
          <w:tcPr>
            <w:tcW w:w="22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2928F37" w14:textId="77777777" w:rsidR="002E276A" w:rsidRPr="003D6C54" w:rsidRDefault="002E276A" w:rsidP="00D52CFF">
            <w:pPr>
              <w:jc w:val="center"/>
              <w:rPr>
                <w:color w:val="999999"/>
                <w:szCs w:val="18"/>
              </w:rPr>
            </w:pPr>
            <w:r w:rsidRPr="003D6C54">
              <w:rPr>
                <w:color w:val="999999"/>
                <w:szCs w:val="18"/>
              </w:rPr>
              <w:t>0</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B8CFC10" w14:textId="77777777" w:rsidR="002E276A" w:rsidRPr="003D6C54" w:rsidRDefault="002E276A" w:rsidP="00D52CFF">
            <w:pPr>
              <w:jc w:val="center"/>
              <w:rPr>
                <w:color w:val="999999"/>
                <w:szCs w:val="18"/>
              </w:rPr>
            </w:pPr>
            <w:r w:rsidRPr="003D6C54">
              <w:rPr>
                <w:color w:val="999999"/>
                <w:szCs w:val="18"/>
              </w:rPr>
              <w:t>1</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AAEA571" w14:textId="77777777" w:rsidR="002E276A" w:rsidRPr="003D6C54" w:rsidRDefault="002E276A" w:rsidP="00D52CFF">
            <w:pPr>
              <w:jc w:val="center"/>
              <w:rPr>
                <w:color w:val="999999"/>
                <w:szCs w:val="18"/>
              </w:rPr>
            </w:pPr>
            <w:r w:rsidRPr="003D6C54">
              <w:rPr>
                <w:color w:val="999999"/>
                <w:szCs w:val="18"/>
              </w:rPr>
              <w:t>2</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90D994B" w14:textId="77777777" w:rsidR="002E276A" w:rsidRPr="003D6C54" w:rsidRDefault="002E276A" w:rsidP="00D52CFF">
            <w:pPr>
              <w:jc w:val="center"/>
              <w:rPr>
                <w:color w:val="999999"/>
                <w:szCs w:val="18"/>
              </w:rPr>
            </w:pPr>
            <w:r w:rsidRPr="003D6C54">
              <w:rPr>
                <w:color w:val="999999"/>
                <w:szCs w:val="18"/>
              </w:rPr>
              <w:t>3</w:t>
            </w: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49BEC9C2"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Pr>
          <w:p w14:paraId="374EE674"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8EBB4D9" w14:textId="77777777" w:rsidR="002E276A" w:rsidRPr="003D6C54" w:rsidRDefault="002E276A" w:rsidP="00D52CFF">
            <w:pPr>
              <w:jc w:val="center"/>
              <w:rPr>
                <w:sz w:val="18"/>
                <w:szCs w:val="18"/>
              </w:rPr>
            </w:pP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3585D854" w14:textId="77777777" w:rsidR="002E276A" w:rsidRPr="003D6C54" w:rsidRDefault="002E276A" w:rsidP="00D52CFF">
            <w:pPr>
              <w:jc w:val="center"/>
              <w:rPr>
                <w:sz w:val="18"/>
                <w:szCs w:val="18"/>
              </w:rPr>
            </w:pP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AC8CCC7" w14:textId="77777777" w:rsidR="002E276A" w:rsidRPr="003D6C54" w:rsidRDefault="002E276A" w:rsidP="00D52CFF">
            <w:pPr>
              <w:jc w:val="center"/>
              <w:rPr>
                <w:sz w:val="18"/>
                <w:szCs w:val="18"/>
              </w:rPr>
            </w:pP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464EC53" w14:textId="77777777" w:rsidR="002E276A" w:rsidRPr="003D6C54" w:rsidRDefault="002E276A" w:rsidP="00D52CFF">
            <w:pPr>
              <w:jc w:val="center"/>
              <w:rPr>
                <w:sz w:val="18"/>
                <w:szCs w:val="18"/>
              </w:rPr>
            </w:pPr>
          </w:p>
        </w:tc>
        <w:tc>
          <w:tcPr>
            <w:tcW w:w="113" w:type="dxa"/>
            <w:tcBorders>
              <w:top w:val="nil"/>
              <w:left w:val="single" w:sz="4" w:space="0" w:color="auto"/>
              <w:bottom w:val="nil"/>
              <w:right w:val="single" w:sz="2" w:space="0" w:color="auto"/>
            </w:tcBorders>
            <w:shd w:val="clear" w:color="auto" w:fill="auto"/>
            <w:tcMar>
              <w:left w:w="0" w:type="dxa"/>
              <w:right w:w="0" w:type="dxa"/>
            </w:tcMar>
          </w:tcPr>
          <w:p w14:paraId="1ECAF3B6" w14:textId="77777777" w:rsidR="002E276A" w:rsidRPr="003D6C54" w:rsidRDefault="002E276A" w:rsidP="00D52CFF">
            <w:pPr>
              <w:jc w:val="center"/>
              <w:rPr>
                <w:sz w:val="18"/>
                <w:szCs w:val="18"/>
              </w:rPr>
            </w:pPr>
          </w:p>
        </w:tc>
        <w:tc>
          <w:tcPr>
            <w:tcW w:w="3119" w:type="dxa"/>
            <w:tcBorders>
              <w:top w:val="single" w:sz="2" w:space="0" w:color="auto"/>
              <w:left w:val="single" w:sz="2" w:space="0" w:color="auto"/>
              <w:bottom w:val="single" w:sz="2" w:space="0" w:color="auto"/>
              <w:right w:val="single" w:sz="8" w:space="0" w:color="auto"/>
            </w:tcBorders>
            <w:shd w:val="clear" w:color="auto" w:fill="auto"/>
          </w:tcPr>
          <w:p w14:paraId="6AF45280" w14:textId="77777777" w:rsidR="002E276A" w:rsidRPr="003D6C54" w:rsidRDefault="002E276A" w:rsidP="00D52CFF">
            <w:pPr>
              <w:jc w:val="center"/>
              <w:rPr>
                <w:sz w:val="18"/>
                <w:szCs w:val="18"/>
              </w:rPr>
            </w:pPr>
          </w:p>
        </w:tc>
      </w:tr>
      <w:tr w:rsidR="002E276A" w:rsidRPr="003D6C54" w14:paraId="739E1498" w14:textId="77777777" w:rsidTr="00F87712">
        <w:trPr>
          <w:jc w:val="center"/>
        </w:trPr>
        <w:tc>
          <w:tcPr>
            <w:tcW w:w="4763" w:type="dxa"/>
            <w:tcBorders>
              <w:top w:val="single" w:sz="4" w:space="0" w:color="auto"/>
              <w:left w:val="single" w:sz="8" w:space="0" w:color="auto"/>
              <w:bottom w:val="single" w:sz="4" w:space="0" w:color="auto"/>
              <w:right w:val="single" w:sz="4" w:space="0" w:color="auto"/>
            </w:tcBorders>
            <w:shd w:val="clear" w:color="auto" w:fill="auto"/>
            <w:vAlign w:val="center"/>
          </w:tcPr>
          <w:p w14:paraId="40705829" w14:textId="77777777" w:rsidR="002E276A" w:rsidRPr="003D6C54" w:rsidRDefault="002E276A" w:rsidP="00D52CFF">
            <w:pPr>
              <w:rPr>
                <w:sz w:val="16"/>
                <w:szCs w:val="16"/>
              </w:rPr>
            </w:pPr>
            <w:r w:rsidRPr="003D6C54">
              <w:rPr>
                <w:sz w:val="16"/>
                <w:szCs w:val="16"/>
              </w:rPr>
              <w:t>2e.   Organization of Physical Space</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0F2FEE7" w14:textId="77777777" w:rsidR="002E276A" w:rsidRPr="003D6C54" w:rsidRDefault="002E276A" w:rsidP="00D52CFF">
            <w:pPr>
              <w:jc w:val="center"/>
              <w:rPr>
                <w:color w:val="999999"/>
                <w:szCs w:val="18"/>
              </w:rPr>
            </w:pPr>
            <w:r w:rsidRPr="003D6C54">
              <w:rPr>
                <w:color w:val="999999"/>
                <w:szCs w:val="18"/>
              </w:rPr>
              <w:t>0</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29ADDF" w14:textId="77777777" w:rsidR="002E276A" w:rsidRPr="003D6C54" w:rsidRDefault="002E276A" w:rsidP="00D52CFF">
            <w:pPr>
              <w:jc w:val="center"/>
              <w:rPr>
                <w:color w:val="999999"/>
                <w:szCs w:val="18"/>
              </w:rPr>
            </w:pPr>
            <w:r w:rsidRPr="003D6C54">
              <w:rPr>
                <w:color w:val="999999"/>
                <w:szCs w:val="18"/>
              </w:rPr>
              <w:t>1</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B002890" w14:textId="77777777" w:rsidR="002E276A" w:rsidRPr="003D6C54" w:rsidRDefault="002E276A" w:rsidP="00D52CFF">
            <w:pPr>
              <w:jc w:val="center"/>
              <w:rPr>
                <w:color w:val="999999"/>
                <w:szCs w:val="18"/>
              </w:rPr>
            </w:pPr>
            <w:r w:rsidRPr="003D6C54">
              <w:rPr>
                <w:color w:val="999999"/>
                <w:szCs w:val="18"/>
              </w:rPr>
              <w:t>2</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0211386" w14:textId="77777777" w:rsidR="002E276A" w:rsidRPr="003D6C54" w:rsidRDefault="002E276A" w:rsidP="00D52CFF">
            <w:pPr>
              <w:jc w:val="center"/>
              <w:rPr>
                <w:color w:val="999999"/>
                <w:szCs w:val="18"/>
              </w:rPr>
            </w:pPr>
            <w:r w:rsidRPr="003D6C54">
              <w:rPr>
                <w:color w:val="999999"/>
                <w:szCs w:val="18"/>
              </w:rPr>
              <w:t>3</w:t>
            </w:r>
          </w:p>
        </w:tc>
        <w:tc>
          <w:tcPr>
            <w:tcW w:w="113" w:type="dxa"/>
            <w:tcBorders>
              <w:top w:val="nil"/>
              <w:left w:val="single" w:sz="4" w:space="0" w:color="auto"/>
              <w:bottom w:val="single" w:sz="4" w:space="0" w:color="auto"/>
              <w:right w:val="single" w:sz="4" w:space="0" w:color="auto"/>
            </w:tcBorders>
            <w:shd w:val="clear" w:color="auto" w:fill="auto"/>
            <w:tcMar>
              <w:left w:w="0" w:type="dxa"/>
              <w:right w:w="0" w:type="dxa"/>
            </w:tcMar>
          </w:tcPr>
          <w:p w14:paraId="7FF6D524" w14:textId="77777777" w:rsidR="002E276A" w:rsidRPr="003D6C54" w:rsidRDefault="002E276A" w:rsidP="00D52CFF">
            <w:pPr>
              <w:jc w:val="center"/>
              <w:rPr>
                <w:szCs w:val="18"/>
              </w:rPr>
            </w:pPr>
          </w:p>
        </w:tc>
        <w:tc>
          <w:tcPr>
            <w:tcW w:w="22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B5BC1A3" w14:textId="77777777" w:rsidR="002E276A" w:rsidRPr="003D6C54" w:rsidRDefault="002E276A" w:rsidP="00D52CFF">
            <w:pPr>
              <w:jc w:val="center"/>
              <w:rPr>
                <w:color w:val="999999"/>
                <w:szCs w:val="18"/>
              </w:rPr>
            </w:pPr>
            <w:r w:rsidRPr="003D6C54">
              <w:rPr>
                <w:color w:val="999999"/>
                <w:szCs w:val="18"/>
              </w:rPr>
              <w:t>0</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A2051EC" w14:textId="77777777" w:rsidR="002E276A" w:rsidRPr="003D6C54" w:rsidRDefault="002E276A" w:rsidP="00D52CFF">
            <w:pPr>
              <w:jc w:val="center"/>
              <w:rPr>
                <w:color w:val="999999"/>
                <w:szCs w:val="18"/>
              </w:rPr>
            </w:pPr>
            <w:r w:rsidRPr="003D6C54">
              <w:rPr>
                <w:color w:val="999999"/>
                <w:szCs w:val="18"/>
              </w:rPr>
              <w:t>1</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4F39E0E" w14:textId="77777777" w:rsidR="002E276A" w:rsidRPr="003D6C54" w:rsidRDefault="002E276A" w:rsidP="00D52CFF">
            <w:pPr>
              <w:jc w:val="center"/>
              <w:rPr>
                <w:color w:val="999999"/>
                <w:szCs w:val="18"/>
              </w:rPr>
            </w:pPr>
            <w:r w:rsidRPr="003D6C54">
              <w:rPr>
                <w:color w:val="999999"/>
                <w:szCs w:val="18"/>
              </w:rPr>
              <w:t>2</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1035854" w14:textId="77777777" w:rsidR="002E276A" w:rsidRPr="003D6C54" w:rsidRDefault="002E276A" w:rsidP="00D52CFF">
            <w:pPr>
              <w:jc w:val="center"/>
              <w:rPr>
                <w:color w:val="999999"/>
                <w:szCs w:val="18"/>
              </w:rPr>
            </w:pPr>
            <w:r w:rsidRPr="003D6C54">
              <w:rPr>
                <w:color w:val="999999"/>
                <w:szCs w:val="18"/>
              </w:rPr>
              <w:t>3</w:t>
            </w:r>
          </w:p>
        </w:tc>
        <w:tc>
          <w:tcPr>
            <w:tcW w:w="113" w:type="dxa"/>
            <w:tcBorders>
              <w:top w:val="nil"/>
              <w:left w:val="single" w:sz="4" w:space="0" w:color="auto"/>
              <w:bottom w:val="single" w:sz="4" w:space="0" w:color="auto"/>
              <w:right w:val="single" w:sz="4" w:space="0" w:color="auto"/>
            </w:tcBorders>
            <w:shd w:val="clear" w:color="auto" w:fill="auto"/>
            <w:tcMar>
              <w:left w:w="0" w:type="dxa"/>
              <w:right w:w="0" w:type="dxa"/>
            </w:tcMar>
          </w:tcPr>
          <w:p w14:paraId="18604ECF"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Pr>
          <w:p w14:paraId="41BC08D5"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5AB9E9B" w14:textId="77777777" w:rsidR="002E276A" w:rsidRPr="003D6C54" w:rsidRDefault="002E276A" w:rsidP="00D52CFF">
            <w:pPr>
              <w:jc w:val="center"/>
              <w:rPr>
                <w:sz w:val="18"/>
                <w:szCs w:val="18"/>
              </w:rPr>
            </w:pP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03F0883D" w14:textId="77777777" w:rsidR="002E276A" w:rsidRPr="003D6C54" w:rsidRDefault="002E276A" w:rsidP="00D52CFF">
            <w:pPr>
              <w:jc w:val="center"/>
              <w:rPr>
                <w:sz w:val="18"/>
                <w:szCs w:val="18"/>
              </w:rPr>
            </w:pP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DA73D2A" w14:textId="77777777" w:rsidR="002E276A" w:rsidRPr="003D6C54" w:rsidRDefault="002E276A" w:rsidP="00D52CFF">
            <w:pPr>
              <w:jc w:val="center"/>
              <w:rPr>
                <w:sz w:val="18"/>
                <w:szCs w:val="18"/>
              </w:rPr>
            </w:pP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3E24627" w14:textId="77777777" w:rsidR="002E276A" w:rsidRPr="003D6C54" w:rsidRDefault="002E276A" w:rsidP="00D52CFF">
            <w:pPr>
              <w:jc w:val="center"/>
              <w:rPr>
                <w:sz w:val="18"/>
                <w:szCs w:val="18"/>
              </w:rPr>
            </w:pPr>
          </w:p>
        </w:tc>
        <w:tc>
          <w:tcPr>
            <w:tcW w:w="113" w:type="dxa"/>
            <w:tcBorders>
              <w:top w:val="nil"/>
              <w:left w:val="single" w:sz="4" w:space="0" w:color="auto"/>
              <w:bottom w:val="nil"/>
              <w:right w:val="single" w:sz="2" w:space="0" w:color="auto"/>
            </w:tcBorders>
            <w:shd w:val="clear" w:color="auto" w:fill="auto"/>
            <w:tcMar>
              <w:left w:w="0" w:type="dxa"/>
              <w:right w:w="0" w:type="dxa"/>
            </w:tcMar>
          </w:tcPr>
          <w:p w14:paraId="2AAA3477" w14:textId="77777777" w:rsidR="002E276A" w:rsidRPr="003D6C54" w:rsidRDefault="002E276A" w:rsidP="00D52CFF">
            <w:pPr>
              <w:jc w:val="center"/>
              <w:rPr>
                <w:sz w:val="18"/>
                <w:szCs w:val="18"/>
              </w:rPr>
            </w:pPr>
          </w:p>
        </w:tc>
        <w:tc>
          <w:tcPr>
            <w:tcW w:w="3119" w:type="dxa"/>
            <w:tcBorders>
              <w:top w:val="single" w:sz="2" w:space="0" w:color="auto"/>
              <w:left w:val="single" w:sz="2" w:space="0" w:color="auto"/>
              <w:bottom w:val="single" w:sz="2" w:space="0" w:color="auto"/>
              <w:right w:val="single" w:sz="8" w:space="0" w:color="auto"/>
            </w:tcBorders>
            <w:shd w:val="clear" w:color="auto" w:fill="auto"/>
          </w:tcPr>
          <w:p w14:paraId="5EAB7B17" w14:textId="77777777" w:rsidR="002E276A" w:rsidRPr="003D6C54" w:rsidRDefault="002E276A" w:rsidP="00D52CFF">
            <w:pPr>
              <w:jc w:val="center"/>
              <w:rPr>
                <w:sz w:val="18"/>
                <w:szCs w:val="18"/>
              </w:rPr>
            </w:pPr>
          </w:p>
        </w:tc>
      </w:tr>
      <w:tr w:rsidR="002E276A" w:rsidRPr="003D6C54" w14:paraId="0FC5BE96" w14:textId="77777777" w:rsidTr="00F87712">
        <w:trPr>
          <w:jc w:val="center"/>
        </w:trPr>
        <w:tc>
          <w:tcPr>
            <w:tcW w:w="6805" w:type="dxa"/>
            <w:gridSpan w:val="12"/>
            <w:tcBorders>
              <w:top w:val="single" w:sz="4" w:space="0" w:color="auto"/>
              <w:left w:val="single" w:sz="8" w:space="0" w:color="auto"/>
              <w:bottom w:val="single" w:sz="4" w:space="0" w:color="auto"/>
              <w:right w:val="single" w:sz="4" w:space="0" w:color="auto"/>
            </w:tcBorders>
            <w:shd w:val="clear" w:color="auto" w:fill="auto"/>
            <w:vAlign w:val="center"/>
          </w:tcPr>
          <w:p w14:paraId="1288F2FF" w14:textId="77777777" w:rsidR="002E276A" w:rsidRPr="003D6C54" w:rsidRDefault="002E276A" w:rsidP="00D52CFF">
            <w:pPr>
              <w:jc w:val="right"/>
              <w:rPr>
                <w:sz w:val="18"/>
                <w:szCs w:val="18"/>
              </w:rPr>
            </w:pPr>
            <w:r w:rsidRPr="003D6C54">
              <w:rPr>
                <w:sz w:val="16"/>
                <w:szCs w:val="16"/>
              </w:rPr>
              <w:t>Domain 2: The Classroom Environment  TOTAL</w:t>
            </w:r>
          </w:p>
        </w:tc>
        <w:tc>
          <w:tcPr>
            <w:tcW w:w="454" w:type="dxa"/>
            <w:tcBorders>
              <w:top w:val="single" w:sz="4" w:space="0" w:color="auto"/>
              <w:left w:val="single" w:sz="4" w:space="0" w:color="auto"/>
              <w:bottom w:val="single" w:sz="4" w:space="0" w:color="auto"/>
              <w:right w:val="single" w:sz="4" w:space="0" w:color="auto"/>
            </w:tcBorders>
            <w:shd w:val="clear" w:color="auto" w:fill="auto"/>
          </w:tcPr>
          <w:p w14:paraId="2ADEEA25"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4C9482F" w14:textId="77777777" w:rsidR="002E276A" w:rsidRPr="003D6C54" w:rsidRDefault="002E276A" w:rsidP="00D52CFF">
            <w:pPr>
              <w:jc w:val="center"/>
              <w:rPr>
                <w:sz w:val="18"/>
                <w:szCs w:val="18"/>
              </w:rPr>
            </w:pPr>
          </w:p>
        </w:tc>
        <w:tc>
          <w:tcPr>
            <w:tcW w:w="113" w:type="dxa"/>
            <w:tcBorders>
              <w:top w:val="nil"/>
              <w:left w:val="single" w:sz="4" w:space="0" w:color="auto"/>
              <w:bottom w:val="nil"/>
              <w:right w:val="nil"/>
            </w:tcBorders>
            <w:shd w:val="clear" w:color="auto" w:fill="auto"/>
            <w:tcMar>
              <w:left w:w="0" w:type="dxa"/>
              <w:right w:w="0" w:type="dxa"/>
            </w:tcMar>
          </w:tcPr>
          <w:p w14:paraId="78E31C7F" w14:textId="77777777" w:rsidR="002E276A" w:rsidRPr="003D6C54" w:rsidRDefault="002E276A" w:rsidP="00D52CFF">
            <w:pPr>
              <w:jc w:val="center"/>
              <w:rPr>
                <w:sz w:val="18"/>
                <w:szCs w:val="18"/>
              </w:rPr>
            </w:pPr>
          </w:p>
        </w:tc>
        <w:tc>
          <w:tcPr>
            <w:tcW w:w="227" w:type="dxa"/>
            <w:tcBorders>
              <w:top w:val="single" w:sz="4" w:space="0" w:color="auto"/>
              <w:left w:val="nil"/>
              <w:bottom w:val="nil"/>
              <w:right w:val="nil"/>
            </w:tcBorders>
            <w:shd w:val="clear" w:color="auto" w:fill="auto"/>
            <w:tcMar>
              <w:left w:w="0" w:type="dxa"/>
              <w:right w:w="0" w:type="dxa"/>
            </w:tcMar>
          </w:tcPr>
          <w:p w14:paraId="3BC923C8" w14:textId="77777777" w:rsidR="002E276A" w:rsidRPr="003D6C54" w:rsidRDefault="002E276A" w:rsidP="00D52CFF">
            <w:pPr>
              <w:jc w:val="center"/>
              <w:rPr>
                <w:sz w:val="18"/>
                <w:szCs w:val="18"/>
              </w:rPr>
            </w:pPr>
          </w:p>
        </w:tc>
        <w:tc>
          <w:tcPr>
            <w:tcW w:w="227" w:type="dxa"/>
            <w:tcBorders>
              <w:top w:val="single" w:sz="4" w:space="0" w:color="auto"/>
              <w:left w:val="nil"/>
              <w:bottom w:val="nil"/>
              <w:right w:val="nil"/>
            </w:tcBorders>
            <w:shd w:val="clear" w:color="auto" w:fill="auto"/>
            <w:tcMar>
              <w:left w:w="0" w:type="dxa"/>
              <w:right w:w="0" w:type="dxa"/>
            </w:tcMar>
          </w:tcPr>
          <w:p w14:paraId="2E6E7C02" w14:textId="77777777" w:rsidR="002E276A" w:rsidRPr="003D6C54" w:rsidRDefault="002E276A" w:rsidP="00D52CFF">
            <w:pPr>
              <w:jc w:val="center"/>
              <w:rPr>
                <w:sz w:val="18"/>
                <w:szCs w:val="18"/>
              </w:rPr>
            </w:pPr>
          </w:p>
        </w:tc>
        <w:tc>
          <w:tcPr>
            <w:tcW w:w="113" w:type="dxa"/>
            <w:tcBorders>
              <w:top w:val="nil"/>
              <w:left w:val="nil"/>
              <w:bottom w:val="nil"/>
              <w:right w:val="nil"/>
            </w:tcBorders>
            <w:shd w:val="clear" w:color="auto" w:fill="auto"/>
            <w:tcMar>
              <w:left w:w="0" w:type="dxa"/>
              <w:right w:w="0" w:type="dxa"/>
            </w:tcMar>
          </w:tcPr>
          <w:p w14:paraId="5F983616" w14:textId="77777777" w:rsidR="002E276A" w:rsidRPr="003D6C54" w:rsidRDefault="002E276A" w:rsidP="00D52CFF">
            <w:pPr>
              <w:jc w:val="center"/>
              <w:rPr>
                <w:sz w:val="18"/>
                <w:szCs w:val="18"/>
              </w:rPr>
            </w:pPr>
          </w:p>
        </w:tc>
        <w:tc>
          <w:tcPr>
            <w:tcW w:w="3119" w:type="dxa"/>
            <w:tcBorders>
              <w:top w:val="single" w:sz="2" w:space="0" w:color="auto"/>
              <w:left w:val="nil"/>
              <w:bottom w:val="nil"/>
              <w:right w:val="single" w:sz="8" w:space="0" w:color="auto"/>
            </w:tcBorders>
            <w:shd w:val="clear" w:color="auto" w:fill="auto"/>
          </w:tcPr>
          <w:p w14:paraId="6D5FD044" w14:textId="77777777" w:rsidR="002E276A" w:rsidRPr="003D6C54" w:rsidRDefault="002E276A" w:rsidP="00D52CFF">
            <w:pPr>
              <w:jc w:val="center"/>
              <w:rPr>
                <w:sz w:val="18"/>
                <w:szCs w:val="18"/>
              </w:rPr>
            </w:pPr>
          </w:p>
        </w:tc>
      </w:tr>
      <w:tr w:rsidR="002E276A" w:rsidRPr="003D6C54" w14:paraId="59646E60" w14:textId="77777777" w:rsidTr="00F87712">
        <w:trPr>
          <w:jc w:val="center"/>
        </w:trPr>
        <w:tc>
          <w:tcPr>
            <w:tcW w:w="4763" w:type="dxa"/>
            <w:tcBorders>
              <w:top w:val="single" w:sz="4" w:space="0" w:color="auto"/>
              <w:left w:val="single" w:sz="8" w:space="0" w:color="auto"/>
              <w:bottom w:val="single" w:sz="2" w:space="0" w:color="auto"/>
              <w:right w:val="nil"/>
            </w:tcBorders>
            <w:shd w:val="clear" w:color="auto" w:fill="auto"/>
            <w:vAlign w:val="center"/>
          </w:tcPr>
          <w:p w14:paraId="302D39F7" w14:textId="77777777" w:rsidR="002E276A" w:rsidRPr="003D6C54" w:rsidRDefault="002E276A" w:rsidP="00D52CFF">
            <w:pPr>
              <w:rPr>
                <w:sz w:val="28"/>
                <w:szCs w:val="18"/>
              </w:rPr>
            </w:pPr>
          </w:p>
        </w:tc>
        <w:tc>
          <w:tcPr>
            <w:tcW w:w="227" w:type="dxa"/>
            <w:tcBorders>
              <w:top w:val="single" w:sz="4" w:space="0" w:color="auto"/>
              <w:left w:val="nil"/>
              <w:bottom w:val="single" w:sz="2" w:space="0" w:color="auto"/>
              <w:right w:val="nil"/>
            </w:tcBorders>
            <w:shd w:val="clear" w:color="auto" w:fill="auto"/>
            <w:tcMar>
              <w:left w:w="0" w:type="dxa"/>
              <w:right w:w="0" w:type="dxa"/>
            </w:tcMar>
          </w:tcPr>
          <w:p w14:paraId="5215786B" w14:textId="77777777" w:rsidR="002E276A" w:rsidRPr="003D6C54" w:rsidRDefault="002E276A" w:rsidP="00D52CFF">
            <w:pPr>
              <w:jc w:val="center"/>
              <w:rPr>
                <w:color w:val="999999"/>
                <w:sz w:val="28"/>
                <w:szCs w:val="18"/>
              </w:rPr>
            </w:pPr>
          </w:p>
        </w:tc>
        <w:tc>
          <w:tcPr>
            <w:tcW w:w="227" w:type="dxa"/>
            <w:tcBorders>
              <w:top w:val="single" w:sz="4" w:space="0" w:color="auto"/>
              <w:left w:val="nil"/>
              <w:bottom w:val="single" w:sz="2" w:space="0" w:color="auto"/>
              <w:right w:val="nil"/>
            </w:tcBorders>
            <w:shd w:val="clear" w:color="auto" w:fill="auto"/>
            <w:tcMar>
              <w:left w:w="0" w:type="dxa"/>
              <w:right w:w="0" w:type="dxa"/>
            </w:tcMar>
          </w:tcPr>
          <w:p w14:paraId="1CB989D9" w14:textId="77777777" w:rsidR="002E276A" w:rsidRPr="003D6C54" w:rsidRDefault="002E276A" w:rsidP="00D52CFF">
            <w:pPr>
              <w:jc w:val="center"/>
              <w:rPr>
                <w:color w:val="999999"/>
                <w:sz w:val="28"/>
                <w:szCs w:val="18"/>
              </w:rPr>
            </w:pPr>
          </w:p>
        </w:tc>
        <w:tc>
          <w:tcPr>
            <w:tcW w:w="227" w:type="dxa"/>
            <w:tcBorders>
              <w:top w:val="single" w:sz="4" w:space="0" w:color="auto"/>
              <w:left w:val="nil"/>
              <w:bottom w:val="single" w:sz="2" w:space="0" w:color="auto"/>
              <w:right w:val="nil"/>
            </w:tcBorders>
            <w:shd w:val="clear" w:color="auto" w:fill="auto"/>
            <w:tcMar>
              <w:left w:w="0" w:type="dxa"/>
              <w:right w:w="0" w:type="dxa"/>
            </w:tcMar>
          </w:tcPr>
          <w:p w14:paraId="14EA0FAB" w14:textId="77777777" w:rsidR="002E276A" w:rsidRPr="003D6C54" w:rsidRDefault="002E276A" w:rsidP="00D52CFF">
            <w:pPr>
              <w:jc w:val="center"/>
              <w:rPr>
                <w:color w:val="999999"/>
                <w:sz w:val="28"/>
                <w:szCs w:val="18"/>
              </w:rPr>
            </w:pPr>
          </w:p>
        </w:tc>
        <w:tc>
          <w:tcPr>
            <w:tcW w:w="227" w:type="dxa"/>
            <w:tcBorders>
              <w:top w:val="single" w:sz="4" w:space="0" w:color="auto"/>
              <w:left w:val="nil"/>
              <w:bottom w:val="single" w:sz="2" w:space="0" w:color="auto"/>
              <w:right w:val="nil"/>
            </w:tcBorders>
            <w:shd w:val="clear" w:color="auto" w:fill="auto"/>
            <w:tcMar>
              <w:left w:w="0" w:type="dxa"/>
              <w:right w:w="0" w:type="dxa"/>
            </w:tcMar>
          </w:tcPr>
          <w:p w14:paraId="7267D1AF" w14:textId="77777777" w:rsidR="002E276A" w:rsidRPr="003D6C54" w:rsidRDefault="002E276A" w:rsidP="00D52CFF">
            <w:pPr>
              <w:jc w:val="center"/>
              <w:rPr>
                <w:color w:val="999999"/>
                <w:sz w:val="28"/>
                <w:szCs w:val="18"/>
              </w:rPr>
            </w:pPr>
          </w:p>
        </w:tc>
        <w:tc>
          <w:tcPr>
            <w:tcW w:w="113" w:type="dxa"/>
            <w:tcBorders>
              <w:top w:val="single" w:sz="4" w:space="0" w:color="auto"/>
              <w:left w:val="nil"/>
              <w:bottom w:val="single" w:sz="2" w:space="0" w:color="auto"/>
              <w:right w:val="nil"/>
            </w:tcBorders>
            <w:shd w:val="clear" w:color="auto" w:fill="auto"/>
            <w:tcMar>
              <w:left w:w="0" w:type="dxa"/>
              <w:right w:w="0" w:type="dxa"/>
            </w:tcMar>
          </w:tcPr>
          <w:p w14:paraId="13E41A1E" w14:textId="77777777" w:rsidR="002E276A" w:rsidRPr="003D6C54" w:rsidRDefault="002E276A" w:rsidP="00D52CFF">
            <w:pPr>
              <w:jc w:val="center"/>
              <w:rPr>
                <w:sz w:val="28"/>
                <w:szCs w:val="18"/>
              </w:rPr>
            </w:pPr>
          </w:p>
        </w:tc>
        <w:tc>
          <w:tcPr>
            <w:tcW w:w="227" w:type="dxa"/>
            <w:gridSpan w:val="2"/>
            <w:tcBorders>
              <w:top w:val="single" w:sz="4" w:space="0" w:color="auto"/>
              <w:left w:val="nil"/>
              <w:bottom w:val="single" w:sz="2" w:space="0" w:color="auto"/>
              <w:right w:val="nil"/>
            </w:tcBorders>
            <w:shd w:val="clear" w:color="auto" w:fill="auto"/>
            <w:tcMar>
              <w:left w:w="0" w:type="dxa"/>
              <w:right w:w="0" w:type="dxa"/>
            </w:tcMar>
          </w:tcPr>
          <w:p w14:paraId="30CAA7F9" w14:textId="77777777" w:rsidR="002E276A" w:rsidRPr="003D6C54" w:rsidRDefault="002E276A" w:rsidP="00D52CFF">
            <w:pPr>
              <w:jc w:val="center"/>
              <w:rPr>
                <w:color w:val="999999"/>
                <w:sz w:val="28"/>
                <w:szCs w:val="18"/>
              </w:rPr>
            </w:pPr>
          </w:p>
        </w:tc>
        <w:tc>
          <w:tcPr>
            <w:tcW w:w="227" w:type="dxa"/>
            <w:tcBorders>
              <w:top w:val="single" w:sz="4" w:space="0" w:color="auto"/>
              <w:left w:val="nil"/>
              <w:bottom w:val="single" w:sz="2" w:space="0" w:color="auto"/>
              <w:right w:val="nil"/>
            </w:tcBorders>
            <w:shd w:val="clear" w:color="auto" w:fill="auto"/>
            <w:tcMar>
              <w:left w:w="0" w:type="dxa"/>
              <w:right w:w="0" w:type="dxa"/>
            </w:tcMar>
          </w:tcPr>
          <w:p w14:paraId="699AC256" w14:textId="77777777" w:rsidR="002E276A" w:rsidRPr="003D6C54" w:rsidRDefault="002E276A" w:rsidP="00D52CFF">
            <w:pPr>
              <w:jc w:val="center"/>
              <w:rPr>
                <w:color w:val="999999"/>
                <w:sz w:val="28"/>
                <w:szCs w:val="18"/>
              </w:rPr>
            </w:pPr>
          </w:p>
        </w:tc>
        <w:tc>
          <w:tcPr>
            <w:tcW w:w="227" w:type="dxa"/>
            <w:tcBorders>
              <w:top w:val="single" w:sz="4" w:space="0" w:color="auto"/>
              <w:left w:val="nil"/>
              <w:bottom w:val="single" w:sz="2" w:space="0" w:color="auto"/>
              <w:right w:val="nil"/>
            </w:tcBorders>
            <w:shd w:val="clear" w:color="auto" w:fill="auto"/>
            <w:tcMar>
              <w:left w:w="0" w:type="dxa"/>
              <w:right w:w="0" w:type="dxa"/>
            </w:tcMar>
          </w:tcPr>
          <w:p w14:paraId="711E56FF" w14:textId="77777777" w:rsidR="002E276A" w:rsidRPr="003D6C54" w:rsidRDefault="002E276A" w:rsidP="00D52CFF">
            <w:pPr>
              <w:jc w:val="center"/>
              <w:rPr>
                <w:color w:val="999999"/>
                <w:sz w:val="28"/>
                <w:szCs w:val="18"/>
              </w:rPr>
            </w:pPr>
          </w:p>
        </w:tc>
        <w:tc>
          <w:tcPr>
            <w:tcW w:w="227" w:type="dxa"/>
            <w:tcBorders>
              <w:top w:val="single" w:sz="4" w:space="0" w:color="auto"/>
              <w:left w:val="nil"/>
              <w:bottom w:val="single" w:sz="2" w:space="0" w:color="auto"/>
              <w:right w:val="nil"/>
            </w:tcBorders>
            <w:shd w:val="clear" w:color="auto" w:fill="auto"/>
            <w:tcMar>
              <w:left w:w="0" w:type="dxa"/>
              <w:right w:w="0" w:type="dxa"/>
            </w:tcMar>
          </w:tcPr>
          <w:p w14:paraId="33FC7B36" w14:textId="77777777" w:rsidR="002E276A" w:rsidRPr="003D6C54" w:rsidRDefault="002E276A" w:rsidP="00D52CFF">
            <w:pPr>
              <w:jc w:val="center"/>
              <w:rPr>
                <w:color w:val="999999"/>
                <w:sz w:val="28"/>
                <w:szCs w:val="18"/>
              </w:rPr>
            </w:pPr>
          </w:p>
        </w:tc>
        <w:tc>
          <w:tcPr>
            <w:tcW w:w="113" w:type="dxa"/>
            <w:tcBorders>
              <w:top w:val="single" w:sz="4" w:space="0" w:color="auto"/>
              <w:left w:val="nil"/>
              <w:bottom w:val="single" w:sz="2" w:space="0" w:color="auto"/>
              <w:right w:val="nil"/>
            </w:tcBorders>
            <w:shd w:val="clear" w:color="auto" w:fill="auto"/>
            <w:tcMar>
              <w:left w:w="0" w:type="dxa"/>
              <w:right w:w="0" w:type="dxa"/>
            </w:tcMar>
          </w:tcPr>
          <w:p w14:paraId="780F82C8" w14:textId="77777777" w:rsidR="002E276A" w:rsidRPr="003D6C54" w:rsidRDefault="002E276A" w:rsidP="00D52CFF">
            <w:pPr>
              <w:jc w:val="center"/>
              <w:rPr>
                <w:sz w:val="28"/>
                <w:szCs w:val="18"/>
              </w:rPr>
            </w:pPr>
          </w:p>
        </w:tc>
        <w:tc>
          <w:tcPr>
            <w:tcW w:w="454" w:type="dxa"/>
            <w:tcBorders>
              <w:top w:val="single" w:sz="4" w:space="0" w:color="auto"/>
              <w:left w:val="nil"/>
              <w:bottom w:val="single" w:sz="2" w:space="0" w:color="auto"/>
              <w:right w:val="nil"/>
            </w:tcBorders>
            <w:shd w:val="clear" w:color="auto" w:fill="auto"/>
          </w:tcPr>
          <w:p w14:paraId="06192D65" w14:textId="77777777" w:rsidR="002E276A" w:rsidRPr="003D6C54" w:rsidRDefault="002E276A" w:rsidP="00D52CFF">
            <w:pPr>
              <w:jc w:val="center"/>
              <w:rPr>
                <w:sz w:val="28"/>
                <w:szCs w:val="18"/>
              </w:rPr>
            </w:pPr>
          </w:p>
        </w:tc>
        <w:tc>
          <w:tcPr>
            <w:tcW w:w="454" w:type="dxa"/>
            <w:tcBorders>
              <w:top w:val="single" w:sz="4" w:space="0" w:color="auto"/>
              <w:left w:val="nil"/>
              <w:bottom w:val="single" w:sz="2" w:space="0" w:color="auto"/>
              <w:right w:val="nil"/>
            </w:tcBorders>
            <w:shd w:val="clear" w:color="auto" w:fill="auto"/>
            <w:tcMar>
              <w:left w:w="0" w:type="dxa"/>
              <w:right w:w="0" w:type="dxa"/>
            </w:tcMar>
          </w:tcPr>
          <w:p w14:paraId="0EEF1D30" w14:textId="77777777" w:rsidR="002E276A" w:rsidRPr="003D6C54" w:rsidRDefault="002E276A" w:rsidP="00D52CFF">
            <w:pPr>
              <w:jc w:val="center"/>
              <w:rPr>
                <w:sz w:val="28"/>
                <w:szCs w:val="18"/>
              </w:rPr>
            </w:pPr>
          </w:p>
        </w:tc>
        <w:tc>
          <w:tcPr>
            <w:tcW w:w="113" w:type="dxa"/>
            <w:tcBorders>
              <w:top w:val="nil"/>
              <w:left w:val="nil"/>
              <w:bottom w:val="single" w:sz="2" w:space="0" w:color="auto"/>
              <w:right w:val="nil"/>
            </w:tcBorders>
            <w:shd w:val="clear" w:color="auto" w:fill="auto"/>
            <w:tcMar>
              <w:left w:w="0" w:type="dxa"/>
              <w:right w:w="0" w:type="dxa"/>
            </w:tcMar>
          </w:tcPr>
          <w:p w14:paraId="063F7556" w14:textId="77777777" w:rsidR="002E276A" w:rsidRPr="003D6C54" w:rsidRDefault="002E276A" w:rsidP="00D52CFF">
            <w:pPr>
              <w:jc w:val="center"/>
              <w:rPr>
                <w:sz w:val="28"/>
                <w:szCs w:val="18"/>
              </w:rPr>
            </w:pPr>
          </w:p>
        </w:tc>
        <w:tc>
          <w:tcPr>
            <w:tcW w:w="227" w:type="dxa"/>
            <w:tcBorders>
              <w:top w:val="nil"/>
              <w:left w:val="nil"/>
              <w:bottom w:val="single" w:sz="2" w:space="0" w:color="auto"/>
              <w:right w:val="nil"/>
            </w:tcBorders>
            <w:shd w:val="clear" w:color="auto" w:fill="auto"/>
            <w:tcMar>
              <w:left w:w="0" w:type="dxa"/>
              <w:right w:w="0" w:type="dxa"/>
            </w:tcMar>
          </w:tcPr>
          <w:p w14:paraId="4B850EE0" w14:textId="77777777" w:rsidR="002E276A" w:rsidRPr="003D6C54" w:rsidRDefault="002E276A" w:rsidP="00D52CFF">
            <w:pPr>
              <w:jc w:val="center"/>
              <w:rPr>
                <w:sz w:val="28"/>
                <w:szCs w:val="18"/>
              </w:rPr>
            </w:pPr>
          </w:p>
        </w:tc>
        <w:tc>
          <w:tcPr>
            <w:tcW w:w="227" w:type="dxa"/>
            <w:tcBorders>
              <w:top w:val="nil"/>
              <w:left w:val="nil"/>
              <w:bottom w:val="single" w:sz="2" w:space="0" w:color="auto"/>
              <w:right w:val="nil"/>
            </w:tcBorders>
            <w:shd w:val="clear" w:color="auto" w:fill="auto"/>
            <w:tcMar>
              <w:left w:w="0" w:type="dxa"/>
              <w:right w:w="0" w:type="dxa"/>
            </w:tcMar>
          </w:tcPr>
          <w:p w14:paraId="4A988EC7" w14:textId="77777777" w:rsidR="002E276A" w:rsidRPr="003D6C54" w:rsidRDefault="002E276A" w:rsidP="00D52CFF">
            <w:pPr>
              <w:jc w:val="center"/>
              <w:rPr>
                <w:sz w:val="28"/>
                <w:szCs w:val="18"/>
              </w:rPr>
            </w:pPr>
          </w:p>
        </w:tc>
        <w:tc>
          <w:tcPr>
            <w:tcW w:w="113" w:type="dxa"/>
            <w:tcBorders>
              <w:top w:val="nil"/>
              <w:left w:val="nil"/>
              <w:bottom w:val="single" w:sz="2" w:space="0" w:color="auto"/>
              <w:right w:val="nil"/>
            </w:tcBorders>
            <w:shd w:val="clear" w:color="auto" w:fill="auto"/>
            <w:tcMar>
              <w:left w:w="0" w:type="dxa"/>
              <w:right w:w="0" w:type="dxa"/>
            </w:tcMar>
          </w:tcPr>
          <w:p w14:paraId="59AA353E" w14:textId="77777777" w:rsidR="002E276A" w:rsidRPr="003D6C54" w:rsidRDefault="002E276A" w:rsidP="00D52CFF">
            <w:pPr>
              <w:jc w:val="center"/>
              <w:rPr>
                <w:sz w:val="28"/>
                <w:szCs w:val="18"/>
              </w:rPr>
            </w:pPr>
          </w:p>
        </w:tc>
        <w:tc>
          <w:tcPr>
            <w:tcW w:w="3119" w:type="dxa"/>
            <w:tcBorders>
              <w:top w:val="nil"/>
              <w:left w:val="nil"/>
              <w:bottom w:val="single" w:sz="2" w:space="0" w:color="auto"/>
              <w:right w:val="single" w:sz="8" w:space="0" w:color="auto"/>
            </w:tcBorders>
            <w:shd w:val="clear" w:color="auto" w:fill="auto"/>
          </w:tcPr>
          <w:p w14:paraId="71C97A44" w14:textId="77777777" w:rsidR="002E276A" w:rsidRPr="003D6C54" w:rsidRDefault="002E276A" w:rsidP="00D52CFF">
            <w:pPr>
              <w:jc w:val="center"/>
              <w:rPr>
                <w:sz w:val="28"/>
                <w:szCs w:val="18"/>
              </w:rPr>
            </w:pPr>
          </w:p>
        </w:tc>
      </w:tr>
      <w:tr w:rsidR="002E276A" w:rsidRPr="003D6C54" w14:paraId="6BEDBF98" w14:textId="77777777" w:rsidTr="00F87712">
        <w:trPr>
          <w:jc w:val="center"/>
        </w:trPr>
        <w:tc>
          <w:tcPr>
            <w:tcW w:w="4763" w:type="dxa"/>
            <w:tcBorders>
              <w:top w:val="single" w:sz="2" w:space="0" w:color="auto"/>
              <w:left w:val="single" w:sz="8" w:space="0" w:color="auto"/>
              <w:bottom w:val="single" w:sz="8" w:space="0" w:color="auto"/>
              <w:right w:val="nil"/>
            </w:tcBorders>
            <w:shd w:val="clear" w:color="auto" w:fill="auto"/>
            <w:vAlign w:val="center"/>
          </w:tcPr>
          <w:p w14:paraId="7CEB3376" w14:textId="77777777" w:rsidR="002E276A" w:rsidRPr="003D6C54" w:rsidRDefault="002E276A" w:rsidP="00D52CFF">
            <w:pPr>
              <w:rPr>
                <w:sz w:val="28"/>
                <w:szCs w:val="18"/>
              </w:rPr>
            </w:pPr>
          </w:p>
        </w:tc>
        <w:tc>
          <w:tcPr>
            <w:tcW w:w="227" w:type="dxa"/>
            <w:tcBorders>
              <w:top w:val="single" w:sz="2" w:space="0" w:color="auto"/>
              <w:left w:val="nil"/>
              <w:bottom w:val="single" w:sz="8" w:space="0" w:color="auto"/>
              <w:right w:val="nil"/>
            </w:tcBorders>
            <w:shd w:val="clear" w:color="auto" w:fill="auto"/>
            <w:tcMar>
              <w:left w:w="0" w:type="dxa"/>
              <w:right w:w="0" w:type="dxa"/>
            </w:tcMar>
          </w:tcPr>
          <w:p w14:paraId="662226DB" w14:textId="77777777" w:rsidR="002E276A" w:rsidRPr="003D6C54" w:rsidRDefault="002E276A" w:rsidP="00D52CFF">
            <w:pPr>
              <w:jc w:val="center"/>
              <w:rPr>
                <w:color w:val="999999"/>
                <w:sz w:val="28"/>
                <w:szCs w:val="18"/>
              </w:rPr>
            </w:pPr>
          </w:p>
        </w:tc>
        <w:tc>
          <w:tcPr>
            <w:tcW w:w="227" w:type="dxa"/>
            <w:tcBorders>
              <w:top w:val="single" w:sz="2" w:space="0" w:color="auto"/>
              <w:left w:val="nil"/>
              <w:bottom w:val="single" w:sz="8" w:space="0" w:color="auto"/>
              <w:right w:val="nil"/>
            </w:tcBorders>
            <w:shd w:val="clear" w:color="auto" w:fill="auto"/>
            <w:tcMar>
              <w:left w:w="0" w:type="dxa"/>
              <w:right w:w="0" w:type="dxa"/>
            </w:tcMar>
          </w:tcPr>
          <w:p w14:paraId="47399C77" w14:textId="77777777" w:rsidR="002E276A" w:rsidRPr="003D6C54" w:rsidRDefault="002E276A" w:rsidP="00D52CFF">
            <w:pPr>
              <w:jc w:val="center"/>
              <w:rPr>
                <w:color w:val="999999"/>
                <w:sz w:val="28"/>
                <w:szCs w:val="18"/>
              </w:rPr>
            </w:pPr>
          </w:p>
        </w:tc>
        <w:tc>
          <w:tcPr>
            <w:tcW w:w="227" w:type="dxa"/>
            <w:tcBorders>
              <w:top w:val="single" w:sz="2" w:space="0" w:color="auto"/>
              <w:left w:val="nil"/>
              <w:bottom w:val="single" w:sz="8" w:space="0" w:color="auto"/>
              <w:right w:val="nil"/>
            </w:tcBorders>
            <w:shd w:val="clear" w:color="auto" w:fill="auto"/>
            <w:tcMar>
              <w:left w:w="0" w:type="dxa"/>
              <w:right w:w="0" w:type="dxa"/>
            </w:tcMar>
          </w:tcPr>
          <w:p w14:paraId="08345335" w14:textId="77777777" w:rsidR="002E276A" w:rsidRPr="003D6C54" w:rsidRDefault="002E276A" w:rsidP="00D52CFF">
            <w:pPr>
              <w:jc w:val="center"/>
              <w:rPr>
                <w:color w:val="999999"/>
                <w:sz w:val="28"/>
                <w:szCs w:val="18"/>
              </w:rPr>
            </w:pPr>
          </w:p>
        </w:tc>
        <w:tc>
          <w:tcPr>
            <w:tcW w:w="227" w:type="dxa"/>
            <w:tcBorders>
              <w:top w:val="single" w:sz="2" w:space="0" w:color="auto"/>
              <w:left w:val="nil"/>
              <w:bottom w:val="single" w:sz="8" w:space="0" w:color="auto"/>
              <w:right w:val="nil"/>
            </w:tcBorders>
            <w:shd w:val="clear" w:color="auto" w:fill="auto"/>
            <w:tcMar>
              <w:left w:w="0" w:type="dxa"/>
              <w:right w:w="0" w:type="dxa"/>
            </w:tcMar>
          </w:tcPr>
          <w:p w14:paraId="5A68C0CA" w14:textId="77777777" w:rsidR="002E276A" w:rsidRPr="003D6C54" w:rsidRDefault="002E276A" w:rsidP="00D52CFF">
            <w:pPr>
              <w:jc w:val="center"/>
              <w:rPr>
                <w:color w:val="999999"/>
                <w:sz w:val="28"/>
                <w:szCs w:val="18"/>
              </w:rPr>
            </w:pPr>
          </w:p>
        </w:tc>
        <w:tc>
          <w:tcPr>
            <w:tcW w:w="113" w:type="dxa"/>
            <w:tcBorders>
              <w:top w:val="single" w:sz="2" w:space="0" w:color="auto"/>
              <w:left w:val="nil"/>
              <w:bottom w:val="single" w:sz="8" w:space="0" w:color="auto"/>
              <w:right w:val="nil"/>
            </w:tcBorders>
            <w:shd w:val="clear" w:color="auto" w:fill="auto"/>
            <w:tcMar>
              <w:left w:w="0" w:type="dxa"/>
              <w:right w:w="0" w:type="dxa"/>
            </w:tcMar>
          </w:tcPr>
          <w:p w14:paraId="7FB8E97C" w14:textId="77777777" w:rsidR="002E276A" w:rsidRPr="003D6C54" w:rsidRDefault="002E276A" w:rsidP="00D52CFF">
            <w:pPr>
              <w:jc w:val="center"/>
              <w:rPr>
                <w:sz w:val="28"/>
                <w:szCs w:val="18"/>
              </w:rPr>
            </w:pPr>
          </w:p>
        </w:tc>
        <w:tc>
          <w:tcPr>
            <w:tcW w:w="227" w:type="dxa"/>
            <w:gridSpan w:val="2"/>
            <w:tcBorders>
              <w:top w:val="single" w:sz="2" w:space="0" w:color="auto"/>
              <w:left w:val="nil"/>
              <w:bottom w:val="single" w:sz="8" w:space="0" w:color="auto"/>
              <w:right w:val="nil"/>
            </w:tcBorders>
            <w:shd w:val="clear" w:color="auto" w:fill="auto"/>
            <w:tcMar>
              <w:left w:w="0" w:type="dxa"/>
              <w:right w:w="0" w:type="dxa"/>
            </w:tcMar>
          </w:tcPr>
          <w:p w14:paraId="73E22DA9" w14:textId="77777777" w:rsidR="002E276A" w:rsidRPr="003D6C54" w:rsidRDefault="002E276A" w:rsidP="00D52CFF">
            <w:pPr>
              <w:jc w:val="center"/>
              <w:rPr>
                <w:color w:val="999999"/>
                <w:sz w:val="28"/>
                <w:szCs w:val="18"/>
              </w:rPr>
            </w:pPr>
          </w:p>
        </w:tc>
        <w:tc>
          <w:tcPr>
            <w:tcW w:w="227" w:type="dxa"/>
            <w:tcBorders>
              <w:top w:val="single" w:sz="2" w:space="0" w:color="auto"/>
              <w:left w:val="nil"/>
              <w:bottom w:val="single" w:sz="8" w:space="0" w:color="auto"/>
              <w:right w:val="nil"/>
            </w:tcBorders>
            <w:shd w:val="clear" w:color="auto" w:fill="auto"/>
            <w:tcMar>
              <w:left w:w="0" w:type="dxa"/>
              <w:right w:w="0" w:type="dxa"/>
            </w:tcMar>
          </w:tcPr>
          <w:p w14:paraId="46FE90B9" w14:textId="77777777" w:rsidR="002E276A" w:rsidRPr="003D6C54" w:rsidRDefault="002E276A" w:rsidP="00D52CFF">
            <w:pPr>
              <w:jc w:val="center"/>
              <w:rPr>
                <w:color w:val="999999"/>
                <w:sz w:val="28"/>
                <w:szCs w:val="18"/>
              </w:rPr>
            </w:pPr>
          </w:p>
        </w:tc>
        <w:tc>
          <w:tcPr>
            <w:tcW w:w="227" w:type="dxa"/>
            <w:tcBorders>
              <w:top w:val="single" w:sz="2" w:space="0" w:color="auto"/>
              <w:left w:val="nil"/>
              <w:bottom w:val="single" w:sz="8" w:space="0" w:color="auto"/>
              <w:right w:val="nil"/>
            </w:tcBorders>
            <w:shd w:val="clear" w:color="auto" w:fill="auto"/>
            <w:tcMar>
              <w:left w:w="0" w:type="dxa"/>
              <w:right w:w="0" w:type="dxa"/>
            </w:tcMar>
          </w:tcPr>
          <w:p w14:paraId="2F02EB70" w14:textId="77777777" w:rsidR="002E276A" w:rsidRPr="003D6C54" w:rsidRDefault="002E276A" w:rsidP="00D52CFF">
            <w:pPr>
              <w:jc w:val="center"/>
              <w:rPr>
                <w:color w:val="999999"/>
                <w:sz w:val="28"/>
                <w:szCs w:val="18"/>
              </w:rPr>
            </w:pPr>
          </w:p>
        </w:tc>
        <w:tc>
          <w:tcPr>
            <w:tcW w:w="227" w:type="dxa"/>
            <w:tcBorders>
              <w:top w:val="single" w:sz="2" w:space="0" w:color="auto"/>
              <w:left w:val="nil"/>
              <w:bottom w:val="single" w:sz="8" w:space="0" w:color="auto"/>
              <w:right w:val="nil"/>
            </w:tcBorders>
            <w:shd w:val="clear" w:color="auto" w:fill="auto"/>
            <w:tcMar>
              <w:left w:w="0" w:type="dxa"/>
              <w:right w:w="0" w:type="dxa"/>
            </w:tcMar>
          </w:tcPr>
          <w:p w14:paraId="1E0F068D" w14:textId="77777777" w:rsidR="002E276A" w:rsidRPr="003D6C54" w:rsidRDefault="002E276A" w:rsidP="00D52CFF">
            <w:pPr>
              <w:jc w:val="center"/>
              <w:rPr>
                <w:color w:val="999999"/>
                <w:sz w:val="28"/>
                <w:szCs w:val="18"/>
              </w:rPr>
            </w:pPr>
          </w:p>
        </w:tc>
        <w:tc>
          <w:tcPr>
            <w:tcW w:w="113" w:type="dxa"/>
            <w:tcBorders>
              <w:top w:val="single" w:sz="2" w:space="0" w:color="auto"/>
              <w:left w:val="nil"/>
              <w:bottom w:val="single" w:sz="8" w:space="0" w:color="auto"/>
              <w:right w:val="nil"/>
            </w:tcBorders>
            <w:shd w:val="clear" w:color="auto" w:fill="auto"/>
            <w:tcMar>
              <w:left w:w="0" w:type="dxa"/>
              <w:right w:w="0" w:type="dxa"/>
            </w:tcMar>
          </w:tcPr>
          <w:p w14:paraId="417B010D" w14:textId="77777777" w:rsidR="002E276A" w:rsidRPr="003D6C54" w:rsidRDefault="002E276A" w:rsidP="00D52CFF">
            <w:pPr>
              <w:jc w:val="center"/>
              <w:rPr>
                <w:sz w:val="28"/>
                <w:szCs w:val="18"/>
              </w:rPr>
            </w:pPr>
          </w:p>
        </w:tc>
        <w:tc>
          <w:tcPr>
            <w:tcW w:w="454" w:type="dxa"/>
            <w:tcBorders>
              <w:top w:val="single" w:sz="2" w:space="0" w:color="auto"/>
              <w:left w:val="nil"/>
              <w:bottom w:val="single" w:sz="8" w:space="0" w:color="auto"/>
              <w:right w:val="nil"/>
            </w:tcBorders>
            <w:shd w:val="clear" w:color="auto" w:fill="auto"/>
          </w:tcPr>
          <w:p w14:paraId="26E4218C" w14:textId="77777777" w:rsidR="002E276A" w:rsidRPr="003D6C54" w:rsidRDefault="002E276A" w:rsidP="00D52CFF">
            <w:pPr>
              <w:jc w:val="center"/>
              <w:rPr>
                <w:sz w:val="28"/>
                <w:szCs w:val="18"/>
              </w:rPr>
            </w:pPr>
          </w:p>
        </w:tc>
        <w:tc>
          <w:tcPr>
            <w:tcW w:w="454" w:type="dxa"/>
            <w:tcBorders>
              <w:top w:val="single" w:sz="2" w:space="0" w:color="auto"/>
              <w:left w:val="nil"/>
              <w:bottom w:val="single" w:sz="8" w:space="0" w:color="auto"/>
              <w:right w:val="nil"/>
            </w:tcBorders>
            <w:shd w:val="clear" w:color="auto" w:fill="auto"/>
            <w:tcMar>
              <w:left w:w="0" w:type="dxa"/>
              <w:right w:w="0" w:type="dxa"/>
            </w:tcMar>
          </w:tcPr>
          <w:p w14:paraId="18E7B8D3" w14:textId="77777777" w:rsidR="002E276A" w:rsidRPr="003D6C54" w:rsidRDefault="002E276A" w:rsidP="00D52CFF">
            <w:pPr>
              <w:jc w:val="center"/>
              <w:rPr>
                <w:sz w:val="28"/>
                <w:szCs w:val="18"/>
              </w:rPr>
            </w:pPr>
          </w:p>
        </w:tc>
        <w:tc>
          <w:tcPr>
            <w:tcW w:w="113" w:type="dxa"/>
            <w:tcBorders>
              <w:top w:val="single" w:sz="2" w:space="0" w:color="auto"/>
              <w:left w:val="nil"/>
              <w:bottom w:val="single" w:sz="8" w:space="0" w:color="auto"/>
              <w:right w:val="nil"/>
            </w:tcBorders>
            <w:shd w:val="clear" w:color="auto" w:fill="auto"/>
            <w:tcMar>
              <w:left w:w="0" w:type="dxa"/>
              <w:right w:w="0" w:type="dxa"/>
            </w:tcMar>
          </w:tcPr>
          <w:p w14:paraId="0CAA3CA4" w14:textId="77777777" w:rsidR="002E276A" w:rsidRPr="003D6C54" w:rsidRDefault="002E276A" w:rsidP="00D52CFF">
            <w:pPr>
              <w:jc w:val="center"/>
              <w:rPr>
                <w:sz w:val="28"/>
                <w:szCs w:val="18"/>
              </w:rPr>
            </w:pPr>
          </w:p>
        </w:tc>
        <w:tc>
          <w:tcPr>
            <w:tcW w:w="227" w:type="dxa"/>
            <w:tcBorders>
              <w:top w:val="single" w:sz="2" w:space="0" w:color="auto"/>
              <w:left w:val="nil"/>
              <w:bottom w:val="single" w:sz="8" w:space="0" w:color="auto"/>
              <w:right w:val="nil"/>
            </w:tcBorders>
            <w:shd w:val="clear" w:color="auto" w:fill="auto"/>
            <w:tcMar>
              <w:left w:w="0" w:type="dxa"/>
              <w:right w:w="0" w:type="dxa"/>
            </w:tcMar>
          </w:tcPr>
          <w:p w14:paraId="79E505B7" w14:textId="77777777" w:rsidR="002E276A" w:rsidRPr="003D6C54" w:rsidRDefault="002E276A" w:rsidP="00D52CFF">
            <w:pPr>
              <w:jc w:val="center"/>
              <w:rPr>
                <w:sz w:val="28"/>
                <w:szCs w:val="18"/>
              </w:rPr>
            </w:pPr>
          </w:p>
        </w:tc>
        <w:tc>
          <w:tcPr>
            <w:tcW w:w="227" w:type="dxa"/>
            <w:tcBorders>
              <w:top w:val="single" w:sz="2" w:space="0" w:color="auto"/>
              <w:left w:val="nil"/>
              <w:bottom w:val="single" w:sz="8" w:space="0" w:color="auto"/>
              <w:right w:val="nil"/>
            </w:tcBorders>
            <w:shd w:val="clear" w:color="auto" w:fill="auto"/>
            <w:tcMar>
              <w:left w:w="0" w:type="dxa"/>
              <w:right w:w="0" w:type="dxa"/>
            </w:tcMar>
          </w:tcPr>
          <w:p w14:paraId="621928C7" w14:textId="77777777" w:rsidR="002E276A" w:rsidRPr="003D6C54" w:rsidRDefault="002E276A" w:rsidP="00D52CFF">
            <w:pPr>
              <w:jc w:val="center"/>
              <w:rPr>
                <w:sz w:val="28"/>
                <w:szCs w:val="18"/>
              </w:rPr>
            </w:pPr>
          </w:p>
        </w:tc>
        <w:tc>
          <w:tcPr>
            <w:tcW w:w="113" w:type="dxa"/>
            <w:tcBorders>
              <w:top w:val="single" w:sz="2" w:space="0" w:color="auto"/>
              <w:left w:val="nil"/>
              <w:bottom w:val="single" w:sz="8" w:space="0" w:color="auto"/>
              <w:right w:val="nil"/>
            </w:tcBorders>
            <w:shd w:val="clear" w:color="auto" w:fill="auto"/>
            <w:tcMar>
              <w:left w:w="0" w:type="dxa"/>
              <w:right w:w="0" w:type="dxa"/>
            </w:tcMar>
          </w:tcPr>
          <w:p w14:paraId="7A3E3853" w14:textId="77777777" w:rsidR="002E276A" w:rsidRPr="003D6C54" w:rsidRDefault="002E276A" w:rsidP="00D52CFF">
            <w:pPr>
              <w:jc w:val="center"/>
              <w:rPr>
                <w:sz w:val="28"/>
                <w:szCs w:val="18"/>
              </w:rPr>
            </w:pPr>
          </w:p>
        </w:tc>
        <w:tc>
          <w:tcPr>
            <w:tcW w:w="3119" w:type="dxa"/>
            <w:tcBorders>
              <w:top w:val="single" w:sz="2" w:space="0" w:color="auto"/>
              <w:left w:val="nil"/>
              <w:bottom w:val="single" w:sz="8" w:space="0" w:color="auto"/>
              <w:right w:val="single" w:sz="8" w:space="0" w:color="auto"/>
            </w:tcBorders>
            <w:shd w:val="clear" w:color="auto" w:fill="auto"/>
          </w:tcPr>
          <w:p w14:paraId="4003C6C8" w14:textId="77777777" w:rsidR="002E276A" w:rsidRPr="003D6C54" w:rsidRDefault="002E276A" w:rsidP="00D52CFF">
            <w:pPr>
              <w:jc w:val="center"/>
              <w:rPr>
                <w:sz w:val="28"/>
                <w:szCs w:val="18"/>
              </w:rPr>
            </w:pPr>
          </w:p>
        </w:tc>
      </w:tr>
      <w:tr w:rsidR="002E276A" w:rsidRPr="003D6C54" w14:paraId="6CB685D9" w14:textId="77777777" w:rsidTr="00F87712">
        <w:trPr>
          <w:jc w:val="center"/>
        </w:trPr>
        <w:tc>
          <w:tcPr>
            <w:tcW w:w="4763" w:type="dxa"/>
            <w:tcBorders>
              <w:top w:val="single" w:sz="8" w:space="0" w:color="auto"/>
              <w:left w:val="nil"/>
              <w:bottom w:val="single" w:sz="8" w:space="0" w:color="auto"/>
              <w:right w:val="nil"/>
            </w:tcBorders>
            <w:shd w:val="clear" w:color="auto" w:fill="auto"/>
            <w:vAlign w:val="center"/>
          </w:tcPr>
          <w:p w14:paraId="1ADC1B5D" w14:textId="77777777" w:rsidR="002E276A" w:rsidRPr="003D6C54" w:rsidRDefault="002E276A" w:rsidP="00D52CFF">
            <w:pPr>
              <w:rPr>
                <w:sz w:val="4"/>
                <w:szCs w:val="18"/>
              </w:rPr>
            </w:pPr>
          </w:p>
        </w:tc>
        <w:tc>
          <w:tcPr>
            <w:tcW w:w="227" w:type="dxa"/>
            <w:tcBorders>
              <w:top w:val="single" w:sz="8" w:space="0" w:color="auto"/>
              <w:left w:val="nil"/>
              <w:bottom w:val="single" w:sz="8" w:space="0" w:color="auto"/>
              <w:right w:val="nil"/>
            </w:tcBorders>
            <w:shd w:val="clear" w:color="auto" w:fill="auto"/>
            <w:tcMar>
              <w:left w:w="0" w:type="dxa"/>
              <w:right w:w="0" w:type="dxa"/>
            </w:tcMar>
          </w:tcPr>
          <w:p w14:paraId="09127D0E" w14:textId="77777777" w:rsidR="002E276A" w:rsidRPr="003D6C54" w:rsidRDefault="002E276A" w:rsidP="00D52CFF">
            <w:pPr>
              <w:jc w:val="center"/>
              <w:rPr>
                <w:color w:val="999999"/>
                <w:sz w:val="4"/>
                <w:szCs w:val="18"/>
              </w:rPr>
            </w:pPr>
          </w:p>
        </w:tc>
        <w:tc>
          <w:tcPr>
            <w:tcW w:w="227" w:type="dxa"/>
            <w:tcBorders>
              <w:top w:val="single" w:sz="8" w:space="0" w:color="auto"/>
              <w:left w:val="nil"/>
              <w:bottom w:val="single" w:sz="8" w:space="0" w:color="auto"/>
              <w:right w:val="nil"/>
            </w:tcBorders>
            <w:shd w:val="clear" w:color="auto" w:fill="auto"/>
            <w:tcMar>
              <w:left w:w="0" w:type="dxa"/>
              <w:right w:w="0" w:type="dxa"/>
            </w:tcMar>
          </w:tcPr>
          <w:p w14:paraId="25543364" w14:textId="77777777" w:rsidR="002E276A" w:rsidRPr="003D6C54" w:rsidRDefault="002E276A" w:rsidP="00D52CFF">
            <w:pPr>
              <w:jc w:val="center"/>
              <w:rPr>
                <w:color w:val="999999"/>
                <w:sz w:val="4"/>
                <w:szCs w:val="18"/>
              </w:rPr>
            </w:pPr>
          </w:p>
        </w:tc>
        <w:tc>
          <w:tcPr>
            <w:tcW w:w="227" w:type="dxa"/>
            <w:tcBorders>
              <w:top w:val="single" w:sz="8" w:space="0" w:color="auto"/>
              <w:left w:val="nil"/>
              <w:bottom w:val="single" w:sz="8" w:space="0" w:color="auto"/>
              <w:right w:val="nil"/>
            </w:tcBorders>
            <w:shd w:val="clear" w:color="auto" w:fill="auto"/>
            <w:tcMar>
              <w:left w:w="0" w:type="dxa"/>
              <w:right w:w="0" w:type="dxa"/>
            </w:tcMar>
          </w:tcPr>
          <w:p w14:paraId="2A444ABD" w14:textId="77777777" w:rsidR="002E276A" w:rsidRPr="003D6C54" w:rsidRDefault="002E276A" w:rsidP="00D52CFF">
            <w:pPr>
              <w:jc w:val="center"/>
              <w:rPr>
                <w:color w:val="999999"/>
                <w:sz w:val="4"/>
                <w:szCs w:val="18"/>
              </w:rPr>
            </w:pPr>
          </w:p>
        </w:tc>
        <w:tc>
          <w:tcPr>
            <w:tcW w:w="227" w:type="dxa"/>
            <w:tcBorders>
              <w:top w:val="single" w:sz="8" w:space="0" w:color="auto"/>
              <w:left w:val="nil"/>
              <w:bottom w:val="single" w:sz="8" w:space="0" w:color="auto"/>
              <w:right w:val="nil"/>
            </w:tcBorders>
            <w:shd w:val="clear" w:color="auto" w:fill="auto"/>
            <w:tcMar>
              <w:left w:w="0" w:type="dxa"/>
              <w:right w:w="0" w:type="dxa"/>
            </w:tcMar>
          </w:tcPr>
          <w:p w14:paraId="18F3EC1C" w14:textId="77777777" w:rsidR="002E276A" w:rsidRPr="003D6C54" w:rsidRDefault="002E276A" w:rsidP="00D52CFF">
            <w:pPr>
              <w:jc w:val="center"/>
              <w:rPr>
                <w:color w:val="999999"/>
                <w:sz w:val="4"/>
                <w:szCs w:val="18"/>
              </w:rPr>
            </w:pPr>
          </w:p>
        </w:tc>
        <w:tc>
          <w:tcPr>
            <w:tcW w:w="113" w:type="dxa"/>
            <w:tcBorders>
              <w:top w:val="single" w:sz="8" w:space="0" w:color="auto"/>
              <w:left w:val="nil"/>
              <w:bottom w:val="single" w:sz="8" w:space="0" w:color="auto"/>
              <w:right w:val="nil"/>
            </w:tcBorders>
            <w:shd w:val="clear" w:color="auto" w:fill="auto"/>
            <w:tcMar>
              <w:left w:w="0" w:type="dxa"/>
              <w:right w:w="0" w:type="dxa"/>
            </w:tcMar>
          </w:tcPr>
          <w:p w14:paraId="60B5B188" w14:textId="77777777" w:rsidR="002E276A" w:rsidRPr="003D6C54" w:rsidRDefault="002E276A" w:rsidP="00D52CFF">
            <w:pPr>
              <w:jc w:val="center"/>
              <w:rPr>
                <w:sz w:val="4"/>
                <w:szCs w:val="18"/>
              </w:rPr>
            </w:pPr>
          </w:p>
        </w:tc>
        <w:tc>
          <w:tcPr>
            <w:tcW w:w="227" w:type="dxa"/>
            <w:gridSpan w:val="2"/>
            <w:tcBorders>
              <w:top w:val="single" w:sz="8" w:space="0" w:color="auto"/>
              <w:left w:val="nil"/>
              <w:bottom w:val="single" w:sz="8" w:space="0" w:color="auto"/>
              <w:right w:val="nil"/>
            </w:tcBorders>
            <w:shd w:val="clear" w:color="auto" w:fill="auto"/>
            <w:tcMar>
              <w:left w:w="0" w:type="dxa"/>
              <w:right w:w="0" w:type="dxa"/>
            </w:tcMar>
          </w:tcPr>
          <w:p w14:paraId="3568938F" w14:textId="77777777" w:rsidR="002E276A" w:rsidRPr="003D6C54" w:rsidRDefault="002E276A" w:rsidP="00D52CFF">
            <w:pPr>
              <w:jc w:val="center"/>
              <w:rPr>
                <w:color w:val="999999"/>
                <w:sz w:val="4"/>
                <w:szCs w:val="18"/>
              </w:rPr>
            </w:pPr>
          </w:p>
        </w:tc>
        <w:tc>
          <w:tcPr>
            <w:tcW w:w="227" w:type="dxa"/>
            <w:tcBorders>
              <w:top w:val="single" w:sz="8" w:space="0" w:color="auto"/>
              <w:left w:val="nil"/>
              <w:bottom w:val="single" w:sz="8" w:space="0" w:color="auto"/>
              <w:right w:val="nil"/>
            </w:tcBorders>
            <w:shd w:val="clear" w:color="auto" w:fill="auto"/>
            <w:tcMar>
              <w:left w:w="0" w:type="dxa"/>
              <w:right w:w="0" w:type="dxa"/>
            </w:tcMar>
          </w:tcPr>
          <w:p w14:paraId="07F1B709" w14:textId="77777777" w:rsidR="002E276A" w:rsidRPr="003D6C54" w:rsidRDefault="002E276A" w:rsidP="00D52CFF">
            <w:pPr>
              <w:jc w:val="center"/>
              <w:rPr>
                <w:color w:val="999999"/>
                <w:sz w:val="4"/>
                <w:szCs w:val="18"/>
              </w:rPr>
            </w:pPr>
          </w:p>
        </w:tc>
        <w:tc>
          <w:tcPr>
            <w:tcW w:w="227" w:type="dxa"/>
            <w:tcBorders>
              <w:top w:val="single" w:sz="8" w:space="0" w:color="auto"/>
              <w:left w:val="nil"/>
              <w:bottom w:val="single" w:sz="8" w:space="0" w:color="auto"/>
              <w:right w:val="nil"/>
            </w:tcBorders>
            <w:shd w:val="clear" w:color="auto" w:fill="auto"/>
            <w:tcMar>
              <w:left w:w="0" w:type="dxa"/>
              <w:right w:w="0" w:type="dxa"/>
            </w:tcMar>
          </w:tcPr>
          <w:p w14:paraId="5F077ED4" w14:textId="77777777" w:rsidR="002E276A" w:rsidRPr="003D6C54" w:rsidRDefault="002E276A" w:rsidP="00D52CFF">
            <w:pPr>
              <w:jc w:val="center"/>
              <w:rPr>
                <w:color w:val="999999"/>
                <w:sz w:val="4"/>
                <w:szCs w:val="18"/>
              </w:rPr>
            </w:pPr>
          </w:p>
        </w:tc>
        <w:tc>
          <w:tcPr>
            <w:tcW w:w="227" w:type="dxa"/>
            <w:tcBorders>
              <w:top w:val="single" w:sz="8" w:space="0" w:color="auto"/>
              <w:left w:val="nil"/>
              <w:bottom w:val="single" w:sz="8" w:space="0" w:color="auto"/>
              <w:right w:val="nil"/>
            </w:tcBorders>
            <w:shd w:val="clear" w:color="auto" w:fill="auto"/>
            <w:tcMar>
              <w:left w:w="0" w:type="dxa"/>
              <w:right w:w="0" w:type="dxa"/>
            </w:tcMar>
          </w:tcPr>
          <w:p w14:paraId="3D996B73" w14:textId="77777777" w:rsidR="002E276A" w:rsidRPr="003D6C54" w:rsidRDefault="002E276A" w:rsidP="00D52CFF">
            <w:pPr>
              <w:jc w:val="center"/>
              <w:rPr>
                <w:color w:val="999999"/>
                <w:sz w:val="4"/>
                <w:szCs w:val="18"/>
              </w:rPr>
            </w:pPr>
          </w:p>
        </w:tc>
        <w:tc>
          <w:tcPr>
            <w:tcW w:w="113" w:type="dxa"/>
            <w:tcBorders>
              <w:top w:val="single" w:sz="8" w:space="0" w:color="auto"/>
              <w:left w:val="nil"/>
              <w:bottom w:val="single" w:sz="8" w:space="0" w:color="auto"/>
              <w:right w:val="nil"/>
            </w:tcBorders>
            <w:shd w:val="clear" w:color="auto" w:fill="auto"/>
            <w:tcMar>
              <w:left w:w="0" w:type="dxa"/>
              <w:right w:w="0" w:type="dxa"/>
            </w:tcMar>
          </w:tcPr>
          <w:p w14:paraId="41BBEBDA" w14:textId="77777777" w:rsidR="002E276A" w:rsidRPr="003D6C54" w:rsidRDefault="002E276A" w:rsidP="00D52CFF">
            <w:pPr>
              <w:jc w:val="center"/>
              <w:rPr>
                <w:sz w:val="4"/>
                <w:szCs w:val="18"/>
              </w:rPr>
            </w:pPr>
          </w:p>
        </w:tc>
        <w:tc>
          <w:tcPr>
            <w:tcW w:w="454" w:type="dxa"/>
            <w:tcBorders>
              <w:top w:val="single" w:sz="8" w:space="0" w:color="auto"/>
              <w:left w:val="nil"/>
              <w:bottom w:val="single" w:sz="8" w:space="0" w:color="auto"/>
              <w:right w:val="nil"/>
            </w:tcBorders>
            <w:shd w:val="clear" w:color="auto" w:fill="auto"/>
          </w:tcPr>
          <w:p w14:paraId="6153D233" w14:textId="77777777" w:rsidR="002E276A" w:rsidRPr="003D6C54" w:rsidRDefault="002E276A" w:rsidP="00D52CFF">
            <w:pPr>
              <w:jc w:val="center"/>
              <w:rPr>
                <w:sz w:val="4"/>
                <w:szCs w:val="18"/>
              </w:rPr>
            </w:pPr>
          </w:p>
        </w:tc>
        <w:tc>
          <w:tcPr>
            <w:tcW w:w="454" w:type="dxa"/>
            <w:tcBorders>
              <w:top w:val="single" w:sz="8" w:space="0" w:color="auto"/>
              <w:left w:val="nil"/>
              <w:bottom w:val="single" w:sz="8" w:space="0" w:color="auto"/>
              <w:right w:val="nil"/>
            </w:tcBorders>
            <w:shd w:val="clear" w:color="auto" w:fill="auto"/>
            <w:tcMar>
              <w:left w:w="0" w:type="dxa"/>
              <w:right w:w="0" w:type="dxa"/>
            </w:tcMar>
          </w:tcPr>
          <w:p w14:paraId="67B3DDB8" w14:textId="77777777" w:rsidR="002E276A" w:rsidRPr="003D6C54" w:rsidRDefault="002E276A" w:rsidP="00D52CFF">
            <w:pPr>
              <w:jc w:val="center"/>
              <w:rPr>
                <w:sz w:val="4"/>
                <w:szCs w:val="18"/>
              </w:rPr>
            </w:pPr>
          </w:p>
        </w:tc>
        <w:tc>
          <w:tcPr>
            <w:tcW w:w="113" w:type="dxa"/>
            <w:tcBorders>
              <w:top w:val="single" w:sz="8" w:space="0" w:color="auto"/>
              <w:left w:val="nil"/>
              <w:bottom w:val="single" w:sz="8" w:space="0" w:color="auto"/>
              <w:right w:val="nil"/>
            </w:tcBorders>
            <w:shd w:val="clear" w:color="auto" w:fill="auto"/>
            <w:tcMar>
              <w:left w:w="0" w:type="dxa"/>
              <w:right w:w="0" w:type="dxa"/>
            </w:tcMar>
          </w:tcPr>
          <w:p w14:paraId="7A4DCAF6" w14:textId="77777777" w:rsidR="002E276A" w:rsidRPr="003D6C54" w:rsidRDefault="002E276A" w:rsidP="00D52CFF">
            <w:pPr>
              <w:jc w:val="center"/>
              <w:rPr>
                <w:sz w:val="4"/>
                <w:szCs w:val="18"/>
              </w:rPr>
            </w:pPr>
          </w:p>
        </w:tc>
        <w:tc>
          <w:tcPr>
            <w:tcW w:w="227" w:type="dxa"/>
            <w:tcBorders>
              <w:top w:val="single" w:sz="8" w:space="0" w:color="auto"/>
              <w:left w:val="nil"/>
              <w:bottom w:val="single" w:sz="8" w:space="0" w:color="auto"/>
              <w:right w:val="nil"/>
            </w:tcBorders>
            <w:shd w:val="clear" w:color="auto" w:fill="auto"/>
            <w:tcMar>
              <w:left w:w="0" w:type="dxa"/>
              <w:right w:w="0" w:type="dxa"/>
            </w:tcMar>
          </w:tcPr>
          <w:p w14:paraId="15702785" w14:textId="77777777" w:rsidR="002E276A" w:rsidRPr="003D6C54" w:rsidRDefault="002E276A" w:rsidP="00D52CFF">
            <w:pPr>
              <w:jc w:val="center"/>
              <w:rPr>
                <w:sz w:val="4"/>
                <w:szCs w:val="18"/>
              </w:rPr>
            </w:pPr>
          </w:p>
        </w:tc>
        <w:tc>
          <w:tcPr>
            <w:tcW w:w="227" w:type="dxa"/>
            <w:tcBorders>
              <w:top w:val="single" w:sz="8" w:space="0" w:color="auto"/>
              <w:left w:val="nil"/>
              <w:bottom w:val="single" w:sz="8" w:space="0" w:color="auto"/>
              <w:right w:val="nil"/>
            </w:tcBorders>
            <w:shd w:val="clear" w:color="auto" w:fill="auto"/>
            <w:tcMar>
              <w:left w:w="0" w:type="dxa"/>
              <w:right w:w="0" w:type="dxa"/>
            </w:tcMar>
          </w:tcPr>
          <w:p w14:paraId="0AA8DF61" w14:textId="77777777" w:rsidR="002E276A" w:rsidRPr="003D6C54" w:rsidRDefault="002E276A" w:rsidP="00D52CFF">
            <w:pPr>
              <w:jc w:val="center"/>
              <w:rPr>
                <w:sz w:val="4"/>
                <w:szCs w:val="18"/>
              </w:rPr>
            </w:pPr>
          </w:p>
        </w:tc>
        <w:tc>
          <w:tcPr>
            <w:tcW w:w="113" w:type="dxa"/>
            <w:tcBorders>
              <w:top w:val="single" w:sz="8" w:space="0" w:color="auto"/>
              <w:left w:val="nil"/>
              <w:bottom w:val="single" w:sz="8" w:space="0" w:color="auto"/>
              <w:right w:val="nil"/>
            </w:tcBorders>
            <w:shd w:val="clear" w:color="auto" w:fill="auto"/>
            <w:tcMar>
              <w:left w:w="0" w:type="dxa"/>
              <w:right w:w="0" w:type="dxa"/>
            </w:tcMar>
          </w:tcPr>
          <w:p w14:paraId="0B8E3959" w14:textId="77777777" w:rsidR="002E276A" w:rsidRPr="003D6C54" w:rsidRDefault="002E276A" w:rsidP="00D52CFF">
            <w:pPr>
              <w:jc w:val="center"/>
              <w:rPr>
                <w:sz w:val="4"/>
                <w:szCs w:val="18"/>
              </w:rPr>
            </w:pPr>
          </w:p>
        </w:tc>
        <w:tc>
          <w:tcPr>
            <w:tcW w:w="3119" w:type="dxa"/>
            <w:tcBorders>
              <w:top w:val="single" w:sz="8" w:space="0" w:color="auto"/>
              <w:left w:val="nil"/>
              <w:bottom w:val="single" w:sz="8" w:space="0" w:color="auto"/>
              <w:right w:val="nil"/>
            </w:tcBorders>
            <w:shd w:val="clear" w:color="auto" w:fill="auto"/>
          </w:tcPr>
          <w:p w14:paraId="6A3ACC25" w14:textId="77777777" w:rsidR="002E276A" w:rsidRPr="003D6C54" w:rsidRDefault="002E276A" w:rsidP="00D52CFF">
            <w:pPr>
              <w:jc w:val="center"/>
              <w:rPr>
                <w:sz w:val="4"/>
                <w:szCs w:val="18"/>
              </w:rPr>
            </w:pPr>
          </w:p>
        </w:tc>
      </w:tr>
      <w:tr w:rsidR="002E276A" w:rsidRPr="003D6C54" w14:paraId="2F5D5453" w14:textId="77777777" w:rsidTr="00F87712">
        <w:trPr>
          <w:jc w:val="center"/>
        </w:trPr>
        <w:tc>
          <w:tcPr>
            <w:tcW w:w="4763" w:type="dxa"/>
            <w:tcBorders>
              <w:top w:val="single" w:sz="8" w:space="0" w:color="auto"/>
              <w:left w:val="single" w:sz="8" w:space="0" w:color="auto"/>
              <w:bottom w:val="single" w:sz="4" w:space="0" w:color="auto"/>
              <w:right w:val="nil"/>
            </w:tcBorders>
            <w:shd w:val="clear" w:color="auto" w:fill="auto"/>
            <w:vAlign w:val="center"/>
          </w:tcPr>
          <w:p w14:paraId="3139D0F1" w14:textId="77777777" w:rsidR="002E276A" w:rsidRPr="003D6C54" w:rsidRDefault="002E276A" w:rsidP="00D52CFF">
            <w:pPr>
              <w:rPr>
                <w:sz w:val="16"/>
                <w:szCs w:val="16"/>
              </w:rPr>
            </w:pPr>
            <w:r w:rsidRPr="003D6C54">
              <w:rPr>
                <w:sz w:val="16"/>
                <w:szCs w:val="16"/>
              </w:rPr>
              <w:t xml:space="preserve">Domain 3: Instruction                                         </w:t>
            </w:r>
            <w:r w:rsidRPr="003D6C54">
              <w:rPr>
                <w:sz w:val="14"/>
                <w:szCs w:val="16"/>
              </w:rPr>
              <w:t>15 possible points</w:t>
            </w:r>
          </w:p>
        </w:tc>
        <w:tc>
          <w:tcPr>
            <w:tcW w:w="227" w:type="dxa"/>
            <w:tcBorders>
              <w:top w:val="single" w:sz="8" w:space="0" w:color="auto"/>
              <w:left w:val="nil"/>
              <w:bottom w:val="single" w:sz="4" w:space="0" w:color="auto"/>
              <w:right w:val="nil"/>
            </w:tcBorders>
            <w:shd w:val="clear" w:color="auto" w:fill="auto"/>
            <w:tcMar>
              <w:left w:w="0" w:type="dxa"/>
              <w:right w:w="0" w:type="dxa"/>
            </w:tcMar>
            <w:vAlign w:val="center"/>
          </w:tcPr>
          <w:p w14:paraId="121171D0" w14:textId="77777777" w:rsidR="002E276A" w:rsidRPr="003D6C54" w:rsidRDefault="002E276A" w:rsidP="00D52CFF">
            <w:pPr>
              <w:rPr>
                <w:color w:val="999999"/>
                <w:szCs w:val="18"/>
              </w:rPr>
            </w:pPr>
          </w:p>
        </w:tc>
        <w:tc>
          <w:tcPr>
            <w:tcW w:w="227" w:type="dxa"/>
            <w:tcBorders>
              <w:top w:val="single" w:sz="8" w:space="0" w:color="auto"/>
              <w:left w:val="nil"/>
              <w:bottom w:val="single" w:sz="4" w:space="0" w:color="auto"/>
              <w:right w:val="nil"/>
            </w:tcBorders>
            <w:shd w:val="clear" w:color="auto" w:fill="auto"/>
            <w:tcMar>
              <w:left w:w="0" w:type="dxa"/>
              <w:right w:w="0" w:type="dxa"/>
            </w:tcMar>
            <w:vAlign w:val="center"/>
          </w:tcPr>
          <w:p w14:paraId="4247FE3F" w14:textId="77777777" w:rsidR="002E276A" w:rsidRPr="003D6C54" w:rsidRDefault="002E276A" w:rsidP="00D52CFF">
            <w:pPr>
              <w:rPr>
                <w:color w:val="999999"/>
                <w:szCs w:val="18"/>
              </w:rPr>
            </w:pPr>
          </w:p>
        </w:tc>
        <w:tc>
          <w:tcPr>
            <w:tcW w:w="227" w:type="dxa"/>
            <w:tcBorders>
              <w:top w:val="single" w:sz="8" w:space="0" w:color="auto"/>
              <w:left w:val="nil"/>
              <w:bottom w:val="single" w:sz="4" w:space="0" w:color="auto"/>
              <w:right w:val="nil"/>
            </w:tcBorders>
            <w:shd w:val="clear" w:color="auto" w:fill="auto"/>
            <w:tcMar>
              <w:left w:w="0" w:type="dxa"/>
              <w:right w:w="0" w:type="dxa"/>
            </w:tcMar>
            <w:vAlign w:val="center"/>
          </w:tcPr>
          <w:p w14:paraId="5EF18DE0" w14:textId="77777777" w:rsidR="002E276A" w:rsidRPr="003D6C54" w:rsidRDefault="002E276A" w:rsidP="00D52CFF">
            <w:pPr>
              <w:rPr>
                <w:color w:val="999999"/>
                <w:szCs w:val="18"/>
              </w:rPr>
            </w:pPr>
          </w:p>
        </w:tc>
        <w:tc>
          <w:tcPr>
            <w:tcW w:w="227" w:type="dxa"/>
            <w:tcBorders>
              <w:top w:val="single" w:sz="8" w:space="0" w:color="auto"/>
              <w:left w:val="nil"/>
              <w:bottom w:val="single" w:sz="4" w:space="0" w:color="auto"/>
              <w:right w:val="nil"/>
            </w:tcBorders>
            <w:shd w:val="clear" w:color="auto" w:fill="auto"/>
            <w:tcMar>
              <w:left w:w="0" w:type="dxa"/>
              <w:right w:w="0" w:type="dxa"/>
            </w:tcMar>
            <w:vAlign w:val="center"/>
          </w:tcPr>
          <w:p w14:paraId="73DCC627" w14:textId="77777777" w:rsidR="002E276A" w:rsidRPr="003D6C54" w:rsidRDefault="002E276A" w:rsidP="00D52CFF">
            <w:pPr>
              <w:rPr>
                <w:color w:val="999999"/>
                <w:szCs w:val="18"/>
              </w:rPr>
            </w:pPr>
          </w:p>
        </w:tc>
        <w:tc>
          <w:tcPr>
            <w:tcW w:w="113" w:type="dxa"/>
            <w:tcBorders>
              <w:top w:val="single" w:sz="8" w:space="0" w:color="auto"/>
              <w:left w:val="nil"/>
              <w:bottom w:val="nil"/>
              <w:right w:val="nil"/>
            </w:tcBorders>
            <w:shd w:val="clear" w:color="auto" w:fill="auto"/>
            <w:tcMar>
              <w:left w:w="0" w:type="dxa"/>
              <w:right w:w="0" w:type="dxa"/>
            </w:tcMar>
            <w:vAlign w:val="center"/>
          </w:tcPr>
          <w:p w14:paraId="77AAC911" w14:textId="77777777" w:rsidR="002E276A" w:rsidRPr="003D6C54" w:rsidRDefault="002E276A" w:rsidP="00D52CFF">
            <w:pPr>
              <w:rPr>
                <w:szCs w:val="18"/>
              </w:rPr>
            </w:pPr>
          </w:p>
        </w:tc>
        <w:tc>
          <w:tcPr>
            <w:tcW w:w="227" w:type="dxa"/>
            <w:gridSpan w:val="2"/>
            <w:tcBorders>
              <w:top w:val="single" w:sz="8" w:space="0" w:color="auto"/>
              <w:left w:val="nil"/>
              <w:bottom w:val="single" w:sz="4" w:space="0" w:color="auto"/>
              <w:right w:val="nil"/>
            </w:tcBorders>
            <w:shd w:val="clear" w:color="auto" w:fill="auto"/>
            <w:tcMar>
              <w:left w:w="0" w:type="dxa"/>
              <w:right w:w="0" w:type="dxa"/>
            </w:tcMar>
            <w:vAlign w:val="center"/>
          </w:tcPr>
          <w:p w14:paraId="6DF0779A" w14:textId="77777777" w:rsidR="002E276A" w:rsidRPr="003D6C54" w:rsidRDefault="002E276A" w:rsidP="00D52CFF">
            <w:pPr>
              <w:rPr>
                <w:color w:val="999999"/>
                <w:szCs w:val="18"/>
              </w:rPr>
            </w:pPr>
          </w:p>
        </w:tc>
        <w:tc>
          <w:tcPr>
            <w:tcW w:w="227" w:type="dxa"/>
            <w:tcBorders>
              <w:top w:val="single" w:sz="8" w:space="0" w:color="auto"/>
              <w:left w:val="nil"/>
              <w:bottom w:val="single" w:sz="4" w:space="0" w:color="auto"/>
              <w:right w:val="nil"/>
            </w:tcBorders>
            <w:shd w:val="clear" w:color="auto" w:fill="auto"/>
            <w:tcMar>
              <w:left w:w="0" w:type="dxa"/>
              <w:right w:w="0" w:type="dxa"/>
            </w:tcMar>
            <w:vAlign w:val="center"/>
          </w:tcPr>
          <w:p w14:paraId="3D293479" w14:textId="77777777" w:rsidR="002E276A" w:rsidRPr="003D6C54" w:rsidRDefault="002E276A" w:rsidP="00D52CFF">
            <w:pPr>
              <w:rPr>
                <w:color w:val="999999"/>
                <w:szCs w:val="18"/>
              </w:rPr>
            </w:pPr>
          </w:p>
        </w:tc>
        <w:tc>
          <w:tcPr>
            <w:tcW w:w="227" w:type="dxa"/>
            <w:tcBorders>
              <w:top w:val="single" w:sz="8" w:space="0" w:color="auto"/>
              <w:left w:val="nil"/>
              <w:bottom w:val="single" w:sz="4" w:space="0" w:color="auto"/>
              <w:right w:val="nil"/>
            </w:tcBorders>
            <w:shd w:val="clear" w:color="auto" w:fill="auto"/>
            <w:tcMar>
              <w:left w:w="0" w:type="dxa"/>
              <w:right w:w="0" w:type="dxa"/>
            </w:tcMar>
            <w:vAlign w:val="center"/>
          </w:tcPr>
          <w:p w14:paraId="70CEE497" w14:textId="77777777" w:rsidR="002E276A" w:rsidRPr="003D6C54" w:rsidRDefault="002E276A" w:rsidP="00D52CFF">
            <w:pPr>
              <w:rPr>
                <w:color w:val="999999"/>
                <w:szCs w:val="18"/>
              </w:rPr>
            </w:pPr>
          </w:p>
        </w:tc>
        <w:tc>
          <w:tcPr>
            <w:tcW w:w="227" w:type="dxa"/>
            <w:tcBorders>
              <w:top w:val="single" w:sz="8" w:space="0" w:color="auto"/>
              <w:left w:val="nil"/>
              <w:bottom w:val="single" w:sz="4" w:space="0" w:color="auto"/>
              <w:right w:val="nil"/>
            </w:tcBorders>
            <w:shd w:val="clear" w:color="auto" w:fill="auto"/>
            <w:tcMar>
              <w:left w:w="0" w:type="dxa"/>
              <w:right w:w="0" w:type="dxa"/>
            </w:tcMar>
            <w:vAlign w:val="center"/>
          </w:tcPr>
          <w:p w14:paraId="4C245E81" w14:textId="77777777" w:rsidR="002E276A" w:rsidRPr="003D6C54" w:rsidRDefault="002E276A" w:rsidP="00D52CFF">
            <w:pPr>
              <w:rPr>
                <w:color w:val="999999"/>
                <w:szCs w:val="18"/>
              </w:rPr>
            </w:pPr>
          </w:p>
        </w:tc>
        <w:tc>
          <w:tcPr>
            <w:tcW w:w="113" w:type="dxa"/>
            <w:tcBorders>
              <w:top w:val="single" w:sz="8" w:space="0" w:color="auto"/>
              <w:left w:val="nil"/>
              <w:bottom w:val="nil"/>
              <w:right w:val="nil"/>
            </w:tcBorders>
            <w:shd w:val="clear" w:color="auto" w:fill="auto"/>
            <w:tcMar>
              <w:left w:w="0" w:type="dxa"/>
              <w:right w:w="0" w:type="dxa"/>
            </w:tcMar>
            <w:vAlign w:val="center"/>
          </w:tcPr>
          <w:p w14:paraId="2A4A5933" w14:textId="77777777" w:rsidR="002E276A" w:rsidRPr="003D6C54" w:rsidRDefault="002E276A" w:rsidP="00D52CFF">
            <w:pPr>
              <w:rPr>
                <w:sz w:val="18"/>
                <w:szCs w:val="18"/>
              </w:rPr>
            </w:pPr>
          </w:p>
        </w:tc>
        <w:tc>
          <w:tcPr>
            <w:tcW w:w="454" w:type="dxa"/>
            <w:tcBorders>
              <w:top w:val="single" w:sz="8" w:space="0" w:color="auto"/>
              <w:left w:val="nil"/>
              <w:bottom w:val="single" w:sz="4" w:space="0" w:color="auto"/>
              <w:right w:val="nil"/>
            </w:tcBorders>
            <w:shd w:val="clear" w:color="auto" w:fill="auto"/>
            <w:vAlign w:val="center"/>
          </w:tcPr>
          <w:p w14:paraId="014CC74F" w14:textId="77777777" w:rsidR="002E276A" w:rsidRPr="003D6C54" w:rsidRDefault="002E276A" w:rsidP="00D52CFF">
            <w:pPr>
              <w:rPr>
                <w:sz w:val="18"/>
                <w:szCs w:val="18"/>
              </w:rPr>
            </w:pPr>
          </w:p>
        </w:tc>
        <w:tc>
          <w:tcPr>
            <w:tcW w:w="454" w:type="dxa"/>
            <w:tcBorders>
              <w:top w:val="single" w:sz="8" w:space="0" w:color="auto"/>
              <w:left w:val="nil"/>
              <w:bottom w:val="single" w:sz="4" w:space="0" w:color="auto"/>
              <w:right w:val="nil"/>
            </w:tcBorders>
            <w:shd w:val="clear" w:color="auto" w:fill="auto"/>
            <w:tcMar>
              <w:left w:w="0" w:type="dxa"/>
              <w:right w:w="0" w:type="dxa"/>
            </w:tcMar>
            <w:vAlign w:val="center"/>
          </w:tcPr>
          <w:p w14:paraId="7986C3A3" w14:textId="77777777" w:rsidR="002E276A" w:rsidRPr="003D6C54" w:rsidRDefault="002E276A" w:rsidP="00D52CFF">
            <w:pPr>
              <w:rPr>
                <w:sz w:val="18"/>
                <w:szCs w:val="18"/>
              </w:rPr>
            </w:pPr>
          </w:p>
        </w:tc>
        <w:tc>
          <w:tcPr>
            <w:tcW w:w="113" w:type="dxa"/>
            <w:tcBorders>
              <w:top w:val="single" w:sz="8" w:space="0" w:color="auto"/>
              <w:left w:val="nil"/>
              <w:bottom w:val="nil"/>
              <w:right w:val="nil"/>
            </w:tcBorders>
            <w:shd w:val="clear" w:color="auto" w:fill="auto"/>
            <w:tcMar>
              <w:left w:w="0" w:type="dxa"/>
              <w:right w:w="0" w:type="dxa"/>
            </w:tcMar>
            <w:vAlign w:val="center"/>
          </w:tcPr>
          <w:p w14:paraId="420C4F48" w14:textId="77777777" w:rsidR="002E276A" w:rsidRPr="003D6C54" w:rsidRDefault="002E276A" w:rsidP="00D52CFF">
            <w:pPr>
              <w:rPr>
                <w:sz w:val="18"/>
                <w:szCs w:val="18"/>
              </w:rPr>
            </w:pPr>
          </w:p>
        </w:tc>
        <w:tc>
          <w:tcPr>
            <w:tcW w:w="227" w:type="dxa"/>
            <w:tcBorders>
              <w:top w:val="single" w:sz="8" w:space="0" w:color="auto"/>
              <w:left w:val="nil"/>
              <w:bottom w:val="single" w:sz="4" w:space="0" w:color="auto"/>
              <w:right w:val="nil"/>
            </w:tcBorders>
            <w:shd w:val="clear" w:color="auto" w:fill="auto"/>
            <w:tcMar>
              <w:left w:w="0" w:type="dxa"/>
              <w:right w:w="0" w:type="dxa"/>
            </w:tcMar>
            <w:vAlign w:val="center"/>
          </w:tcPr>
          <w:p w14:paraId="6D4A6754" w14:textId="77777777" w:rsidR="002E276A" w:rsidRPr="003D6C54" w:rsidRDefault="002E276A" w:rsidP="00D52CFF">
            <w:pPr>
              <w:rPr>
                <w:sz w:val="18"/>
                <w:szCs w:val="18"/>
              </w:rPr>
            </w:pPr>
          </w:p>
        </w:tc>
        <w:tc>
          <w:tcPr>
            <w:tcW w:w="227" w:type="dxa"/>
            <w:tcBorders>
              <w:top w:val="single" w:sz="8" w:space="0" w:color="auto"/>
              <w:left w:val="nil"/>
              <w:bottom w:val="single" w:sz="4" w:space="0" w:color="auto"/>
              <w:right w:val="nil"/>
            </w:tcBorders>
            <w:shd w:val="clear" w:color="auto" w:fill="auto"/>
            <w:tcMar>
              <w:left w:w="0" w:type="dxa"/>
              <w:right w:w="0" w:type="dxa"/>
            </w:tcMar>
            <w:vAlign w:val="center"/>
          </w:tcPr>
          <w:p w14:paraId="5A6AEA1D" w14:textId="77777777" w:rsidR="002E276A" w:rsidRPr="003D6C54" w:rsidRDefault="002E276A" w:rsidP="00D52CFF">
            <w:pPr>
              <w:rPr>
                <w:sz w:val="18"/>
                <w:szCs w:val="18"/>
              </w:rPr>
            </w:pPr>
          </w:p>
        </w:tc>
        <w:tc>
          <w:tcPr>
            <w:tcW w:w="113" w:type="dxa"/>
            <w:tcBorders>
              <w:top w:val="single" w:sz="8" w:space="0" w:color="auto"/>
              <w:left w:val="nil"/>
              <w:bottom w:val="nil"/>
              <w:right w:val="nil"/>
            </w:tcBorders>
            <w:shd w:val="clear" w:color="auto" w:fill="auto"/>
            <w:tcMar>
              <w:left w:w="0" w:type="dxa"/>
              <w:right w:w="0" w:type="dxa"/>
            </w:tcMar>
            <w:vAlign w:val="center"/>
          </w:tcPr>
          <w:p w14:paraId="52A44A41" w14:textId="77777777" w:rsidR="002E276A" w:rsidRPr="003D6C54" w:rsidRDefault="002E276A" w:rsidP="00D52CFF">
            <w:pPr>
              <w:rPr>
                <w:sz w:val="18"/>
                <w:szCs w:val="18"/>
              </w:rPr>
            </w:pPr>
          </w:p>
        </w:tc>
        <w:tc>
          <w:tcPr>
            <w:tcW w:w="3119" w:type="dxa"/>
            <w:tcBorders>
              <w:top w:val="single" w:sz="8" w:space="0" w:color="auto"/>
              <w:left w:val="nil"/>
              <w:bottom w:val="single" w:sz="2" w:space="0" w:color="auto"/>
              <w:right w:val="single" w:sz="8" w:space="0" w:color="auto"/>
            </w:tcBorders>
            <w:shd w:val="clear" w:color="auto" w:fill="auto"/>
            <w:vAlign w:val="center"/>
          </w:tcPr>
          <w:p w14:paraId="03C172CA" w14:textId="77777777" w:rsidR="002E276A" w:rsidRPr="003D6C54" w:rsidRDefault="002E276A" w:rsidP="00D52CFF">
            <w:pPr>
              <w:rPr>
                <w:sz w:val="18"/>
                <w:szCs w:val="18"/>
              </w:rPr>
            </w:pPr>
          </w:p>
        </w:tc>
      </w:tr>
      <w:tr w:rsidR="002E276A" w:rsidRPr="003D6C54" w14:paraId="35D5C40C" w14:textId="77777777" w:rsidTr="00F87712">
        <w:trPr>
          <w:jc w:val="center"/>
        </w:trPr>
        <w:tc>
          <w:tcPr>
            <w:tcW w:w="4763" w:type="dxa"/>
            <w:tcBorders>
              <w:top w:val="single" w:sz="4" w:space="0" w:color="auto"/>
              <w:left w:val="single" w:sz="8" w:space="0" w:color="auto"/>
              <w:bottom w:val="single" w:sz="4" w:space="0" w:color="auto"/>
              <w:right w:val="single" w:sz="4" w:space="0" w:color="auto"/>
            </w:tcBorders>
            <w:shd w:val="clear" w:color="auto" w:fill="auto"/>
            <w:vAlign w:val="center"/>
          </w:tcPr>
          <w:p w14:paraId="2A78BCAF" w14:textId="77777777" w:rsidR="002E276A" w:rsidRPr="003D6C54" w:rsidRDefault="002E276A" w:rsidP="00D52CFF">
            <w:pPr>
              <w:rPr>
                <w:sz w:val="16"/>
                <w:szCs w:val="16"/>
              </w:rPr>
            </w:pPr>
            <w:r w:rsidRPr="003D6C54">
              <w:rPr>
                <w:sz w:val="16"/>
                <w:szCs w:val="16"/>
              </w:rPr>
              <w:t>3a.   Communicating with Students</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4EB58D1" w14:textId="77777777" w:rsidR="002E276A" w:rsidRPr="003D6C54" w:rsidRDefault="002E276A" w:rsidP="00D52CFF">
            <w:pPr>
              <w:jc w:val="center"/>
              <w:rPr>
                <w:color w:val="999999"/>
                <w:szCs w:val="18"/>
              </w:rPr>
            </w:pPr>
            <w:r w:rsidRPr="003D6C54">
              <w:rPr>
                <w:color w:val="999999"/>
                <w:szCs w:val="18"/>
              </w:rPr>
              <w:t>0</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3BB4290" w14:textId="77777777" w:rsidR="002E276A" w:rsidRPr="003D6C54" w:rsidRDefault="002E276A" w:rsidP="00D52CFF">
            <w:pPr>
              <w:jc w:val="center"/>
              <w:rPr>
                <w:color w:val="999999"/>
                <w:szCs w:val="18"/>
              </w:rPr>
            </w:pPr>
            <w:r w:rsidRPr="003D6C54">
              <w:rPr>
                <w:color w:val="999999"/>
                <w:szCs w:val="18"/>
              </w:rPr>
              <w:t>1</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1F552DF" w14:textId="77777777" w:rsidR="002E276A" w:rsidRPr="003D6C54" w:rsidRDefault="002E276A" w:rsidP="00D52CFF">
            <w:pPr>
              <w:jc w:val="center"/>
              <w:rPr>
                <w:color w:val="999999"/>
                <w:szCs w:val="18"/>
              </w:rPr>
            </w:pPr>
            <w:r w:rsidRPr="003D6C54">
              <w:rPr>
                <w:color w:val="999999"/>
                <w:szCs w:val="18"/>
              </w:rPr>
              <w:t>2</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B791691" w14:textId="77777777" w:rsidR="002E276A" w:rsidRPr="003D6C54" w:rsidRDefault="002E276A" w:rsidP="00D52CFF">
            <w:pPr>
              <w:jc w:val="center"/>
              <w:rPr>
                <w:color w:val="999999"/>
                <w:szCs w:val="18"/>
              </w:rPr>
            </w:pPr>
            <w:r w:rsidRPr="003D6C54">
              <w:rPr>
                <w:color w:val="999999"/>
                <w:szCs w:val="18"/>
              </w:rPr>
              <w:t>3</w:t>
            </w: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6F63A58B" w14:textId="77777777" w:rsidR="002E276A" w:rsidRPr="003D6C54" w:rsidRDefault="002E276A" w:rsidP="00D52CFF">
            <w:pPr>
              <w:jc w:val="center"/>
              <w:rPr>
                <w:szCs w:val="18"/>
              </w:rPr>
            </w:pPr>
          </w:p>
        </w:tc>
        <w:tc>
          <w:tcPr>
            <w:tcW w:w="22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CD2C2DA" w14:textId="77777777" w:rsidR="002E276A" w:rsidRPr="003D6C54" w:rsidRDefault="002E276A" w:rsidP="00D52CFF">
            <w:pPr>
              <w:jc w:val="center"/>
              <w:rPr>
                <w:color w:val="999999"/>
                <w:szCs w:val="18"/>
              </w:rPr>
            </w:pPr>
            <w:r w:rsidRPr="003D6C54">
              <w:rPr>
                <w:color w:val="999999"/>
                <w:szCs w:val="18"/>
              </w:rPr>
              <w:t>0</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C89FAB1" w14:textId="77777777" w:rsidR="002E276A" w:rsidRPr="003D6C54" w:rsidRDefault="002E276A" w:rsidP="00D52CFF">
            <w:pPr>
              <w:jc w:val="center"/>
              <w:rPr>
                <w:color w:val="999999"/>
                <w:szCs w:val="18"/>
              </w:rPr>
            </w:pPr>
            <w:r w:rsidRPr="003D6C54">
              <w:rPr>
                <w:color w:val="999999"/>
                <w:szCs w:val="18"/>
              </w:rPr>
              <w:t>1</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4631570" w14:textId="77777777" w:rsidR="002E276A" w:rsidRPr="003D6C54" w:rsidRDefault="002E276A" w:rsidP="00D52CFF">
            <w:pPr>
              <w:jc w:val="center"/>
              <w:rPr>
                <w:color w:val="999999"/>
                <w:szCs w:val="18"/>
              </w:rPr>
            </w:pPr>
            <w:r w:rsidRPr="003D6C54">
              <w:rPr>
                <w:color w:val="999999"/>
                <w:szCs w:val="18"/>
              </w:rPr>
              <w:t>2</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83A7249" w14:textId="77777777" w:rsidR="002E276A" w:rsidRPr="003D6C54" w:rsidRDefault="002E276A" w:rsidP="00D52CFF">
            <w:pPr>
              <w:jc w:val="center"/>
              <w:rPr>
                <w:color w:val="999999"/>
                <w:szCs w:val="18"/>
              </w:rPr>
            </w:pPr>
            <w:r w:rsidRPr="003D6C54">
              <w:rPr>
                <w:color w:val="999999"/>
                <w:szCs w:val="18"/>
              </w:rPr>
              <w:t>3</w:t>
            </w: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153F1318"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Pr>
          <w:p w14:paraId="2FCC3884"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8A0EDA7" w14:textId="77777777" w:rsidR="002E276A" w:rsidRPr="003D6C54" w:rsidRDefault="002E276A" w:rsidP="00D52CFF">
            <w:pPr>
              <w:jc w:val="center"/>
              <w:rPr>
                <w:sz w:val="18"/>
                <w:szCs w:val="18"/>
              </w:rPr>
            </w:pP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60CA075E" w14:textId="77777777" w:rsidR="002E276A" w:rsidRPr="003D6C54" w:rsidRDefault="002E276A" w:rsidP="00D52CFF">
            <w:pPr>
              <w:jc w:val="center"/>
              <w:rPr>
                <w:sz w:val="18"/>
                <w:szCs w:val="18"/>
              </w:rPr>
            </w:pP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18989F9" w14:textId="77777777" w:rsidR="002E276A" w:rsidRPr="003D6C54" w:rsidRDefault="002E276A" w:rsidP="00D52CFF">
            <w:pPr>
              <w:jc w:val="center"/>
              <w:rPr>
                <w:sz w:val="18"/>
                <w:szCs w:val="18"/>
              </w:rPr>
            </w:pP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47EF3B7" w14:textId="77777777" w:rsidR="002E276A" w:rsidRPr="003D6C54" w:rsidRDefault="002E276A" w:rsidP="00D52CFF">
            <w:pPr>
              <w:jc w:val="center"/>
              <w:rPr>
                <w:sz w:val="18"/>
                <w:szCs w:val="18"/>
              </w:rPr>
            </w:pPr>
          </w:p>
        </w:tc>
        <w:tc>
          <w:tcPr>
            <w:tcW w:w="113" w:type="dxa"/>
            <w:tcBorders>
              <w:top w:val="nil"/>
              <w:left w:val="single" w:sz="4" w:space="0" w:color="auto"/>
              <w:bottom w:val="nil"/>
              <w:right w:val="single" w:sz="2" w:space="0" w:color="auto"/>
            </w:tcBorders>
            <w:shd w:val="clear" w:color="auto" w:fill="auto"/>
            <w:tcMar>
              <w:left w:w="0" w:type="dxa"/>
              <w:right w:w="0" w:type="dxa"/>
            </w:tcMar>
          </w:tcPr>
          <w:p w14:paraId="2558A0A7" w14:textId="77777777" w:rsidR="002E276A" w:rsidRPr="003D6C54" w:rsidRDefault="002E276A" w:rsidP="00D52CFF">
            <w:pPr>
              <w:jc w:val="center"/>
              <w:rPr>
                <w:sz w:val="18"/>
                <w:szCs w:val="18"/>
              </w:rPr>
            </w:pPr>
          </w:p>
        </w:tc>
        <w:tc>
          <w:tcPr>
            <w:tcW w:w="3119" w:type="dxa"/>
            <w:tcBorders>
              <w:top w:val="single" w:sz="2" w:space="0" w:color="auto"/>
              <w:left w:val="single" w:sz="2" w:space="0" w:color="auto"/>
              <w:bottom w:val="single" w:sz="2" w:space="0" w:color="auto"/>
              <w:right w:val="single" w:sz="8" w:space="0" w:color="auto"/>
            </w:tcBorders>
            <w:shd w:val="clear" w:color="auto" w:fill="auto"/>
            <w:vAlign w:val="center"/>
          </w:tcPr>
          <w:p w14:paraId="5417F318" w14:textId="77777777" w:rsidR="002E276A" w:rsidRPr="003D6C54" w:rsidRDefault="002E276A" w:rsidP="00D52CFF">
            <w:pPr>
              <w:rPr>
                <w:rFonts w:ascii="Arial" w:hAnsi="Arial" w:cs="Arial"/>
                <w:sz w:val="14"/>
                <w:szCs w:val="16"/>
              </w:rPr>
            </w:pPr>
          </w:p>
        </w:tc>
      </w:tr>
      <w:tr w:rsidR="002E276A" w:rsidRPr="003D6C54" w14:paraId="33665F4F" w14:textId="77777777" w:rsidTr="00F87712">
        <w:trPr>
          <w:jc w:val="center"/>
        </w:trPr>
        <w:tc>
          <w:tcPr>
            <w:tcW w:w="4763" w:type="dxa"/>
            <w:tcBorders>
              <w:top w:val="single" w:sz="4" w:space="0" w:color="auto"/>
              <w:left w:val="single" w:sz="8" w:space="0" w:color="auto"/>
              <w:bottom w:val="single" w:sz="4" w:space="0" w:color="auto"/>
              <w:right w:val="single" w:sz="4" w:space="0" w:color="auto"/>
            </w:tcBorders>
            <w:shd w:val="clear" w:color="auto" w:fill="auto"/>
            <w:vAlign w:val="center"/>
          </w:tcPr>
          <w:p w14:paraId="64CEE283" w14:textId="77777777" w:rsidR="002E276A" w:rsidRPr="003D6C54" w:rsidRDefault="002E276A" w:rsidP="00D52CFF">
            <w:pPr>
              <w:rPr>
                <w:sz w:val="16"/>
                <w:szCs w:val="16"/>
              </w:rPr>
            </w:pPr>
            <w:r w:rsidRPr="003D6C54">
              <w:rPr>
                <w:sz w:val="16"/>
                <w:szCs w:val="16"/>
              </w:rPr>
              <w:t>3b.   Using Questioning / Prompts / Discussion</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FD4B9D7" w14:textId="77777777" w:rsidR="002E276A" w:rsidRPr="003D6C54" w:rsidRDefault="002E276A" w:rsidP="00D52CFF">
            <w:pPr>
              <w:jc w:val="center"/>
              <w:rPr>
                <w:color w:val="999999"/>
                <w:szCs w:val="18"/>
              </w:rPr>
            </w:pPr>
            <w:r w:rsidRPr="003D6C54">
              <w:rPr>
                <w:color w:val="999999"/>
                <w:szCs w:val="18"/>
              </w:rPr>
              <w:t>0</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EEA6FC8" w14:textId="77777777" w:rsidR="002E276A" w:rsidRPr="003D6C54" w:rsidRDefault="002E276A" w:rsidP="00D52CFF">
            <w:pPr>
              <w:jc w:val="center"/>
              <w:rPr>
                <w:color w:val="999999"/>
                <w:szCs w:val="18"/>
              </w:rPr>
            </w:pPr>
            <w:r w:rsidRPr="003D6C54">
              <w:rPr>
                <w:color w:val="999999"/>
                <w:szCs w:val="18"/>
              </w:rPr>
              <w:t>1</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2CF1D1B" w14:textId="77777777" w:rsidR="002E276A" w:rsidRPr="003D6C54" w:rsidRDefault="002E276A" w:rsidP="00D52CFF">
            <w:pPr>
              <w:jc w:val="center"/>
              <w:rPr>
                <w:color w:val="999999"/>
                <w:szCs w:val="18"/>
              </w:rPr>
            </w:pPr>
            <w:r w:rsidRPr="003D6C54">
              <w:rPr>
                <w:color w:val="999999"/>
                <w:szCs w:val="18"/>
              </w:rPr>
              <w:t>2</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E9C594B" w14:textId="77777777" w:rsidR="002E276A" w:rsidRPr="003D6C54" w:rsidRDefault="002E276A" w:rsidP="00D52CFF">
            <w:pPr>
              <w:jc w:val="center"/>
              <w:rPr>
                <w:color w:val="999999"/>
                <w:szCs w:val="18"/>
              </w:rPr>
            </w:pPr>
            <w:r w:rsidRPr="003D6C54">
              <w:rPr>
                <w:color w:val="999999"/>
                <w:szCs w:val="18"/>
              </w:rPr>
              <w:t>3</w:t>
            </w: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3F1A6CD6" w14:textId="77777777" w:rsidR="002E276A" w:rsidRPr="003D6C54" w:rsidRDefault="002E276A" w:rsidP="00D52CFF">
            <w:pPr>
              <w:jc w:val="center"/>
              <w:rPr>
                <w:szCs w:val="18"/>
              </w:rPr>
            </w:pPr>
          </w:p>
        </w:tc>
        <w:tc>
          <w:tcPr>
            <w:tcW w:w="22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3CE185E" w14:textId="77777777" w:rsidR="002E276A" w:rsidRPr="003D6C54" w:rsidRDefault="002E276A" w:rsidP="00D52CFF">
            <w:pPr>
              <w:jc w:val="center"/>
              <w:rPr>
                <w:color w:val="999999"/>
                <w:szCs w:val="18"/>
              </w:rPr>
            </w:pPr>
            <w:r w:rsidRPr="003D6C54">
              <w:rPr>
                <w:color w:val="999999"/>
                <w:szCs w:val="18"/>
              </w:rPr>
              <w:t>0</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489CB0E" w14:textId="77777777" w:rsidR="002E276A" w:rsidRPr="003D6C54" w:rsidRDefault="002E276A" w:rsidP="00D52CFF">
            <w:pPr>
              <w:jc w:val="center"/>
              <w:rPr>
                <w:color w:val="999999"/>
                <w:szCs w:val="18"/>
              </w:rPr>
            </w:pPr>
            <w:r w:rsidRPr="003D6C54">
              <w:rPr>
                <w:color w:val="999999"/>
                <w:szCs w:val="18"/>
              </w:rPr>
              <w:t>1</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3FAA21" w14:textId="77777777" w:rsidR="002E276A" w:rsidRPr="003D6C54" w:rsidRDefault="002E276A" w:rsidP="00D52CFF">
            <w:pPr>
              <w:jc w:val="center"/>
              <w:rPr>
                <w:color w:val="999999"/>
                <w:szCs w:val="18"/>
              </w:rPr>
            </w:pPr>
            <w:r w:rsidRPr="003D6C54">
              <w:rPr>
                <w:color w:val="999999"/>
                <w:szCs w:val="18"/>
              </w:rPr>
              <w:t>2</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66EB039" w14:textId="77777777" w:rsidR="002E276A" w:rsidRPr="003D6C54" w:rsidRDefault="002E276A" w:rsidP="00D52CFF">
            <w:pPr>
              <w:jc w:val="center"/>
              <w:rPr>
                <w:color w:val="999999"/>
                <w:szCs w:val="18"/>
              </w:rPr>
            </w:pPr>
            <w:r w:rsidRPr="003D6C54">
              <w:rPr>
                <w:color w:val="999999"/>
                <w:szCs w:val="18"/>
              </w:rPr>
              <w:t>3</w:t>
            </w: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7F6B3479"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Pr>
          <w:p w14:paraId="4EC907E2"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14041BF" w14:textId="77777777" w:rsidR="002E276A" w:rsidRPr="003D6C54" w:rsidRDefault="002E276A" w:rsidP="00D52CFF">
            <w:pPr>
              <w:jc w:val="center"/>
              <w:rPr>
                <w:sz w:val="18"/>
                <w:szCs w:val="18"/>
              </w:rPr>
            </w:pP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6926EB4A" w14:textId="77777777" w:rsidR="002E276A" w:rsidRPr="003D6C54" w:rsidRDefault="002E276A" w:rsidP="00D52CFF">
            <w:pPr>
              <w:jc w:val="center"/>
              <w:rPr>
                <w:sz w:val="18"/>
                <w:szCs w:val="18"/>
              </w:rPr>
            </w:pP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51D6AD9" w14:textId="77777777" w:rsidR="002E276A" w:rsidRPr="003D6C54" w:rsidRDefault="002E276A" w:rsidP="00D52CFF">
            <w:pPr>
              <w:jc w:val="center"/>
              <w:rPr>
                <w:sz w:val="18"/>
                <w:szCs w:val="18"/>
              </w:rPr>
            </w:pP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498CF11" w14:textId="77777777" w:rsidR="002E276A" w:rsidRPr="003D6C54" w:rsidRDefault="002E276A" w:rsidP="00D52CFF">
            <w:pPr>
              <w:jc w:val="center"/>
              <w:rPr>
                <w:sz w:val="18"/>
                <w:szCs w:val="18"/>
              </w:rPr>
            </w:pPr>
          </w:p>
        </w:tc>
        <w:tc>
          <w:tcPr>
            <w:tcW w:w="113" w:type="dxa"/>
            <w:tcBorders>
              <w:top w:val="nil"/>
              <w:left w:val="single" w:sz="4" w:space="0" w:color="auto"/>
              <w:bottom w:val="nil"/>
              <w:right w:val="single" w:sz="2" w:space="0" w:color="auto"/>
            </w:tcBorders>
            <w:shd w:val="clear" w:color="auto" w:fill="auto"/>
            <w:tcMar>
              <w:left w:w="0" w:type="dxa"/>
              <w:right w:w="0" w:type="dxa"/>
            </w:tcMar>
          </w:tcPr>
          <w:p w14:paraId="154C768D" w14:textId="77777777" w:rsidR="002E276A" w:rsidRPr="003D6C54" w:rsidRDefault="002E276A" w:rsidP="00D52CFF">
            <w:pPr>
              <w:jc w:val="center"/>
              <w:rPr>
                <w:sz w:val="18"/>
                <w:szCs w:val="18"/>
              </w:rPr>
            </w:pPr>
          </w:p>
        </w:tc>
        <w:tc>
          <w:tcPr>
            <w:tcW w:w="3119" w:type="dxa"/>
            <w:tcBorders>
              <w:top w:val="single" w:sz="2" w:space="0" w:color="auto"/>
              <w:left w:val="single" w:sz="2" w:space="0" w:color="auto"/>
              <w:bottom w:val="single" w:sz="2" w:space="0" w:color="auto"/>
              <w:right w:val="single" w:sz="8" w:space="0" w:color="auto"/>
            </w:tcBorders>
            <w:shd w:val="clear" w:color="auto" w:fill="auto"/>
          </w:tcPr>
          <w:p w14:paraId="316CBB9E" w14:textId="77777777" w:rsidR="002E276A" w:rsidRPr="003D6C54" w:rsidRDefault="002E276A" w:rsidP="00D52CFF">
            <w:pPr>
              <w:jc w:val="center"/>
              <w:rPr>
                <w:sz w:val="18"/>
                <w:szCs w:val="18"/>
              </w:rPr>
            </w:pPr>
          </w:p>
        </w:tc>
      </w:tr>
      <w:tr w:rsidR="002E276A" w:rsidRPr="003D6C54" w14:paraId="12F7E129" w14:textId="77777777" w:rsidTr="00F87712">
        <w:trPr>
          <w:jc w:val="center"/>
        </w:trPr>
        <w:tc>
          <w:tcPr>
            <w:tcW w:w="4763" w:type="dxa"/>
            <w:tcBorders>
              <w:top w:val="single" w:sz="4" w:space="0" w:color="auto"/>
              <w:left w:val="single" w:sz="8" w:space="0" w:color="auto"/>
              <w:bottom w:val="single" w:sz="4" w:space="0" w:color="auto"/>
              <w:right w:val="single" w:sz="4" w:space="0" w:color="auto"/>
            </w:tcBorders>
            <w:shd w:val="clear" w:color="auto" w:fill="auto"/>
            <w:vAlign w:val="center"/>
          </w:tcPr>
          <w:p w14:paraId="79633B67" w14:textId="77777777" w:rsidR="002E276A" w:rsidRPr="003D6C54" w:rsidRDefault="002E276A" w:rsidP="00D52CFF">
            <w:pPr>
              <w:rPr>
                <w:sz w:val="16"/>
                <w:szCs w:val="16"/>
              </w:rPr>
            </w:pPr>
            <w:r w:rsidRPr="003D6C54">
              <w:rPr>
                <w:sz w:val="16"/>
                <w:szCs w:val="16"/>
              </w:rPr>
              <w:t>3c.   Engaging Students in Learning</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EEAD939" w14:textId="77777777" w:rsidR="002E276A" w:rsidRPr="003D6C54" w:rsidRDefault="002E276A" w:rsidP="00D52CFF">
            <w:pPr>
              <w:jc w:val="center"/>
              <w:rPr>
                <w:color w:val="999999"/>
                <w:szCs w:val="18"/>
              </w:rPr>
            </w:pPr>
            <w:r w:rsidRPr="003D6C54">
              <w:rPr>
                <w:color w:val="999999"/>
                <w:szCs w:val="18"/>
              </w:rPr>
              <w:t>0</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29C54D2" w14:textId="77777777" w:rsidR="002E276A" w:rsidRPr="003D6C54" w:rsidRDefault="002E276A" w:rsidP="00D52CFF">
            <w:pPr>
              <w:jc w:val="center"/>
              <w:rPr>
                <w:color w:val="999999"/>
                <w:szCs w:val="18"/>
              </w:rPr>
            </w:pPr>
            <w:r w:rsidRPr="003D6C54">
              <w:rPr>
                <w:color w:val="999999"/>
                <w:szCs w:val="18"/>
              </w:rPr>
              <w:t>1</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26ED289" w14:textId="77777777" w:rsidR="002E276A" w:rsidRPr="003D6C54" w:rsidRDefault="002E276A" w:rsidP="00D52CFF">
            <w:pPr>
              <w:jc w:val="center"/>
              <w:rPr>
                <w:color w:val="999999"/>
                <w:szCs w:val="18"/>
              </w:rPr>
            </w:pPr>
            <w:r w:rsidRPr="003D6C54">
              <w:rPr>
                <w:color w:val="999999"/>
                <w:szCs w:val="18"/>
              </w:rPr>
              <w:t>2</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08F87DD" w14:textId="77777777" w:rsidR="002E276A" w:rsidRPr="003D6C54" w:rsidRDefault="002E276A" w:rsidP="00D52CFF">
            <w:pPr>
              <w:jc w:val="center"/>
              <w:rPr>
                <w:color w:val="999999"/>
                <w:szCs w:val="18"/>
              </w:rPr>
            </w:pPr>
            <w:r w:rsidRPr="003D6C54">
              <w:rPr>
                <w:color w:val="999999"/>
                <w:szCs w:val="18"/>
              </w:rPr>
              <w:t>3</w:t>
            </w: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4D5C2F09" w14:textId="77777777" w:rsidR="002E276A" w:rsidRPr="003D6C54" w:rsidRDefault="002E276A" w:rsidP="00D52CFF">
            <w:pPr>
              <w:jc w:val="center"/>
              <w:rPr>
                <w:szCs w:val="18"/>
              </w:rPr>
            </w:pPr>
          </w:p>
        </w:tc>
        <w:tc>
          <w:tcPr>
            <w:tcW w:w="22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4853F83" w14:textId="77777777" w:rsidR="002E276A" w:rsidRPr="003D6C54" w:rsidRDefault="002E276A" w:rsidP="00D52CFF">
            <w:pPr>
              <w:jc w:val="center"/>
              <w:rPr>
                <w:color w:val="999999"/>
                <w:szCs w:val="18"/>
              </w:rPr>
            </w:pPr>
            <w:r w:rsidRPr="003D6C54">
              <w:rPr>
                <w:color w:val="999999"/>
                <w:szCs w:val="18"/>
              </w:rPr>
              <w:t>0</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6E27D39" w14:textId="77777777" w:rsidR="002E276A" w:rsidRPr="003D6C54" w:rsidRDefault="002E276A" w:rsidP="00D52CFF">
            <w:pPr>
              <w:jc w:val="center"/>
              <w:rPr>
                <w:color w:val="999999"/>
                <w:szCs w:val="18"/>
              </w:rPr>
            </w:pPr>
            <w:r w:rsidRPr="003D6C54">
              <w:rPr>
                <w:color w:val="999999"/>
                <w:szCs w:val="18"/>
              </w:rPr>
              <w:t>1</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9EADE7C" w14:textId="77777777" w:rsidR="002E276A" w:rsidRPr="003D6C54" w:rsidRDefault="002E276A" w:rsidP="00D52CFF">
            <w:pPr>
              <w:jc w:val="center"/>
              <w:rPr>
                <w:color w:val="999999"/>
                <w:szCs w:val="18"/>
              </w:rPr>
            </w:pPr>
            <w:r w:rsidRPr="003D6C54">
              <w:rPr>
                <w:color w:val="999999"/>
                <w:szCs w:val="18"/>
              </w:rPr>
              <w:t>2</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265E84D" w14:textId="77777777" w:rsidR="002E276A" w:rsidRPr="003D6C54" w:rsidRDefault="002E276A" w:rsidP="00D52CFF">
            <w:pPr>
              <w:jc w:val="center"/>
              <w:rPr>
                <w:color w:val="999999"/>
                <w:szCs w:val="18"/>
              </w:rPr>
            </w:pPr>
            <w:r w:rsidRPr="003D6C54">
              <w:rPr>
                <w:color w:val="999999"/>
                <w:szCs w:val="18"/>
              </w:rPr>
              <w:t>3</w:t>
            </w: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7A8DC715"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Pr>
          <w:p w14:paraId="2C1B6D29"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337938A" w14:textId="77777777" w:rsidR="002E276A" w:rsidRPr="003D6C54" w:rsidRDefault="002E276A" w:rsidP="00D52CFF">
            <w:pPr>
              <w:jc w:val="center"/>
              <w:rPr>
                <w:sz w:val="18"/>
                <w:szCs w:val="18"/>
              </w:rPr>
            </w:pP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7623E035" w14:textId="77777777" w:rsidR="002E276A" w:rsidRPr="003D6C54" w:rsidRDefault="002E276A" w:rsidP="00D52CFF">
            <w:pPr>
              <w:jc w:val="center"/>
              <w:rPr>
                <w:sz w:val="18"/>
                <w:szCs w:val="18"/>
              </w:rPr>
            </w:pP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95D519B" w14:textId="77777777" w:rsidR="002E276A" w:rsidRPr="003D6C54" w:rsidRDefault="002E276A" w:rsidP="00D52CFF">
            <w:pPr>
              <w:jc w:val="center"/>
              <w:rPr>
                <w:sz w:val="18"/>
                <w:szCs w:val="18"/>
              </w:rPr>
            </w:pP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C1086FD" w14:textId="77777777" w:rsidR="002E276A" w:rsidRPr="003D6C54" w:rsidRDefault="002E276A" w:rsidP="00D52CFF">
            <w:pPr>
              <w:jc w:val="center"/>
              <w:rPr>
                <w:sz w:val="18"/>
                <w:szCs w:val="18"/>
              </w:rPr>
            </w:pPr>
          </w:p>
        </w:tc>
        <w:tc>
          <w:tcPr>
            <w:tcW w:w="113" w:type="dxa"/>
            <w:tcBorders>
              <w:top w:val="nil"/>
              <w:left w:val="single" w:sz="4" w:space="0" w:color="auto"/>
              <w:bottom w:val="nil"/>
              <w:right w:val="single" w:sz="2" w:space="0" w:color="auto"/>
            </w:tcBorders>
            <w:shd w:val="clear" w:color="auto" w:fill="auto"/>
            <w:tcMar>
              <w:left w:w="0" w:type="dxa"/>
              <w:right w:w="0" w:type="dxa"/>
            </w:tcMar>
          </w:tcPr>
          <w:p w14:paraId="51179663" w14:textId="77777777" w:rsidR="002E276A" w:rsidRPr="003D6C54" w:rsidRDefault="002E276A" w:rsidP="00D52CFF">
            <w:pPr>
              <w:jc w:val="center"/>
              <w:rPr>
                <w:sz w:val="18"/>
                <w:szCs w:val="18"/>
              </w:rPr>
            </w:pPr>
          </w:p>
        </w:tc>
        <w:tc>
          <w:tcPr>
            <w:tcW w:w="3119" w:type="dxa"/>
            <w:tcBorders>
              <w:top w:val="single" w:sz="2" w:space="0" w:color="auto"/>
              <w:left w:val="single" w:sz="2" w:space="0" w:color="auto"/>
              <w:bottom w:val="single" w:sz="2" w:space="0" w:color="auto"/>
              <w:right w:val="single" w:sz="8" w:space="0" w:color="auto"/>
            </w:tcBorders>
            <w:shd w:val="clear" w:color="auto" w:fill="auto"/>
          </w:tcPr>
          <w:p w14:paraId="10F1452F" w14:textId="77777777" w:rsidR="002E276A" w:rsidRPr="003D6C54" w:rsidRDefault="002E276A" w:rsidP="00D52CFF">
            <w:pPr>
              <w:jc w:val="center"/>
              <w:rPr>
                <w:sz w:val="18"/>
                <w:szCs w:val="18"/>
              </w:rPr>
            </w:pPr>
          </w:p>
        </w:tc>
      </w:tr>
      <w:tr w:rsidR="002E276A" w:rsidRPr="003D6C54" w14:paraId="77849C15" w14:textId="77777777" w:rsidTr="00F87712">
        <w:trPr>
          <w:jc w:val="center"/>
        </w:trPr>
        <w:tc>
          <w:tcPr>
            <w:tcW w:w="4763" w:type="dxa"/>
            <w:tcBorders>
              <w:top w:val="single" w:sz="4" w:space="0" w:color="auto"/>
              <w:left w:val="single" w:sz="8" w:space="0" w:color="auto"/>
              <w:bottom w:val="single" w:sz="4" w:space="0" w:color="auto"/>
              <w:right w:val="single" w:sz="4" w:space="0" w:color="auto"/>
            </w:tcBorders>
            <w:shd w:val="clear" w:color="auto" w:fill="auto"/>
            <w:vAlign w:val="center"/>
          </w:tcPr>
          <w:p w14:paraId="4A85A781" w14:textId="77777777" w:rsidR="002E276A" w:rsidRPr="003D6C54" w:rsidRDefault="002E276A" w:rsidP="00D52CFF">
            <w:pPr>
              <w:rPr>
                <w:sz w:val="16"/>
                <w:szCs w:val="16"/>
              </w:rPr>
            </w:pPr>
            <w:r w:rsidRPr="003D6C54">
              <w:rPr>
                <w:sz w:val="16"/>
                <w:szCs w:val="16"/>
              </w:rPr>
              <w:t>3d.   Using Assessment in Instruction</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477CFE4" w14:textId="77777777" w:rsidR="002E276A" w:rsidRPr="003D6C54" w:rsidRDefault="002E276A" w:rsidP="00D52CFF">
            <w:pPr>
              <w:jc w:val="center"/>
              <w:rPr>
                <w:color w:val="999999"/>
                <w:szCs w:val="18"/>
              </w:rPr>
            </w:pPr>
            <w:r w:rsidRPr="003D6C54">
              <w:rPr>
                <w:color w:val="999999"/>
                <w:szCs w:val="18"/>
              </w:rPr>
              <w:t>0</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36F1102" w14:textId="77777777" w:rsidR="002E276A" w:rsidRPr="003D6C54" w:rsidRDefault="002E276A" w:rsidP="00D52CFF">
            <w:pPr>
              <w:jc w:val="center"/>
              <w:rPr>
                <w:color w:val="999999"/>
                <w:szCs w:val="18"/>
              </w:rPr>
            </w:pPr>
            <w:r w:rsidRPr="003D6C54">
              <w:rPr>
                <w:color w:val="999999"/>
                <w:szCs w:val="18"/>
              </w:rPr>
              <w:t>1</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6EC2F86" w14:textId="77777777" w:rsidR="002E276A" w:rsidRPr="003D6C54" w:rsidRDefault="002E276A" w:rsidP="00D52CFF">
            <w:pPr>
              <w:jc w:val="center"/>
              <w:rPr>
                <w:color w:val="999999"/>
                <w:szCs w:val="18"/>
              </w:rPr>
            </w:pPr>
            <w:r w:rsidRPr="003D6C54">
              <w:rPr>
                <w:color w:val="999999"/>
                <w:szCs w:val="18"/>
              </w:rPr>
              <w:t>2</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DE8118E" w14:textId="77777777" w:rsidR="002E276A" w:rsidRPr="003D6C54" w:rsidRDefault="002E276A" w:rsidP="00D52CFF">
            <w:pPr>
              <w:jc w:val="center"/>
              <w:rPr>
                <w:color w:val="999999"/>
                <w:szCs w:val="18"/>
              </w:rPr>
            </w:pPr>
            <w:r w:rsidRPr="003D6C54">
              <w:rPr>
                <w:color w:val="999999"/>
                <w:szCs w:val="18"/>
              </w:rPr>
              <w:t>3</w:t>
            </w: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0AF64151" w14:textId="77777777" w:rsidR="002E276A" w:rsidRPr="003D6C54" w:rsidRDefault="002E276A" w:rsidP="00D52CFF">
            <w:pPr>
              <w:jc w:val="center"/>
              <w:rPr>
                <w:szCs w:val="18"/>
              </w:rPr>
            </w:pPr>
          </w:p>
        </w:tc>
        <w:tc>
          <w:tcPr>
            <w:tcW w:w="22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43473E7" w14:textId="77777777" w:rsidR="002E276A" w:rsidRPr="003D6C54" w:rsidRDefault="002E276A" w:rsidP="00D52CFF">
            <w:pPr>
              <w:jc w:val="center"/>
              <w:rPr>
                <w:color w:val="999999"/>
                <w:szCs w:val="18"/>
              </w:rPr>
            </w:pPr>
            <w:r w:rsidRPr="003D6C54">
              <w:rPr>
                <w:color w:val="999999"/>
                <w:szCs w:val="18"/>
              </w:rPr>
              <w:t>0</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B4F3698" w14:textId="77777777" w:rsidR="002E276A" w:rsidRPr="003D6C54" w:rsidRDefault="002E276A" w:rsidP="00D52CFF">
            <w:pPr>
              <w:jc w:val="center"/>
              <w:rPr>
                <w:color w:val="999999"/>
                <w:szCs w:val="18"/>
              </w:rPr>
            </w:pPr>
            <w:r w:rsidRPr="003D6C54">
              <w:rPr>
                <w:color w:val="999999"/>
                <w:szCs w:val="18"/>
              </w:rPr>
              <w:t>1</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8EE183E" w14:textId="77777777" w:rsidR="002E276A" w:rsidRPr="003D6C54" w:rsidRDefault="002E276A" w:rsidP="00D52CFF">
            <w:pPr>
              <w:jc w:val="center"/>
              <w:rPr>
                <w:color w:val="999999"/>
                <w:szCs w:val="18"/>
              </w:rPr>
            </w:pPr>
            <w:r w:rsidRPr="003D6C54">
              <w:rPr>
                <w:color w:val="999999"/>
                <w:szCs w:val="18"/>
              </w:rPr>
              <w:t>2</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124F71C" w14:textId="77777777" w:rsidR="002E276A" w:rsidRPr="003D6C54" w:rsidRDefault="002E276A" w:rsidP="00D52CFF">
            <w:pPr>
              <w:jc w:val="center"/>
              <w:rPr>
                <w:color w:val="999999"/>
                <w:szCs w:val="18"/>
              </w:rPr>
            </w:pPr>
            <w:r w:rsidRPr="003D6C54">
              <w:rPr>
                <w:color w:val="999999"/>
                <w:szCs w:val="18"/>
              </w:rPr>
              <w:t>3</w:t>
            </w: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6228DF49"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Pr>
          <w:p w14:paraId="550AE5DC"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E2109CE" w14:textId="77777777" w:rsidR="002E276A" w:rsidRPr="003D6C54" w:rsidRDefault="002E276A" w:rsidP="00D52CFF">
            <w:pPr>
              <w:jc w:val="center"/>
              <w:rPr>
                <w:sz w:val="18"/>
                <w:szCs w:val="18"/>
              </w:rPr>
            </w:pP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7481F85A" w14:textId="77777777" w:rsidR="002E276A" w:rsidRPr="003D6C54" w:rsidRDefault="002E276A" w:rsidP="00D52CFF">
            <w:pPr>
              <w:jc w:val="center"/>
              <w:rPr>
                <w:sz w:val="18"/>
                <w:szCs w:val="18"/>
              </w:rPr>
            </w:pP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92190B4" w14:textId="77777777" w:rsidR="002E276A" w:rsidRPr="003D6C54" w:rsidRDefault="002E276A" w:rsidP="00D52CFF">
            <w:pPr>
              <w:jc w:val="center"/>
              <w:rPr>
                <w:sz w:val="18"/>
                <w:szCs w:val="18"/>
              </w:rPr>
            </w:pP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7B9148B" w14:textId="77777777" w:rsidR="002E276A" w:rsidRPr="003D6C54" w:rsidRDefault="002E276A" w:rsidP="00D52CFF">
            <w:pPr>
              <w:jc w:val="center"/>
              <w:rPr>
                <w:sz w:val="18"/>
                <w:szCs w:val="18"/>
              </w:rPr>
            </w:pPr>
          </w:p>
        </w:tc>
        <w:tc>
          <w:tcPr>
            <w:tcW w:w="113" w:type="dxa"/>
            <w:tcBorders>
              <w:top w:val="nil"/>
              <w:left w:val="single" w:sz="4" w:space="0" w:color="auto"/>
              <w:bottom w:val="nil"/>
              <w:right w:val="single" w:sz="2" w:space="0" w:color="auto"/>
            </w:tcBorders>
            <w:shd w:val="clear" w:color="auto" w:fill="auto"/>
            <w:tcMar>
              <w:left w:w="0" w:type="dxa"/>
              <w:right w:w="0" w:type="dxa"/>
            </w:tcMar>
          </w:tcPr>
          <w:p w14:paraId="7255F973" w14:textId="77777777" w:rsidR="002E276A" w:rsidRPr="003D6C54" w:rsidRDefault="002E276A" w:rsidP="00D52CFF">
            <w:pPr>
              <w:jc w:val="center"/>
              <w:rPr>
                <w:sz w:val="18"/>
                <w:szCs w:val="18"/>
              </w:rPr>
            </w:pPr>
          </w:p>
        </w:tc>
        <w:tc>
          <w:tcPr>
            <w:tcW w:w="3119" w:type="dxa"/>
            <w:tcBorders>
              <w:top w:val="single" w:sz="2" w:space="0" w:color="auto"/>
              <w:left w:val="single" w:sz="2" w:space="0" w:color="auto"/>
              <w:bottom w:val="single" w:sz="2" w:space="0" w:color="auto"/>
              <w:right w:val="single" w:sz="8" w:space="0" w:color="auto"/>
            </w:tcBorders>
            <w:shd w:val="clear" w:color="auto" w:fill="auto"/>
          </w:tcPr>
          <w:p w14:paraId="674FB2A0" w14:textId="77777777" w:rsidR="002E276A" w:rsidRPr="003D6C54" w:rsidRDefault="002E276A" w:rsidP="00D52CFF">
            <w:pPr>
              <w:jc w:val="center"/>
              <w:rPr>
                <w:sz w:val="18"/>
                <w:szCs w:val="18"/>
              </w:rPr>
            </w:pPr>
          </w:p>
        </w:tc>
      </w:tr>
      <w:tr w:rsidR="002E276A" w:rsidRPr="003D6C54" w14:paraId="79764610" w14:textId="77777777" w:rsidTr="00F87712">
        <w:trPr>
          <w:jc w:val="center"/>
        </w:trPr>
        <w:tc>
          <w:tcPr>
            <w:tcW w:w="4763" w:type="dxa"/>
            <w:tcBorders>
              <w:top w:val="single" w:sz="4" w:space="0" w:color="auto"/>
              <w:left w:val="single" w:sz="8" w:space="0" w:color="auto"/>
              <w:bottom w:val="single" w:sz="4" w:space="0" w:color="auto"/>
              <w:right w:val="single" w:sz="4" w:space="0" w:color="auto"/>
            </w:tcBorders>
            <w:shd w:val="clear" w:color="auto" w:fill="auto"/>
            <w:vAlign w:val="center"/>
          </w:tcPr>
          <w:p w14:paraId="3564CA6A" w14:textId="77777777" w:rsidR="002E276A" w:rsidRPr="003D6C54" w:rsidRDefault="002E276A" w:rsidP="00D52CFF">
            <w:pPr>
              <w:rPr>
                <w:sz w:val="16"/>
                <w:szCs w:val="16"/>
              </w:rPr>
            </w:pPr>
            <w:r w:rsidRPr="003D6C54">
              <w:rPr>
                <w:sz w:val="16"/>
                <w:szCs w:val="16"/>
              </w:rPr>
              <w:t>3e.   Demonstrating Flexibility and Responsiveness</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6B616DA" w14:textId="77777777" w:rsidR="002E276A" w:rsidRPr="003D6C54" w:rsidRDefault="002E276A" w:rsidP="00D52CFF">
            <w:pPr>
              <w:jc w:val="center"/>
              <w:rPr>
                <w:color w:val="999999"/>
                <w:szCs w:val="18"/>
              </w:rPr>
            </w:pPr>
            <w:r w:rsidRPr="003D6C54">
              <w:rPr>
                <w:color w:val="999999"/>
                <w:szCs w:val="18"/>
              </w:rPr>
              <w:t>0</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2979AF0" w14:textId="77777777" w:rsidR="002E276A" w:rsidRPr="003D6C54" w:rsidRDefault="002E276A" w:rsidP="00D52CFF">
            <w:pPr>
              <w:jc w:val="center"/>
              <w:rPr>
                <w:color w:val="999999"/>
                <w:szCs w:val="18"/>
              </w:rPr>
            </w:pPr>
            <w:r w:rsidRPr="003D6C54">
              <w:rPr>
                <w:color w:val="999999"/>
                <w:szCs w:val="18"/>
              </w:rPr>
              <w:t>1</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D1FB8D6" w14:textId="77777777" w:rsidR="002E276A" w:rsidRPr="003D6C54" w:rsidRDefault="002E276A" w:rsidP="00D52CFF">
            <w:pPr>
              <w:jc w:val="center"/>
              <w:rPr>
                <w:color w:val="999999"/>
                <w:szCs w:val="18"/>
              </w:rPr>
            </w:pPr>
            <w:r w:rsidRPr="003D6C54">
              <w:rPr>
                <w:color w:val="999999"/>
                <w:szCs w:val="18"/>
              </w:rPr>
              <w:t>2</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502C6CD" w14:textId="77777777" w:rsidR="002E276A" w:rsidRPr="003D6C54" w:rsidRDefault="002E276A" w:rsidP="00D52CFF">
            <w:pPr>
              <w:jc w:val="center"/>
              <w:rPr>
                <w:color w:val="999999"/>
                <w:szCs w:val="18"/>
              </w:rPr>
            </w:pPr>
            <w:r w:rsidRPr="003D6C54">
              <w:rPr>
                <w:color w:val="999999"/>
                <w:szCs w:val="18"/>
              </w:rPr>
              <w:t>3</w:t>
            </w:r>
          </w:p>
        </w:tc>
        <w:tc>
          <w:tcPr>
            <w:tcW w:w="113" w:type="dxa"/>
            <w:tcBorders>
              <w:top w:val="nil"/>
              <w:left w:val="single" w:sz="4" w:space="0" w:color="auto"/>
              <w:bottom w:val="single" w:sz="4" w:space="0" w:color="auto"/>
              <w:right w:val="single" w:sz="4" w:space="0" w:color="auto"/>
            </w:tcBorders>
            <w:shd w:val="clear" w:color="auto" w:fill="auto"/>
            <w:tcMar>
              <w:left w:w="0" w:type="dxa"/>
              <w:right w:w="0" w:type="dxa"/>
            </w:tcMar>
          </w:tcPr>
          <w:p w14:paraId="6691973D" w14:textId="77777777" w:rsidR="002E276A" w:rsidRPr="003D6C54" w:rsidRDefault="002E276A" w:rsidP="00D52CFF">
            <w:pPr>
              <w:jc w:val="center"/>
              <w:rPr>
                <w:szCs w:val="18"/>
              </w:rPr>
            </w:pPr>
          </w:p>
        </w:tc>
        <w:tc>
          <w:tcPr>
            <w:tcW w:w="22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A63E728" w14:textId="77777777" w:rsidR="002E276A" w:rsidRPr="003D6C54" w:rsidRDefault="002E276A" w:rsidP="00D52CFF">
            <w:pPr>
              <w:jc w:val="center"/>
              <w:rPr>
                <w:color w:val="999999"/>
                <w:szCs w:val="18"/>
              </w:rPr>
            </w:pPr>
            <w:r w:rsidRPr="003D6C54">
              <w:rPr>
                <w:color w:val="999999"/>
                <w:szCs w:val="18"/>
              </w:rPr>
              <w:t>0</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5A7EE3A" w14:textId="77777777" w:rsidR="002E276A" w:rsidRPr="003D6C54" w:rsidRDefault="002E276A" w:rsidP="00D52CFF">
            <w:pPr>
              <w:jc w:val="center"/>
              <w:rPr>
                <w:color w:val="999999"/>
                <w:szCs w:val="18"/>
              </w:rPr>
            </w:pPr>
            <w:r w:rsidRPr="003D6C54">
              <w:rPr>
                <w:color w:val="999999"/>
                <w:szCs w:val="18"/>
              </w:rPr>
              <w:t>1</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66B1B48" w14:textId="77777777" w:rsidR="002E276A" w:rsidRPr="003D6C54" w:rsidRDefault="002E276A" w:rsidP="00D52CFF">
            <w:pPr>
              <w:jc w:val="center"/>
              <w:rPr>
                <w:color w:val="999999"/>
                <w:szCs w:val="18"/>
              </w:rPr>
            </w:pPr>
            <w:r w:rsidRPr="003D6C54">
              <w:rPr>
                <w:color w:val="999999"/>
                <w:szCs w:val="18"/>
              </w:rPr>
              <w:t>2</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6028ECC" w14:textId="77777777" w:rsidR="002E276A" w:rsidRPr="003D6C54" w:rsidRDefault="002E276A" w:rsidP="00D52CFF">
            <w:pPr>
              <w:jc w:val="center"/>
              <w:rPr>
                <w:color w:val="999999"/>
                <w:szCs w:val="18"/>
              </w:rPr>
            </w:pPr>
            <w:r w:rsidRPr="003D6C54">
              <w:rPr>
                <w:color w:val="999999"/>
                <w:szCs w:val="18"/>
              </w:rPr>
              <w:t>3</w:t>
            </w:r>
          </w:p>
        </w:tc>
        <w:tc>
          <w:tcPr>
            <w:tcW w:w="113" w:type="dxa"/>
            <w:tcBorders>
              <w:top w:val="nil"/>
              <w:left w:val="single" w:sz="4" w:space="0" w:color="auto"/>
              <w:bottom w:val="single" w:sz="4" w:space="0" w:color="auto"/>
              <w:right w:val="single" w:sz="4" w:space="0" w:color="auto"/>
            </w:tcBorders>
            <w:shd w:val="clear" w:color="auto" w:fill="auto"/>
            <w:tcMar>
              <w:left w:w="0" w:type="dxa"/>
              <w:right w:w="0" w:type="dxa"/>
            </w:tcMar>
          </w:tcPr>
          <w:p w14:paraId="2B2CE27B"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Pr>
          <w:p w14:paraId="73F94F43"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E62C197" w14:textId="77777777" w:rsidR="002E276A" w:rsidRPr="003D6C54" w:rsidRDefault="002E276A" w:rsidP="00D52CFF">
            <w:pPr>
              <w:jc w:val="center"/>
              <w:rPr>
                <w:sz w:val="18"/>
                <w:szCs w:val="18"/>
              </w:rPr>
            </w:pP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6DA98842" w14:textId="77777777" w:rsidR="002E276A" w:rsidRPr="003D6C54" w:rsidRDefault="002E276A" w:rsidP="00D52CFF">
            <w:pPr>
              <w:jc w:val="center"/>
              <w:rPr>
                <w:sz w:val="18"/>
                <w:szCs w:val="18"/>
              </w:rPr>
            </w:pP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BDD33FB" w14:textId="77777777" w:rsidR="002E276A" w:rsidRPr="003D6C54" w:rsidRDefault="002E276A" w:rsidP="00D52CFF">
            <w:pPr>
              <w:jc w:val="center"/>
              <w:rPr>
                <w:sz w:val="18"/>
                <w:szCs w:val="18"/>
              </w:rPr>
            </w:pP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01FDC29" w14:textId="77777777" w:rsidR="002E276A" w:rsidRPr="003D6C54" w:rsidRDefault="002E276A" w:rsidP="00D52CFF">
            <w:pPr>
              <w:jc w:val="center"/>
              <w:rPr>
                <w:sz w:val="18"/>
                <w:szCs w:val="18"/>
              </w:rPr>
            </w:pPr>
          </w:p>
        </w:tc>
        <w:tc>
          <w:tcPr>
            <w:tcW w:w="113" w:type="dxa"/>
            <w:tcBorders>
              <w:top w:val="nil"/>
              <w:left w:val="single" w:sz="4" w:space="0" w:color="auto"/>
              <w:bottom w:val="nil"/>
              <w:right w:val="single" w:sz="2" w:space="0" w:color="auto"/>
            </w:tcBorders>
            <w:shd w:val="clear" w:color="auto" w:fill="auto"/>
            <w:tcMar>
              <w:left w:w="0" w:type="dxa"/>
              <w:right w:w="0" w:type="dxa"/>
            </w:tcMar>
          </w:tcPr>
          <w:p w14:paraId="314DB84F" w14:textId="77777777" w:rsidR="002E276A" w:rsidRPr="003D6C54" w:rsidRDefault="002E276A" w:rsidP="00D52CFF">
            <w:pPr>
              <w:jc w:val="center"/>
              <w:rPr>
                <w:sz w:val="18"/>
                <w:szCs w:val="18"/>
              </w:rPr>
            </w:pPr>
          </w:p>
        </w:tc>
        <w:tc>
          <w:tcPr>
            <w:tcW w:w="3119" w:type="dxa"/>
            <w:tcBorders>
              <w:top w:val="single" w:sz="2" w:space="0" w:color="auto"/>
              <w:left w:val="single" w:sz="2" w:space="0" w:color="auto"/>
              <w:bottom w:val="single" w:sz="2" w:space="0" w:color="auto"/>
              <w:right w:val="single" w:sz="8" w:space="0" w:color="auto"/>
            </w:tcBorders>
            <w:shd w:val="clear" w:color="auto" w:fill="auto"/>
          </w:tcPr>
          <w:p w14:paraId="0DA47702" w14:textId="77777777" w:rsidR="002E276A" w:rsidRPr="003D6C54" w:rsidRDefault="002E276A" w:rsidP="00D52CFF">
            <w:pPr>
              <w:jc w:val="center"/>
              <w:rPr>
                <w:sz w:val="18"/>
                <w:szCs w:val="18"/>
              </w:rPr>
            </w:pPr>
          </w:p>
        </w:tc>
      </w:tr>
      <w:tr w:rsidR="002E276A" w:rsidRPr="003D6C54" w14:paraId="50CA9AEC" w14:textId="77777777" w:rsidTr="00F87712">
        <w:trPr>
          <w:jc w:val="center"/>
        </w:trPr>
        <w:tc>
          <w:tcPr>
            <w:tcW w:w="6805" w:type="dxa"/>
            <w:gridSpan w:val="12"/>
            <w:tcBorders>
              <w:top w:val="single" w:sz="4" w:space="0" w:color="auto"/>
              <w:left w:val="single" w:sz="8" w:space="0" w:color="auto"/>
              <w:bottom w:val="single" w:sz="4" w:space="0" w:color="auto"/>
              <w:right w:val="single" w:sz="4" w:space="0" w:color="auto"/>
            </w:tcBorders>
            <w:shd w:val="clear" w:color="auto" w:fill="auto"/>
            <w:vAlign w:val="center"/>
          </w:tcPr>
          <w:p w14:paraId="496AD8CF" w14:textId="77777777" w:rsidR="002E276A" w:rsidRPr="003D6C54" w:rsidRDefault="002E276A" w:rsidP="00D52CFF">
            <w:pPr>
              <w:jc w:val="right"/>
              <w:rPr>
                <w:sz w:val="18"/>
                <w:szCs w:val="18"/>
              </w:rPr>
            </w:pPr>
            <w:r w:rsidRPr="003D6C54">
              <w:rPr>
                <w:sz w:val="16"/>
                <w:szCs w:val="16"/>
              </w:rPr>
              <w:t>Domain 3: Instruction  TOTAL</w:t>
            </w:r>
          </w:p>
        </w:tc>
        <w:tc>
          <w:tcPr>
            <w:tcW w:w="454" w:type="dxa"/>
            <w:tcBorders>
              <w:top w:val="single" w:sz="4" w:space="0" w:color="auto"/>
              <w:left w:val="single" w:sz="4" w:space="0" w:color="auto"/>
              <w:bottom w:val="single" w:sz="4" w:space="0" w:color="auto"/>
              <w:right w:val="single" w:sz="4" w:space="0" w:color="auto"/>
            </w:tcBorders>
            <w:shd w:val="clear" w:color="auto" w:fill="auto"/>
          </w:tcPr>
          <w:p w14:paraId="230C66ED"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DD550E4" w14:textId="77777777" w:rsidR="002E276A" w:rsidRPr="003D6C54" w:rsidRDefault="002E276A" w:rsidP="00D52CFF">
            <w:pPr>
              <w:jc w:val="center"/>
              <w:rPr>
                <w:sz w:val="18"/>
                <w:szCs w:val="18"/>
              </w:rPr>
            </w:pPr>
          </w:p>
        </w:tc>
        <w:tc>
          <w:tcPr>
            <w:tcW w:w="113" w:type="dxa"/>
            <w:tcBorders>
              <w:top w:val="nil"/>
              <w:left w:val="single" w:sz="4" w:space="0" w:color="auto"/>
              <w:bottom w:val="nil"/>
              <w:right w:val="nil"/>
            </w:tcBorders>
            <w:shd w:val="clear" w:color="auto" w:fill="auto"/>
            <w:tcMar>
              <w:left w:w="0" w:type="dxa"/>
              <w:right w:w="0" w:type="dxa"/>
            </w:tcMar>
          </w:tcPr>
          <w:p w14:paraId="6B8CF68B" w14:textId="77777777" w:rsidR="002E276A" w:rsidRPr="003D6C54" w:rsidRDefault="002E276A" w:rsidP="00D52CFF">
            <w:pPr>
              <w:jc w:val="center"/>
              <w:rPr>
                <w:sz w:val="18"/>
                <w:szCs w:val="18"/>
              </w:rPr>
            </w:pPr>
          </w:p>
        </w:tc>
        <w:tc>
          <w:tcPr>
            <w:tcW w:w="227" w:type="dxa"/>
            <w:tcBorders>
              <w:top w:val="single" w:sz="4" w:space="0" w:color="auto"/>
              <w:left w:val="nil"/>
              <w:bottom w:val="nil"/>
              <w:right w:val="nil"/>
            </w:tcBorders>
            <w:shd w:val="clear" w:color="auto" w:fill="auto"/>
            <w:tcMar>
              <w:left w:w="0" w:type="dxa"/>
              <w:right w:w="0" w:type="dxa"/>
            </w:tcMar>
          </w:tcPr>
          <w:p w14:paraId="19DB29C9" w14:textId="77777777" w:rsidR="002E276A" w:rsidRPr="003D6C54" w:rsidRDefault="002E276A" w:rsidP="00D52CFF">
            <w:pPr>
              <w:jc w:val="center"/>
              <w:rPr>
                <w:sz w:val="18"/>
                <w:szCs w:val="18"/>
              </w:rPr>
            </w:pPr>
          </w:p>
        </w:tc>
        <w:tc>
          <w:tcPr>
            <w:tcW w:w="227" w:type="dxa"/>
            <w:tcBorders>
              <w:top w:val="single" w:sz="4" w:space="0" w:color="auto"/>
              <w:left w:val="nil"/>
              <w:bottom w:val="nil"/>
              <w:right w:val="nil"/>
            </w:tcBorders>
            <w:shd w:val="clear" w:color="auto" w:fill="auto"/>
            <w:tcMar>
              <w:left w:w="0" w:type="dxa"/>
              <w:right w:w="0" w:type="dxa"/>
            </w:tcMar>
          </w:tcPr>
          <w:p w14:paraId="07DEBE18" w14:textId="77777777" w:rsidR="002E276A" w:rsidRPr="003D6C54" w:rsidRDefault="002E276A" w:rsidP="00D52CFF">
            <w:pPr>
              <w:jc w:val="center"/>
              <w:rPr>
                <w:sz w:val="18"/>
                <w:szCs w:val="18"/>
              </w:rPr>
            </w:pPr>
          </w:p>
        </w:tc>
        <w:tc>
          <w:tcPr>
            <w:tcW w:w="113" w:type="dxa"/>
            <w:tcBorders>
              <w:top w:val="nil"/>
              <w:left w:val="nil"/>
              <w:bottom w:val="nil"/>
              <w:right w:val="nil"/>
            </w:tcBorders>
            <w:shd w:val="clear" w:color="auto" w:fill="auto"/>
            <w:tcMar>
              <w:left w:w="0" w:type="dxa"/>
              <w:right w:w="0" w:type="dxa"/>
            </w:tcMar>
          </w:tcPr>
          <w:p w14:paraId="072F496F" w14:textId="77777777" w:rsidR="002E276A" w:rsidRPr="003D6C54" w:rsidRDefault="002E276A" w:rsidP="00D52CFF">
            <w:pPr>
              <w:jc w:val="center"/>
              <w:rPr>
                <w:sz w:val="18"/>
                <w:szCs w:val="18"/>
              </w:rPr>
            </w:pPr>
          </w:p>
        </w:tc>
        <w:tc>
          <w:tcPr>
            <w:tcW w:w="3119" w:type="dxa"/>
            <w:tcBorders>
              <w:top w:val="single" w:sz="2" w:space="0" w:color="auto"/>
              <w:left w:val="nil"/>
              <w:bottom w:val="nil"/>
              <w:right w:val="single" w:sz="8" w:space="0" w:color="auto"/>
            </w:tcBorders>
            <w:shd w:val="clear" w:color="auto" w:fill="auto"/>
          </w:tcPr>
          <w:p w14:paraId="3C20C8F8" w14:textId="77777777" w:rsidR="002E276A" w:rsidRPr="003D6C54" w:rsidRDefault="002E276A" w:rsidP="00D52CFF">
            <w:pPr>
              <w:jc w:val="center"/>
              <w:rPr>
                <w:sz w:val="18"/>
                <w:szCs w:val="18"/>
              </w:rPr>
            </w:pPr>
          </w:p>
        </w:tc>
      </w:tr>
      <w:tr w:rsidR="002E276A" w:rsidRPr="003D6C54" w14:paraId="00AD81EA" w14:textId="77777777" w:rsidTr="00F87712">
        <w:trPr>
          <w:jc w:val="center"/>
        </w:trPr>
        <w:tc>
          <w:tcPr>
            <w:tcW w:w="4763" w:type="dxa"/>
            <w:tcBorders>
              <w:top w:val="single" w:sz="4" w:space="0" w:color="auto"/>
              <w:left w:val="single" w:sz="8" w:space="0" w:color="auto"/>
              <w:bottom w:val="single" w:sz="2" w:space="0" w:color="auto"/>
              <w:right w:val="nil"/>
            </w:tcBorders>
            <w:shd w:val="clear" w:color="auto" w:fill="auto"/>
            <w:vAlign w:val="center"/>
          </w:tcPr>
          <w:p w14:paraId="07A63EDB" w14:textId="77777777" w:rsidR="002E276A" w:rsidRPr="003D6C54" w:rsidRDefault="002E276A" w:rsidP="00D52CFF">
            <w:pPr>
              <w:rPr>
                <w:sz w:val="28"/>
                <w:szCs w:val="18"/>
              </w:rPr>
            </w:pPr>
          </w:p>
        </w:tc>
        <w:tc>
          <w:tcPr>
            <w:tcW w:w="227" w:type="dxa"/>
            <w:tcBorders>
              <w:top w:val="single" w:sz="4" w:space="0" w:color="auto"/>
              <w:left w:val="nil"/>
              <w:bottom w:val="single" w:sz="2" w:space="0" w:color="auto"/>
              <w:right w:val="nil"/>
            </w:tcBorders>
            <w:shd w:val="clear" w:color="auto" w:fill="auto"/>
            <w:tcMar>
              <w:left w:w="0" w:type="dxa"/>
              <w:right w:w="0" w:type="dxa"/>
            </w:tcMar>
          </w:tcPr>
          <w:p w14:paraId="0FC61959" w14:textId="77777777" w:rsidR="002E276A" w:rsidRPr="003D6C54" w:rsidRDefault="002E276A" w:rsidP="00D52CFF">
            <w:pPr>
              <w:jc w:val="center"/>
              <w:rPr>
                <w:color w:val="999999"/>
                <w:sz w:val="28"/>
                <w:szCs w:val="18"/>
              </w:rPr>
            </w:pPr>
          </w:p>
        </w:tc>
        <w:tc>
          <w:tcPr>
            <w:tcW w:w="227" w:type="dxa"/>
            <w:tcBorders>
              <w:top w:val="single" w:sz="4" w:space="0" w:color="auto"/>
              <w:left w:val="nil"/>
              <w:bottom w:val="single" w:sz="2" w:space="0" w:color="auto"/>
              <w:right w:val="nil"/>
            </w:tcBorders>
            <w:shd w:val="clear" w:color="auto" w:fill="auto"/>
            <w:tcMar>
              <w:left w:w="0" w:type="dxa"/>
              <w:right w:w="0" w:type="dxa"/>
            </w:tcMar>
          </w:tcPr>
          <w:p w14:paraId="3DC7313E" w14:textId="77777777" w:rsidR="002E276A" w:rsidRPr="003D6C54" w:rsidRDefault="002E276A" w:rsidP="00D52CFF">
            <w:pPr>
              <w:jc w:val="center"/>
              <w:rPr>
                <w:color w:val="999999"/>
                <w:sz w:val="28"/>
                <w:szCs w:val="18"/>
              </w:rPr>
            </w:pPr>
          </w:p>
        </w:tc>
        <w:tc>
          <w:tcPr>
            <w:tcW w:w="227" w:type="dxa"/>
            <w:tcBorders>
              <w:top w:val="single" w:sz="4" w:space="0" w:color="auto"/>
              <w:left w:val="nil"/>
              <w:bottom w:val="single" w:sz="2" w:space="0" w:color="auto"/>
              <w:right w:val="nil"/>
            </w:tcBorders>
            <w:shd w:val="clear" w:color="auto" w:fill="auto"/>
            <w:tcMar>
              <w:left w:w="0" w:type="dxa"/>
              <w:right w:w="0" w:type="dxa"/>
            </w:tcMar>
          </w:tcPr>
          <w:p w14:paraId="1DB8DD0F" w14:textId="77777777" w:rsidR="002E276A" w:rsidRPr="003D6C54" w:rsidRDefault="002E276A" w:rsidP="00D52CFF">
            <w:pPr>
              <w:jc w:val="center"/>
              <w:rPr>
                <w:color w:val="999999"/>
                <w:sz w:val="28"/>
                <w:szCs w:val="18"/>
              </w:rPr>
            </w:pPr>
          </w:p>
        </w:tc>
        <w:tc>
          <w:tcPr>
            <w:tcW w:w="227" w:type="dxa"/>
            <w:tcBorders>
              <w:top w:val="single" w:sz="4" w:space="0" w:color="auto"/>
              <w:left w:val="nil"/>
              <w:bottom w:val="single" w:sz="2" w:space="0" w:color="auto"/>
              <w:right w:val="nil"/>
            </w:tcBorders>
            <w:shd w:val="clear" w:color="auto" w:fill="auto"/>
            <w:tcMar>
              <w:left w:w="0" w:type="dxa"/>
              <w:right w:w="0" w:type="dxa"/>
            </w:tcMar>
          </w:tcPr>
          <w:p w14:paraId="58055181" w14:textId="77777777" w:rsidR="002E276A" w:rsidRPr="003D6C54" w:rsidRDefault="002E276A" w:rsidP="00D52CFF">
            <w:pPr>
              <w:jc w:val="center"/>
              <w:rPr>
                <w:color w:val="999999"/>
                <w:sz w:val="28"/>
                <w:szCs w:val="18"/>
              </w:rPr>
            </w:pPr>
          </w:p>
        </w:tc>
        <w:tc>
          <w:tcPr>
            <w:tcW w:w="113" w:type="dxa"/>
            <w:tcBorders>
              <w:top w:val="single" w:sz="4" w:space="0" w:color="auto"/>
              <w:left w:val="nil"/>
              <w:bottom w:val="single" w:sz="2" w:space="0" w:color="auto"/>
              <w:right w:val="nil"/>
            </w:tcBorders>
            <w:shd w:val="clear" w:color="auto" w:fill="auto"/>
            <w:tcMar>
              <w:left w:w="0" w:type="dxa"/>
              <w:right w:w="0" w:type="dxa"/>
            </w:tcMar>
          </w:tcPr>
          <w:p w14:paraId="5F149F86" w14:textId="77777777" w:rsidR="002E276A" w:rsidRPr="003D6C54" w:rsidRDefault="002E276A" w:rsidP="00D52CFF">
            <w:pPr>
              <w:jc w:val="center"/>
              <w:rPr>
                <w:sz w:val="28"/>
                <w:szCs w:val="18"/>
              </w:rPr>
            </w:pPr>
          </w:p>
        </w:tc>
        <w:tc>
          <w:tcPr>
            <w:tcW w:w="227" w:type="dxa"/>
            <w:gridSpan w:val="2"/>
            <w:tcBorders>
              <w:top w:val="single" w:sz="4" w:space="0" w:color="auto"/>
              <w:left w:val="nil"/>
              <w:bottom w:val="single" w:sz="2" w:space="0" w:color="auto"/>
              <w:right w:val="nil"/>
            </w:tcBorders>
            <w:shd w:val="clear" w:color="auto" w:fill="auto"/>
            <w:tcMar>
              <w:left w:w="0" w:type="dxa"/>
              <w:right w:w="0" w:type="dxa"/>
            </w:tcMar>
          </w:tcPr>
          <w:p w14:paraId="3538B378" w14:textId="77777777" w:rsidR="002E276A" w:rsidRPr="003D6C54" w:rsidRDefault="002E276A" w:rsidP="00D52CFF">
            <w:pPr>
              <w:jc w:val="center"/>
              <w:rPr>
                <w:color w:val="999999"/>
                <w:sz w:val="28"/>
                <w:szCs w:val="18"/>
              </w:rPr>
            </w:pPr>
          </w:p>
        </w:tc>
        <w:tc>
          <w:tcPr>
            <w:tcW w:w="227" w:type="dxa"/>
            <w:tcBorders>
              <w:top w:val="single" w:sz="4" w:space="0" w:color="auto"/>
              <w:left w:val="nil"/>
              <w:bottom w:val="single" w:sz="2" w:space="0" w:color="auto"/>
              <w:right w:val="nil"/>
            </w:tcBorders>
            <w:shd w:val="clear" w:color="auto" w:fill="auto"/>
            <w:tcMar>
              <w:left w:w="0" w:type="dxa"/>
              <w:right w:w="0" w:type="dxa"/>
            </w:tcMar>
          </w:tcPr>
          <w:p w14:paraId="5B49C9A0" w14:textId="77777777" w:rsidR="002E276A" w:rsidRPr="003D6C54" w:rsidRDefault="002E276A" w:rsidP="00D52CFF">
            <w:pPr>
              <w:jc w:val="center"/>
              <w:rPr>
                <w:color w:val="999999"/>
                <w:sz w:val="28"/>
                <w:szCs w:val="18"/>
              </w:rPr>
            </w:pPr>
          </w:p>
        </w:tc>
        <w:tc>
          <w:tcPr>
            <w:tcW w:w="227" w:type="dxa"/>
            <w:tcBorders>
              <w:top w:val="single" w:sz="4" w:space="0" w:color="auto"/>
              <w:left w:val="nil"/>
              <w:bottom w:val="single" w:sz="2" w:space="0" w:color="auto"/>
              <w:right w:val="nil"/>
            </w:tcBorders>
            <w:shd w:val="clear" w:color="auto" w:fill="auto"/>
            <w:tcMar>
              <w:left w:w="0" w:type="dxa"/>
              <w:right w:w="0" w:type="dxa"/>
            </w:tcMar>
          </w:tcPr>
          <w:p w14:paraId="38C8E075" w14:textId="77777777" w:rsidR="002E276A" w:rsidRPr="003D6C54" w:rsidRDefault="002E276A" w:rsidP="00D52CFF">
            <w:pPr>
              <w:jc w:val="center"/>
              <w:rPr>
                <w:color w:val="999999"/>
                <w:sz w:val="28"/>
                <w:szCs w:val="18"/>
              </w:rPr>
            </w:pPr>
          </w:p>
        </w:tc>
        <w:tc>
          <w:tcPr>
            <w:tcW w:w="227" w:type="dxa"/>
            <w:tcBorders>
              <w:top w:val="single" w:sz="4" w:space="0" w:color="auto"/>
              <w:left w:val="nil"/>
              <w:bottom w:val="single" w:sz="2" w:space="0" w:color="auto"/>
              <w:right w:val="nil"/>
            </w:tcBorders>
            <w:shd w:val="clear" w:color="auto" w:fill="auto"/>
            <w:tcMar>
              <w:left w:w="0" w:type="dxa"/>
              <w:right w:w="0" w:type="dxa"/>
            </w:tcMar>
          </w:tcPr>
          <w:p w14:paraId="0D57C079" w14:textId="77777777" w:rsidR="002E276A" w:rsidRPr="003D6C54" w:rsidRDefault="002E276A" w:rsidP="00D52CFF">
            <w:pPr>
              <w:jc w:val="center"/>
              <w:rPr>
                <w:color w:val="999999"/>
                <w:sz w:val="28"/>
                <w:szCs w:val="18"/>
              </w:rPr>
            </w:pPr>
          </w:p>
        </w:tc>
        <w:tc>
          <w:tcPr>
            <w:tcW w:w="113" w:type="dxa"/>
            <w:tcBorders>
              <w:top w:val="single" w:sz="4" w:space="0" w:color="auto"/>
              <w:left w:val="nil"/>
              <w:bottom w:val="single" w:sz="2" w:space="0" w:color="auto"/>
              <w:right w:val="nil"/>
            </w:tcBorders>
            <w:shd w:val="clear" w:color="auto" w:fill="auto"/>
            <w:tcMar>
              <w:left w:w="0" w:type="dxa"/>
              <w:right w:w="0" w:type="dxa"/>
            </w:tcMar>
          </w:tcPr>
          <w:p w14:paraId="7A7F9EDF" w14:textId="77777777" w:rsidR="002E276A" w:rsidRPr="003D6C54" w:rsidRDefault="002E276A" w:rsidP="00D52CFF">
            <w:pPr>
              <w:jc w:val="center"/>
              <w:rPr>
                <w:sz w:val="28"/>
                <w:szCs w:val="18"/>
              </w:rPr>
            </w:pPr>
          </w:p>
        </w:tc>
        <w:tc>
          <w:tcPr>
            <w:tcW w:w="454" w:type="dxa"/>
            <w:tcBorders>
              <w:top w:val="single" w:sz="4" w:space="0" w:color="auto"/>
              <w:left w:val="nil"/>
              <w:bottom w:val="single" w:sz="2" w:space="0" w:color="auto"/>
              <w:right w:val="nil"/>
            </w:tcBorders>
            <w:shd w:val="clear" w:color="auto" w:fill="auto"/>
          </w:tcPr>
          <w:p w14:paraId="0CFEC4B4" w14:textId="77777777" w:rsidR="002E276A" w:rsidRPr="003D6C54" w:rsidRDefault="002E276A" w:rsidP="00D52CFF">
            <w:pPr>
              <w:jc w:val="center"/>
              <w:rPr>
                <w:sz w:val="28"/>
                <w:szCs w:val="18"/>
              </w:rPr>
            </w:pPr>
          </w:p>
        </w:tc>
        <w:tc>
          <w:tcPr>
            <w:tcW w:w="454" w:type="dxa"/>
            <w:tcBorders>
              <w:top w:val="single" w:sz="4" w:space="0" w:color="auto"/>
              <w:left w:val="nil"/>
              <w:bottom w:val="single" w:sz="2" w:space="0" w:color="auto"/>
              <w:right w:val="nil"/>
            </w:tcBorders>
            <w:shd w:val="clear" w:color="auto" w:fill="auto"/>
            <w:tcMar>
              <w:left w:w="0" w:type="dxa"/>
              <w:right w:w="0" w:type="dxa"/>
            </w:tcMar>
          </w:tcPr>
          <w:p w14:paraId="24CCF240" w14:textId="77777777" w:rsidR="002E276A" w:rsidRPr="003D6C54" w:rsidRDefault="002E276A" w:rsidP="00D52CFF">
            <w:pPr>
              <w:jc w:val="center"/>
              <w:rPr>
                <w:sz w:val="28"/>
                <w:szCs w:val="18"/>
              </w:rPr>
            </w:pPr>
          </w:p>
        </w:tc>
        <w:tc>
          <w:tcPr>
            <w:tcW w:w="113" w:type="dxa"/>
            <w:tcBorders>
              <w:top w:val="nil"/>
              <w:left w:val="nil"/>
              <w:bottom w:val="single" w:sz="2" w:space="0" w:color="auto"/>
              <w:right w:val="nil"/>
            </w:tcBorders>
            <w:shd w:val="clear" w:color="auto" w:fill="auto"/>
            <w:tcMar>
              <w:left w:w="0" w:type="dxa"/>
              <w:right w:w="0" w:type="dxa"/>
            </w:tcMar>
          </w:tcPr>
          <w:p w14:paraId="65765851" w14:textId="77777777" w:rsidR="002E276A" w:rsidRPr="003D6C54" w:rsidRDefault="002E276A" w:rsidP="00D52CFF">
            <w:pPr>
              <w:jc w:val="center"/>
              <w:rPr>
                <w:sz w:val="28"/>
                <w:szCs w:val="18"/>
              </w:rPr>
            </w:pPr>
          </w:p>
        </w:tc>
        <w:tc>
          <w:tcPr>
            <w:tcW w:w="227" w:type="dxa"/>
            <w:tcBorders>
              <w:top w:val="nil"/>
              <w:left w:val="nil"/>
              <w:bottom w:val="single" w:sz="2" w:space="0" w:color="auto"/>
              <w:right w:val="nil"/>
            </w:tcBorders>
            <w:shd w:val="clear" w:color="auto" w:fill="auto"/>
            <w:tcMar>
              <w:left w:w="0" w:type="dxa"/>
              <w:right w:w="0" w:type="dxa"/>
            </w:tcMar>
          </w:tcPr>
          <w:p w14:paraId="0826F7D1" w14:textId="77777777" w:rsidR="002E276A" w:rsidRPr="003D6C54" w:rsidRDefault="002E276A" w:rsidP="00D52CFF">
            <w:pPr>
              <w:jc w:val="center"/>
              <w:rPr>
                <w:sz w:val="28"/>
                <w:szCs w:val="18"/>
              </w:rPr>
            </w:pPr>
          </w:p>
        </w:tc>
        <w:tc>
          <w:tcPr>
            <w:tcW w:w="227" w:type="dxa"/>
            <w:tcBorders>
              <w:top w:val="nil"/>
              <w:left w:val="nil"/>
              <w:bottom w:val="single" w:sz="2" w:space="0" w:color="auto"/>
              <w:right w:val="nil"/>
            </w:tcBorders>
            <w:shd w:val="clear" w:color="auto" w:fill="auto"/>
            <w:tcMar>
              <w:left w:w="0" w:type="dxa"/>
              <w:right w:w="0" w:type="dxa"/>
            </w:tcMar>
          </w:tcPr>
          <w:p w14:paraId="59FDBEFA" w14:textId="77777777" w:rsidR="002E276A" w:rsidRPr="003D6C54" w:rsidRDefault="002E276A" w:rsidP="00D52CFF">
            <w:pPr>
              <w:jc w:val="center"/>
              <w:rPr>
                <w:sz w:val="28"/>
                <w:szCs w:val="18"/>
              </w:rPr>
            </w:pPr>
          </w:p>
        </w:tc>
        <w:tc>
          <w:tcPr>
            <w:tcW w:w="113" w:type="dxa"/>
            <w:tcBorders>
              <w:top w:val="nil"/>
              <w:left w:val="nil"/>
              <w:bottom w:val="single" w:sz="2" w:space="0" w:color="auto"/>
              <w:right w:val="nil"/>
            </w:tcBorders>
            <w:shd w:val="clear" w:color="auto" w:fill="auto"/>
            <w:tcMar>
              <w:left w:w="0" w:type="dxa"/>
              <w:right w:w="0" w:type="dxa"/>
            </w:tcMar>
          </w:tcPr>
          <w:p w14:paraId="7694638B" w14:textId="77777777" w:rsidR="002E276A" w:rsidRPr="003D6C54" w:rsidRDefault="002E276A" w:rsidP="00D52CFF">
            <w:pPr>
              <w:jc w:val="center"/>
              <w:rPr>
                <w:sz w:val="28"/>
                <w:szCs w:val="18"/>
              </w:rPr>
            </w:pPr>
          </w:p>
        </w:tc>
        <w:tc>
          <w:tcPr>
            <w:tcW w:w="3119" w:type="dxa"/>
            <w:tcBorders>
              <w:top w:val="nil"/>
              <w:left w:val="nil"/>
              <w:bottom w:val="single" w:sz="2" w:space="0" w:color="auto"/>
              <w:right w:val="single" w:sz="8" w:space="0" w:color="auto"/>
            </w:tcBorders>
            <w:shd w:val="clear" w:color="auto" w:fill="auto"/>
          </w:tcPr>
          <w:p w14:paraId="35BBCCD3" w14:textId="77777777" w:rsidR="002E276A" w:rsidRPr="003D6C54" w:rsidRDefault="002E276A" w:rsidP="00D52CFF">
            <w:pPr>
              <w:jc w:val="center"/>
              <w:rPr>
                <w:sz w:val="28"/>
                <w:szCs w:val="18"/>
              </w:rPr>
            </w:pPr>
          </w:p>
        </w:tc>
      </w:tr>
      <w:tr w:rsidR="002E276A" w:rsidRPr="003D6C54" w14:paraId="7E69EA88" w14:textId="77777777" w:rsidTr="00F87712">
        <w:trPr>
          <w:jc w:val="center"/>
        </w:trPr>
        <w:tc>
          <w:tcPr>
            <w:tcW w:w="4763" w:type="dxa"/>
            <w:tcBorders>
              <w:top w:val="single" w:sz="2" w:space="0" w:color="auto"/>
              <w:left w:val="single" w:sz="8" w:space="0" w:color="auto"/>
              <w:bottom w:val="single" w:sz="8" w:space="0" w:color="auto"/>
              <w:right w:val="nil"/>
            </w:tcBorders>
            <w:shd w:val="clear" w:color="auto" w:fill="auto"/>
            <w:vAlign w:val="center"/>
          </w:tcPr>
          <w:p w14:paraId="1B5D9785" w14:textId="77777777" w:rsidR="002E276A" w:rsidRPr="003D6C54" w:rsidRDefault="002E276A" w:rsidP="00D52CFF">
            <w:pPr>
              <w:rPr>
                <w:sz w:val="28"/>
                <w:szCs w:val="18"/>
              </w:rPr>
            </w:pPr>
          </w:p>
        </w:tc>
        <w:tc>
          <w:tcPr>
            <w:tcW w:w="227" w:type="dxa"/>
            <w:tcBorders>
              <w:top w:val="single" w:sz="2" w:space="0" w:color="auto"/>
              <w:left w:val="nil"/>
              <w:bottom w:val="single" w:sz="8" w:space="0" w:color="auto"/>
              <w:right w:val="nil"/>
            </w:tcBorders>
            <w:shd w:val="clear" w:color="auto" w:fill="auto"/>
            <w:tcMar>
              <w:left w:w="0" w:type="dxa"/>
              <w:right w:w="0" w:type="dxa"/>
            </w:tcMar>
          </w:tcPr>
          <w:p w14:paraId="708A94EB" w14:textId="77777777" w:rsidR="002E276A" w:rsidRPr="003D6C54" w:rsidRDefault="002E276A" w:rsidP="00D52CFF">
            <w:pPr>
              <w:jc w:val="center"/>
              <w:rPr>
                <w:color w:val="999999"/>
                <w:sz w:val="28"/>
                <w:szCs w:val="18"/>
              </w:rPr>
            </w:pPr>
          </w:p>
        </w:tc>
        <w:tc>
          <w:tcPr>
            <w:tcW w:w="227" w:type="dxa"/>
            <w:tcBorders>
              <w:top w:val="single" w:sz="2" w:space="0" w:color="auto"/>
              <w:left w:val="nil"/>
              <w:bottom w:val="single" w:sz="8" w:space="0" w:color="auto"/>
              <w:right w:val="nil"/>
            </w:tcBorders>
            <w:shd w:val="clear" w:color="auto" w:fill="auto"/>
            <w:tcMar>
              <w:left w:w="0" w:type="dxa"/>
              <w:right w:w="0" w:type="dxa"/>
            </w:tcMar>
          </w:tcPr>
          <w:p w14:paraId="0F7FEB48" w14:textId="77777777" w:rsidR="002E276A" w:rsidRPr="003D6C54" w:rsidRDefault="002E276A" w:rsidP="00D52CFF">
            <w:pPr>
              <w:jc w:val="center"/>
              <w:rPr>
                <w:color w:val="999999"/>
                <w:sz w:val="28"/>
                <w:szCs w:val="18"/>
              </w:rPr>
            </w:pPr>
          </w:p>
        </w:tc>
        <w:tc>
          <w:tcPr>
            <w:tcW w:w="227" w:type="dxa"/>
            <w:tcBorders>
              <w:top w:val="single" w:sz="2" w:space="0" w:color="auto"/>
              <w:left w:val="nil"/>
              <w:bottom w:val="single" w:sz="8" w:space="0" w:color="auto"/>
              <w:right w:val="nil"/>
            </w:tcBorders>
            <w:shd w:val="clear" w:color="auto" w:fill="auto"/>
            <w:tcMar>
              <w:left w:w="0" w:type="dxa"/>
              <w:right w:w="0" w:type="dxa"/>
            </w:tcMar>
          </w:tcPr>
          <w:p w14:paraId="3971D43E" w14:textId="77777777" w:rsidR="002E276A" w:rsidRPr="003D6C54" w:rsidRDefault="002E276A" w:rsidP="00D52CFF">
            <w:pPr>
              <w:jc w:val="center"/>
              <w:rPr>
                <w:color w:val="999999"/>
                <w:sz w:val="28"/>
                <w:szCs w:val="18"/>
              </w:rPr>
            </w:pPr>
          </w:p>
        </w:tc>
        <w:tc>
          <w:tcPr>
            <w:tcW w:w="227" w:type="dxa"/>
            <w:tcBorders>
              <w:top w:val="single" w:sz="2" w:space="0" w:color="auto"/>
              <w:left w:val="nil"/>
              <w:bottom w:val="single" w:sz="8" w:space="0" w:color="auto"/>
              <w:right w:val="nil"/>
            </w:tcBorders>
            <w:shd w:val="clear" w:color="auto" w:fill="auto"/>
            <w:tcMar>
              <w:left w:w="0" w:type="dxa"/>
              <w:right w:w="0" w:type="dxa"/>
            </w:tcMar>
          </w:tcPr>
          <w:p w14:paraId="5EE81302" w14:textId="77777777" w:rsidR="002E276A" w:rsidRPr="003D6C54" w:rsidRDefault="002E276A" w:rsidP="00D52CFF">
            <w:pPr>
              <w:jc w:val="center"/>
              <w:rPr>
                <w:color w:val="999999"/>
                <w:sz w:val="28"/>
                <w:szCs w:val="18"/>
              </w:rPr>
            </w:pPr>
          </w:p>
        </w:tc>
        <w:tc>
          <w:tcPr>
            <w:tcW w:w="113" w:type="dxa"/>
            <w:tcBorders>
              <w:top w:val="single" w:sz="2" w:space="0" w:color="auto"/>
              <w:left w:val="nil"/>
              <w:bottom w:val="single" w:sz="8" w:space="0" w:color="auto"/>
              <w:right w:val="nil"/>
            </w:tcBorders>
            <w:shd w:val="clear" w:color="auto" w:fill="auto"/>
            <w:tcMar>
              <w:left w:w="0" w:type="dxa"/>
              <w:right w:w="0" w:type="dxa"/>
            </w:tcMar>
          </w:tcPr>
          <w:p w14:paraId="082E0E52" w14:textId="77777777" w:rsidR="002E276A" w:rsidRPr="003D6C54" w:rsidRDefault="002E276A" w:rsidP="00D52CFF">
            <w:pPr>
              <w:jc w:val="center"/>
              <w:rPr>
                <w:sz w:val="28"/>
                <w:szCs w:val="18"/>
              </w:rPr>
            </w:pPr>
          </w:p>
        </w:tc>
        <w:tc>
          <w:tcPr>
            <w:tcW w:w="227" w:type="dxa"/>
            <w:gridSpan w:val="2"/>
            <w:tcBorders>
              <w:top w:val="single" w:sz="2" w:space="0" w:color="auto"/>
              <w:left w:val="nil"/>
              <w:bottom w:val="single" w:sz="8" w:space="0" w:color="auto"/>
              <w:right w:val="nil"/>
            </w:tcBorders>
            <w:shd w:val="clear" w:color="auto" w:fill="auto"/>
            <w:tcMar>
              <w:left w:w="0" w:type="dxa"/>
              <w:right w:w="0" w:type="dxa"/>
            </w:tcMar>
          </w:tcPr>
          <w:p w14:paraId="69E8040D" w14:textId="77777777" w:rsidR="002E276A" w:rsidRPr="003D6C54" w:rsidRDefault="002E276A" w:rsidP="00D52CFF">
            <w:pPr>
              <w:jc w:val="center"/>
              <w:rPr>
                <w:color w:val="999999"/>
                <w:sz w:val="28"/>
                <w:szCs w:val="18"/>
              </w:rPr>
            </w:pPr>
          </w:p>
        </w:tc>
        <w:tc>
          <w:tcPr>
            <w:tcW w:w="227" w:type="dxa"/>
            <w:tcBorders>
              <w:top w:val="single" w:sz="2" w:space="0" w:color="auto"/>
              <w:left w:val="nil"/>
              <w:bottom w:val="single" w:sz="8" w:space="0" w:color="auto"/>
              <w:right w:val="nil"/>
            </w:tcBorders>
            <w:shd w:val="clear" w:color="auto" w:fill="auto"/>
            <w:tcMar>
              <w:left w:w="0" w:type="dxa"/>
              <w:right w:w="0" w:type="dxa"/>
            </w:tcMar>
          </w:tcPr>
          <w:p w14:paraId="04F063A2" w14:textId="77777777" w:rsidR="002E276A" w:rsidRPr="003D6C54" w:rsidRDefault="002E276A" w:rsidP="00D52CFF">
            <w:pPr>
              <w:jc w:val="center"/>
              <w:rPr>
                <w:color w:val="999999"/>
                <w:sz w:val="28"/>
                <w:szCs w:val="18"/>
              </w:rPr>
            </w:pPr>
          </w:p>
        </w:tc>
        <w:tc>
          <w:tcPr>
            <w:tcW w:w="227" w:type="dxa"/>
            <w:tcBorders>
              <w:top w:val="single" w:sz="2" w:space="0" w:color="auto"/>
              <w:left w:val="nil"/>
              <w:bottom w:val="single" w:sz="8" w:space="0" w:color="auto"/>
              <w:right w:val="nil"/>
            </w:tcBorders>
            <w:shd w:val="clear" w:color="auto" w:fill="auto"/>
            <w:tcMar>
              <w:left w:w="0" w:type="dxa"/>
              <w:right w:w="0" w:type="dxa"/>
            </w:tcMar>
          </w:tcPr>
          <w:p w14:paraId="152AE976" w14:textId="77777777" w:rsidR="002E276A" w:rsidRPr="003D6C54" w:rsidRDefault="002E276A" w:rsidP="00D52CFF">
            <w:pPr>
              <w:jc w:val="center"/>
              <w:rPr>
                <w:color w:val="999999"/>
                <w:sz w:val="28"/>
                <w:szCs w:val="18"/>
              </w:rPr>
            </w:pPr>
          </w:p>
        </w:tc>
        <w:tc>
          <w:tcPr>
            <w:tcW w:w="227" w:type="dxa"/>
            <w:tcBorders>
              <w:top w:val="single" w:sz="2" w:space="0" w:color="auto"/>
              <w:left w:val="nil"/>
              <w:bottom w:val="single" w:sz="8" w:space="0" w:color="auto"/>
              <w:right w:val="nil"/>
            </w:tcBorders>
            <w:shd w:val="clear" w:color="auto" w:fill="auto"/>
            <w:tcMar>
              <w:left w:w="0" w:type="dxa"/>
              <w:right w:w="0" w:type="dxa"/>
            </w:tcMar>
          </w:tcPr>
          <w:p w14:paraId="2A4B22C5" w14:textId="77777777" w:rsidR="002E276A" w:rsidRPr="003D6C54" w:rsidRDefault="002E276A" w:rsidP="00D52CFF">
            <w:pPr>
              <w:jc w:val="center"/>
              <w:rPr>
                <w:color w:val="999999"/>
                <w:sz w:val="28"/>
                <w:szCs w:val="18"/>
              </w:rPr>
            </w:pPr>
          </w:p>
        </w:tc>
        <w:tc>
          <w:tcPr>
            <w:tcW w:w="113" w:type="dxa"/>
            <w:tcBorders>
              <w:top w:val="single" w:sz="2" w:space="0" w:color="auto"/>
              <w:left w:val="nil"/>
              <w:bottom w:val="single" w:sz="8" w:space="0" w:color="auto"/>
              <w:right w:val="nil"/>
            </w:tcBorders>
            <w:shd w:val="clear" w:color="auto" w:fill="auto"/>
            <w:tcMar>
              <w:left w:w="0" w:type="dxa"/>
              <w:right w:w="0" w:type="dxa"/>
            </w:tcMar>
          </w:tcPr>
          <w:p w14:paraId="1F819D4F" w14:textId="77777777" w:rsidR="002E276A" w:rsidRPr="003D6C54" w:rsidRDefault="002E276A" w:rsidP="00D52CFF">
            <w:pPr>
              <w:jc w:val="center"/>
              <w:rPr>
                <w:sz w:val="28"/>
                <w:szCs w:val="18"/>
              </w:rPr>
            </w:pPr>
          </w:p>
        </w:tc>
        <w:tc>
          <w:tcPr>
            <w:tcW w:w="454" w:type="dxa"/>
            <w:tcBorders>
              <w:top w:val="single" w:sz="2" w:space="0" w:color="auto"/>
              <w:left w:val="nil"/>
              <w:bottom w:val="single" w:sz="8" w:space="0" w:color="auto"/>
              <w:right w:val="nil"/>
            </w:tcBorders>
            <w:shd w:val="clear" w:color="auto" w:fill="auto"/>
          </w:tcPr>
          <w:p w14:paraId="4A7CACF3" w14:textId="77777777" w:rsidR="002E276A" w:rsidRPr="003D6C54" w:rsidRDefault="002E276A" w:rsidP="00D52CFF">
            <w:pPr>
              <w:jc w:val="center"/>
              <w:rPr>
                <w:sz w:val="28"/>
                <w:szCs w:val="18"/>
              </w:rPr>
            </w:pPr>
          </w:p>
        </w:tc>
        <w:tc>
          <w:tcPr>
            <w:tcW w:w="454" w:type="dxa"/>
            <w:tcBorders>
              <w:top w:val="single" w:sz="2" w:space="0" w:color="auto"/>
              <w:left w:val="nil"/>
              <w:bottom w:val="single" w:sz="8" w:space="0" w:color="auto"/>
              <w:right w:val="nil"/>
            </w:tcBorders>
            <w:shd w:val="clear" w:color="auto" w:fill="auto"/>
            <w:tcMar>
              <w:left w:w="0" w:type="dxa"/>
              <w:right w:w="0" w:type="dxa"/>
            </w:tcMar>
          </w:tcPr>
          <w:p w14:paraId="2C03CA88" w14:textId="77777777" w:rsidR="002E276A" w:rsidRPr="003D6C54" w:rsidRDefault="002E276A" w:rsidP="00D52CFF">
            <w:pPr>
              <w:jc w:val="center"/>
              <w:rPr>
                <w:sz w:val="28"/>
                <w:szCs w:val="18"/>
              </w:rPr>
            </w:pPr>
          </w:p>
        </w:tc>
        <w:tc>
          <w:tcPr>
            <w:tcW w:w="113" w:type="dxa"/>
            <w:tcBorders>
              <w:top w:val="single" w:sz="2" w:space="0" w:color="auto"/>
              <w:left w:val="nil"/>
              <w:bottom w:val="single" w:sz="8" w:space="0" w:color="auto"/>
              <w:right w:val="nil"/>
            </w:tcBorders>
            <w:shd w:val="clear" w:color="auto" w:fill="auto"/>
            <w:tcMar>
              <w:left w:w="0" w:type="dxa"/>
              <w:right w:w="0" w:type="dxa"/>
            </w:tcMar>
          </w:tcPr>
          <w:p w14:paraId="287D9E99" w14:textId="77777777" w:rsidR="002E276A" w:rsidRPr="003D6C54" w:rsidRDefault="002E276A" w:rsidP="00D52CFF">
            <w:pPr>
              <w:jc w:val="center"/>
              <w:rPr>
                <w:sz w:val="28"/>
                <w:szCs w:val="18"/>
              </w:rPr>
            </w:pPr>
          </w:p>
        </w:tc>
        <w:tc>
          <w:tcPr>
            <w:tcW w:w="227" w:type="dxa"/>
            <w:tcBorders>
              <w:top w:val="single" w:sz="2" w:space="0" w:color="auto"/>
              <w:left w:val="nil"/>
              <w:bottom w:val="single" w:sz="8" w:space="0" w:color="auto"/>
              <w:right w:val="nil"/>
            </w:tcBorders>
            <w:shd w:val="clear" w:color="auto" w:fill="auto"/>
            <w:tcMar>
              <w:left w:w="0" w:type="dxa"/>
              <w:right w:w="0" w:type="dxa"/>
            </w:tcMar>
          </w:tcPr>
          <w:p w14:paraId="763A093A" w14:textId="77777777" w:rsidR="002E276A" w:rsidRPr="003D6C54" w:rsidRDefault="002E276A" w:rsidP="00D52CFF">
            <w:pPr>
              <w:jc w:val="center"/>
              <w:rPr>
                <w:sz w:val="28"/>
                <w:szCs w:val="18"/>
              </w:rPr>
            </w:pPr>
          </w:p>
        </w:tc>
        <w:tc>
          <w:tcPr>
            <w:tcW w:w="227" w:type="dxa"/>
            <w:tcBorders>
              <w:top w:val="single" w:sz="2" w:space="0" w:color="auto"/>
              <w:left w:val="nil"/>
              <w:bottom w:val="single" w:sz="8" w:space="0" w:color="auto"/>
              <w:right w:val="nil"/>
            </w:tcBorders>
            <w:shd w:val="clear" w:color="auto" w:fill="auto"/>
            <w:tcMar>
              <w:left w:w="0" w:type="dxa"/>
              <w:right w:w="0" w:type="dxa"/>
            </w:tcMar>
          </w:tcPr>
          <w:p w14:paraId="2B80F85F" w14:textId="77777777" w:rsidR="002E276A" w:rsidRPr="003D6C54" w:rsidRDefault="002E276A" w:rsidP="00D52CFF">
            <w:pPr>
              <w:jc w:val="center"/>
              <w:rPr>
                <w:sz w:val="28"/>
                <w:szCs w:val="18"/>
              </w:rPr>
            </w:pPr>
          </w:p>
        </w:tc>
        <w:tc>
          <w:tcPr>
            <w:tcW w:w="113" w:type="dxa"/>
            <w:tcBorders>
              <w:top w:val="single" w:sz="2" w:space="0" w:color="auto"/>
              <w:left w:val="nil"/>
              <w:bottom w:val="single" w:sz="8" w:space="0" w:color="auto"/>
              <w:right w:val="nil"/>
            </w:tcBorders>
            <w:shd w:val="clear" w:color="auto" w:fill="auto"/>
            <w:tcMar>
              <w:left w:w="0" w:type="dxa"/>
              <w:right w:w="0" w:type="dxa"/>
            </w:tcMar>
          </w:tcPr>
          <w:p w14:paraId="0DC5298F" w14:textId="77777777" w:rsidR="002E276A" w:rsidRPr="003D6C54" w:rsidRDefault="002E276A" w:rsidP="00D52CFF">
            <w:pPr>
              <w:jc w:val="center"/>
              <w:rPr>
                <w:sz w:val="28"/>
                <w:szCs w:val="18"/>
              </w:rPr>
            </w:pPr>
          </w:p>
        </w:tc>
        <w:tc>
          <w:tcPr>
            <w:tcW w:w="3119" w:type="dxa"/>
            <w:tcBorders>
              <w:top w:val="single" w:sz="2" w:space="0" w:color="auto"/>
              <w:left w:val="nil"/>
              <w:bottom w:val="single" w:sz="8" w:space="0" w:color="auto"/>
              <w:right w:val="single" w:sz="8" w:space="0" w:color="auto"/>
            </w:tcBorders>
            <w:shd w:val="clear" w:color="auto" w:fill="auto"/>
          </w:tcPr>
          <w:p w14:paraId="5FD80CA4" w14:textId="77777777" w:rsidR="002E276A" w:rsidRPr="003D6C54" w:rsidRDefault="002E276A" w:rsidP="00D52CFF">
            <w:pPr>
              <w:jc w:val="center"/>
              <w:rPr>
                <w:sz w:val="28"/>
                <w:szCs w:val="18"/>
              </w:rPr>
            </w:pPr>
          </w:p>
        </w:tc>
      </w:tr>
      <w:tr w:rsidR="002E276A" w:rsidRPr="003D6C54" w14:paraId="23648E8E" w14:textId="77777777" w:rsidTr="00F87712">
        <w:trPr>
          <w:trHeight w:val="57"/>
          <w:jc w:val="center"/>
        </w:trPr>
        <w:tc>
          <w:tcPr>
            <w:tcW w:w="4763" w:type="dxa"/>
            <w:tcBorders>
              <w:top w:val="single" w:sz="8" w:space="0" w:color="auto"/>
              <w:left w:val="nil"/>
              <w:bottom w:val="single" w:sz="8" w:space="0" w:color="auto"/>
              <w:right w:val="nil"/>
            </w:tcBorders>
            <w:shd w:val="clear" w:color="auto" w:fill="auto"/>
            <w:vAlign w:val="center"/>
          </w:tcPr>
          <w:p w14:paraId="40576662" w14:textId="77777777" w:rsidR="002E276A" w:rsidRPr="003D6C54" w:rsidRDefault="002E276A" w:rsidP="00D52CFF">
            <w:pPr>
              <w:rPr>
                <w:sz w:val="4"/>
                <w:szCs w:val="18"/>
              </w:rPr>
            </w:pPr>
          </w:p>
        </w:tc>
        <w:tc>
          <w:tcPr>
            <w:tcW w:w="227" w:type="dxa"/>
            <w:tcBorders>
              <w:top w:val="single" w:sz="8" w:space="0" w:color="auto"/>
              <w:left w:val="nil"/>
              <w:bottom w:val="single" w:sz="8" w:space="0" w:color="auto"/>
              <w:right w:val="nil"/>
            </w:tcBorders>
            <w:shd w:val="clear" w:color="auto" w:fill="auto"/>
            <w:tcMar>
              <w:left w:w="0" w:type="dxa"/>
              <w:right w:w="0" w:type="dxa"/>
            </w:tcMar>
          </w:tcPr>
          <w:p w14:paraId="73FF848E" w14:textId="77777777" w:rsidR="002E276A" w:rsidRPr="003D6C54" w:rsidRDefault="002E276A" w:rsidP="00D52CFF">
            <w:pPr>
              <w:jc w:val="center"/>
              <w:rPr>
                <w:color w:val="999999"/>
                <w:sz w:val="4"/>
                <w:szCs w:val="18"/>
              </w:rPr>
            </w:pPr>
          </w:p>
        </w:tc>
        <w:tc>
          <w:tcPr>
            <w:tcW w:w="227" w:type="dxa"/>
            <w:tcBorders>
              <w:top w:val="single" w:sz="8" w:space="0" w:color="auto"/>
              <w:left w:val="nil"/>
              <w:bottom w:val="single" w:sz="8" w:space="0" w:color="auto"/>
              <w:right w:val="nil"/>
            </w:tcBorders>
            <w:shd w:val="clear" w:color="auto" w:fill="auto"/>
            <w:tcMar>
              <w:left w:w="0" w:type="dxa"/>
              <w:right w:w="0" w:type="dxa"/>
            </w:tcMar>
          </w:tcPr>
          <w:p w14:paraId="2C8D3C50" w14:textId="77777777" w:rsidR="002E276A" w:rsidRPr="003D6C54" w:rsidRDefault="002E276A" w:rsidP="00D52CFF">
            <w:pPr>
              <w:jc w:val="center"/>
              <w:rPr>
                <w:color w:val="999999"/>
                <w:sz w:val="4"/>
                <w:szCs w:val="18"/>
              </w:rPr>
            </w:pPr>
          </w:p>
        </w:tc>
        <w:tc>
          <w:tcPr>
            <w:tcW w:w="227" w:type="dxa"/>
            <w:tcBorders>
              <w:top w:val="single" w:sz="8" w:space="0" w:color="auto"/>
              <w:left w:val="nil"/>
              <w:bottom w:val="single" w:sz="8" w:space="0" w:color="auto"/>
              <w:right w:val="nil"/>
            </w:tcBorders>
            <w:shd w:val="clear" w:color="auto" w:fill="auto"/>
            <w:tcMar>
              <w:left w:w="0" w:type="dxa"/>
              <w:right w:w="0" w:type="dxa"/>
            </w:tcMar>
          </w:tcPr>
          <w:p w14:paraId="414FA54D" w14:textId="77777777" w:rsidR="002E276A" w:rsidRPr="003D6C54" w:rsidRDefault="002E276A" w:rsidP="00D52CFF">
            <w:pPr>
              <w:jc w:val="center"/>
              <w:rPr>
                <w:color w:val="999999"/>
                <w:sz w:val="4"/>
                <w:szCs w:val="18"/>
              </w:rPr>
            </w:pPr>
          </w:p>
        </w:tc>
        <w:tc>
          <w:tcPr>
            <w:tcW w:w="227" w:type="dxa"/>
            <w:tcBorders>
              <w:top w:val="single" w:sz="8" w:space="0" w:color="auto"/>
              <w:left w:val="nil"/>
              <w:bottom w:val="single" w:sz="8" w:space="0" w:color="auto"/>
              <w:right w:val="nil"/>
            </w:tcBorders>
            <w:shd w:val="clear" w:color="auto" w:fill="auto"/>
            <w:tcMar>
              <w:left w:w="0" w:type="dxa"/>
              <w:right w:w="0" w:type="dxa"/>
            </w:tcMar>
          </w:tcPr>
          <w:p w14:paraId="27854574" w14:textId="77777777" w:rsidR="002E276A" w:rsidRPr="003D6C54" w:rsidRDefault="002E276A" w:rsidP="00D52CFF">
            <w:pPr>
              <w:jc w:val="center"/>
              <w:rPr>
                <w:color w:val="999999"/>
                <w:sz w:val="4"/>
                <w:szCs w:val="18"/>
              </w:rPr>
            </w:pPr>
          </w:p>
        </w:tc>
        <w:tc>
          <w:tcPr>
            <w:tcW w:w="113" w:type="dxa"/>
            <w:tcBorders>
              <w:top w:val="single" w:sz="8" w:space="0" w:color="auto"/>
              <w:left w:val="nil"/>
              <w:bottom w:val="single" w:sz="8" w:space="0" w:color="auto"/>
              <w:right w:val="nil"/>
            </w:tcBorders>
            <w:shd w:val="clear" w:color="auto" w:fill="auto"/>
            <w:tcMar>
              <w:left w:w="0" w:type="dxa"/>
              <w:right w:w="0" w:type="dxa"/>
            </w:tcMar>
          </w:tcPr>
          <w:p w14:paraId="3EC63BBF" w14:textId="77777777" w:rsidR="002E276A" w:rsidRPr="003D6C54" w:rsidRDefault="002E276A" w:rsidP="00D52CFF">
            <w:pPr>
              <w:jc w:val="center"/>
              <w:rPr>
                <w:sz w:val="4"/>
                <w:szCs w:val="18"/>
              </w:rPr>
            </w:pPr>
          </w:p>
        </w:tc>
        <w:tc>
          <w:tcPr>
            <w:tcW w:w="227" w:type="dxa"/>
            <w:gridSpan w:val="2"/>
            <w:tcBorders>
              <w:top w:val="single" w:sz="8" w:space="0" w:color="auto"/>
              <w:left w:val="nil"/>
              <w:bottom w:val="single" w:sz="8" w:space="0" w:color="auto"/>
              <w:right w:val="nil"/>
            </w:tcBorders>
            <w:shd w:val="clear" w:color="auto" w:fill="auto"/>
            <w:tcMar>
              <w:left w:w="0" w:type="dxa"/>
              <w:right w:w="0" w:type="dxa"/>
            </w:tcMar>
          </w:tcPr>
          <w:p w14:paraId="55EEE899" w14:textId="77777777" w:rsidR="002E276A" w:rsidRPr="003D6C54" w:rsidRDefault="002E276A" w:rsidP="00D52CFF">
            <w:pPr>
              <w:jc w:val="center"/>
              <w:rPr>
                <w:color w:val="999999"/>
                <w:sz w:val="4"/>
                <w:szCs w:val="18"/>
              </w:rPr>
            </w:pPr>
          </w:p>
        </w:tc>
        <w:tc>
          <w:tcPr>
            <w:tcW w:w="227" w:type="dxa"/>
            <w:tcBorders>
              <w:top w:val="single" w:sz="8" w:space="0" w:color="auto"/>
              <w:left w:val="nil"/>
              <w:bottom w:val="single" w:sz="8" w:space="0" w:color="auto"/>
              <w:right w:val="nil"/>
            </w:tcBorders>
            <w:shd w:val="clear" w:color="auto" w:fill="auto"/>
            <w:tcMar>
              <w:left w:w="0" w:type="dxa"/>
              <w:right w:w="0" w:type="dxa"/>
            </w:tcMar>
          </w:tcPr>
          <w:p w14:paraId="495E2A18" w14:textId="77777777" w:rsidR="002E276A" w:rsidRPr="003D6C54" w:rsidRDefault="002E276A" w:rsidP="00D52CFF">
            <w:pPr>
              <w:jc w:val="center"/>
              <w:rPr>
                <w:color w:val="999999"/>
                <w:sz w:val="4"/>
                <w:szCs w:val="18"/>
              </w:rPr>
            </w:pPr>
          </w:p>
        </w:tc>
        <w:tc>
          <w:tcPr>
            <w:tcW w:w="227" w:type="dxa"/>
            <w:tcBorders>
              <w:top w:val="single" w:sz="8" w:space="0" w:color="auto"/>
              <w:left w:val="nil"/>
              <w:bottom w:val="single" w:sz="8" w:space="0" w:color="auto"/>
              <w:right w:val="nil"/>
            </w:tcBorders>
            <w:shd w:val="clear" w:color="auto" w:fill="auto"/>
            <w:tcMar>
              <w:left w:w="0" w:type="dxa"/>
              <w:right w:w="0" w:type="dxa"/>
            </w:tcMar>
          </w:tcPr>
          <w:p w14:paraId="3C81C5DE" w14:textId="77777777" w:rsidR="002E276A" w:rsidRPr="003D6C54" w:rsidRDefault="002E276A" w:rsidP="00D52CFF">
            <w:pPr>
              <w:jc w:val="center"/>
              <w:rPr>
                <w:color w:val="999999"/>
                <w:sz w:val="4"/>
                <w:szCs w:val="18"/>
              </w:rPr>
            </w:pPr>
          </w:p>
        </w:tc>
        <w:tc>
          <w:tcPr>
            <w:tcW w:w="227" w:type="dxa"/>
            <w:tcBorders>
              <w:top w:val="single" w:sz="8" w:space="0" w:color="auto"/>
              <w:left w:val="nil"/>
              <w:bottom w:val="single" w:sz="8" w:space="0" w:color="auto"/>
              <w:right w:val="nil"/>
            </w:tcBorders>
            <w:shd w:val="clear" w:color="auto" w:fill="auto"/>
            <w:tcMar>
              <w:left w:w="0" w:type="dxa"/>
              <w:right w:w="0" w:type="dxa"/>
            </w:tcMar>
          </w:tcPr>
          <w:p w14:paraId="5990A5BF" w14:textId="77777777" w:rsidR="002E276A" w:rsidRPr="003D6C54" w:rsidRDefault="002E276A" w:rsidP="00D52CFF">
            <w:pPr>
              <w:jc w:val="center"/>
              <w:rPr>
                <w:color w:val="999999"/>
                <w:sz w:val="4"/>
                <w:szCs w:val="18"/>
              </w:rPr>
            </w:pPr>
          </w:p>
        </w:tc>
        <w:tc>
          <w:tcPr>
            <w:tcW w:w="113" w:type="dxa"/>
            <w:tcBorders>
              <w:top w:val="single" w:sz="8" w:space="0" w:color="auto"/>
              <w:left w:val="nil"/>
              <w:bottom w:val="single" w:sz="8" w:space="0" w:color="auto"/>
              <w:right w:val="nil"/>
            </w:tcBorders>
            <w:shd w:val="clear" w:color="auto" w:fill="auto"/>
            <w:tcMar>
              <w:left w:w="0" w:type="dxa"/>
              <w:right w:w="0" w:type="dxa"/>
            </w:tcMar>
          </w:tcPr>
          <w:p w14:paraId="1D3370E6" w14:textId="77777777" w:rsidR="002E276A" w:rsidRPr="003D6C54" w:rsidRDefault="002E276A" w:rsidP="00D52CFF">
            <w:pPr>
              <w:jc w:val="center"/>
              <w:rPr>
                <w:sz w:val="4"/>
                <w:szCs w:val="18"/>
              </w:rPr>
            </w:pPr>
          </w:p>
        </w:tc>
        <w:tc>
          <w:tcPr>
            <w:tcW w:w="454" w:type="dxa"/>
            <w:tcBorders>
              <w:top w:val="single" w:sz="8" w:space="0" w:color="auto"/>
              <w:left w:val="nil"/>
              <w:bottom w:val="single" w:sz="8" w:space="0" w:color="auto"/>
              <w:right w:val="nil"/>
            </w:tcBorders>
            <w:shd w:val="clear" w:color="auto" w:fill="auto"/>
          </w:tcPr>
          <w:p w14:paraId="597ED93B" w14:textId="77777777" w:rsidR="002E276A" w:rsidRPr="003D6C54" w:rsidRDefault="002E276A" w:rsidP="00D52CFF">
            <w:pPr>
              <w:jc w:val="center"/>
              <w:rPr>
                <w:sz w:val="4"/>
                <w:szCs w:val="18"/>
              </w:rPr>
            </w:pPr>
          </w:p>
        </w:tc>
        <w:tc>
          <w:tcPr>
            <w:tcW w:w="454" w:type="dxa"/>
            <w:tcBorders>
              <w:top w:val="single" w:sz="8" w:space="0" w:color="auto"/>
              <w:left w:val="nil"/>
              <w:bottom w:val="single" w:sz="8" w:space="0" w:color="auto"/>
              <w:right w:val="nil"/>
            </w:tcBorders>
            <w:shd w:val="clear" w:color="auto" w:fill="auto"/>
            <w:tcMar>
              <w:left w:w="0" w:type="dxa"/>
              <w:right w:w="0" w:type="dxa"/>
            </w:tcMar>
          </w:tcPr>
          <w:p w14:paraId="726096AE" w14:textId="77777777" w:rsidR="002E276A" w:rsidRPr="003D6C54" w:rsidRDefault="002E276A" w:rsidP="00D52CFF">
            <w:pPr>
              <w:jc w:val="center"/>
              <w:rPr>
                <w:sz w:val="4"/>
                <w:szCs w:val="18"/>
              </w:rPr>
            </w:pPr>
          </w:p>
        </w:tc>
        <w:tc>
          <w:tcPr>
            <w:tcW w:w="113" w:type="dxa"/>
            <w:tcBorders>
              <w:top w:val="single" w:sz="8" w:space="0" w:color="auto"/>
              <w:left w:val="nil"/>
              <w:bottom w:val="single" w:sz="8" w:space="0" w:color="auto"/>
              <w:right w:val="nil"/>
            </w:tcBorders>
            <w:shd w:val="clear" w:color="auto" w:fill="auto"/>
            <w:tcMar>
              <w:left w:w="0" w:type="dxa"/>
              <w:right w:w="0" w:type="dxa"/>
            </w:tcMar>
          </w:tcPr>
          <w:p w14:paraId="7E8180C7" w14:textId="77777777" w:rsidR="002E276A" w:rsidRPr="003D6C54" w:rsidRDefault="002E276A" w:rsidP="00D52CFF">
            <w:pPr>
              <w:jc w:val="center"/>
              <w:rPr>
                <w:sz w:val="4"/>
                <w:szCs w:val="18"/>
              </w:rPr>
            </w:pPr>
          </w:p>
        </w:tc>
        <w:tc>
          <w:tcPr>
            <w:tcW w:w="227" w:type="dxa"/>
            <w:tcBorders>
              <w:top w:val="single" w:sz="8" w:space="0" w:color="auto"/>
              <w:left w:val="nil"/>
              <w:bottom w:val="single" w:sz="8" w:space="0" w:color="auto"/>
              <w:right w:val="nil"/>
            </w:tcBorders>
            <w:shd w:val="clear" w:color="auto" w:fill="auto"/>
            <w:tcMar>
              <w:left w:w="0" w:type="dxa"/>
              <w:right w:w="0" w:type="dxa"/>
            </w:tcMar>
          </w:tcPr>
          <w:p w14:paraId="49363DF7" w14:textId="77777777" w:rsidR="002E276A" w:rsidRPr="003D6C54" w:rsidRDefault="002E276A" w:rsidP="00D52CFF">
            <w:pPr>
              <w:jc w:val="center"/>
              <w:rPr>
                <w:sz w:val="4"/>
                <w:szCs w:val="18"/>
              </w:rPr>
            </w:pPr>
          </w:p>
        </w:tc>
        <w:tc>
          <w:tcPr>
            <w:tcW w:w="227" w:type="dxa"/>
            <w:tcBorders>
              <w:top w:val="single" w:sz="8" w:space="0" w:color="auto"/>
              <w:left w:val="nil"/>
              <w:bottom w:val="single" w:sz="8" w:space="0" w:color="auto"/>
              <w:right w:val="nil"/>
            </w:tcBorders>
            <w:shd w:val="clear" w:color="auto" w:fill="auto"/>
            <w:tcMar>
              <w:left w:w="0" w:type="dxa"/>
              <w:right w:w="0" w:type="dxa"/>
            </w:tcMar>
          </w:tcPr>
          <w:p w14:paraId="40F40752" w14:textId="77777777" w:rsidR="002E276A" w:rsidRPr="003D6C54" w:rsidRDefault="002E276A" w:rsidP="00D52CFF">
            <w:pPr>
              <w:jc w:val="center"/>
              <w:rPr>
                <w:sz w:val="4"/>
                <w:szCs w:val="18"/>
              </w:rPr>
            </w:pPr>
          </w:p>
        </w:tc>
        <w:tc>
          <w:tcPr>
            <w:tcW w:w="113" w:type="dxa"/>
            <w:tcBorders>
              <w:top w:val="single" w:sz="8" w:space="0" w:color="auto"/>
              <w:left w:val="nil"/>
              <w:bottom w:val="single" w:sz="8" w:space="0" w:color="auto"/>
              <w:right w:val="nil"/>
            </w:tcBorders>
            <w:shd w:val="clear" w:color="auto" w:fill="auto"/>
            <w:tcMar>
              <w:left w:w="0" w:type="dxa"/>
              <w:right w:w="0" w:type="dxa"/>
            </w:tcMar>
          </w:tcPr>
          <w:p w14:paraId="6CC99F6A" w14:textId="77777777" w:rsidR="002E276A" w:rsidRPr="003D6C54" w:rsidRDefault="002E276A" w:rsidP="00D52CFF">
            <w:pPr>
              <w:jc w:val="center"/>
              <w:rPr>
                <w:sz w:val="4"/>
                <w:szCs w:val="18"/>
              </w:rPr>
            </w:pPr>
          </w:p>
        </w:tc>
        <w:tc>
          <w:tcPr>
            <w:tcW w:w="3119" w:type="dxa"/>
            <w:tcBorders>
              <w:top w:val="single" w:sz="8" w:space="0" w:color="auto"/>
              <w:left w:val="nil"/>
              <w:bottom w:val="single" w:sz="8" w:space="0" w:color="auto"/>
              <w:right w:val="nil"/>
            </w:tcBorders>
            <w:shd w:val="clear" w:color="auto" w:fill="auto"/>
          </w:tcPr>
          <w:p w14:paraId="0DF5A26B" w14:textId="77777777" w:rsidR="002E276A" w:rsidRPr="003D6C54" w:rsidRDefault="002E276A" w:rsidP="00D52CFF">
            <w:pPr>
              <w:jc w:val="center"/>
              <w:rPr>
                <w:sz w:val="4"/>
                <w:szCs w:val="18"/>
              </w:rPr>
            </w:pPr>
          </w:p>
        </w:tc>
      </w:tr>
      <w:tr w:rsidR="002E276A" w:rsidRPr="003D6C54" w14:paraId="57FD3369" w14:textId="77777777" w:rsidTr="00F87712">
        <w:trPr>
          <w:jc w:val="center"/>
        </w:trPr>
        <w:tc>
          <w:tcPr>
            <w:tcW w:w="4763" w:type="dxa"/>
            <w:tcBorders>
              <w:top w:val="single" w:sz="8" w:space="0" w:color="auto"/>
              <w:left w:val="single" w:sz="8" w:space="0" w:color="auto"/>
              <w:bottom w:val="single" w:sz="4" w:space="0" w:color="auto"/>
              <w:right w:val="nil"/>
            </w:tcBorders>
            <w:shd w:val="clear" w:color="auto" w:fill="auto"/>
            <w:vAlign w:val="center"/>
          </w:tcPr>
          <w:p w14:paraId="63BDB374" w14:textId="77777777" w:rsidR="002E276A" w:rsidRPr="003D6C54" w:rsidRDefault="002E276A" w:rsidP="00D52CFF">
            <w:pPr>
              <w:rPr>
                <w:sz w:val="16"/>
                <w:szCs w:val="16"/>
              </w:rPr>
            </w:pPr>
            <w:r w:rsidRPr="003D6C54">
              <w:rPr>
                <w:sz w:val="16"/>
                <w:szCs w:val="16"/>
              </w:rPr>
              <w:t xml:space="preserve">Domain 4: Professional Responsibilities                     </w:t>
            </w:r>
            <w:r w:rsidRPr="003D6C54">
              <w:rPr>
                <w:sz w:val="14"/>
                <w:szCs w:val="16"/>
              </w:rPr>
              <w:t>18 possible points</w:t>
            </w:r>
          </w:p>
        </w:tc>
        <w:tc>
          <w:tcPr>
            <w:tcW w:w="227" w:type="dxa"/>
            <w:tcBorders>
              <w:top w:val="single" w:sz="8" w:space="0" w:color="auto"/>
              <w:left w:val="nil"/>
              <w:bottom w:val="single" w:sz="4" w:space="0" w:color="auto"/>
              <w:right w:val="nil"/>
            </w:tcBorders>
            <w:shd w:val="clear" w:color="auto" w:fill="auto"/>
            <w:tcMar>
              <w:left w:w="0" w:type="dxa"/>
              <w:right w:w="0" w:type="dxa"/>
            </w:tcMar>
            <w:vAlign w:val="center"/>
          </w:tcPr>
          <w:p w14:paraId="7F9A491F" w14:textId="77777777" w:rsidR="002E276A" w:rsidRPr="003D6C54" w:rsidRDefault="002E276A" w:rsidP="00D52CFF">
            <w:pPr>
              <w:rPr>
                <w:color w:val="999999"/>
                <w:szCs w:val="18"/>
              </w:rPr>
            </w:pPr>
          </w:p>
        </w:tc>
        <w:tc>
          <w:tcPr>
            <w:tcW w:w="227" w:type="dxa"/>
            <w:tcBorders>
              <w:top w:val="single" w:sz="8" w:space="0" w:color="auto"/>
              <w:left w:val="nil"/>
              <w:bottom w:val="single" w:sz="4" w:space="0" w:color="auto"/>
              <w:right w:val="nil"/>
            </w:tcBorders>
            <w:shd w:val="clear" w:color="auto" w:fill="auto"/>
            <w:tcMar>
              <w:left w:w="0" w:type="dxa"/>
              <w:right w:w="0" w:type="dxa"/>
            </w:tcMar>
            <w:vAlign w:val="center"/>
          </w:tcPr>
          <w:p w14:paraId="5CF41E40" w14:textId="77777777" w:rsidR="002E276A" w:rsidRPr="003D6C54" w:rsidRDefault="002E276A" w:rsidP="00D52CFF">
            <w:pPr>
              <w:rPr>
                <w:color w:val="999999"/>
                <w:szCs w:val="18"/>
              </w:rPr>
            </w:pPr>
          </w:p>
        </w:tc>
        <w:tc>
          <w:tcPr>
            <w:tcW w:w="227" w:type="dxa"/>
            <w:tcBorders>
              <w:top w:val="single" w:sz="8" w:space="0" w:color="auto"/>
              <w:left w:val="nil"/>
              <w:bottom w:val="single" w:sz="4" w:space="0" w:color="auto"/>
              <w:right w:val="nil"/>
            </w:tcBorders>
            <w:shd w:val="clear" w:color="auto" w:fill="auto"/>
            <w:tcMar>
              <w:left w:w="0" w:type="dxa"/>
              <w:right w:w="0" w:type="dxa"/>
            </w:tcMar>
            <w:vAlign w:val="center"/>
          </w:tcPr>
          <w:p w14:paraId="1C395DFC" w14:textId="77777777" w:rsidR="002E276A" w:rsidRPr="003D6C54" w:rsidRDefault="002E276A" w:rsidP="00D52CFF">
            <w:pPr>
              <w:rPr>
                <w:color w:val="999999"/>
                <w:szCs w:val="18"/>
              </w:rPr>
            </w:pPr>
          </w:p>
        </w:tc>
        <w:tc>
          <w:tcPr>
            <w:tcW w:w="227" w:type="dxa"/>
            <w:tcBorders>
              <w:top w:val="single" w:sz="8" w:space="0" w:color="auto"/>
              <w:left w:val="nil"/>
              <w:bottom w:val="single" w:sz="4" w:space="0" w:color="auto"/>
              <w:right w:val="nil"/>
            </w:tcBorders>
            <w:shd w:val="clear" w:color="auto" w:fill="auto"/>
            <w:tcMar>
              <w:left w:w="0" w:type="dxa"/>
              <w:right w:w="0" w:type="dxa"/>
            </w:tcMar>
            <w:vAlign w:val="center"/>
          </w:tcPr>
          <w:p w14:paraId="5FD75321" w14:textId="77777777" w:rsidR="002E276A" w:rsidRPr="003D6C54" w:rsidRDefault="002E276A" w:rsidP="00D52CFF">
            <w:pPr>
              <w:rPr>
                <w:color w:val="999999"/>
                <w:szCs w:val="18"/>
              </w:rPr>
            </w:pPr>
          </w:p>
        </w:tc>
        <w:tc>
          <w:tcPr>
            <w:tcW w:w="113" w:type="dxa"/>
            <w:tcBorders>
              <w:top w:val="single" w:sz="8" w:space="0" w:color="auto"/>
              <w:left w:val="nil"/>
              <w:bottom w:val="nil"/>
              <w:right w:val="nil"/>
            </w:tcBorders>
            <w:shd w:val="clear" w:color="auto" w:fill="auto"/>
            <w:tcMar>
              <w:left w:w="0" w:type="dxa"/>
              <w:right w:w="0" w:type="dxa"/>
            </w:tcMar>
            <w:vAlign w:val="center"/>
          </w:tcPr>
          <w:p w14:paraId="629CF6DF" w14:textId="77777777" w:rsidR="002E276A" w:rsidRPr="003D6C54" w:rsidRDefault="002E276A" w:rsidP="00D52CFF">
            <w:pPr>
              <w:rPr>
                <w:szCs w:val="18"/>
              </w:rPr>
            </w:pPr>
          </w:p>
        </w:tc>
        <w:tc>
          <w:tcPr>
            <w:tcW w:w="227" w:type="dxa"/>
            <w:gridSpan w:val="2"/>
            <w:tcBorders>
              <w:top w:val="single" w:sz="8" w:space="0" w:color="auto"/>
              <w:left w:val="nil"/>
              <w:bottom w:val="single" w:sz="4" w:space="0" w:color="auto"/>
              <w:right w:val="nil"/>
            </w:tcBorders>
            <w:shd w:val="clear" w:color="auto" w:fill="auto"/>
            <w:tcMar>
              <w:left w:w="0" w:type="dxa"/>
              <w:right w:w="0" w:type="dxa"/>
            </w:tcMar>
            <w:vAlign w:val="center"/>
          </w:tcPr>
          <w:p w14:paraId="3AB7B9B4" w14:textId="77777777" w:rsidR="002E276A" w:rsidRPr="003D6C54" w:rsidRDefault="002E276A" w:rsidP="00D52CFF">
            <w:pPr>
              <w:rPr>
                <w:color w:val="999999"/>
                <w:szCs w:val="18"/>
              </w:rPr>
            </w:pPr>
          </w:p>
        </w:tc>
        <w:tc>
          <w:tcPr>
            <w:tcW w:w="227" w:type="dxa"/>
            <w:tcBorders>
              <w:top w:val="single" w:sz="8" w:space="0" w:color="auto"/>
              <w:left w:val="nil"/>
              <w:bottom w:val="single" w:sz="4" w:space="0" w:color="auto"/>
              <w:right w:val="nil"/>
            </w:tcBorders>
            <w:shd w:val="clear" w:color="auto" w:fill="auto"/>
            <w:tcMar>
              <w:left w:w="0" w:type="dxa"/>
              <w:right w:w="0" w:type="dxa"/>
            </w:tcMar>
            <w:vAlign w:val="center"/>
          </w:tcPr>
          <w:p w14:paraId="355C0F6C" w14:textId="77777777" w:rsidR="002E276A" w:rsidRPr="003D6C54" w:rsidRDefault="002E276A" w:rsidP="00D52CFF">
            <w:pPr>
              <w:rPr>
                <w:color w:val="999999"/>
                <w:szCs w:val="18"/>
              </w:rPr>
            </w:pPr>
          </w:p>
        </w:tc>
        <w:tc>
          <w:tcPr>
            <w:tcW w:w="227" w:type="dxa"/>
            <w:tcBorders>
              <w:top w:val="single" w:sz="8" w:space="0" w:color="auto"/>
              <w:left w:val="nil"/>
              <w:bottom w:val="single" w:sz="4" w:space="0" w:color="auto"/>
              <w:right w:val="nil"/>
            </w:tcBorders>
            <w:shd w:val="clear" w:color="auto" w:fill="auto"/>
            <w:tcMar>
              <w:left w:w="0" w:type="dxa"/>
              <w:right w:w="0" w:type="dxa"/>
            </w:tcMar>
            <w:vAlign w:val="center"/>
          </w:tcPr>
          <w:p w14:paraId="27C884B1" w14:textId="77777777" w:rsidR="002E276A" w:rsidRPr="003D6C54" w:rsidRDefault="002E276A" w:rsidP="00D52CFF">
            <w:pPr>
              <w:rPr>
                <w:color w:val="999999"/>
                <w:szCs w:val="18"/>
              </w:rPr>
            </w:pPr>
          </w:p>
        </w:tc>
        <w:tc>
          <w:tcPr>
            <w:tcW w:w="227" w:type="dxa"/>
            <w:tcBorders>
              <w:top w:val="single" w:sz="8" w:space="0" w:color="auto"/>
              <w:left w:val="nil"/>
              <w:bottom w:val="single" w:sz="4" w:space="0" w:color="auto"/>
              <w:right w:val="nil"/>
            </w:tcBorders>
            <w:shd w:val="clear" w:color="auto" w:fill="auto"/>
            <w:tcMar>
              <w:left w:w="0" w:type="dxa"/>
              <w:right w:w="0" w:type="dxa"/>
            </w:tcMar>
            <w:vAlign w:val="center"/>
          </w:tcPr>
          <w:p w14:paraId="529747B3" w14:textId="77777777" w:rsidR="002E276A" w:rsidRPr="003D6C54" w:rsidRDefault="002E276A" w:rsidP="00D52CFF">
            <w:pPr>
              <w:rPr>
                <w:color w:val="999999"/>
                <w:szCs w:val="18"/>
              </w:rPr>
            </w:pPr>
          </w:p>
        </w:tc>
        <w:tc>
          <w:tcPr>
            <w:tcW w:w="113" w:type="dxa"/>
            <w:tcBorders>
              <w:top w:val="single" w:sz="8" w:space="0" w:color="auto"/>
              <w:left w:val="nil"/>
              <w:bottom w:val="nil"/>
              <w:right w:val="nil"/>
            </w:tcBorders>
            <w:shd w:val="clear" w:color="auto" w:fill="auto"/>
            <w:tcMar>
              <w:left w:w="0" w:type="dxa"/>
              <w:right w:w="0" w:type="dxa"/>
            </w:tcMar>
            <w:vAlign w:val="center"/>
          </w:tcPr>
          <w:p w14:paraId="10A69039" w14:textId="77777777" w:rsidR="002E276A" w:rsidRPr="003D6C54" w:rsidRDefault="002E276A" w:rsidP="00D52CFF">
            <w:pPr>
              <w:rPr>
                <w:sz w:val="18"/>
                <w:szCs w:val="18"/>
              </w:rPr>
            </w:pPr>
          </w:p>
        </w:tc>
        <w:tc>
          <w:tcPr>
            <w:tcW w:w="454" w:type="dxa"/>
            <w:tcBorders>
              <w:top w:val="single" w:sz="8" w:space="0" w:color="auto"/>
              <w:left w:val="nil"/>
              <w:bottom w:val="single" w:sz="4" w:space="0" w:color="auto"/>
              <w:right w:val="nil"/>
            </w:tcBorders>
            <w:shd w:val="clear" w:color="auto" w:fill="auto"/>
            <w:vAlign w:val="center"/>
          </w:tcPr>
          <w:p w14:paraId="60F7874A" w14:textId="77777777" w:rsidR="002E276A" w:rsidRPr="003D6C54" w:rsidRDefault="002E276A" w:rsidP="00D52CFF">
            <w:pPr>
              <w:rPr>
                <w:sz w:val="18"/>
                <w:szCs w:val="18"/>
              </w:rPr>
            </w:pPr>
          </w:p>
        </w:tc>
        <w:tc>
          <w:tcPr>
            <w:tcW w:w="454" w:type="dxa"/>
            <w:tcBorders>
              <w:top w:val="single" w:sz="8" w:space="0" w:color="auto"/>
              <w:left w:val="nil"/>
              <w:bottom w:val="single" w:sz="4" w:space="0" w:color="auto"/>
              <w:right w:val="nil"/>
            </w:tcBorders>
            <w:shd w:val="clear" w:color="auto" w:fill="auto"/>
            <w:tcMar>
              <w:left w:w="0" w:type="dxa"/>
              <w:right w:w="0" w:type="dxa"/>
            </w:tcMar>
            <w:vAlign w:val="center"/>
          </w:tcPr>
          <w:p w14:paraId="130DFEA6" w14:textId="77777777" w:rsidR="002E276A" w:rsidRPr="003D6C54" w:rsidRDefault="002E276A" w:rsidP="00D52CFF">
            <w:pPr>
              <w:rPr>
                <w:sz w:val="18"/>
                <w:szCs w:val="18"/>
              </w:rPr>
            </w:pPr>
          </w:p>
        </w:tc>
        <w:tc>
          <w:tcPr>
            <w:tcW w:w="113" w:type="dxa"/>
            <w:tcBorders>
              <w:top w:val="single" w:sz="8" w:space="0" w:color="auto"/>
              <w:left w:val="nil"/>
              <w:bottom w:val="nil"/>
              <w:right w:val="nil"/>
            </w:tcBorders>
            <w:shd w:val="clear" w:color="auto" w:fill="auto"/>
            <w:tcMar>
              <w:left w:w="0" w:type="dxa"/>
              <w:right w:w="0" w:type="dxa"/>
            </w:tcMar>
            <w:vAlign w:val="center"/>
          </w:tcPr>
          <w:p w14:paraId="1AEED4D6" w14:textId="77777777" w:rsidR="002E276A" w:rsidRPr="003D6C54" w:rsidRDefault="002E276A" w:rsidP="00D52CFF">
            <w:pPr>
              <w:rPr>
                <w:sz w:val="18"/>
                <w:szCs w:val="18"/>
              </w:rPr>
            </w:pPr>
          </w:p>
        </w:tc>
        <w:tc>
          <w:tcPr>
            <w:tcW w:w="227" w:type="dxa"/>
            <w:tcBorders>
              <w:top w:val="single" w:sz="8" w:space="0" w:color="auto"/>
              <w:left w:val="nil"/>
              <w:bottom w:val="single" w:sz="4" w:space="0" w:color="auto"/>
              <w:right w:val="nil"/>
            </w:tcBorders>
            <w:shd w:val="clear" w:color="auto" w:fill="auto"/>
            <w:tcMar>
              <w:left w:w="0" w:type="dxa"/>
              <w:right w:w="0" w:type="dxa"/>
            </w:tcMar>
            <w:vAlign w:val="center"/>
          </w:tcPr>
          <w:p w14:paraId="5767E7DD" w14:textId="77777777" w:rsidR="002E276A" w:rsidRPr="003D6C54" w:rsidRDefault="002E276A" w:rsidP="00D52CFF">
            <w:pPr>
              <w:rPr>
                <w:sz w:val="18"/>
                <w:szCs w:val="18"/>
              </w:rPr>
            </w:pPr>
          </w:p>
        </w:tc>
        <w:tc>
          <w:tcPr>
            <w:tcW w:w="227" w:type="dxa"/>
            <w:tcBorders>
              <w:top w:val="single" w:sz="8" w:space="0" w:color="auto"/>
              <w:left w:val="nil"/>
              <w:bottom w:val="single" w:sz="4" w:space="0" w:color="auto"/>
              <w:right w:val="nil"/>
            </w:tcBorders>
            <w:shd w:val="clear" w:color="auto" w:fill="auto"/>
            <w:tcMar>
              <w:left w:w="0" w:type="dxa"/>
              <w:right w:w="0" w:type="dxa"/>
            </w:tcMar>
            <w:vAlign w:val="center"/>
          </w:tcPr>
          <w:p w14:paraId="4836E61F" w14:textId="77777777" w:rsidR="002E276A" w:rsidRPr="003D6C54" w:rsidRDefault="002E276A" w:rsidP="00D52CFF">
            <w:pPr>
              <w:rPr>
                <w:sz w:val="18"/>
                <w:szCs w:val="18"/>
              </w:rPr>
            </w:pPr>
          </w:p>
        </w:tc>
        <w:tc>
          <w:tcPr>
            <w:tcW w:w="113" w:type="dxa"/>
            <w:tcBorders>
              <w:top w:val="single" w:sz="8" w:space="0" w:color="auto"/>
              <w:left w:val="nil"/>
              <w:bottom w:val="nil"/>
              <w:right w:val="nil"/>
            </w:tcBorders>
            <w:shd w:val="clear" w:color="auto" w:fill="auto"/>
            <w:tcMar>
              <w:left w:w="0" w:type="dxa"/>
              <w:right w:w="0" w:type="dxa"/>
            </w:tcMar>
            <w:vAlign w:val="center"/>
          </w:tcPr>
          <w:p w14:paraId="7D270F1F" w14:textId="77777777" w:rsidR="002E276A" w:rsidRPr="003D6C54" w:rsidRDefault="002E276A" w:rsidP="00D52CFF">
            <w:pPr>
              <w:rPr>
                <w:sz w:val="18"/>
                <w:szCs w:val="18"/>
              </w:rPr>
            </w:pPr>
          </w:p>
        </w:tc>
        <w:tc>
          <w:tcPr>
            <w:tcW w:w="3119" w:type="dxa"/>
            <w:tcBorders>
              <w:top w:val="single" w:sz="8" w:space="0" w:color="auto"/>
              <w:left w:val="nil"/>
              <w:bottom w:val="single" w:sz="2" w:space="0" w:color="auto"/>
              <w:right w:val="single" w:sz="8" w:space="0" w:color="auto"/>
            </w:tcBorders>
            <w:shd w:val="clear" w:color="auto" w:fill="auto"/>
            <w:vAlign w:val="center"/>
          </w:tcPr>
          <w:p w14:paraId="5E7C0CA0" w14:textId="77777777" w:rsidR="002E276A" w:rsidRPr="003D6C54" w:rsidRDefault="002E276A" w:rsidP="00D52CFF">
            <w:pPr>
              <w:rPr>
                <w:sz w:val="18"/>
                <w:szCs w:val="18"/>
              </w:rPr>
            </w:pPr>
          </w:p>
        </w:tc>
      </w:tr>
      <w:tr w:rsidR="002E276A" w:rsidRPr="003D6C54" w14:paraId="7CDBE287" w14:textId="77777777" w:rsidTr="00F87712">
        <w:trPr>
          <w:jc w:val="center"/>
        </w:trPr>
        <w:tc>
          <w:tcPr>
            <w:tcW w:w="4763" w:type="dxa"/>
            <w:tcBorders>
              <w:top w:val="single" w:sz="4" w:space="0" w:color="auto"/>
              <w:left w:val="single" w:sz="8" w:space="0" w:color="auto"/>
              <w:bottom w:val="single" w:sz="4" w:space="0" w:color="auto"/>
              <w:right w:val="single" w:sz="4" w:space="0" w:color="auto"/>
            </w:tcBorders>
            <w:shd w:val="clear" w:color="auto" w:fill="auto"/>
            <w:vAlign w:val="center"/>
          </w:tcPr>
          <w:p w14:paraId="27AA2275" w14:textId="77777777" w:rsidR="002E276A" w:rsidRPr="003D6C54" w:rsidRDefault="002E276A" w:rsidP="00D52CFF">
            <w:pPr>
              <w:rPr>
                <w:sz w:val="16"/>
                <w:szCs w:val="16"/>
              </w:rPr>
            </w:pPr>
            <w:r w:rsidRPr="003D6C54">
              <w:rPr>
                <w:sz w:val="16"/>
                <w:szCs w:val="16"/>
              </w:rPr>
              <w:t>4a.   Reflecting on Teaching</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4F897C7" w14:textId="77777777" w:rsidR="002E276A" w:rsidRPr="003D6C54" w:rsidRDefault="002E276A" w:rsidP="00D52CFF">
            <w:pPr>
              <w:jc w:val="center"/>
              <w:rPr>
                <w:color w:val="999999"/>
                <w:szCs w:val="18"/>
              </w:rPr>
            </w:pPr>
            <w:r w:rsidRPr="003D6C54">
              <w:rPr>
                <w:color w:val="999999"/>
                <w:szCs w:val="18"/>
              </w:rPr>
              <w:t>0</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FE38CC1" w14:textId="77777777" w:rsidR="002E276A" w:rsidRPr="003D6C54" w:rsidRDefault="002E276A" w:rsidP="00D52CFF">
            <w:pPr>
              <w:jc w:val="center"/>
              <w:rPr>
                <w:color w:val="999999"/>
                <w:szCs w:val="18"/>
              </w:rPr>
            </w:pPr>
            <w:r w:rsidRPr="003D6C54">
              <w:rPr>
                <w:color w:val="999999"/>
                <w:szCs w:val="18"/>
              </w:rPr>
              <w:t>1</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79B8B53" w14:textId="77777777" w:rsidR="002E276A" w:rsidRPr="003D6C54" w:rsidRDefault="002E276A" w:rsidP="00D52CFF">
            <w:pPr>
              <w:jc w:val="center"/>
              <w:rPr>
                <w:color w:val="999999"/>
                <w:szCs w:val="18"/>
              </w:rPr>
            </w:pPr>
            <w:r w:rsidRPr="003D6C54">
              <w:rPr>
                <w:color w:val="999999"/>
                <w:szCs w:val="18"/>
              </w:rPr>
              <w:t>2</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53CC65F" w14:textId="77777777" w:rsidR="002E276A" w:rsidRPr="003D6C54" w:rsidRDefault="002E276A" w:rsidP="00D52CFF">
            <w:pPr>
              <w:jc w:val="center"/>
              <w:rPr>
                <w:color w:val="999999"/>
                <w:szCs w:val="18"/>
              </w:rPr>
            </w:pPr>
            <w:r w:rsidRPr="003D6C54">
              <w:rPr>
                <w:color w:val="999999"/>
                <w:szCs w:val="18"/>
              </w:rPr>
              <w:t>3</w:t>
            </w: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5792EE78" w14:textId="77777777" w:rsidR="002E276A" w:rsidRPr="003D6C54" w:rsidRDefault="002E276A" w:rsidP="00D52CFF">
            <w:pPr>
              <w:jc w:val="center"/>
              <w:rPr>
                <w:szCs w:val="18"/>
              </w:rPr>
            </w:pPr>
          </w:p>
        </w:tc>
        <w:tc>
          <w:tcPr>
            <w:tcW w:w="22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AD36822" w14:textId="77777777" w:rsidR="002E276A" w:rsidRPr="003D6C54" w:rsidRDefault="002E276A" w:rsidP="00D52CFF">
            <w:pPr>
              <w:jc w:val="center"/>
              <w:rPr>
                <w:color w:val="999999"/>
                <w:szCs w:val="18"/>
              </w:rPr>
            </w:pPr>
            <w:r w:rsidRPr="003D6C54">
              <w:rPr>
                <w:color w:val="999999"/>
                <w:szCs w:val="18"/>
              </w:rPr>
              <w:t>0</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B4EA177" w14:textId="77777777" w:rsidR="002E276A" w:rsidRPr="003D6C54" w:rsidRDefault="002E276A" w:rsidP="00D52CFF">
            <w:pPr>
              <w:jc w:val="center"/>
              <w:rPr>
                <w:color w:val="999999"/>
                <w:szCs w:val="18"/>
              </w:rPr>
            </w:pPr>
            <w:r w:rsidRPr="003D6C54">
              <w:rPr>
                <w:color w:val="999999"/>
                <w:szCs w:val="18"/>
              </w:rPr>
              <w:t>1</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2952626" w14:textId="77777777" w:rsidR="002E276A" w:rsidRPr="003D6C54" w:rsidRDefault="002E276A" w:rsidP="00D52CFF">
            <w:pPr>
              <w:jc w:val="center"/>
              <w:rPr>
                <w:color w:val="999999"/>
                <w:szCs w:val="18"/>
              </w:rPr>
            </w:pPr>
            <w:r w:rsidRPr="003D6C54">
              <w:rPr>
                <w:color w:val="999999"/>
                <w:szCs w:val="18"/>
              </w:rPr>
              <w:t>2</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EE56A6D" w14:textId="77777777" w:rsidR="002E276A" w:rsidRPr="003D6C54" w:rsidRDefault="002E276A" w:rsidP="00D52CFF">
            <w:pPr>
              <w:jc w:val="center"/>
              <w:rPr>
                <w:color w:val="999999"/>
                <w:szCs w:val="18"/>
              </w:rPr>
            </w:pPr>
            <w:r w:rsidRPr="003D6C54">
              <w:rPr>
                <w:color w:val="999999"/>
                <w:szCs w:val="18"/>
              </w:rPr>
              <w:t>3</w:t>
            </w: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2230C3B9"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Pr>
          <w:p w14:paraId="43D147CE"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EBC7B22" w14:textId="77777777" w:rsidR="002E276A" w:rsidRPr="003D6C54" w:rsidRDefault="002E276A" w:rsidP="00D52CFF">
            <w:pPr>
              <w:jc w:val="center"/>
              <w:rPr>
                <w:sz w:val="18"/>
                <w:szCs w:val="18"/>
              </w:rPr>
            </w:pP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2FCCA444" w14:textId="77777777" w:rsidR="002E276A" w:rsidRPr="003D6C54" w:rsidRDefault="002E276A" w:rsidP="00D52CFF">
            <w:pPr>
              <w:jc w:val="center"/>
              <w:rPr>
                <w:sz w:val="18"/>
                <w:szCs w:val="18"/>
              </w:rPr>
            </w:pP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8C6812B" w14:textId="77777777" w:rsidR="002E276A" w:rsidRPr="003D6C54" w:rsidRDefault="002E276A" w:rsidP="00D52CFF">
            <w:pPr>
              <w:jc w:val="center"/>
              <w:rPr>
                <w:sz w:val="18"/>
                <w:szCs w:val="18"/>
              </w:rPr>
            </w:pP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2563EDD" w14:textId="77777777" w:rsidR="002E276A" w:rsidRPr="003D6C54" w:rsidRDefault="002E276A" w:rsidP="00D52CFF">
            <w:pPr>
              <w:jc w:val="center"/>
              <w:rPr>
                <w:sz w:val="18"/>
                <w:szCs w:val="18"/>
              </w:rPr>
            </w:pP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51B681DF" w14:textId="77777777" w:rsidR="002E276A" w:rsidRPr="003D6C54" w:rsidRDefault="002E276A" w:rsidP="00D52CFF">
            <w:pPr>
              <w:jc w:val="center"/>
              <w:rPr>
                <w:sz w:val="18"/>
                <w:szCs w:val="18"/>
              </w:rPr>
            </w:pPr>
          </w:p>
        </w:tc>
        <w:tc>
          <w:tcPr>
            <w:tcW w:w="3119" w:type="dxa"/>
            <w:tcBorders>
              <w:top w:val="single" w:sz="2" w:space="0" w:color="auto"/>
              <w:left w:val="single" w:sz="4" w:space="0" w:color="auto"/>
              <w:bottom w:val="single" w:sz="2" w:space="0" w:color="auto"/>
              <w:right w:val="single" w:sz="8" w:space="0" w:color="auto"/>
            </w:tcBorders>
            <w:shd w:val="clear" w:color="auto" w:fill="auto"/>
            <w:vAlign w:val="center"/>
          </w:tcPr>
          <w:p w14:paraId="61A11CD4" w14:textId="77777777" w:rsidR="002E276A" w:rsidRPr="003D6C54" w:rsidRDefault="002E276A" w:rsidP="00D52CFF">
            <w:pPr>
              <w:rPr>
                <w:rFonts w:ascii="Arial" w:hAnsi="Arial" w:cs="Arial"/>
                <w:sz w:val="14"/>
                <w:szCs w:val="16"/>
              </w:rPr>
            </w:pPr>
          </w:p>
        </w:tc>
      </w:tr>
      <w:tr w:rsidR="002E276A" w:rsidRPr="003D6C54" w14:paraId="03E8853A" w14:textId="77777777" w:rsidTr="00F87712">
        <w:trPr>
          <w:jc w:val="center"/>
        </w:trPr>
        <w:tc>
          <w:tcPr>
            <w:tcW w:w="4763" w:type="dxa"/>
            <w:tcBorders>
              <w:top w:val="single" w:sz="4" w:space="0" w:color="auto"/>
              <w:left w:val="single" w:sz="8" w:space="0" w:color="auto"/>
              <w:bottom w:val="single" w:sz="4" w:space="0" w:color="auto"/>
              <w:right w:val="single" w:sz="4" w:space="0" w:color="auto"/>
            </w:tcBorders>
            <w:shd w:val="clear" w:color="auto" w:fill="auto"/>
            <w:vAlign w:val="center"/>
          </w:tcPr>
          <w:p w14:paraId="1A8E5C5E" w14:textId="77777777" w:rsidR="002E276A" w:rsidRPr="003D6C54" w:rsidRDefault="002E276A" w:rsidP="00D52CFF">
            <w:pPr>
              <w:rPr>
                <w:sz w:val="16"/>
                <w:szCs w:val="16"/>
              </w:rPr>
            </w:pPr>
            <w:r w:rsidRPr="003D6C54">
              <w:rPr>
                <w:sz w:val="16"/>
                <w:szCs w:val="16"/>
              </w:rPr>
              <w:t>4b.   Maintaining Accurate Records</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27A376C" w14:textId="77777777" w:rsidR="002E276A" w:rsidRPr="003D6C54" w:rsidRDefault="002E276A" w:rsidP="00D52CFF">
            <w:pPr>
              <w:jc w:val="center"/>
              <w:rPr>
                <w:color w:val="999999"/>
                <w:szCs w:val="18"/>
              </w:rPr>
            </w:pPr>
            <w:r w:rsidRPr="003D6C54">
              <w:rPr>
                <w:color w:val="999999"/>
                <w:szCs w:val="18"/>
              </w:rPr>
              <w:t>0</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5AD09B2" w14:textId="77777777" w:rsidR="002E276A" w:rsidRPr="003D6C54" w:rsidRDefault="002E276A" w:rsidP="00D52CFF">
            <w:pPr>
              <w:jc w:val="center"/>
              <w:rPr>
                <w:color w:val="999999"/>
                <w:szCs w:val="18"/>
              </w:rPr>
            </w:pPr>
            <w:r w:rsidRPr="003D6C54">
              <w:rPr>
                <w:color w:val="999999"/>
                <w:szCs w:val="18"/>
              </w:rPr>
              <w:t>1</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A59B4E0" w14:textId="77777777" w:rsidR="002E276A" w:rsidRPr="003D6C54" w:rsidRDefault="002E276A" w:rsidP="00D52CFF">
            <w:pPr>
              <w:jc w:val="center"/>
              <w:rPr>
                <w:color w:val="999999"/>
                <w:szCs w:val="18"/>
              </w:rPr>
            </w:pPr>
            <w:r w:rsidRPr="003D6C54">
              <w:rPr>
                <w:color w:val="999999"/>
                <w:szCs w:val="18"/>
              </w:rPr>
              <w:t>2</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E7CCC98" w14:textId="77777777" w:rsidR="002E276A" w:rsidRPr="003D6C54" w:rsidRDefault="002E276A" w:rsidP="00D52CFF">
            <w:pPr>
              <w:jc w:val="center"/>
              <w:rPr>
                <w:color w:val="999999"/>
                <w:szCs w:val="18"/>
              </w:rPr>
            </w:pPr>
            <w:r w:rsidRPr="003D6C54">
              <w:rPr>
                <w:color w:val="999999"/>
                <w:szCs w:val="18"/>
              </w:rPr>
              <w:t>3</w:t>
            </w: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54C1A72E" w14:textId="77777777" w:rsidR="002E276A" w:rsidRPr="003D6C54" w:rsidRDefault="002E276A" w:rsidP="00D52CFF">
            <w:pPr>
              <w:jc w:val="center"/>
              <w:rPr>
                <w:szCs w:val="18"/>
              </w:rPr>
            </w:pPr>
          </w:p>
        </w:tc>
        <w:tc>
          <w:tcPr>
            <w:tcW w:w="22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4375FE3" w14:textId="77777777" w:rsidR="002E276A" w:rsidRPr="003D6C54" w:rsidRDefault="002E276A" w:rsidP="00D52CFF">
            <w:pPr>
              <w:jc w:val="center"/>
              <w:rPr>
                <w:color w:val="999999"/>
                <w:szCs w:val="18"/>
              </w:rPr>
            </w:pPr>
            <w:r w:rsidRPr="003D6C54">
              <w:rPr>
                <w:color w:val="999999"/>
                <w:szCs w:val="18"/>
              </w:rPr>
              <w:t>0</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B664893" w14:textId="77777777" w:rsidR="002E276A" w:rsidRPr="003D6C54" w:rsidRDefault="002E276A" w:rsidP="00D52CFF">
            <w:pPr>
              <w:jc w:val="center"/>
              <w:rPr>
                <w:color w:val="999999"/>
                <w:szCs w:val="18"/>
              </w:rPr>
            </w:pPr>
            <w:r w:rsidRPr="003D6C54">
              <w:rPr>
                <w:color w:val="999999"/>
                <w:szCs w:val="18"/>
              </w:rPr>
              <w:t>1</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DFB29B0" w14:textId="77777777" w:rsidR="002E276A" w:rsidRPr="003D6C54" w:rsidRDefault="002E276A" w:rsidP="00D52CFF">
            <w:pPr>
              <w:jc w:val="center"/>
              <w:rPr>
                <w:color w:val="999999"/>
                <w:szCs w:val="18"/>
              </w:rPr>
            </w:pPr>
            <w:r w:rsidRPr="003D6C54">
              <w:rPr>
                <w:color w:val="999999"/>
                <w:szCs w:val="18"/>
              </w:rPr>
              <w:t>2</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77B0932" w14:textId="77777777" w:rsidR="002E276A" w:rsidRPr="003D6C54" w:rsidRDefault="002E276A" w:rsidP="00D52CFF">
            <w:pPr>
              <w:jc w:val="center"/>
              <w:rPr>
                <w:color w:val="999999"/>
                <w:szCs w:val="18"/>
              </w:rPr>
            </w:pPr>
            <w:r w:rsidRPr="003D6C54">
              <w:rPr>
                <w:color w:val="999999"/>
                <w:szCs w:val="18"/>
              </w:rPr>
              <w:t>3</w:t>
            </w: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561CAF36"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Pr>
          <w:p w14:paraId="257A819C"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7CB1317" w14:textId="77777777" w:rsidR="002E276A" w:rsidRPr="003D6C54" w:rsidRDefault="002E276A" w:rsidP="00D52CFF">
            <w:pPr>
              <w:jc w:val="center"/>
              <w:rPr>
                <w:sz w:val="18"/>
                <w:szCs w:val="18"/>
              </w:rPr>
            </w:pP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74A835E4" w14:textId="77777777" w:rsidR="002E276A" w:rsidRPr="003D6C54" w:rsidRDefault="002E276A" w:rsidP="00D52CFF">
            <w:pPr>
              <w:jc w:val="center"/>
              <w:rPr>
                <w:sz w:val="18"/>
                <w:szCs w:val="18"/>
              </w:rPr>
            </w:pP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428522D" w14:textId="77777777" w:rsidR="002E276A" w:rsidRPr="003D6C54" w:rsidRDefault="002E276A" w:rsidP="00D52CFF">
            <w:pPr>
              <w:jc w:val="center"/>
              <w:rPr>
                <w:sz w:val="18"/>
                <w:szCs w:val="18"/>
              </w:rPr>
            </w:pP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9E58D58" w14:textId="77777777" w:rsidR="002E276A" w:rsidRPr="003D6C54" w:rsidRDefault="002E276A" w:rsidP="00D52CFF">
            <w:pPr>
              <w:jc w:val="center"/>
              <w:rPr>
                <w:sz w:val="18"/>
                <w:szCs w:val="18"/>
              </w:rPr>
            </w:pP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066C52B2" w14:textId="77777777" w:rsidR="002E276A" w:rsidRPr="003D6C54" w:rsidRDefault="002E276A" w:rsidP="00D52CFF">
            <w:pPr>
              <w:jc w:val="center"/>
              <w:rPr>
                <w:sz w:val="18"/>
                <w:szCs w:val="18"/>
              </w:rPr>
            </w:pPr>
          </w:p>
        </w:tc>
        <w:tc>
          <w:tcPr>
            <w:tcW w:w="3119" w:type="dxa"/>
            <w:tcBorders>
              <w:top w:val="single" w:sz="2" w:space="0" w:color="auto"/>
              <w:left w:val="single" w:sz="4" w:space="0" w:color="auto"/>
              <w:bottom w:val="single" w:sz="2" w:space="0" w:color="auto"/>
              <w:right w:val="single" w:sz="8" w:space="0" w:color="auto"/>
            </w:tcBorders>
            <w:shd w:val="clear" w:color="auto" w:fill="auto"/>
          </w:tcPr>
          <w:p w14:paraId="04AD3575" w14:textId="77777777" w:rsidR="002E276A" w:rsidRPr="003D6C54" w:rsidRDefault="002E276A" w:rsidP="00D52CFF">
            <w:pPr>
              <w:jc w:val="center"/>
              <w:rPr>
                <w:sz w:val="18"/>
                <w:szCs w:val="18"/>
              </w:rPr>
            </w:pPr>
          </w:p>
        </w:tc>
      </w:tr>
      <w:tr w:rsidR="002E276A" w:rsidRPr="003D6C54" w14:paraId="3888505C" w14:textId="77777777" w:rsidTr="00F87712">
        <w:trPr>
          <w:jc w:val="center"/>
        </w:trPr>
        <w:tc>
          <w:tcPr>
            <w:tcW w:w="4763" w:type="dxa"/>
            <w:tcBorders>
              <w:top w:val="single" w:sz="4" w:space="0" w:color="auto"/>
              <w:left w:val="single" w:sz="8" w:space="0" w:color="auto"/>
              <w:bottom w:val="single" w:sz="4" w:space="0" w:color="auto"/>
              <w:right w:val="single" w:sz="4" w:space="0" w:color="auto"/>
            </w:tcBorders>
            <w:shd w:val="clear" w:color="auto" w:fill="auto"/>
            <w:vAlign w:val="center"/>
          </w:tcPr>
          <w:p w14:paraId="0A4BACA2" w14:textId="77777777" w:rsidR="002E276A" w:rsidRPr="003D6C54" w:rsidRDefault="002E276A" w:rsidP="00D52CFF">
            <w:pPr>
              <w:rPr>
                <w:sz w:val="16"/>
                <w:szCs w:val="16"/>
              </w:rPr>
            </w:pPr>
            <w:r w:rsidRPr="003D6C54">
              <w:rPr>
                <w:sz w:val="16"/>
                <w:szCs w:val="16"/>
              </w:rPr>
              <w:t>4c.   Communicating with Families</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42A7CED" w14:textId="77777777" w:rsidR="002E276A" w:rsidRPr="003D6C54" w:rsidRDefault="002E276A" w:rsidP="00D52CFF">
            <w:pPr>
              <w:jc w:val="center"/>
              <w:rPr>
                <w:color w:val="999999"/>
                <w:szCs w:val="18"/>
              </w:rPr>
            </w:pPr>
            <w:r w:rsidRPr="003D6C54">
              <w:rPr>
                <w:color w:val="999999"/>
                <w:szCs w:val="18"/>
              </w:rPr>
              <w:t>0</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D073ACF" w14:textId="77777777" w:rsidR="002E276A" w:rsidRPr="003D6C54" w:rsidRDefault="002E276A" w:rsidP="00D52CFF">
            <w:pPr>
              <w:jc w:val="center"/>
              <w:rPr>
                <w:color w:val="999999"/>
                <w:szCs w:val="18"/>
              </w:rPr>
            </w:pPr>
            <w:r w:rsidRPr="003D6C54">
              <w:rPr>
                <w:color w:val="999999"/>
                <w:szCs w:val="18"/>
              </w:rPr>
              <w:t>1</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967DF34" w14:textId="77777777" w:rsidR="002E276A" w:rsidRPr="003D6C54" w:rsidRDefault="002E276A" w:rsidP="00D52CFF">
            <w:pPr>
              <w:jc w:val="center"/>
              <w:rPr>
                <w:color w:val="999999"/>
                <w:szCs w:val="18"/>
              </w:rPr>
            </w:pPr>
            <w:r w:rsidRPr="003D6C54">
              <w:rPr>
                <w:color w:val="999999"/>
                <w:szCs w:val="18"/>
              </w:rPr>
              <w:t>2</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0EABD17" w14:textId="77777777" w:rsidR="002E276A" w:rsidRPr="003D6C54" w:rsidRDefault="002E276A" w:rsidP="00D52CFF">
            <w:pPr>
              <w:jc w:val="center"/>
              <w:rPr>
                <w:color w:val="999999"/>
                <w:szCs w:val="18"/>
              </w:rPr>
            </w:pPr>
            <w:r w:rsidRPr="003D6C54">
              <w:rPr>
                <w:color w:val="999999"/>
                <w:szCs w:val="18"/>
              </w:rPr>
              <w:t>3</w:t>
            </w: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4864BDBF" w14:textId="77777777" w:rsidR="002E276A" w:rsidRPr="003D6C54" w:rsidRDefault="002E276A" w:rsidP="00D52CFF">
            <w:pPr>
              <w:jc w:val="center"/>
              <w:rPr>
                <w:szCs w:val="18"/>
              </w:rPr>
            </w:pPr>
          </w:p>
        </w:tc>
        <w:tc>
          <w:tcPr>
            <w:tcW w:w="22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BD03089" w14:textId="77777777" w:rsidR="002E276A" w:rsidRPr="003D6C54" w:rsidRDefault="002E276A" w:rsidP="00D52CFF">
            <w:pPr>
              <w:jc w:val="center"/>
              <w:rPr>
                <w:color w:val="999999"/>
                <w:szCs w:val="18"/>
              </w:rPr>
            </w:pPr>
            <w:r w:rsidRPr="003D6C54">
              <w:rPr>
                <w:color w:val="999999"/>
                <w:szCs w:val="18"/>
              </w:rPr>
              <w:t>0</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CE2EF81" w14:textId="77777777" w:rsidR="002E276A" w:rsidRPr="003D6C54" w:rsidRDefault="002E276A" w:rsidP="00D52CFF">
            <w:pPr>
              <w:jc w:val="center"/>
              <w:rPr>
                <w:color w:val="999999"/>
                <w:szCs w:val="18"/>
              </w:rPr>
            </w:pPr>
            <w:r w:rsidRPr="003D6C54">
              <w:rPr>
                <w:color w:val="999999"/>
                <w:szCs w:val="18"/>
              </w:rPr>
              <w:t>1</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90B0BBF" w14:textId="77777777" w:rsidR="002E276A" w:rsidRPr="003D6C54" w:rsidRDefault="002E276A" w:rsidP="00D52CFF">
            <w:pPr>
              <w:jc w:val="center"/>
              <w:rPr>
                <w:color w:val="999999"/>
                <w:szCs w:val="18"/>
              </w:rPr>
            </w:pPr>
            <w:r w:rsidRPr="003D6C54">
              <w:rPr>
                <w:color w:val="999999"/>
                <w:szCs w:val="18"/>
              </w:rPr>
              <w:t>2</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7CE56BD" w14:textId="77777777" w:rsidR="002E276A" w:rsidRPr="003D6C54" w:rsidRDefault="002E276A" w:rsidP="00D52CFF">
            <w:pPr>
              <w:jc w:val="center"/>
              <w:rPr>
                <w:color w:val="999999"/>
                <w:szCs w:val="18"/>
              </w:rPr>
            </w:pPr>
            <w:r w:rsidRPr="003D6C54">
              <w:rPr>
                <w:color w:val="999999"/>
                <w:szCs w:val="18"/>
              </w:rPr>
              <w:t>3</w:t>
            </w: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11E2348E"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Pr>
          <w:p w14:paraId="2E06DF4A"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8B0DA18" w14:textId="77777777" w:rsidR="002E276A" w:rsidRPr="003D6C54" w:rsidRDefault="002E276A" w:rsidP="00D52CFF">
            <w:pPr>
              <w:jc w:val="center"/>
              <w:rPr>
                <w:sz w:val="18"/>
                <w:szCs w:val="18"/>
              </w:rPr>
            </w:pP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13ABBE1D" w14:textId="77777777" w:rsidR="002E276A" w:rsidRPr="003D6C54" w:rsidRDefault="002E276A" w:rsidP="00D52CFF">
            <w:pPr>
              <w:jc w:val="center"/>
              <w:rPr>
                <w:sz w:val="18"/>
                <w:szCs w:val="18"/>
              </w:rPr>
            </w:pP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EA90785" w14:textId="77777777" w:rsidR="002E276A" w:rsidRPr="003D6C54" w:rsidRDefault="002E276A" w:rsidP="00D52CFF">
            <w:pPr>
              <w:jc w:val="center"/>
              <w:rPr>
                <w:sz w:val="18"/>
                <w:szCs w:val="18"/>
              </w:rPr>
            </w:pP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9260DD" w14:textId="77777777" w:rsidR="002E276A" w:rsidRPr="003D6C54" w:rsidRDefault="002E276A" w:rsidP="00D52CFF">
            <w:pPr>
              <w:jc w:val="center"/>
              <w:rPr>
                <w:sz w:val="18"/>
                <w:szCs w:val="18"/>
              </w:rPr>
            </w:pP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0B9AFF8A" w14:textId="77777777" w:rsidR="002E276A" w:rsidRPr="003D6C54" w:rsidRDefault="002E276A" w:rsidP="00D52CFF">
            <w:pPr>
              <w:jc w:val="center"/>
              <w:rPr>
                <w:sz w:val="18"/>
                <w:szCs w:val="18"/>
              </w:rPr>
            </w:pPr>
          </w:p>
        </w:tc>
        <w:tc>
          <w:tcPr>
            <w:tcW w:w="3119" w:type="dxa"/>
            <w:tcBorders>
              <w:top w:val="single" w:sz="2" w:space="0" w:color="auto"/>
              <w:left w:val="single" w:sz="4" w:space="0" w:color="auto"/>
              <w:bottom w:val="single" w:sz="2" w:space="0" w:color="auto"/>
              <w:right w:val="single" w:sz="8" w:space="0" w:color="auto"/>
            </w:tcBorders>
            <w:shd w:val="clear" w:color="auto" w:fill="auto"/>
          </w:tcPr>
          <w:p w14:paraId="544A1158" w14:textId="77777777" w:rsidR="002E276A" w:rsidRPr="003D6C54" w:rsidRDefault="002E276A" w:rsidP="00D52CFF">
            <w:pPr>
              <w:jc w:val="center"/>
              <w:rPr>
                <w:sz w:val="18"/>
                <w:szCs w:val="18"/>
              </w:rPr>
            </w:pPr>
          </w:p>
        </w:tc>
      </w:tr>
      <w:tr w:rsidR="002E276A" w:rsidRPr="003D6C54" w14:paraId="3DC7C364" w14:textId="77777777" w:rsidTr="00F87712">
        <w:trPr>
          <w:jc w:val="center"/>
        </w:trPr>
        <w:tc>
          <w:tcPr>
            <w:tcW w:w="4763" w:type="dxa"/>
            <w:tcBorders>
              <w:top w:val="single" w:sz="4" w:space="0" w:color="auto"/>
              <w:left w:val="single" w:sz="8" w:space="0" w:color="auto"/>
              <w:bottom w:val="single" w:sz="4" w:space="0" w:color="auto"/>
              <w:right w:val="single" w:sz="4" w:space="0" w:color="auto"/>
            </w:tcBorders>
            <w:shd w:val="clear" w:color="auto" w:fill="auto"/>
            <w:vAlign w:val="center"/>
          </w:tcPr>
          <w:p w14:paraId="607FA8C5" w14:textId="77777777" w:rsidR="002E276A" w:rsidRPr="003D6C54" w:rsidRDefault="002E276A" w:rsidP="00D52CFF">
            <w:pPr>
              <w:rPr>
                <w:sz w:val="16"/>
                <w:szCs w:val="16"/>
              </w:rPr>
            </w:pPr>
            <w:r w:rsidRPr="003D6C54">
              <w:rPr>
                <w:sz w:val="16"/>
                <w:szCs w:val="16"/>
              </w:rPr>
              <w:t>4d.   Participating in a Professional Community</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C7A751F" w14:textId="77777777" w:rsidR="002E276A" w:rsidRPr="003D6C54" w:rsidRDefault="002E276A" w:rsidP="00D52CFF">
            <w:pPr>
              <w:jc w:val="center"/>
              <w:rPr>
                <w:color w:val="999999"/>
                <w:szCs w:val="18"/>
              </w:rPr>
            </w:pPr>
            <w:r w:rsidRPr="003D6C54">
              <w:rPr>
                <w:color w:val="999999"/>
                <w:szCs w:val="18"/>
              </w:rPr>
              <w:t>0</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0EBDACA" w14:textId="77777777" w:rsidR="002E276A" w:rsidRPr="003D6C54" w:rsidRDefault="002E276A" w:rsidP="00D52CFF">
            <w:pPr>
              <w:jc w:val="center"/>
              <w:rPr>
                <w:color w:val="999999"/>
                <w:szCs w:val="18"/>
              </w:rPr>
            </w:pPr>
            <w:r w:rsidRPr="003D6C54">
              <w:rPr>
                <w:color w:val="999999"/>
                <w:szCs w:val="18"/>
              </w:rPr>
              <w:t>1</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3353786" w14:textId="77777777" w:rsidR="002E276A" w:rsidRPr="003D6C54" w:rsidRDefault="002E276A" w:rsidP="00D52CFF">
            <w:pPr>
              <w:jc w:val="center"/>
              <w:rPr>
                <w:color w:val="999999"/>
                <w:szCs w:val="18"/>
              </w:rPr>
            </w:pPr>
            <w:r w:rsidRPr="003D6C54">
              <w:rPr>
                <w:color w:val="999999"/>
                <w:szCs w:val="18"/>
              </w:rPr>
              <w:t>2</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B9FD5BC" w14:textId="77777777" w:rsidR="002E276A" w:rsidRPr="003D6C54" w:rsidRDefault="002E276A" w:rsidP="00D52CFF">
            <w:pPr>
              <w:jc w:val="center"/>
              <w:rPr>
                <w:color w:val="999999"/>
                <w:szCs w:val="18"/>
              </w:rPr>
            </w:pPr>
            <w:r w:rsidRPr="003D6C54">
              <w:rPr>
                <w:color w:val="999999"/>
                <w:szCs w:val="18"/>
              </w:rPr>
              <w:t>3</w:t>
            </w: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3DD78721" w14:textId="77777777" w:rsidR="002E276A" w:rsidRPr="003D6C54" w:rsidRDefault="002E276A" w:rsidP="00D52CFF">
            <w:pPr>
              <w:jc w:val="center"/>
              <w:rPr>
                <w:szCs w:val="18"/>
              </w:rPr>
            </w:pPr>
          </w:p>
        </w:tc>
        <w:tc>
          <w:tcPr>
            <w:tcW w:w="22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067E451" w14:textId="77777777" w:rsidR="002E276A" w:rsidRPr="003D6C54" w:rsidRDefault="002E276A" w:rsidP="00D52CFF">
            <w:pPr>
              <w:jc w:val="center"/>
              <w:rPr>
                <w:color w:val="999999"/>
                <w:szCs w:val="18"/>
              </w:rPr>
            </w:pPr>
            <w:r w:rsidRPr="003D6C54">
              <w:rPr>
                <w:color w:val="999999"/>
                <w:szCs w:val="18"/>
              </w:rPr>
              <w:t>0</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CAEBD68" w14:textId="77777777" w:rsidR="002E276A" w:rsidRPr="003D6C54" w:rsidRDefault="002E276A" w:rsidP="00D52CFF">
            <w:pPr>
              <w:jc w:val="center"/>
              <w:rPr>
                <w:color w:val="999999"/>
                <w:szCs w:val="18"/>
              </w:rPr>
            </w:pPr>
            <w:r w:rsidRPr="003D6C54">
              <w:rPr>
                <w:color w:val="999999"/>
                <w:szCs w:val="18"/>
              </w:rPr>
              <w:t>1</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6A531A5" w14:textId="77777777" w:rsidR="002E276A" w:rsidRPr="003D6C54" w:rsidRDefault="002E276A" w:rsidP="00D52CFF">
            <w:pPr>
              <w:jc w:val="center"/>
              <w:rPr>
                <w:color w:val="999999"/>
                <w:szCs w:val="18"/>
              </w:rPr>
            </w:pPr>
            <w:r w:rsidRPr="003D6C54">
              <w:rPr>
                <w:color w:val="999999"/>
                <w:szCs w:val="18"/>
              </w:rPr>
              <w:t>2</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A6E7251" w14:textId="77777777" w:rsidR="002E276A" w:rsidRPr="003D6C54" w:rsidRDefault="002E276A" w:rsidP="00D52CFF">
            <w:pPr>
              <w:jc w:val="center"/>
              <w:rPr>
                <w:color w:val="999999"/>
                <w:szCs w:val="18"/>
              </w:rPr>
            </w:pPr>
            <w:r w:rsidRPr="003D6C54">
              <w:rPr>
                <w:color w:val="999999"/>
                <w:szCs w:val="18"/>
              </w:rPr>
              <w:t>3</w:t>
            </w: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1A244C12"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Pr>
          <w:p w14:paraId="7D86FC51"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E8AAEF4" w14:textId="77777777" w:rsidR="002E276A" w:rsidRPr="003D6C54" w:rsidRDefault="002E276A" w:rsidP="00D52CFF">
            <w:pPr>
              <w:jc w:val="center"/>
              <w:rPr>
                <w:sz w:val="18"/>
                <w:szCs w:val="18"/>
              </w:rPr>
            </w:pP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6966A679" w14:textId="77777777" w:rsidR="002E276A" w:rsidRPr="003D6C54" w:rsidRDefault="002E276A" w:rsidP="00D52CFF">
            <w:pPr>
              <w:jc w:val="center"/>
              <w:rPr>
                <w:sz w:val="18"/>
                <w:szCs w:val="18"/>
              </w:rPr>
            </w:pP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20D5603" w14:textId="77777777" w:rsidR="002E276A" w:rsidRPr="003D6C54" w:rsidRDefault="002E276A" w:rsidP="00D52CFF">
            <w:pPr>
              <w:jc w:val="center"/>
              <w:rPr>
                <w:sz w:val="18"/>
                <w:szCs w:val="18"/>
              </w:rPr>
            </w:pP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4A973B3" w14:textId="77777777" w:rsidR="002E276A" w:rsidRPr="003D6C54" w:rsidRDefault="002E276A" w:rsidP="00D52CFF">
            <w:pPr>
              <w:jc w:val="center"/>
              <w:rPr>
                <w:sz w:val="18"/>
                <w:szCs w:val="18"/>
              </w:rPr>
            </w:pP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23C8863A" w14:textId="77777777" w:rsidR="002E276A" w:rsidRPr="003D6C54" w:rsidRDefault="002E276A" w:rsidP="00D52CFF">
            <w:pPr>
              <w:jc w:val="center"/>
              <w:rPr>
                <w:sz w:val="18"/>
                <w:szCs w:val="18"/>
              </w:rPr>
            </w:pPr>
          </w:p>
        </w:tc>
        <w:tc>
          <w:tcPr>
            <w:tcW w:w="3119" w:type="dxa"/>
            <w:tcBorders>
              <w:top w:val="single" w:sz="2" w:space="0" w:color="auto"/>
              <w:left w:val="single" w:sz="4" w:space="0" w:color="auto"/>
              <w:bottom w:val="single" w:sz="2" w:space="0" w:color="auto"/>
              <w:right w:val="single" w:sz="8" w:space="0" w:color="auto"/>
            </w:tcBorders>
            <w:shd w:val="clear" w:color="auto" w:fill="auto"/>
          </w:tcPr>
          <w:p w14:paraId="5ED21DA2" w14:textId="77777777" w:rsidR="002E276A" w:rsidRPr="003D6C54" w:rsidRDefault="002E276A" w:rsidP="00D52CFF">
            <w:pPr>
              <w:jc w:val="center"/>
              <w:rPr>
                <w:sz w:val="18"/>
                <w:szCs w:val="18"/>
              </w:rPr>
            </w:pPr>
          </w:p>
        </w:tc>
      </w:tr>
      <w:tr w:rsidR="002E276A" w:rsidRPr="003D6C54" w14:paraId="60D57E21" w14:textId="77777777" w:rsidTr="00F87712">
        <w:trPr>
          <w:jc w:val="center"/>
        </w:trPr>
        <w:tc>
          <w:tcPr>
            <w:tcW w:w="4763" w:type="dxa"/>
            <w:tcBorders>
              <w:top w:val="single" w:sz="4" w:space="0" w:color="auto"/>
              <w:left w:val="single" w:sz="8" w:space="0" w:color="auto"/>
              <w:bottom w:val="single" w:sz="4" w:space="0" w:color="auto"/>
              <w:right w:val="single" w:sz="4" w:space="0" w:color="auto"/>
            </w:tcBorders>
            <w:shd w:val="clear" w:color="auto" w:fill="auto"/>
            <w:vAlign w:val="center"/>
          </w:tcPr>
          <w:p w14:paraId="339FB09D" w14:textId="77777777" w:rsidR="002E276A" w:rsidRPr="003D6C54" w:rsidRDefault="002E276A" w:rsidP="00D52CFF">
            <w:pPr>
              <w:rPr>
                <w:sz w:val="16"/>
                <w:szCs w:val="16"/>
              </w:rPr>
            </w:pPr>
            <w:r w:rsidRPr="003D6C54">
              <w:rPr>
                <w:sz w:val="16"/>
                <w:szCs w:val="16"/>
              </w:rPr>
              <w:t>4e.   Growing and Developing Professionally</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0475659" w14:textId="77777777" w:rsidR="002E276A" w:rsidRPr="003D6C54" w:rsidRDefault="002E276A" w:rsidP="00D52CFF">
            <w:pPr>
              <w:jc w:val="center"/>
              <w:rPr>
                <w:color w:val="999999"/>
                <w:szCs w:val="18"/>
              </w:rPr>
            </w:pPr>
            <w:r w:rsidRPr="003D6C54">
              <w:rPr>
                <w:color w:val="999999"/>
                <w:szCs w:val="18"/>
              </w:rPr>
              <w:t>0</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BC8499C" w14:textId="77777777" w:rsidR="002E276A" w:rsidRPr="003D6C54" w:rsidRDefault="002E276A" w:rsidP="00D52CFF">
            <w:pPr>
              <w:jc w:val="center"/>
              <w:rPr>
                <w:color w:val="999999"/>
                <w:szCs w:val="18"/>
              </w:rPr>
            </w:pPr>
            <w:r w:rsidRPr="003D6C54">
              <w:rPr>
                <w:color w:val="999999"/>
                <w:szCs w:val="18"/>
              </w:rPr>
              <w:t>1</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DBC9EC4" w14:textId="77777777" w:rsidR="002E276A" w:rsidRPr="003D6C54" w:rsidRDefault="002E276A" w:rsidP="00D52CFF">
            <w:pPr>
              <w:jc w:val="center"/>
              <w:rPr>
                <w:color w:val="999999"/>
                <w:szCs w:val="18"/>
              </w:rPr>
            </w:pPr>
            <w:r w:rsidRPr="003D6C54">
              <w:rPr>
                <w:color w:val="999999"/>
                <w:szCs w:val="18"/>
              </w:rPr>
              <w:t>2</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823AEC6" w14:textId="77777777" w:rsidR="002E276A" w:rsidRPr="003D6C54" w:rsidRDefault="002E276A" w:rsidP="00D52CFF">
            <w:pPr>
              <w:jc w:val="center"/>
              <w:rPr>
                <w:color w:val="999999"/>
                <w:szCs w:val="18"/>
              </w:rPr>
            </w:pPr>
            <w:r w:rsidRPr="003D6C54">
              <w:rPr>
                <w:color w:val="999999"/>
                <w:szCs w:val="18"/>
              </w:rPr>
              <w:t>3</w:t>
            </w: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0BF4DF97" w14:textId="77777777" w:rsidR="002E276A" w:rsidRPr="003D6C54" w:rsidRDefault="002E276A" w:rsidP="00D52CFF">
            <w:pPr>
              <w:jc w:val="center"/>
              <w:rPr>
                <w:szCs w:val="18"/>
              </w:rPr>
            </w:pPr>
          </w:p>
        </w:tc>
        <w:tc>
          <w:tcPr>
            <w:tcW w:w="22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C32487F" w14:textId="77777777" w:rsidR="002E276A" w:rsidRPr="003D6C54" w:rsidRDefault="002E276A" w:rsidP="00D52CFF">
            <w:pPr>
              <w:jc w:val="center"/>
              <w:rPr>
                <w:color w:val="999999"/>
                <w:szCs w:val="18"/>
              </w:rPr>
            </w:pPr>
            <w:r w:rsidRPr="003D6C54">
              <w:rPr>
                <w:color w:val="999999"/>
                <w:szCs w:val="18"/>
              </w:rPr>
              <w:t>0</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0140328" w14:textId="77777777" w:rsidR="002E276A" w:rsidRPr="003D6C54" w:rsidRDefault="002E276A" w:rsidP="00D52CFF">
            <w:pPr>
              <w:jc w:val="center"/>
              <w:rPr>
                <w:color w:val="999999"/>
                <w:szCs w:val="18"/>
              </w:rPr>
            </w:pPr>
            <w:r w:rsidRPr="003D6C54">
              <w:rPr>
                <w:color w:val="999999"/>
                <w:szCs w:val="18"/>
              </w:rPr>
              <w:t>1</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AC9F942" w14:textId="77777777" w:rsidR="002E276A" w:rsidRPr="003D6C54" w:rsidRDefault="002E276A" w:rsidP="00D52CFF">
            <w:pPr>
              <w:jc w:val="center"/>
              <w:rPr>
                <w:color w:val="999999"/>
                <w:szCs w:val="18"/>
              </w:rPr>
            </w:pPr>
            <w:r w:rsidRPr="003D6C54">
              <w:rPr>
                <w:color w:val="999999"/>
                <w:szCs w:val="18"/>
              </w:rPr>
              <w:t>2</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16C501E" w14:textId="77777777" w:rsidR="002E276A" w:rsidRPr="003D6C54" w:rsidRDefault="002E276A" w:rsidP="00D52CFF">
            <w:pPr>
              <w:jc w:val="center"/>
              <w:rPr>
                <w:color w:val="999999"/>
                <w:szCs w:val="18"/>
              </w:rPr>
            </w:pPr>
            <w:r w:rsidRPr="003D6C54">
              <w:rPr>
                <w:color w:val="999999"/>
                <w:szCs w:val="18"/>
              </w:rPr>
              <w:t>3</w:t>
            </w: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034A3B09"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Pr>
          <w:p w14:paraId="51C77B38"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CCF00F7" w14:textId="77777777" w:rsidR="002E276A" w:rsidRPr="003D6C54" w:rsidRDefault="002E276A" w:rsidP="00D52CFF">
            <w:pPr>
              <w:jc w:val="center"/>
              <w:rPr>
                <w:sz w:val="18"/>
                <w:szCs w:val="18"/>
              </w:rPr>
            </w:pP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5C64EA9B" w14:textId="77777777" w:rsidR="002E276A" w:rsidRPr="003D6C54" w:rsidRDefault="002E276A" w:rsidP="00D52CFF">
            <w:pPr>
              <w:jc w:val="center"/>
              <w:rPr>
                <w:sz w:val="18"/>
                <w:szCs w:val="18"/>
              </w:rPr>
            </w:pP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6892549" w14:textId="77777777" w:rsidR="002E276A" w:rsidRPr="003D6C54" w:rsidRDefault="002E276A" w:rsidP="00D52CFF">
            <w:pPr>
              <w:jc w:val="center"/>
              <w:rPr>
                <w:sz w:val="18"/>
                <w:szCs w:val="18"/>
              </w:rPr>
            </w:pP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668275A" w14:textId="77777777" w:rsidR="002E276A" w:rsidRPr="003D6C54" w:rsidRDefault="002E276A" w:rsidP="00D52CFF">
            <w:pPr>
              <w:jc w:val="center"/>
              <w:rPr>
                <w:sz w:val="18"/>
                <w:szCs w:val="18"/>
              </w:rPr>
            </w:pP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14BA8CA0" w14:textId="77777777" w:rsidR="002E276A" w:rsidRPr="003D6C54" w:rsidRDefault="002E276A" w:rsidP="00D52CFF">
            <w:pPr>
              <w:jc w:val="center"/>
              <w:rPr>
                <w:sz w:val="18"/>
                <w:szCs w:val="18"/>
              </w:rPr>
            </w:pPr>
          </w:p>
        </w:tc>
        <w:tc>
          <w:tcPr>
            <w:tcW w:w="3119" w:type="dxa"/>
            <w:tcBorders>
              <w:top w:val="single" w:sz="2" w:space="0" w:color="auto"/>
              <w:left w:val="single" w:sz="4" w:space="0" w:color="auto"/>
              <w:bottom w:val="single" w:sz="2" w:space="0" w:color="auto"/>
              <w:right w:val="single" w:sz="8" w:space="0" w:color="auto"/>
            </w:tcBorders>
            <w:shd w:val="clear" w:color="auto" w:fill="auto"/>
          </w:tcPr>
          <w:p w14:paraId="53B1A360" w14:textId="77777777" w:rsidR="002E276A" w:rsidRPr="003D6C54" w:rsidRDefault="002E276A" w:rsidP="00D52CFF">
            <w:pPr>
              <w:jc w:val="center"/>
              <w:rPr>
                <w:sz w:val="18"/>
                <w:szCs w:val="18"/>
              </w:rPr>
            </w:pPr>
          </w:p>
        </w:tc>
      </w:tr>
      <w:tr w:rsidR="002E276A" w:rsidRPr="003D6C54" w14:paraId="752BD9A9" w14:textId="77777777" w:rsidTr="00F87712">
        <w:trPr>
          <w:jc w:val="center"/>
        </w:trPr>
        <w:tc>
          <w:tcPr>
            <w:tcW w:w="4763" w:type="dxa"/>
            <w:tcBorders>
              <w:top w:val="single" w:sz="4" w:space="0" w:color="auto"/>
              <w:left w:val="single" w:sz="8" w:space="0" w:color="auto"/>
              <w:bottom w:val="single" w:sz="4" w:space="0" w:color="auto"/>
              <w:right w:val="single" w:sz="4" w:space="0" w:color="auto"/>
            </w:tcBorders>
            <w:shd w:val="clear" w:color="auto" w:fill="auto"/>
            <w:vAlign w:val="center"/>
          </w:tcPr>
          <w:p w14:paraId="7954932C" w14:textId="77777777" w:rsidR="002E276A" w:rsidRPr="003D6C54" w:rsidRDefault="002E276A" w:rsidP="00D52CFF">
            <w:pPr>
              <w:rPr>
                <w:sz w:val="16"/>
                <w:szCs w:val="16"/>
              </w:rPr>
            </w:pPr>
            <w:r w:rsidRPr="003D6C54">
              <w:rPr>
                <w:sz w:val="16"/>
                <w:szCs w:val="16"/>
              </w:rPr>
              <w:t>4f.   Showing Professionalism</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C9F015C" w14:textId="77777777" w:rsidR="002E276A" w:rsidRPr="003D6C54" w:rsidRDefault="002E276A" w:rsidP="00D52CFF">
            <w:pPr>
              <w:jc w:val="center"/>
              <w:rPr>
                <w:color w:val="999999"/>
                <w:szCs w:val="18"/>
              </w:rPr>
            </w:pPr>
            <w:r w:rsidRPr="003D6C54">
              <w:rPr>
                <w:color w:val="999999"/>
                <w:szCs w:val="18"/>
              </w:rPr>
              <w:t>0</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B04025C" w14:textId="77777777" w:rsidR="002E276A" w:rsidRPr="003D6C54" w:rsidRDefault="002E276A" w:rsidP="00D52CFF">
            <w:pPr>
              <w:jc w:val="center"/>
              <w:rPr>
                <w:color w:val="999999"/>
                <w:szCs w:val="18"/>
              </w:rPr>
            </w:pPr>
            <w:r w:rsidRPr="003D6C54">
              <w:rPr>
                <w:color w:val="999999"/>
                <w:szCs w:val="18"/>
              </w:rPr>
              <w:t>1</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3DB5865" w14:textId="77777777" w:rsidR="002E276A" w:rsidRPr="003D6C54" w:rsidRDefault="002E276A" w:rsidP="00D52CFF">
            <w:pPr>
              <w:jc w:val="center"/>
              <w:rPr>
                <w:color w:val="999999"/>
                <w:szCs w:val="18"/>
              </w:rPr>
            </w:pPr>
            <w:r w:rsidRPr="003D6C54">
              <w:rPr>
                <w:color w:val="999999"/>
                <w:szCs w:val="18"/>
              </w:rPr>
              <w:t>2</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0DACD6B" w14:textId="77777777" w:rsidR="002E276A" w:rsidRPr="003D6C54" w:rsidRDefault="002E276A" w:rsidP="00D52CFF">
            <w:pPr>
              <w:jc w:val="center"/>
              <w:rPr>
                <w:color w:val="999999"/>
                <w:szCs w:val="18"/>
              </w:rPr>
            </w:pPr>
            <w:r w:rsidRPr="003D6C54">
              <w:rPr>
                <w:color w:val="999999"/>
                <w:szCs w:val="18"/>
              </w:rPr>
              <w:t>3</w:t>
            </w:r>
          </w:p>
        </w:tc>
        <w:tc>
          <w:tcPr>
            <w:tcW w:w="113" w:type="dxa"/>
            <w:tcBorders>
              <w:top w:val="nil"/>
              <w:left w:val="single" w:sz="4" w:space="0" w:color="auto"/>
              <w:bottom w:val="single" w:sz="4" w:space="0" w:color="auto"/>
              <w:right w:val="single" w:sz="4" w:space="0" w:color="auto"/>
            </w:tcBorders>
            <w:shd w:val="clear" w:color="auto" w:fill="auto"/>
            <w:tcMar>
              <w:left w:w="0" w:type="dxa"/>
              <w:right w:w="0" w:type="dxa"/>
            </w:tcMar>
          </w:tcPr>
          <w:p w14:paraId="55075A96" w14:textId="77777777" w:rsidR="002E276A" w:rsidRPr="003D6C54" w:rsidRDefault="002E276A" w:rsidP="00D52CFF">
            <w:pPr>
              <w:jc w:val="center"/>
              <w:rPr>
                <w:szCs w:val="18"/>
              </w:rPr>
            </w:pPr>
          </w:p>
        </w:tc>
        <w:tc>
          <w:tcPr>
            <w:tcW w:w="22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62B08BB" w14:textId="77777777" w:rsidR="002E276A" w:rsidRPr="003D6C54" w:rsidRDefault="002E276A" w:rsidP="00D52CFF">
            <w:pPr>
              <w:jc w:val="center"/>
              <w:rPr>
                <w:color w:val="999999"/>
                <w:szCs w:val="18"/>
              </w:rPr>
            </w:pPr>
            <w:r w:rsidRPr="003D6C54">
              <w:rPr>
                <w:color w:val="999999"/>
                <w:szCs w:val="18"/>
              </w:rPr>
              <w:t>0</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BFAB86A" w14:textId="77777777" w:rsidR="002E276A" w:rsidRPr="003D6C54" w:rsidRDefault="002E276A" w:rsidP="00D52CFF">
            <w:pPr>
              <w:jc w:val="center"/>
              <w:rPr>
                <w:color w:val="999999"/>
                <w:szCs w:val="18"/>
              </w:rPr>
            </w:pPr>
            <w:r w:rsidRPr="003D6C54">
              <w:rPr>
                <w:color w:val="999999"/>
                <w:szCs w:val="18"/>
              </w:rPr>
              <w:t>1</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C81831D" w14:textId="77777777" w:rsidR="002E276A" w:rsidRPr="003D6C54" w:rsidRDefault="002E276A" w:rsidP="00D52CFF">
            <w:pPr>
              <w:jc w:val="center"/>
              <w:rPr>
                <w:color w:val="999999"/>
                <w:szCs w:val="18"/>
              </w:rPr>
            </w:pPr>
            <w:r w:rsidRPr="003D6C54">
              <w:rPr>
                <w:color w:val="999999"/>
                <w:szCs w:val="18"/>
              </w:rPr>
              <w:t>2</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F8FC9BF" w14:textId="77777777" w:rsidR="002E276A" w:rsidRPr="003D6C54" w:rsidRDefault="002E276A" w:rsidP="00D52CFF">
            <w:pPr>
              <w:jc w:val="center"/>
              <w:rPr>
                <w:color w:val="999999"/>
                <w:szCs w:val="18"/>
              </w:rPr>
            </w:pPr>
            <w:r w:rsidRPr="003D6C54">
              <w:rPr>
                <w:color w:val="999999"/>
                <w:szCs w:val="18"/>
              </w:rPr>
              <w:t>3</w:t>
            </w:r>
          </w:p>
        </w:tc>
        <w:tc>
          <w:tcPr>
            <w:tcW w:w="113" w:type="dxa"/>
            <w:tcBorders>
              <w:top w:val="nil"/>
              <w:left w:val="single" w:sz="4" w:space="0" w:color="auto"/>
              <w:bottom w:val="single" w:sz="4" w:space="0" w:color="auto"/>
              <w:right w:val="single" w:sz="4" w:space="0" w:color="auto"/>
            </w:tcBorders>
            <w:shd w:val="clear" w:color="auto" w:fill="auto"/>
            <w:tcMar>
              <w:left w:w="0" w:type="dxa"/>
              <w:right w:w="0" w:type="dxa"/>
            </w:tcMar>
          </w:tcPr>
          <w:p w14:paraId="4A3B98E6"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Pr>
          <w:p w14:paraId="6B659AC6"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3EF9B5C" w14:textId="77777777" w:rsidR="002E276A" w:rsidRPr="003D6C54" w:rsidRDefault="002E276A" w:rsidP="00D52CFF">
            <w:pPr>
              <w:jc w:val="center"/>
              <w:rPr>
                <w:sz w:val="18"/>
                <w:szCs w:val="18"/>
              </w:rPr>
            </w:pP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0A27F4F6" w14:textId="77777777" w:rsidR="002E276A" w:rsidRPr="003D6C54" w:rsidRDefault="002E276A" w:rsidP="00D52CFF">
            <w:pPr>
              <w:jc w:val="center"/>
              <w:rPr>
                <w:sz w:val="18"/>
                <w:szCs w:val="18"/>
              </w:rPr>
            </w:pP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9ED415B" w14:textId="77777777" w:rsidR="002E276A" w:rsidRPr="003D6C54" w:rsidRDefault="002E276A" w:rsidP="00D52CFF">
            <w:pPr>
              <w:jc w:val="center"/>
              <w:rPr>
                <w:sz w:val="18"/>
                <w:szCs w:val="18"/>
              </w:rPr>
            </w:pPr>
          </w:p>
        </w:tc>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DF11E8B" w14:textId="77777777" w:rsidR="002E276A" w:rsidRPr="003D6C54" w:rsidRDefault="002E276A" w:rsidP="00D52CFF">
            <w:pPr>
              <w:jc w:val="center"/>
              <w:rPr>
                <w:sz w:val="18"/>
                <w:szCs w:val="18"/>
              </w:rPr>
            </w:pPr>
          </w:p>
        </w:tc>
        <w:tc>
          <w:tcPr>
            <w:tcW w:w="113" w:type="dxa"/>
            <w:tcBorders>
              <w:top w:val="nil"/>
              <w:left w:val="single" w:sz="4" w:space="0" w:color="auto"/>
              <w:bottom w:val="nil"/>
              <w:right w:val="single" w:sz="4" w:space="0" w:color="auto"/>
            </w:tcBorders>
            <w:shd w:val="clear" w:color="auto" w:fill="auto"/>
            <w:tcMar>
              <w:left w:w="0" w:type="dxa"/>
              <w:right w:w="0" w:type="dxa"/>
            </w:tcMar>
          </w:tcPr>
          <w:p w14:paraId="062D9636" w14:textId="77777777" w:rsidR="002E276A" w:rsidRPr="003D6C54" w:rsidRDefault="002E276A" w:rsidP="00D52CFF">
            <w:pPr>
              <w:jc w:val="center"/>
              <w:rPr>
                <w:sz w:val="18"/>
                <w:szCs w:val="18"/>
              </w:rPr>
            </w:pPr>
          </w:p>
        </w:tc>
        <w:tc>
          <w:tcPr>
            <w:tcW w:w="3119" w:type="dxa"/>
            <w:tcBorders>
              <w:top w:val="single" w:sz="2" w:space="0" w:color="auto"/>
              <w:left w:val="single" w:sz="4" w:space="0" w:color="auto"/>
              <w:bottom w:val="single" w:sz="2" w:space="0" w:color="auto"/>
              <w:right w:val="single" w:sz="8" w:space="0" w:color="auto"/>
            </w:tcBorders>
            <w:shd w:val="clear" w:color="auto" w:fill="auto"/>
          </w:tcPr>
          <w:p w14:paraId="1DE855AF" w14:textId="77777777" w:rsidR="002E276A" w:rsidRPr="003D6C54" w:rsidRDefault="002E276A" w:rsidP="00D52CFF">
            <w:pPr>
              <w:jc w:val="center"/>
              <w:rPr>
                <w:sz w:val="18"/>
                <w:szCs w:val="18"/>
              </w:rPr>
            </w:pPr>
          </w:p>
        </w:tc>
      </w:tr>
      <w:tr w:rsidR="002E276A" w:rsidRPr="003D6C54" w14:paraId="314D23A3" w14:textId="77777777" w:rsidTr="00F87712">
        <w:trPr>
          <w:jc w:val="center"/>
        </w:trPr>
        <w:tc>
          <w:tcPr>
            <w:tcW w:w="6805" w:type="dxa"/>
            <w:gridSpan w:val="12"/>
            <w:tcBorders>
              <w:top w:val="single" w:sz="4" w:space="0" w:color="auto"/>
              <w:left w:val="single" w:sz="8" w:space="0" w:color="auto"/>
              <w:bottom w:val="single" w:sz="4" w:space="0" w:color="auto"/>
              <w:right w:val="single" w:sz="4" w:space="0" w:color="auto"/>
            </w:tcBorders>
            <w:shd w:val="clear" w:color="auto" w:fill="auto"/>
            <w:vAlign w:val="center"/>
          </w:tcPr>
          <w:p w14:paraId="2E4A265A" w14:textId="69FF162C" w:rsidR="002E276A" w:rsidRPr="003D6C54" w:rsidRDefault="002E276A" w:rsidP="00D52CFF">
            <w:pPr>
              <w:jc w:val="right"/>
              <w:rPr>
                <w:sz w:val="16"/>
                <w:szCs w:val="16"/>
              </w:rPr>
            </w:pPr>
            <w:r w:rsidRPr="003D6C54">
              <w:rPr>
                <w:sz w:val="16"/>
                <w:szCs w:val="16"/>
              </w:rPr>
              <w:t xml:space="preserve">Domain 4: Professional </w:t>
            </w:r>
            <w:r w:rsidR="00F87712" w:rsidRPr="003D6C54">
              <w:rPr>
                <w:sz w:val="16"/>
                <w:szCs w:val="16"/>
              </w:rPr>
              <w:t>Responsibilities TOTAL</w:t>
            </w:r>
          </w:p>
        </w:tc>
        <w:tc>
          <w:tcPr>
            <w:tcW w:w="454" w:type="dxa"/>
            <w:tcBorders>
              <w:top w:val="single" w:sz="4" w:space="0" w:color="auto"/>
              <w:left w:val="single" w:sz="4" w:space="0" w:color="auto"/>
              <w:bottom w:val="single" w:sz="4" w:space="0" w:color="auto"/>
              <w:right w:val="single" w:sz="4" w:space="0" w:color="auto"/>
            </w:tcBorders>
            <w:shd w:val="clear" w:color="auto" w:fill="auto"/>
          </w:tcPr>
          <w:p w14:paraId="6DAE0B35" w14:textId="77777777" w:rsidR="002E276A" w:rsidRPr="003D6C54" w:rsidRDefault="002E276A" w:rsidP="00D52CFF">
            <w:pPr>
              <w:jc w:val="center"/>
              <w:rPr>
                <w:sz w:val="18"/>
                <w:szCs w:val="18"/>
              </w:rPr>
            </w:pPr>
          </w:p>
        </w:tc>
        <w:tc>
          <w:tcPr>
            <w:tcW w:w="45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8F0D927" w14:textId="77777777" w:rsidR="002E276A" w:rsidRPr="003D6C54" w:rsidRDefault="002E276A" w:rsidP="00D52CFF">
            <w:pPr>
              <w:jc w:val="center"/>
              <w:rPr>
                <w:sz w:val="18"/>
                <w:szCs w:val="18"/>
              </w:rPr>
            </w:pPr>
          </w:p>
        </w:tc>
        <w:tc>
          <w:tcPr>
            <w:tcW w:w="113" w:type="dxa"/>
            <w:tcBorders>
              <w:top w:val="nil"/>
              <w:left w:val="single" w:sz="4" w:space="0" w:color="auto"/>
              <w:bottom w:val="nil"/>
              <w:right w:val="nil"/>
            </w:tcBorders>
            <w:shd w:val="clear" w:color="auto" w:fill="auto"/>
            <w:tcMar>
              <w:left w:w="0" w:type="dxa"/>
              <w:right w:w="0" w:type="dxa"/>
            </w:tcMar>
          </w:tcPr>
          <w:p w14:paraId="5AC79265" w14:textId="77777777" w:rsidR="002E276A" w:rsidRPr="003D6C54" w:rsidRDefault="002E276A" w:rsidP="00D52CFF">
            <w:pPr>
              <w:jc w:val="center"/>
              <w:rPr>
                <w:sz w:val="18"/>
                <w:szCs w:val="18"/>
              </w:rPr>
            </w:pPr>
          </w:p>
        </w:tc>
        <w:tc>
          <w:tcPr>
            <w:tcW w:w="227" w:type="dxa"/>
            <w:tcBorders>
              <w:top w:val="single" w:sz="4" w:space="0" w:color="auto"/>
              <w:left w:val="nil"/>
              <w:bottom w:val="nil"/>
              <w:right w:val="nil"/>
            </w:tcBorders>
            <w:shd w:val="clear" w:color="auto" w:fill="auto"/>
            <w:tcMar>
              <w:left w:w="0" w:type="dxa"/>
              <w:right w:w="0" w:type="dxa"/>
            </w:tcMar>
          </w:tcPr>
          <w:p w14:paraId="354815BE" w14:textId="77777777" w:rsidR="002E276A" w:rsidRPr="003D6C54" w:rsidRDefault="002E276A" w:rsidP="00D52CFF">
            <w:pPr>
              <w:jc w:val="center"/>
              <w:rPr>
                <w:sz w:val="18"/>
                <w:szCs w:val="18"/>
              </w:rPr>
            </w:pPr>
          </w:p>
        </w:tc>
        <w:tc>
          <w:tcPr>
            <w:tcW w:w="227" w:type="dxa"/>
            <w:tcBorders>
              <w:top w:val="single" w:sz="4" w:space="0" w:color="auto"/>
              <w:left w:val="nil"/>
              <w:bottom w:val="nil"/>
              <w:right w:val="nil"/>
            </w:tcBorders>
            <w:shd w:val="clear" w:color="auto" w:fill="auto"/>
            <w:tcMar>
              <w:left w:w="0" w:type="dxa"/>
              <w:right w:w="0" w:type="dxa"/>
            </w:tcMar>
          </w:tcPr>
          <w:p w14:paraId="2976E6D4" w14:textId="77777777" w:rsidR="002E276A" w:rsidRPr="003D6C54" w:rsidRDefault="002E276A" w:rsidP="00D52CFF">
            <w:pPr>
              <w:jc w:val="center"/>
              <w:rPr>
                <w:sz w:val="18"/>
                <w:szCs w:val="18"/>
              </w:rPr>
            </w:pPr>
          </w:p>
        </w:tc>
        <w:tc>
          <w:tcPr>
            <w:tcW w:w="113" w:type="dxa"/>
            <w:tcBorders>
              <w:top w:val="nil"/>
              <w:left w:val="nil"/>
              <w:bottom w:val="nil"/>
              <w:right w:val="nil"/>
            </w:tcBorders>
            <w:shd w:val="clear" w:color="auto" w:fill="auto"/>
            <w:tcMar>
              <w:left w:w="0" w:type="dxa"/>
              <w:right w:w="0" w:type="dxa"/>
            </w:tcMar>
          </w:tcPr>
          <w:p w14:paraId="51820D75" w14:textId="77777777" w:rsidR="002E276A" w:rsidRPr="003D6C54" w:rsidRDefault="002E276A" w:rsidP="00D52CFF">
            <w:pPr>
              <w:jc w:val="center"/>
              <w:rPr>
                <w:sz w:val="18"/>
                <w:szCs w:val="18"/>
              </w:rPr>
            </w:pPr>
          </w:p>
        </w:tc>
        <w:tc>
          <w:tcPr>
            <w:tcW w:w="3119" w:type="dxa"/>
            <w:tcBorders>
              <w:top w:val="single" w:sz="2" w:space="0" w:color="auto"/>
              <w:left w:val="nil"/>
              <w:bottom w:val="nil"/>
              <w:right w:val="single" w:sz="8" w:space="0" w:color="auto"/>
            </w:tcBorders>
            <w:shd w:val="clear" w:color="auto" w:fill="auto"/>
          </w:tcPr>
          <w:p w14:paraId="054B356C" w14:textId="77777777" w:rsidR="002E276A" w:rsidRPr="003D6C54" w:rsidRDefault="002E276A" w:rsidP="00D52CFF">
            <w:pPr>
              <w:jc w:val="center"/>
              <w:rPr>
                <w:sz w:val="18"/>
                <w:szCs w:val="18"/>
              </w:rPr>
            </w:pPr>
          </w:p>
        </w:tc>
      </w:tr>
      <w:tr w:rsidR="002E276A" w:rsidRPr="003D6C54" w14:paraId="6198E416" w14:textId="77777777" w:rsidTr="00F87712">
        <w:trPr>
          <w:jc w:val="center"/>
        </w:trPr>
        <w:tc>
          <w:tcPr>
            <w:tcW w:w="7259" w:type="dxa"/>
            <w:gridSpan w:val="13"/>
            <w:tcBorders>
              <w:top w:val="single" w:sz="4" w:space="0" w:color="auto"/>
              <w:left w:val="single" w:sz="8" w:space="0" w:color="auto"/>
              <w:bottom w:val="single" w:sz="4" w:space="0" w:color="auto"/>
              <w:right w:val="single" w:sz="4" w:space="0" w:color="auto"/>
            </w:tcBorders>
            <w:shd w:val="clear" w:color="auto" w:fill="auto"/>
            <w:vAlign w:val="center"/>
          </w:tcPr>
          <w:p w14:paraId="775CEEEA" w14:textId="77777777" w:rsidR="002E276A" w:rsidRPr="003D6C54" w:rsidRDefault="002E276A" w:rsidP="00D52CFF">
            <w:pPr>
              <w:jc w:val="right"/>
              <w:rPr>
                <w:sz w:val="16"/>
                <w:szCs w:val="16"/>
              </w:rPr>
            </w:pPr>
            <w:r w:rsidRPr="003D6C54">
              <w:rPr>
                <w:sz w:val="16"/>
                <w:szCs w:val="16"/>
              </w:rPr>
              <w:t>Domain 4 adjustment (Weighted to compensate for point accumulated in the peer reviews) TOTAL X .67 =</w:t>
            </w:r>
          </w:p>
        </w:tc>
        <w:tc>
          <w:tcPr>
            <w:tcW w:w="45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3468AE2" w14:textId="77777777" w:rsidR="002E276A" w:rsidRPr="003D6C54" w:rsidRDefault="002E276A" w:rsidP="00D52CFF">
            <w:pPr>
              <w:jc w:val="center"/>
              <w:rPr>
                <w:sz w:val="18"/>
                <w:szCs w:val="18"/>
              </w:rPr>
            </w:pPr>
          </w:p>
        </w:tc>
        <w:tc>
          <w:tcPr>
            <w:tcW w:w="113" w:type="dxa"/>
            <w:tcBorders>
              <w:top w:val="nil"/>
              <w:left w:val="single" w:sz="4" w:space="0" w:color="auto"/>
              <w:bottom w:val="nil"/>
              <w:right w:val="nil"/>
            </w:tcBorders>
            <w:shd w:val="clear" w:color="auto" w:fill="auto"/>
            <w:tcMar>
              <w:left w:w="0" w:type="dxa"/>
              <w:right w:w="0" w:type="dxa"/>
            </w:tcMar>
          </w:tcPr>
          <w:p w14:paraId="044ACDF5" w14:textId="77777777" w:rsidR="002E276A" w:rsidRPr="003D6C54" w:rsidRDefault="002E276A" w:rsidP="00D52CFF">
            <w:pPr>
              <w:jc w:val="center"/>
              <w:rPr>
                <w:sz w:val="18"/>
                <w:szCs w:val="18"/>
              </w:rPr>
            </w:pPr>
          </w:p>
        </w:tc>
        <w:tc>
          <w:tcPr>
            <w:tcW w:w="227" w:type="dxa"/>
            <w:tcBorders>
              <w:top w:val="nil"/>
              <w:left w:val="nil"/>
              <w:bottom w:val="nil"/>
              <w:right w:val="nil"/>
            </w:tcBorders>
            <w:shd w:val="clear" w:color="auto" w:fill="auto"/>
            <w:tcMar>
              <w:left w:w="0" w:type="dxa"/>
              <w:right w:w="0" w:type="dxa"/>
            </w:tcMar>
          </w:tcPr>
          <w:p w14:paraId="44CBD8EA" w14:textId="77777777" w:rsidR="002E276A" w:rsidRPr="003D6C54" w:rsidRDefault="002E276A" w:rsidP="00D52CFF">
            <w:pPr>
              <w:jc w:val="center"/>
              <w:rPr>
                <w:sz w:val="18"/>
                <w:szCs w:val="18"/>
              </w:rPr>
            </w:pPr>
          </w:p>
        </w:tc>
        <w:tc>
          <w:tcPr>
            <w:tcW w:w="227" w:type="dxa"/>
            <w:tcBorders>
              <w:top w:val="nil"/>
              <w:left w:val="nil"/>
              <w:bottom w:val="nil"/>
              <w:right w:val="nil"/>
            </w:tcBorders>
            <w:shd w:val="clear" w:color="auto" w:fill="auto"/>
            <w:tcMar>
              <w:left w:w="0" w:type="dxa"/>
              <w:right w:w="0" w:type="dxa"/>
            </w:tcMar>
          </w:tcPr>
          <w:p w14:paraId="5B4D6997" w14:textId="77777777" w:rsidR="002E276A" w:rsidRPr="003D6C54" w:rsidRDefault="002E276A" w:rsidP="00D52CFF">
            <w:pPr>
              <w:jc w:val="center"/>
              <w:rPr>
                <w:sz w:val="18"/>
                <w:szCs w:val="18"/>
              </w:rPr>
            </w:pPr>
          </w:p>
        </w:tc>
        <w:tc>
          <w:tcPr>
            <w:tcW w:w="113" w:type="dxa"/>
            <w:tcBorders>
              <w:top w:val="nil"/>
              <w:left w:val="nil"/>
              <w:bottom w:val="nil"/>
              <w:right w:val="nil"/>
            </w:tcBorders>
            <w:shd w:val="clear" w:color="auto" w:fill="auto"/>
            <w:tcMar>
              <w:left w:w="0" w:type="dxa"/>
              <w:right w:w="0" w:type="dxa"/>
            </w:tcMar>
          </w:tcPr>
          <w:p w14:paraId="43D8A4DD" w14:textId="77777777" w:rsidR="002E276A" w:rsidRPr="003D6C54" w:rsidRDefault="002E276A" w:rsidP="00D52CFF">
            <w:pPr>
              <w:jc w:val="center"/>
              <w:rPr>
                <w:sz w:val="18"/>
                <w:szCs w:val="18"/>
              </w:rPr>
            </w:pPr>
          </w:p>
        </w:tc>
        <w:tc>
          <w:tcPr>
            <w:tcW w:w="3119" w:type="dxa"/>
            <w:tcBorders>
              <w:top w:val="nil"/>
              <w:left w:val="nil"/>
              <w:bottom w:val="nil"/>
              <w:right w:val="single" w:sz="8" w:space="0" w:color="auto"/>
            </w:tcBorders>
            <w:shd w:val="clear" w:color="auto" w:fill="auto"/>
          </w:tcPr>
          <w:p w14:paraId="69399869" w14:textId="77777777" w:rsidR="002E276A" w:rsidRPr="003D6C54" w:rsidRDefault="002E276A" w:rsidP="00D52CFF">
            <w:pPr>
              <w:jc w:val="center"/>
              <w:rPr>
                <w:sz w:val="18"/>
                <w:szCs w:val="18"/>
              </w:rPr>
            </w:pPr>
          </w:p>
        </w:tc>
      </w:tr>
      <w:tr w:rsidR="002E276A" w:rsidRPr="003D6C54" w14:paraId="0E76BC44" w14:textId="77777777" w:rsidTr="00F87712">
        <w:trPr>
          <w:jc w:val="center"/>
        </w:trPr>
        <w:tc>
          <w:tcPr>
            <w:tcW w:w="4763" w:type="dxa"/>
            <w:tcBorders>
              <w:top w:val="single" w:sz="2" w:space="0" w:color="auto"/>
              <w:left w:val="single" w:sz="8" w:space="0" w:color="auto"/>
              <w:bottom w:val="single" w:sz="8" w:space="0" w:color="auto"/>
              <w:right w:val="nil"/>
            </w:tcBorders>
            <w:shd w:val="clear" w:color="auto" w:fill="auto"/>
            <w:vAlign w:val="center"/>
          </w:tcPr>
          <w:p w14:paraId="4346ED20" w14:textId="77777777" w:rsidR="002E276A" w:rsidRPr="003D6C54" w:rsidRDefault="002E276A" w:rsidP="00D52CFF">
            <w:pPr>
              <w:rPr>
                <w:szCs w:val="18"/>
              </w:rPr>
            </w:pPr>
          </w:p>
        </w:tc>
        <w:tc>
          <w:tcPr>
            <w:tcW w:w="227" w:type="dxa"/>
            <w:tcBorders>
              <w:top w:val="single" w:sz="2" w:space="0" w:color="auto"/>
              <w:left w:val="nil"/>
              <w:bottom w:val="single" w:sz="8" w:space="0" w:color="auto"/>
              <w:right w:val="nil"/>
            </w:tcBorders>
            <w:shd w:val="clear" w:color="auto" w:fill="auto"/>
            <w:tcMar>
              <w:left w:w="0" w:type="dxa"/>
              <w:right w:w="0" w:type="dxa"/>
            </w:tcMar>
          </w:tcPr>
          <w:p w14:paraId="1303CB48" w14:textId="77777777" w:rsidR="002E276A" w:rsidRPr="003D6C54" w:rsidRDefault="002E276A" w:rsidP="00D52CFF">
            <w:pPr>
              <w:jc w:val="center"/>
              <w:rPr>
                <w:color w:val="999999"/>
                <w:szCs w:val="18"/>
              </w:rPr>
            </w:pPr>
          </w:p>
        </w:tc>
        <w:tc>
          <w:tcPr>
            <w:tcW w:w="227" w:type="dxa"/>
            <w:tcBorders>
              <w:top w:val="single" w:sz="2" w:space="0" w:color="auto"/>
              <w:left w:val="nil"/>
              <w:bottom w:val="single" w:sz="8" w:space="0" w:color="auto"/>
              <w:right w:val="nil"/>
            </w:tcBorders>
            <w:shd w:val="clear" w:color="auto" w:fill="auto"/>
            <w:tcMar>
              <w:left w:w="0" w:type="dxa"/>
              <w:right w:w="0" w:type="dxa"/>
            </w:tcMar>
          </w:tcPr>
          <w:p w14:paraId="139A36CA" w14:textId="77777777" w:rsidR="002E276A" w:rsidRPr="003D6C54" w:rsidRDefault="002E276A" w:rsidP="00D52CFF">
            <w:pPr>
              <w:jc w:val="center"/>
              <w:rPr>
                <w:color w:val="999999"/>
                <w:szCs w:val="18"/>
              </w:rPr>
            </w:pPr>
          </w:p>
        </w:tc>
        <w:tc>
          <w:tcPr>
            <w:tcW w:w="227" w:type="dxa"/>
            <w:tcBorders>
              <w:top w:val="single" w:sz="2" w:space="0" w:color="auto"/>
              <w:left w:val="nil"/>
              <w:bottom w:val="single" w:sz="8" w:space="0" w:color="auto"/>
              <w:right w:val="nil"/>
            </w:tcBorders>
            <w:shd w:val="clear" w:color="auto" w:fill="auto"/>
            <w:tcMar>
              <w:left w:w="0" w:type="dxa"/>
              <w:right w:w="0" w:type="dxa"/>
            </w:tcMar>
          </w:tcPr>
          <w:p w14:paraId="1E34AE9D" w14:textId="77777777" w:rsidR="002E276A" w:rsidRPr="003D6C54" w:rsidRDefault="002E276A" w:rsidP="00D52CFF">
            <w:pPr>
              <w:jc w:val="center"/>
              <w:rPr>
                <w:color w:val="999999"/>
                <w:szCs w:val="18"/>
              </w:rPr>
            </w:pPr>
          </w:p>
        </w:tc>
        <w:tc>
          <w:tcPr>
            <w:tcW w:w="227" w:type="dxa"/>
            <w:tcBorders>
              <w:top w:val="single" w:sz="2" w:space="0" w:color="auto"/>
              <w:left w:val="nil"/>
              <w:bottom w:val="single" w:sz="8" w:space="0" w:color="auto"/>
              <w:right w:val="nil"/>
            </w:tcBorders>
            <w:shd w:val="clear" w:color="auto" w:fill="auto"/>
            <w:tcMar>
              <w:left w:w="0" w:type="dxa"/>
              <w:right w:w="0" w:type="dxa"/>
            </w:tcMar>
          </w:tcPr>
          <w:p w14:paraId="661B7E98" w14:textId="77777777" w:rsidR="002E276A" w:rsidRPr="003D6C54" w:rsidRDefault="002E276A" w:rsidP="00D52CFF">
            <w:pPr>
              <w:jc w:val="center"/>
              <w:rPr>
                <w:color w:val="999999"/>
                <w:szCs w:val="18"/>
              </w:rPr>
            </w:pPr>
          </w:p>
        </w:tc>
        <w:tc>
          <w:tcPr>
            <w:tcW w:w="113" w:type="dxa"/>
            <w:tcBorders>
              <w:top w:val="single" w:sz="2" w:space="0" w:color="auto"/>
              <w:left w:val="nil"/>
              <w:bottom w:val="single" w:sz="8" w:space="0" w:color="auto"/>
              <w:right w:val="nil"/>
            </w:tcBorders>
            <w:shd w:val="clear" w:color="auto" w:fill="auto"/>
            <w:tcMar>
              <w:left w:w="0" w:type="dxa"/>
              <w:right w:w="0" w:type="dxa"/>
            </w:tcMar>
          </w:tcPr>
          <w:p w14:paraId="47D48AF3" w14:textId="77777777" w:rsidR="002E276A" w:rsidRPr="003D6C54" w:rsidRDefault="002E276A" w:rsidP="00D52CFF">
            <w:pPr>
              <w:jc w:val="center"/>
              <w:rPr>
                <w:szCs w:val="18"/>
              </w:rPr>
            </w:pPr>
          </w:p>
        </w:tc>
        <w:tc>
          <w:tcPr>
            <w:tcW w:w="227" w:type="dxa"/>
            <w:gridSpan w:val="2"/>
            <w:tcBorders>
              <w:top w:val="single" w:sz="2" w:space="0" w:color="auto"/>
              <w:left w:val="nil"/>
              <w:bottom w:val="single" w:sz="8" w:space="0" w:color="auto"/>
              <w:right w:val="nil"/>
            </w:tcBorders>
            <w:shd w:val="clear" w:color="auto" w:fill="auto"/>
            <w:tcMar>
              <w:left w:w="0" w:type="dxa"/>
              <w:right w:w="0" w:type="dxa"/>
            </w:tcMar>
          </w:tcPr>
          <w:p w14:paraId="3FE35E2D" w14:textId="77777777" w:rsidR="002E276A" w:rsidRPr="003D6C54" w:rsidRDefault="002E276A" w:rsidP="00D52CFF">
            <w:pPr>
              <w:jc w:val="center"/>
              <w:rPr>
                <w:color w:val="999999"/>
                <w:szCs w:val="18"/>
              </w:rPr>
            </w:pPr>
          </w:p>
        </w:tc>
        <w:tc>
          <w:tcPr>
            <w:tcW w:w="227" w:type="dxa"/>
            <w:tcBorders>
              <w:top w:val="single" w:sz="2" w:space="0" w:color="auto"/>
              <w:left w:val="nil"/>
              <w:bottom w:val="single" w:sz="8" w:space="0" w:color="auto"/>
              <w:right w:val="nil"/>
            </w:tcBorders>
            <w:shd w:val="clear" w:color="auto" w:fill="auto"/>
            <w:tcMar>
              <w:left w:w="0" w:type="dxa"/>
              <w:right w:w="0" w:type="dxa"/>
            </w:tcMar>
          </w:tcPr>
          <w:p w14:paraId="10A0AC48" w14:textId="77777777" w:rsidR="002E276A" w:rsidRPr="003D6C54" w:rsidRDefault="002E276A" w:rsidP="00D52CFF">
            <w:pPr>
              <w:jc w:val="center"/>
              <w:rPr>
                <w:color w:val="999999"/>
                <w:szCs w:val="18"/>
              </w:rPr>
            </w:pPr>
          </w:p>
        </w:tc>
        <w:tc>
          <w:tcPr>
            <w:tcW w:w="227" w:type="dxa"/>
            <w:tcBorders>
              <w:top w:val="single" w:sz="2" w:space="0" w:color="auto"/>
              <w:left w:val="nil"/>
              <w:bottom w:val="single" w:sz="8" w:space="0" w:color="auto"/>
              <w:right w:val="nil"/>
            </w:tcBorders>
            <w:shd w:val="clear" w:color="auto" w:fill="auto"/>
            <w:tcMar>
              <w:left w:w="0" w:type="dxa"/>
              <w:right w:w="0" w:type="dxa"/>
            </w:tcMar>
          </w:tcPr>
          <w:p w14:paraId="7EFE0804" w14:textId="77777777" w:rsidR="002E276A" w:rsidRPr="003D6C54" w:rsidRDefault="002E276A" w:rsidP="00D52CFF">
            <w:pPr>
              <w:jc w:val="center"/>
              <w:rPr>
                <w:color w:val="999999"/>
                <w:szCs w:val="18"/>
              </w:rPr>
            </w:pPr>
          </w:p>
        </w:tc>
        <w:tc>
          <w:tcPr>
            <w:tcW w:w="227" w:type="dxa"/>
            <w:tcBorders>
              <w:top w:val="single" w:sz="2" w:space="0" w:color="auto"/>
              <w:left w:val="nil"/>
              <w:bottom w:val="single" w:sz="8" w:space="0" w:color="auto"/>
              <w:right w:val="nil"/>
            </w:tcBorders>
            <w:shd w:val="clear" w:color="auto" w:fill="auto"/>
            <w:tcMar>
              <w:left w:w="0" w:type="dxa"/>
              <w:right w:w="0" w:type="dxa"/>
            </w:tcMar>
          </w:tcPr>
          <w:p w14:paraId="728674B1" w14:textId="77777777" w:rsidR="002E276A" w:rsidRPr="003D6C54" w:rsidRDefault="002E276A" w:rsidP="00D52CFF">
            <w:pPr>
              <w:jc w:val="center"/>
              <w:rPr>
                <w:color w:val="999999"/>
                <w:szCs w:val="18"/>
              </w:rPr>
            </w:pPr>
          </w:p>
        </w:tc>
        <w:tc>
          <w:tcPr>
            <w:tcW w:w="113" w:type="dxa"/>
            <w:tcBorders>
              <w:top w:val="single" w:sz="2" w:space="0" w:color="auto"/>
              <w:left w:val="nil"/>
              <w:bottom w:val="single" w:sz="8" w:space="0" w:color="auto"/>
              <w:right w:val="nil"/>
            </w:tcBorders>
            <w:shd w:val="clear" w:color="auto" w:fill="auto"/>
            <w:tcMar>
              <w:left w:w="0" w:type="dxa"/>
              <w:right w:w="0" w:type="dxa"/>
            </w:tcMar>
          </w:tcPr>
          <w:p w14:paraId="2B37923A" w14:textId="77777777" w:rsidR="002E276A" w:rsidRPr="003D6C54" w:rsidRDefault="002E276A" w:rsidP="00D52CFF">
            <w:pPr>
              <w:jc w:val="center"/>
              <w:rPr>
                <w:szCs w:val="18"/>
              </w:rPr>
            </w:pPr>
          </w:p>
        </w:tc>
        <w:tc>
          <w:tcPr>
            <w:tcW w:w="454" w:type="dxa"/>
            <w:tcBorders>
              <w:top w:val="single" w:sz="2" w:space="0" w:color="auto"/>
              <w:left w:val="nil"/>
              <w:bottom w:val="single" w:sz="8" w:space="0" w:color="auto"/>
              <w:right w:val="nil"/>
            </w:tcBorders>
            <w:shd w:val="clear" w:color="auto" w:fill="auto"/>
          </w:tcPr>
          <w:p w14:paraId="0DF19284" w14:textId="77777777" w:rsidR="002E276A" w:rsidRPr="003D6C54" w:rsidRDefault="002E276A" w:rsidP="00D52CFF">
            <w:pPr>
              <w:jc w:val="center"/>
              <w:rPr>
                <w:szCs w:val="18"/>
              </w:rPr>
            </w:pPr>
          </w:p>
        </w:tc>
        <w:tc>
          <w:tcPr>
            <w:tcW w:w="454" w:type="dxa"/>
            <w:tcBorders>
              <w:top w:val="single" w:sz="2" w:space="0" w:color="auto"/>
              <w:left w:val="nil"/>
              <w:bottom w:val="single" w:sz="8" w:space="0" w:color="auto"/>
              <w:right w:val="nil"/>
            </w:tcBorders>
            <w:shd w:val="clear" w:color="auto" w:fill="auto"/>
            <w:tcMar>
              <w:left w:w="0" w:type="dxa"/>
              <w:right w:w="0" w:type="dxa"/>
            </w:tcMar>
          </w:tcPr>
          <w:p w14:paraId="078E8475" w14:textId="77777777" w:rsidR="002E276A" w:rsidRPr="003D6C54" w:rsidRDefault="002E276A" w:rsidP="00D52CFF">
            <w:pPr>
              <w:jc w:val="center"/>
              <w:rPr>
                <w:szCs w:val="18"/>
              </w:rPr>
            </w:pPr>
          </w:p>
        </w:tc>
        <w:tc>
          <w:tcPr>
            <w:tcW w:w="113" w:type="dxa"/>
            <w:tcBorders>
              <w:top w:val="single" w:sz="2" w:space="0" w:color="auto"/>
              <w:left w:val="nil"/>
              <w:bottom w:val="single" w:sz="8" w:space="0" w:color="auto"/>
              <w:right w:val="nil"/>
            </w:tcBorders>
            <w:shd w:val="clear" w:color="auto" w:fill="auto"/>
            <w:tcMar>
              <w:left w:w="0" w:type="dxa"/>
              <w:right w:w="0" w:type="dxa"/>
            </w:tcMar>
          </w:tcPr>
          <w:p w14:paraId="017C4051" w14:textId="77777777" w:rsidR="002E276A" w:rsidRPr="003D6C54" w:rsidRDefault="002E276A" w:rsidP="00D52CFF">
            <w:pPr>
              <w:jc w:val="center"/>
              <w:rPr>
                <w:szCs w:val="18"/>
              </w:rPr>
            </w:pPr>
          </w:p>
        </w:tc>
        <w:tc>
          <w:tcPr>
            <w:tcW w:w="227" w:type="dxa"/>
            <w:tcBorders>
              <w:top w:val="single" w:sz="2" w:space="0" w:color="auto"/>
              <w:left w:val="nil"/>
              <w:bottom w:val="single" w:sz="8" w:space="0" w:color="auto"/>
              <w:right w:val="nil"/>
            </w:tcBorders>
            <w:shd w:val="clear" w:color="auto" w:fill="auto"/>
            <w:tcMar>
              <w:left w:w="0" w:type="dxa"/>
              <w:right w:w="0" w:type="dxa"/>
            </w:tcMar>
          </w:tcPr>
          <w:p w14:paraId="16BC25AA" w14:textId="77777777" w:rsidR="002E276A" w:rsidRPr="003D6C54" w:rsidRDefault="002E276A" w:rsidP="00D52CFF">
            <w:pPr>
              <w:jc w:val="center"/>
              <w:rPr>
                <w:szCs w:val="18"/>
              </w:rPr>
            </w:pPr>
          </w:p>
        </w:tc>
        <w:tc>
          <w:tcPr>
            <w:tcW w:w="227" w:type="dxa"/>
            <w:tcBorders>
              <w:top w:val="single" w:sz="2" w:space="0" w:color="auto"/>
              <w:left w:val="nil"/>
              <w:bottom w:val="single" w:sz="8" w:space="0" w:color="auto"/>
              <w:right w:val="nil"/>
            </w:tcBorders>
            <w:shd w:val="clear" w:color="auto" w:fill="auto"/>
            <w:tcMar>
              <w:left w:w="0" w:type="dxa"/>
              <w:right w:w="0" w:type="dxa"/>
            </w:tcMar>
          </w:tcPr>
          <w:p w14:paraId="4AFDB41D" w14:textId="77777777" w:rsidR="002E276A" w:rsidRPr="003D6C54" w:rsidRDefault="002E276A" w:rsidP="00D52CFF">
            <w:pPr>
              <w:jc w:val="center"/>
              <w:rPr>
                <w:szCs w:val="18"/>
              </w:rPr>
            </w:pPr>
          </w:p>
        </w:tc>
        <w:tc>
          <w:tcPr>
            <w:tcW w:w="113" w:type="dxa"/>
            <w:tcBorders>
              <w:top w:val="single" w:sz="2" w:space="0" w:color="auto"/>
              <w:left w:val="nil"/>
              <w:bottom w:val="single" w:sz="8" w:space="0" w:color="auto"/>
              <w:right w:val="nil"/>
            </w:tcBorders>
            <w:shd w:val="clear" w:color="auto" w:fill="auto"/>
            <w:tcMar>
              <w:left w:w="0" w:type="dxa"/>
              <w:right w:w="0" w:type="dxa"/>
            </w:tcMar>
          </w:tcPr>
          <w:p w14:paraId="01F39B36" w14:textId="77777777" w:rsidR="002E276A" w:rsidRPr="003D6C54" w:rsidRDefault="002E276A" w:rsidP="00D52CFF">
            <w:pPr>
              <w:jc w:val="center"/>
              <w:rPr>
                <w:szCs w:val="18"/>
              </w:rPr>
            </w:pPr>
          </w:p>
        </w:tc>
        <w:tc>
          <w:tcPr>
            <w:tcW w:w="3119" w:type="dxa"/>
            <w:tcBorders>
              <w:top w:val="single" w:sz="2" w:space="0" w:color="auto"/>
              <w:left w:val="nil"/>
              <w:bottom w:val="single" w:sz="8" w:space="0" w:color="auto"/>
              <w:right w:val="single" w:sz="8" w:space="0" w:color="auto"/>
            </w:tcBorders>
            <w:shd w:val="clear" w:color="auto" w:fill="auto"/>
          </w:tcPr>
          <w:p w14:paraId="79961A2A" w14:textId="77777777" w:rsidR="002E276A" w:rsidRPr="003D6C54" w:rsidRDefault="002E276A" w:rsidP="00D52CFF">
            <w:pPr>
              <w:jc w:val="center"/>
              <w:rPr>
                <w:szCs w:val="18"/>
              </w:rPr>
            </w:pPr>
          </w:p>
        </w:tc>
      </w:tr>
    </w:tbl>
    <w:p w14:paraId="7C21429C" w14:textId="77777777" w:rsidR="002E276A" w:rsidRPr="008F4C25" w:rsidRDefault="002E276A" w:rsidP="002E276A">
      <w:pPr>
        <w:rPr>
          <w:sz w:val="6"/>
        </w:rPr>
      </w:pPr>
    </w:p>
    <w:tbl>
      <w:tblPr>
        <w:tblW w:w="11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59"/>
        <w:gridCol w:w="454"/>
        <w:gridCol w:w="113"/>
        <w:gridCol w:w="227"/>
        <w:gridCol w:w="227"/>
        <w:gridCol w:w="113"/>
        <w:gridCol w:w="3119"/>
      </w:tblGrid>
      <w:tr w:rsidR="002E276A" w:rsidRPr="003D6C54" w14:paraId="3AD3B39F" w14:textId="77777777" w:rsidTr="00F87712">
        <w:trPr>
          <w:jc w:val="center"/>
        </w:trPr>
        <w:tc>
          <w:tcPr>
            <w:tcW w:w="7259" w:type="dxa"/>
            <w:tcBorders>
              <w:top w:val="nil"/>
              <w:left w:val="nil"/>
              <w:bottom w:val="nil"/>
              <w:right w:val="single" w:sz="8" w:space="0" w:color="auto"/>
            </w:tcBorders>
            <w:shd w:val="clear" w:color="auto" w:fill="auto"/>
            <w:vAlign w:val="center"/>
          </w:tcPr>
          <w:p w14:paraId="23054692" w14:textId="77777777" w:rsidR="002E276A" w:rsidRPr="003D6C54" w:rsidRDefault="002E276A" w:rsidP="00D52CFF">
            <w:pPr>
              <w:jc w:val="right"/>
              <w:rPr>
                <w:sz w:val="16"/>
                <w:szCs w:val="16"/>
              </w:rPr>
            </w:pPr>
            <w:r w:rsidRPr="003D6C54">
              <w:rPr>
                <w:sz w:val="16"/>
                <w:szCs w:val="16"/>
              </w:rPr>
              <w:t>Teaching Performance TOTAL (60 points possible)</w:t>
            </w:r>
          </w:p>
        </w:tc>
        <w:tc>
          <w:tcPr>
            <w:tcW w:w="454" w:type="dxa"/>
            <w:tcBorders>
              <w:top w:val="single" w:sz="8" w:space="0" w:color="auto"/>
              <w:left w:val="single" w:sz="8" w:space="0" w:color="auto"/>
              <w:bottom w:val="single" w:sz="8" w:space="0" w:color="auto"/>
              <w:right w:val="single" w:sz="8" w:space="0" w:color="auto"/>
            </w:tcBorders>
            <w:shd w:val="clear" w:color="auto" w:fill="auto"/>
            <w:tcMar>
              <w:left w:w="0" w:type="dxa"/>
              <w:right w:w="0" w:type="dxa"/>
            </w:tcMar>
          </w:tcPr>
          <w:p w14:paraId="1C711819" w14:textId="77777777" w:rsidR="002E276A" w:rsidRPr="003D6C54" w:rsidRDefault="002E276A" w:rsidP="00D52CFF">
            <w:pPr>
              <w:jc w:val="center"/>
              <w:rPr>
                <w:sz w:val="22"/>
                <w:szCs w:val="18"/>
              </w:rPr>
            </w:pPr>
          </w:p>
        </w:tc>
        <w:tc>
          <w:tcPr>
            <w:tcW w:w="113" w:type="dxa"/>
            <w:tcBorders>
              <w:top w:val="nil"/>
              <w:left w:val="single" w:sz="8" w:space="0" w:color="auto"/>
              <w:bottom w:val="nil"/>
              <w:right w:val="nil"/>
            </w:tcBorders>
            <w:shd w:val="clear" w:color="auto" w:fill="auto"/>
            <w:tcMar>
              <w:left w:w="0" w:type="dxa"/>
              <w:right w:w="0" w:type="dxa"/>
            </w:tcMar>
          </w:tcPr>
          <w:p w14:paraId="39B62E61" w14:textId="77777777" w:rsidR="002E276A" w:rsidRPr="003D6C54" w:rsidRDefault="002E276A" w:rsidP="00D52CFF">
            <w:pPr>
              <w:jc w:val="center"/>
              <w:rPr>
                <w:sz w:val="22"/>
                <w:szCs w:val="18"/>
              </w:rPr>
            </w:pPr>
          </w:p>
        </w:tc>
        <w:tc>
          <w:tcPr>
            <w:tcW w:w="227" w:type="dxa"/>
            <w:tcBorders>
              <w:top w:val="nil"/>
              <w:left w:val="nil"/>
              <w:bottom w:val="nil"/>
              <w:right w:val="nil"/>
            </w:tcBorders>
            <w:shd w:val="clear" w:color="auto" w:fill="auto"/>
            <w:tcMar>
              <w:left w:w="0" w:type="dxa"/>
              <w:right w:w="0" w:type="dxa"/>
            </w:tcMar>
          </w:tcPr>
          <w:p w14:paraId="1D1E1B07" w14:textId="77777777" w:rsidR="002E276A" w:rsidRPr="003D6C54" w:rsidRDefault="002E276A" w:rsidP="00D52CFF">
            <w:pPr>
              <w:jc w:val="center"/>
              <w:rPr>
                <w:sz w:val="22"/>
                <w:szCs w:val="18"/>
              </w:rPr>
            </w:pPr>
          </w:p>
        </w:tc>
        <w:tc>
          <w:tcPr>
            <w:tcW w:w="227" w:type="dxa"/>
            <w:tcBorders>
              <w:top w:val="nil"/>
              <w:left w:val="nil"/>
              <w:bottom w:val="nil"/>
              <w:right w:val="nil"/>
            </w:tcBorders>
            <w:shd w:val="clear" w:color="auto" w:fill="auto"/>
            <w:tcMar>
              <w:left w:w="0" w:type="dxa"/>
              <w:right w:w="0" w:type="dxa"/>
            </w:tcMar>
          </w:tcPr>
          <w:p w14:paraId="26FFA294" w14:textId="77777777" w:rsidR="002E276A" w:rsidRPr="003D6C54" w:rsidRDefault="002E276A" w:rsidP="00D52CFF">
            <w:pPr>
              <w:jc w:val="center"/>
              <w:rPr>
                <w:sz w:val="22"/>
                <w:szCs w:val="18"/>
              </w:rPr>
            </w:pPr>
          </w:p>
        </w:tc>
        <w:tc>
          <w:tcPr>
            <w:tcW w:w="113" w:type="dxa"/>
            <w:tcBorders>
              <w:top w:val="nil"/>
              <w:left w:val="nil"/>
              <w:bottom w:val="nil"/>
              <w:right w:val="nil"/>
            </w:tcBorders>
            <w:shd w:val="clear" w:color="auto" w:fill="auto"/>
            <w:tcMar>
              <w:left w:w="0" w:type="dxa"/>
              <w:right w:w="0" w:type="dxa"/>
            </w:tcMar>
          </w:tcPr>
          <w:p w14:paraId="380CC2BC" w14:textId="77777777" w:rsidR="002E276A" w:rsidRPr="003D6C54" w:rsidRDefault="002E276A" w:rsidP="00D52CFF">
            <w:pPr>
              <w:jc w:val="center"/>
              <w:rPr>
                <w:sz w:val="22"/>
                <w:szCs w:val="18"/>
              </w:rPr>
            </w:pPr>
          </w:p>
        </w:tc>
        <w:tc>
          <w:tcPr>
            <w:tcW w:w="3119" w:type="dxa"/>
            <w:tcBorders>
              <w:top w:val="nil"/>
              <w:left w:val="nil"/>
              <w:bottom w:val="nil"/>
              <w:right w:val="nil"/>
            </w:tcBorders>
            <w:shd w:val="clear" w:color="auto" w:fill="auto"/>
          </w:tcPr>
          <w:p w14:paraId="5C977E43" w14:textId="77777777" w:rsidR="002E276A" w:rsidRPr="003D6C54" w:rsidRDefault="002E276A" w:rsidP="00D52CFF">
            <w:pPr>
              <w:jc w:val="center"/>
              <w:rPr>
                <w:sz w:val="28"/>
                <w:szCs w:val="18"/>
              </w:rPr>
            </w:pPr>
          </w:p>
        </w:tc>
      </w:tr>
    </w:tbl>
    <w:p w14:paraId="1E6E6988" w14:textId="77777777" w:rsidR="00F87712" w:rsidRPr="00DD4180" w:rsidRDefault="00F87712" w:rsidP="00F87712">
      <w:pPr>
        <w:jc w:val="center"/>
        <w:rPr>
          <w:rFonts w:ascii="Arial" w:hAnsi="Arial" w:cs="Arial"/>
          <w:i/>
          <w:color w:val="808080" w:themeColor="background1" w:themeShade="80"/>
          <w:sz w:val="44"/>
          <w:szCs w:val="28"/>
        </w:rPr>
      </w:pPr>
      <w:r w:rsidRPr="00DD4180">
        <w:rPr>
          <w:b/>
          <w:bCs/>
          <w:color w:val="008000"/>
          <w:spacing w:val="-14"/>
          <w:kern w:val="56"/>
          <w:sz w:val="28"/>
          <w:szCs w:val="36"/>
        </w:rPr>
        <w:lastRenderedPageBreak/>
        <w:t>Green Fields School</w:t>
      </w:r>
    </w:p>
    <w:p w14:paraId="6FA33F36" w14:textId="77777777" w:rsidR="002E276A" w:rsidRPr="00B901C2" w:rsidRDefault="002E276A" w:rsidP="002E276A">
      <w:pPr>
        <w:jc w:val="center"/>
      </w:pPr>
      <w:r w:rsidRPr="00B901C2">
        <w:t>Measure of Educator Effectiveness</w:t>
      </w:r>
    </w:p>
    <w:p w14:paraId="64BCF80C" w14:textId="77777777" w:rsidR="002E276A" w:rsidRPr="00B901C2" w:rsidRDefault="002E276A" w:rsidP="002E276A">
      <w:pPr>
        <w:jc w:val="center"/>
        <w:rPr>
          <w:sz w:val="16"/>
        </w:rPr>
      </w:pPr>
      <w:r w:rsidRPr="00B901C2">
        <w:rPr>
          <w:sz w:val="16"/>
        </w:rPr>
        <w:t xml:space="preserve">Teaching Effectiveness Summative Evaluation Form </w:t>
      </w:r>
    </w:p>
    <w:tbl>
      <w:tblPr>
        <w:tblW w:w="11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38"/>
      </w:tblGrid>
      <w:tr w:rsidR="002E276A" w:rsidRPr="003D6C54" w14:paraId="16BFF0A9" w14:textId="77777777" w:rsidTr="00F87712">
        <w:trPr>
          <w:jc w:val="center"/>
        </w:trPr>
        <w:tc>
          <w:tcPr>
            <w:tcW w:w="11138" w:type="dxa"/>
            <w:shd w:val="clear" w:color="auto" w:fill="auto"/>
          </w:tcPr>
          <w:p w14:paraId="4084C0E5" w14:textId="77777777" w:rsidR="002E276A" w:rsidRPr="003D6C54" w:rsidRDefault="002E276A" w:rsidP="00D52CFF">
            <w:pPr>
              <w:rPr>
                <w:sz w:val="14"/>
              </w:rPr>
            </w:pPr>
            <w:r w:rsidRPr="003D6C54">
              <w:rPr>
                <w:sz w:val="14"/>
              </w:rPr>
              <w:t xml:space="preserve">To be completed by the Evaluator at the end of yearly evaluation period and reviewed at appropriate Teacher-Evaluator conference.  Additional pages may be attached. The student survey is not administered in grades K-2. </w:t>
            </w:r>
            <w:r w:rsidRPr="003D6C54">
              <w:rPr>
                <w:sz w:val="16"/>
                <w:szCs w:val="16"/>
              </w:rPr>
              <w:t>Domain 4 is weighted to compensate for point(s) accumulated in the peer reviews for grades 3-</w:t>
            </w:r>
            <w:r>
              <w:rPr>
                <w:sz w:val="16"/>
                <w:szCs w:val="16"/>
              </w:rPr>
              <w:t>8</w:t>
            </w:r>
            <w:r w:rsidRPr="003D6C54">
              <w:rPr>
                <w:sz w:val="16"/>
                <w:szCs w:val="16"/>
              </w:rPr>
              <w:t>. Domain 4 is not weighted for grades K-2.</w:t>
            </w:r>
          </w:p>
          <w:p w14:paraId="3FE8F78B" w14:textId="77777777" w:rsidR="002E276A" w:rsidRPr="003D6C54" w:rsidRDefault="002E276A" w:rsidP="00D52CFF">
            <w:pPr>
              <w:rPr>
                <w:b/>
                <w:sz w:val="14"/>
                <w:szCs w:val="16"/>
              </w:rPr>
            </w:pPr>
            <w:r w:rsidRPr="003D6C54">
              <w:rPr>
                <w:b/>
                <w:sz w:val="14"/>
                <w:szCs w:val="16"/>
              </w:rPr>
              <w:t>Summative Performance Classifications for Educator Effectiveness</w:t>
            </w:r>
          </w:p>
          <w:p w14:paraId="676D6DFB" w14:textId="77777777" w:rsidR="002E276A" w:rsidRPr="003D6C54" w:rsidRDefault="002E276A">
            <w:pPr>
              <w:numPr>
                <w:ilvl w:val="0"/>
                <w:numId w:val="38"/>
              </w:numPr>
              <w:rPr>
                <w:sz w:val="14"/>
                <w:szCs w:val="16"/>
              </w:rPr>
            </w:pPr>
            <w:r w:rsidRPr="003D6C54">
              <w:rPr>
                <w:b/>
                <w:sz w:val="14"/>
                <w:szCs w:val="16"/>
              </w:rPr>
              <w:t xml:space="preserve">Highly effective: </w:t>
            </w:r>
            <w:r w:rsidRPr="003D6C54">
              <w:rPr>
                <w:sz w:val="14"/>
                <w:szCs w:val="16"/>
              </w:rPr>
              <w:t xml:space="preserve">Teacher consistently demonstrates teaching effectiveness above stated expectations, exceeds all objectives, goals and targets for student performance, survey data indicate very high levels of satisfaction. Top performer in all areas including student achievement.  Convincing evidence is required for rating a teacher as Highly Effective. </w:t>
            </w:r>
          </w:p>
          <w:p w14:paraId="6C2111E5" w14:textId="77777777" w:rsidR="002E276A" w:rsidRPr="003D6C54" w:rsidRDefault="002E276A">
            <w:pPr>
              <w:numPr>
                <w:ilvl w:val="0"/>
                <w:numId w:val="38"/>
              </w:numPr>
              <w:rPr>
                <w:sz w:val="14"/>
                <w:szCs w:val="16"/>
              </w:rPr>
            </w:pPr>
            <w:r w:rsidRPr="003D6C54">
              <w:rPr>
                <w:b/>
                <w:sz w:val="14"/>
                <w:szCs w:val="16"/>
              </w:rPr>
              <w:t xml:space="preserve">Effective: </w:t>
            </w:r>
            <w:r w:rsidRPr="003D6C54">
              <w:rPr>
                <w:sz w:val="14"/>
                <w:szCs w:val="16"/>
              </w:rPr>
              <w:t xml:space="preserve">Teacher consistently demonstrates teaching effectiveness at or above stated expectations, meets or exceeds all objectives, goals and targets for student performance, survey data indicates high levels of satisfaction. Very good performer in all areas including student achievement. While there may be some areas that require minor development the teacher is a highly valued educator.  Strong evidence is required for rating a teacher as Effective. </w:t>
            </w:r>
          </w:p>
          <w:p w14:paraId="4BB8649E" w14:textId="77777777" w:rsidR="002E276A" w:rsidRPr="003D6C54" w:rsidRDefault="002E276A">
            <w:pPr>
              <w:numPr>
                <w:ilvl w:val="0"/>
                <w:numId w:val="38"/>
              </w:numPr>
              <w:rPr>
                <w:sz w:val="14"/>
                <w:szCs w:val="16"/>
              </w:rPr>
            </w:pPr>
            <w:r w:rsidRPr="003D6C54">
              <w:rPr>
                <w:b/>
                <w:sz w:val="14"/>
                <w:szCs w:val="16"/>
              </w:rPr>
              <w:t xml:space="preserve">Developing: </w:t>
            </w:r>
            <w:r w:rsidRPr="003D6C54">
              <w:rPr>
                <w:sz w:val="14"/>
                <w:szCs w:val="16"/>
              </w:rPr>
              <w:t xml:space="preserve">Teacher consistently demonstrates reasonable teaching effectiveness at stated expectations, meets most goals established for student performance, survey data indicate moderate levels of satisfaction. Adequate to good performer in all areas including student achievement.  While there are areas that require further development the teacher is a valued educator with promise.  </w:t>
            </w:r>
          </w:p>
          <w:p w14:paraId="7BF8E6EC" w14:textId="77777777" w:rsidR="002E276A" w:rsidRPr="003D6C54" w:rsidRDefault="002E276A">
            <w:pPr>
              <w:numPr>
                <w:ilvl w:val="0"/>
                <w:numId w:val="38"/>
              </w:numPr>
              <w:rPr>
                <w:sz w:val="14"/>
                <w:szCs w:val="16"/>
              </w:rPr>
            </w:pPr>
            <w:r w:rsidRPr="003D6C54">
              <w:rPr>
                <w:b/>
                <w:sz w:val="14"/>
                <w:szCs w:val="16"/>
              </w:rPr>
              <w:t xml:space="preserve">Ineffective: </w:t>
            </w:r>
            <w:r w:rsidRPr="003D6C54">
              <w:rPr>
                <w:sz w:val="14"/>
                <w:szCs w:val="16"/>
              </w:rPr>
              <w:t>Teacher rarely demonstrates teaching effectiveness at reasonable expectations, meets few goals established for student performance, survey data indicate low levels of satisfaction. Unsatisfactory performer in most areas including student achievement.  Significant improvement is required in most areas. Convincing evidence and high specificity is required for rating a teacher as Ineffective.</w:t>
            </w:r>
          </w:p>
        </w:tc>
      </w:tr>
    </w:tbl>
    <w:p w14:paraId="5C803FDC" w14:textId="77777777" w:rsidR="002E276A" w:rsidRPr="00B901C2" w:rsidRDefault="002E276A" w:rsidP="002E276A">
      <w:pPr>
        <w:tabs>
          <w:tab w:val="left" w:pos="2469"/>
        </w:tabs>
        <w:rPr>
          <w:sz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86"/>
        <w:gridCol w:w="247"/>
        <w:gridCol w:w="2117"/>
        <w:gridCol w:w="241"/>
        <w:gridCol w:w="241"/>
        <w:gridCol w:w="836"/>
        <w:gridCol w:w="224"/>
        <w:gridCol w:w="1021"/>
        <w:gridCol w:w="224"/>
        <w:gridCol w:w="831"/>
        <w:gridCol w:w="227"/>
        <w:gridCol w:w="1285"/>
      </w:tblGrid>
      <w:tr w:rsidR="002E276A" w:rsidRPr="003D6C54" w14:paraId="2906B41B" w14:textId="77777777" w:rsidTr="00D52CFF">
        <w:trPr>
          <w:jc w:val="center"/>
        </w:trPr>
        <w:tc>
          <w:tcPr>
            <w:tcW w:w="3986" w:type="dxa"/>
            <w:shd w:val="clear" w:color="auto" w:fill="auto"/>
            <w:tcMar>
              <w:left w:w="28" w:type="dxa"/>
              <w:right w:w="57" w:type="dxa"/>
            </w:tcMar>
            <w:vAlign w:val="center"/>
          </w:tcPr>
          <w:p w14:paraId="3F1ECB2A" w14:textId="77777777" w:rsidR="002E276A" w:rsidRPr="003D6C54" w:rsidRDefault="002E276A" w:rsidP="00D52CFF">
            <w:pPr>
              <w:jc w:val="center"/>
              <w:rPr>
                <w:sz w:val="16"/>
                <w:szCs w:val="16"/>
              </w:rPr>
            </w:pPr>
          </w:p>
        </w:tc>
        <w:tc>
          <w:tcPr>
            <w:tcW w:w="247" w:type="dxa"/>
            <w:shd w:val="clear" w:color="auto" w:fill="auto"/>
            <w:vAlign w:val="center"/>
          </w:tcPr>
          <w:p w14:paraId="1B64E7D9" w14:textId="77777777" w:rsidR="002E276A" w:rsidRPr="003D6C54" w:rsidRDefault="002E276A" w:rsidP="00D52CFF">
            <w:pPr>
              <w:jc w:val="center"/>
              <w:rPr>
                <w:sz w:val="16"/>
                <w:szCs w:val="16"/>
              </w:rPr>
            </w:pPr>
          </w:p>
        </w:tc>
        <w:tc>
          <w:tcPr>
            <w:tcW w:w="2117" w:type="dxa"/>
            <w:shd w:val="clear" w:color="auto" w:fill="auto"/>
            <w:vAlign w:val="center"/>
          </w:tcPr>
          <w:p w14:paraId="091F1E4B" w14:textId="77777777" w:rsidR="002E276A" w:rsidRPr="003D6C54" w:rsidRDefault="002E276A" w:rsidP="00D52CFF">
            <w:pPr>
              <w:jc w:val="center"/>
              <w:rPr>
                <w:sz w:val="16"/>
                <w:szCs w:val="16"/>
              </w:rPr>
            </w:pPr>
          </w:p>
        </w:tc>
        <w:tc>
          <w:tcPr>
            <w:tcW w:w="241" w:type="dxa"/>
            <w:tcBorders>
              <w:left w:val="nil"/>
              <w:right w:val="single" w:sz="4" w:space="0" w:color="auto"/>
            </w:tcBorders>
            <w:shd w:val="clear" w:color="auto" w:fill="auto"/>
          </w:tcPr>
          <w:p w14:paraId="09D9C80A" w14:textId="77777777" w:rsidR="002E276A" w:rsidRPr="003D6C54" w:rsidRDefault="002E276A" w:rsidP="00D52CFF">
            <w:pPr>
              <w:jc w:val="center"/>
              <w:rPr>
                <w:sz w:val="16"/>
                <w:szCs w:val="16"/>
              </w:rPr>
            </w:pPr>
          </w:p>
        </w:tc>
        <w:tc>
          <w:tcPr>
            <w:tcW w:w="241" w:type="dxa"/>
            <w:tcBorders>
              <w:top w:val="single" w:sz="4" w:space="0" w:color="auto"/>
              <w:left w:val="single" w:sz="4" w:space="0" w:color="auto"/>
              <w:bottom w:val="single" w:sz="4" w:space="0" w:color="auto"/>
              <w:right w:val="single" w:sz="4" w:space="0" w:color="auto"/>
            </w:tcBorders>
            <w:shd w:val="clear" w:color="auto" w:fill="auto"/>
            <w:vAlign w:val="center"/>
          </w:tcPr>
          <w:p w14:paraId="02DBE23B" w14:textId="77777777" w:rsidR="002E276A" w:rsidRPr="003D6C54" w:rsidRDefault="002E276A" w:rsidP="00D52CFF">
            <w:pPr>
              <w:jc w:val="center"/>
              <w:rPr>
                <w:szCs w:val="18"/>
              </w:rPr>
            </w:pPr>
          </w:p>
        </w:tc>
        <w:tc>
          <w:tcPr>
            <w:tcW w:w="836" w:type="dxa"/>
            <w:tcBorders>
              <w:left w:val="single" w:sz="4" w:space="0" w:color="auto"/>
              <w:right w:val="single" w:sz="4" w:space="0" w:color="auto"/>
            </w:tcBorders>
            <w:shd w:val="clear" w:color="auto" w:fill="auto"/>
            <w:tcMar>
              <w:left w:w="28" w:type="dxa"/>
              <w:right w:w="0" w:type="dxa"/>
            </w:tcMar>
            <w:vAlign w:val="center"/>
          </w:tcPr>
          <w:p w14:paraId="4882A68F" w14:textId="77777777" w:rsidR="002E276A" w:rsidRPr="003D6C54" w:rsidRDefault="002E276A" w:rsidP="00D52CFF">
            <w:pPr>
              <w:rPr>
                <w:sz w:val="16"/>
                <w:szCs w:val="16"/>
              </w:rPr>
            </w:pPr>
            <w:r w:rsidRPr="003D6C54">
              <w:rPr>
                <w:sz w:val="14"/>
                <w:szCs w:val="16"/>
              </w:rPr>
              <w:t>Probationary</w:t>
            </w:r>
          </w:p>
        </w:tc>
        <w:tc>
          <w:tcPr>
            <w:tcW w:w="224" w:type="dxa"/>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vAlign w:val="center"/>
          </w:tcPr>
          <w:p w14:paraId="573C8D79" w14:textId="77777777" w:rsidR="002E276A" w:rsidRPr="003D6C54" w:rsidRDefault="002E276A" w:rsidP="00D52CFF">
            <w:pPr>
              <w:rPr>
                <w:sz w:val="16"/>
                <w:szCs w:val="16"/>
              </w:rPr>
            </w:pPr>
          </w:p>
        </w:tc>
        <w:tc>
          <w:tcPr>
            <w:tcW w:w="1021" w:type="dxa"/>
            <w:tcBorders>
              <w:left w:val="single" w:sz="4" w:space="0" w:color="auto"/>
              <w:right w:val="single" w:sz="4" w:space="0" w:color="auto"/>
            </w:tcBorders>
            <w:shd w:val="clear" w:color="auto" w:fill="auto"/>
            <w:tcMar>
              <w:left w:w="28" w:type="dxa"/>
              <w:right w:w="28" w:type="dxa"/>
            </w:tcMar>
            <w:vAlign w:val="center"/>
          </w:tcPr>
          <w:p w14:paraId="490C3D6A" w14:textId="77777777" w:rsidR="002E276A" w:rsidRPr="003D6C54" w:rsidRDefault="002E276A" w:rsidP="00D52CFF">
            <w:pPr>
              <w:rPr>
                <w:sz w:val="14"/>
                <w:szCs w:val="16"/>
              </w:rPr>
            </w:pPr>
            <w:r w:rsidRPr="003D6C54">
              <w:rPr>
                <w:sz w:val="14"/>
                <w:szCs w:val="16"/>
              </w:rPr>
              <w:t>K-2</w:t>
            </w:r>
          </w:p>
        </w:tc>
        <w:tc>
          <w:tcPr>
            <w:tcW w:w="2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center"/>
          </w:tcPr>
          <w:p w14:paraId="759CD8E8" w14:textId="77777777" w:rsidR="002E276A" w:rsidRPr="003D6C54" w:rsidRDefault="002E276A" w:rsidP="00D52CFF">
            <w:pPr>
              <w:rPr>
                <w:sz w:val="14"/>
                <w:szCs w:val="16"/>
              </w:rPr>
            </w:pPr>
          </w:p>
        </w:tc>
        <w:tc>
          <w:tcPr>
            <w:tcW w:w="831" w:type="dxa"/>
            <w:tcBorders>
              <w:left w:val="single" w:sz="4" w:space="0" w:color="auto"/>
              <w:right w:val="single" w:sz="4" w:space="0" w:color="auto"/>
            </w:tcBorders>
            <w:shd w:val="clear" w:color="auto" w:fill="auto"/>
            <w:tcMar>
              <w:left w:w="28" w:type="dxa"/>
              <w:right w:w="28" w:type="dxa"/>
            </w:tcMar>
            <w:vAlign w:val="center"/>
          </w:tcPr>
          <w:p w14:paraId="1D3A2E79" w14:textId="77777777" w:rsidR="002E276A" w:rsidRPr="003D6C54" w:rsidRDefault="002E276A" w:rsidP="00D52CFF">
            <w:pPr>
              <w:rPr>
                <w:sz w:val="14"/>
                <w:szCs w:val="16"/>
              </w:rPr>
            </w:pPr>
            <w:r w:rsidRPr="003D6C54">
              <w:rPr>
                <w:sz w:val="14"/>
                <w:szCs w:val="16"/>
              </w:rPr>
              <w:t>Secondary</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vAlign w:val="center"/>
          </w:tcPr>
          <w:p w14:paraId="5C15AAE7" w14:textId="77777777" w:rsidR="002E276A" w:rsidRPr="003D6C54" w:rsidRDefault="002E276A" w:rsidP="00D52CFF">
            <w:pPr>
              <w:rPr>
                <w:sz w:val="14"/>
                <w:szCs w:val="16"/>
              </w:rPr>
            </w:pPr>
          </w:p>
        </w:tc>
        <w:tc>
          <w:tcPr>
            <w:tcW w:w="1285" w:type="dxa"/>
            <w:tcBorders>
              <w:left w:val="single" w:sz="4" w:space="0" w:color="auto"/>
            </w:tcBorders>
            <w:shd w:val="clear" w:color="auto" w:fill="auto"/>
            <w:tcMar>
              <w:left w:w="28" w:type="dxa"/>
            </w:tcMar>
            <w:vAlign w:val="center"/>
          </w:tcPr>
          <w:p w14:paraId="464A3CAE" w14:textId="1A44FCC7" w:rsidR="002E276A" w:rsidRPr="003D6C54" w:rsidRDefault="002E276A" w:rsidP="00D52CFF">
            <w:pPr>
              <w:rPr>
                <w:sz w:val="14"/>
                <w:szCs w:val="16"/>
              </w:rPr>
            </w:pPr>
            <w:r w:rsidRPr="003D6C54">
              <w:rPr>
                <w:sz w:val="14"/>
                <w:szCs w:val="16"/>
              </w:rPr>
              <w:t>Intervention</w:t>
            </w:r>
          </w:p>
        </w:tc>
      </w:tr>
      <w:tr w:rsidR="002E276A" w:rsidRPr="003D6C54" w14:paraId="322FC13D" w14:textId="77777777" w:rsidTr="00D52CFF">
        <w:trPr>
          <w:jc w:val="center"/>
        </w:trPr>
        <w:tc>
          <w:tcPr>
            <w:tcW w:w="3986" w:type="dxa"/>
            <w:tcBorders>
              <w:bottom w:val="single" w:sz="4" w:space="0" w:color="auto"/>
            </w:tcBorders>
            <w:shd w:val="clear" w:color="auto" w:fill="auto"/>
            <w:tcMar>
              <w:left w:w="28" w:type="dxa"/>
              <w:right w:w="57" w:type="dxa"/>
            </w:tcMar>
          </w:tcPr>
          <w:p w14:paraId="013841EF" w14:textId="77777777" w:rsidR="002E276A" w:rsidRPr="003D6C54" w:rsidRDefault="002E276A" w:rsidP="00D52CFF">
            <w:pPr>
              <w:jc w:val="center"/>
              <w:rPr>
                <w:sz w:val="8"/>
                <w:szCs w:val="16"/>
              </w:rPr>
            </w:pPr>
          </w:p>
        </w:tc>
        <w:tc>
          <w:tcPr>
            <w:tcW w:w="247" w:type="dxa"/>
            <w:shd w:val="clear" w:color="auto" w:fill="auto"/>
          </w:tcPr>
          <w:p w14:paraId="6646244C" w14:textId="77777777" w:rsidR="002E276A" w:rsidRPr="003D6C54" w:rsidRDefault="002E276A" w:rsidP="00D52CFF">
            <w:pPr>
              <w:jc w:val="center"/>
              <w:rPr>
                <w:sz w:val="8"/>
                <w:szCs w:val="16"/>
              </w:rPr>
            </w:pPr>
          </w:p>
        </w:tc>
        <w:tc>
          <w:tcPr>
            <w:tcW w:w="2117" w:type="dxa"/>
            <w:tcBorders>
              <w:bottom w:val="single" w:sz="4" w:space="0" w:color="auto"/>
            </w:tcBorders>
            <w:shd w:val="clear" w:color="auto" w:fill="auto"/>
          </w:tcPr>
          <w:p w14:paraId="2BEB5379" w14:textId="77777777" w:rsidR="002E276A" w:rsidRPr="003D6C54" w:rsidRDefault="002E276A" w:rsidP="00D52CFF">
            <w:pPr>
              <w:jc w:val="center"/>
              <w:rPr>
                <w:sz w:val="8"/>
                <w:szCs w:val="16"/>
              </w:rPr>
            </w:pPr>
          </w:p>
        </w:tc>
        <w:tc>
          <w:tcPr>
            <w:tcW w:w="241" w:type="dxa"/>
            <w:shd w:val="clear" w:color="auto" w:fill="auto"/>
          </w:tcPr>
          <w:p w14:paraId="7DEE226B" w14:textId="77777777" w:rsidR="002E276A" w:rsidRPr="003D6C54" w:rsidRDefault="002E276A" w:rsidP="00D52CFF">
            <w:pPr>
              <w:jc w:val="center"/>
              <w:rPr>
                <w:sz w:val="8"/>
                <w:szCs w:val="16"/>
              </w:rPr>
            </w:pPr>
          </w:p>
        </w:tc>
        <w:tc>
          <w:tcPr>
            <w:tcW w:w="241" w:type="dxa"/>
            <w:tcBorders>
              <w:top w:val="single" w:sz="4" w:space="0" w:color="auto"/>
              <w:bottom w:val="single" w:sz="4" w:space="0" w:color="auto"/>
            </w:tcBorders>
            <w:shd w:val="clear" w:color="auto" w:fill="auto"/>
          </w:tcPr>
          <w:p w14:paraId="33AB5E6E" w14:textId="77777777" w:rsidR="002E276A" w:rsidRPr="003D6C54" w:rsidRDefault="002E276A" w:rsidP="00D52CFF">
            <w:pPr>
              <w:jc w:val="center"/>
              <w:rPr>
                <w:sz w:val="8"/>
                <w:szCs w:val="16"/>
              </w:rPr>
            </w:pPr>
          </w:p>
        </w:tc>
        <w:tc>
          <w:tcPr>
            <w:tcW w:w="836" w:type="dxa"/>
            <w:shd w:val="clear" w:color="auto" w:fill="auto"/>
            <w:tcMar>
              <w:left w:w="28" w:type="dxa"/>
              <w:right w:w="0" w:type="dxa"/>
            </w:tcMar>
            <w:vAlign w:val="center"/>
          </w:tcPr>
          <w:p w14:paraId="505269AB" w14:textId="77777777" w:rsidR="002E276A" w:rsidRPr="003D6C54" w:rsidRDefault="002E276A" w:rsidP="00D52CFF">
            <w:pPr>
              <w:rPr>
                <w:sz w:val="8"/>
                <w:szCs w:val="16"/>
              </w:rPr>
            </w:pPr>
          </w:p>
        </w:tc>
        <w:tc>
          <w:tcPr>
            <w:tcW w:w="224" w:type="dxa"/>
            <w:tcBorders>
              <w:top w:val="single" w:sz="4" w:space="0" w:color="auto"/>
              <w:bottom w:val="single" w:sz="4" w:space="0" w:color="auto"/>
            </w:tcBorders>
            <w:shd w:val="clear" w:color="auto" w:fill="auto"/>
            <w:tcMar>
              <w:left w:w="28" w:type="dxa"/>
              <w:right w:w="0" w:type="dxa"/>
            </w:tcMar>
            <w:vAlign w:val="center"/>
          </w:tcPr>
          <w:p w14:paraId="04AC9872" w14:textId="77777777" w:rsidR="002E276A" w:rsidRPr="003D6C54" w:rsidRDefault="002E276A" w:rsidP="00D52CFF">
            <w:pPr>
              <w:rPr>
                <w:sz w:val="8"/>
                <w:szCs w:val="16"/>
              </w:rPr>
            </w:pPr>
          </w:p>
        </w:tc>
        <w:tc>
          <w:tcPr>
            <w:tcW w:w="1021" w:type="dxa"/>
            <w:shd w:val="clear" w:color="auto" w:fill="auto"/>
            <w:tcMar>
              <w:left w:w="28" w:type="dxa"/>
              <w:right w:w="28" w:type="dxa"/>
            </w:tcMar>
            <w:vAlign w:val="center"/>
          </w:tcPr>
          <w:p w14:paraId="6C61004A" w14:textId="77777777" w:rsidR="002E276A" w:rsidRPr="003D6C54" w:rsidRDefault="002E276A" w:rsidP="00D52CFF">
            <w:pPr>
              <w:rPr>
                <w:sz w:val="8"/>
                <w:szCs w:val="16"/>
              </w:rPr>
            </w:pPr>
          </w:p>
        </w:tc>
        <w:tc>
          <w:tcPr>
            <w:tcW w:w="224" w:type="dxa"/>
            <w:tcBorders>
              <w:top w:val="single" w:sz="4" w:space="0" w:color="auto"/>
              <w:bottom w:val="single" w:sz="4" w:space="0" w:color="auto"/>
            </w:tcBorders>
            <w:shd w:val="clear" w:color="auto" w:fill="auto"/>
            <w:noWrap/>
            <w:tcMar>
              <w:left w:w="28" w:type="dxa"/>
              <w:right w:w="0" w:type="dxa"/>
            </w:tcMar>
            <w:vAlign w:val="center"/>
          </w:tcPr>
          <w:p w14:paraId="6054FD88" w14:textId="77777777" w:rsidR="002E276A" w:rsidRPr="003D6C54" w:rsidRDefault="002E276A" w:rsidP="00D52CFF">
            <w:pPr>
              <w:rPr>
                <w:sz w:val="8"/>
                <w:szCs w:val="16"/>
              </w:rPr>
            </w:pPr>
          </w:p>
        </w:tc>
        <w:tc>
          <w:tcPr>
            <w:tcW w:w="831" w:type="dxa"/>
            <w:shd w:val="clear" w:color="auto" w:fill="auto"/>
            <w:tcMar>
              <w:left w:w="28" w:type="dxa"/>
              <w:right w:w="28" w:type="dxa"/>
            </w:tcMar>
            <w:vAlign w:val="center"/>
          </w:tcPr>
          <w:p w14:paraId="378F44EA" w14:textId="77777777" w:rsidR="002E276A" w:rsidRPr="003D6C54" w:rsidRDefault="002E276A" w:rsidP="00D52CFF">
            <w:pPr>
              <w:rPr>
                <w:sz w:val="8"/>
                <w:szCs w:val="16"/>
              </w:rPr>
            </w:pPr>
          </w:p>
        </w:tc>
        <w:tc>
          <w:tcPr>
            <w:tcW w:w="227" w:type="dxa"/>
            <w:tcBorders>
              <w:top w:val="single" w:sz="4" w:space="0" w:color="auto"/>
              <w:bottom w:val="single" w:sz="4" w:space="0" w:color="auto"/>
            </w:tcBorders>
            <w:shd w:val="clear" w:color="auto" w:fill="auto"/>
            <w:tcMar>
              <w:left w:w="28" w:type="dxa"/>
              <w:right w:w="0" w:type="dxa"/>
            </w:tcMar>
            <w:vAlign w:val="center"/>
          </w:tcPr>
          <w:p w14:paraId="0E539E2D" w14:textId="77777777" w:rsidR="002E276A" w:rsidRPr="003D6C54" w:rsidRDefault="002E276A" w:rsidP="00D52CFF">
            <w:pPr>
              <w:rPr>
                <w:sz w:val="8"/>
                <w:szCs w:val="16"/>
              </w:rPr>
            </w:pPr>
          </w:p>
        </w:tc>
        <w:tc>
          <w:tcPr>
            <w:tcW w:w="1285" w:type="dxa"/>
            <w:shd w:val="clear" w:color="auto" w:fill="auto"/>
            <w:tcMar>
              <w:left w:w="28" w:type="dxa"/>
            </w:tcMar>
            <w:vAlign w:val="center"/>
          </w:tcPr>
          <w:p w14:paraId="38E7DDAB" w14:textId="77777777" w:rsidR="002E276A" w:rsidRPr="003D6C54" w:rsidRDefault="002E276A" w:rsidP="00D52CFF">
            <w:pPr>
              <w:rPr>
                <w:sz w:val="8"/>
                <w:szCs w:val="16"/>
              </w:rPr>
            </w:pPr>
          </w:p>
        </w:tc>
      </w:tr>
      <w:tr w:rsidR="002E276A" w:rsidRPr="003D6C54" w14:paraId="7F79FF30" w14:textId="77777777" w:rsidTr="00D52CFF">
        <w:trPr>
          <w:jc w:val="center"/>
        </w:trPr>
        <w:tc>
          <w:tcPr>
            <w:tcW w:w="3986" w:type="dxa"/>
            <w:tcBorders>
              <w:top w:val="single" w:sz="4" w:space="0" w:color="auto"/>
            </w:tcBorders>
            <w:shd w:val="clear" w:color="auto" w:fill="auto"/>
            <w:tcMar>
              <w:left w:w="28" w:type="dxa"/>
              <w:right w:w="57" w:type="dxa"/>
            </w:tcMar>
          </w:tcPr>
          <w:p w14:paraId="6D150C03" w14:textId="77777777" w:rsidR="002E276A" w:rsidRPr="003D6C54" w:rsidRDefault="002E276A" w:rsidP="00D52CFF">
            <w:pPr>
              <w:jc w:val="center"/>
              <w:rPr>
                <w:sz w:val="14"/>
                <w:szCs w:val="16"/>
              </w:rPr>
            </w:pPr>
            <w:r w:rsidRPr="003D6C54">
              <w:rPr>
                <w:sz w:val="14"/>
                <w:szCs w:val="16"/>
              </w:rPr>
              <w:t xml:space="preserve">Elementary </w:t>
            </w:r>
            <w:smartTag w:uri="urn:schemas-microsoft-com:office:smarttags" w:element="place">
              <w:smartTag w:uri="urn:schemas-microsoft-com:office:smarttags" w:element="PlaceName">
                <w:r w:rsidRPr="003D6C54">
                  <w:rPr>
                    <w:sz w:val="14"/>
                    <w:szCs w:val="16"/>
                  </w:rPr>
                  <w:t>Grade</w:t>
                </w:r>
              </w:smartTag>
              <w:r w:rsidRPr="003D6C54">
                <w:rPr>
                  <w:sz w:val="14"/>
                  <w:szCs w:val="16"/>
                </w:rPr>
                <w:t xml:space="preserve"> </w:t>
              </w:r>
              <w:smartTag w:uri="urn:schemas-microsoft-com:office:smarttags" w:element="PlaceType">
                <w:r w:rsidRPr="003D6C54">
                  <w:rPr>
                    <w:sz w:val="14"/>
                    <w:szCs w:val="16"/>
                  </w:rPr>
                  <w:t>Range</w:t>
                </w:r>
              </w:smartTag>
            </w:smartTag>
            <w:r w:rsidRPr="003D6C54">
              <w:rPr>
                <w:sz w:val="14"/>
                <w:szCs w:val="16"/>
              </w:rPr>
              <w:t xml:space="preserve"> / Secondary Discipline</w:t>
            </w:r>
          </w:p>
        </w:tc>
        <w:tc>
          <w:tcPr>
            <w:tcW w:w="247" w:type="dxa"/>
            <w:shd w:val="clear" w:color="auto" w:fill="auto"/>
          </w:tcPr>
          <w:p w14:paraId="5B7ABA89" w14:textId="77777777" w:rsidR="002E276A" w:rsidRPr="003D6C54" w:rsidRDefault="002E276A" w:rsidP="00D52CFF">
            <w:pPr>
              <w:jc w:val="center"/>
              <w:rPr>
                <w:sz w:val="14"/>
                <w:szCs w:val="16"/>
              </w:rPr>
            </w:pPr>
          </w:p>
        </w:tc>
        <w:tc>
          <w:tcPr>
            <w:tcW w:w="2117" w:type="dxa"/>
            <w:tcBorders>
              <w:top w:val="single" w:sz="4" w:space="0" w:color="auto"/>
            </w:tcBorders>
            <w:shd w:val="clear" w:color="auto" w:fill="auto"/>
          </w:tcPr>
          <w:p w14:paraId="0E5305E5" w14:textId="77777777" w:rsidR="002E276A" w:rsidRPr="003D6C54" w:rsidRDefault="002E276A" w:rsidP="00D52CFF">
            <w:pPr>
              <w:jc w:val="center"/>
              <w:rPr>
                <w:sz w:val="14"/>
                <w:szCs w:val="16"/>
              </w:rPr>
            </w:pPr>
            <w:r w:rsidRPr="003D6C54">
              <w:rPr>
                <w:sz w:val="14"/>
                <w:szCs w:val="16"/>
              </w:rPr>
              <w:t>Rating Table</w:t>
            </w:r>
          </w:p>
        </w:tc>
        <w:tc>
          <w:tcPr>
            <w:tcW w:w="241" w:type="dxa"/>
            <w:tcBorders>
              <w:right w:val="single" w:sz="4" w:space="0" w:color="auto"/>
            </w:tcBorders>
            <w:shd w:val="clear" w:color="auto" w:fill="auto"/>
          </w:tcPr>
          <w:p w14:paraId="2215D9CA" w14:textId="77777777" w:rsidR="002E276A" w:rsidRPr="003D6C54" w:rsidRDefault="002E276A" w:rsidP="00D52CFF">
            <w:pPr>
              <w:jc w:val="center"/>
              <w:rPr>
                <w:sz w:val="14"/>
                <w:szCs w:val="16"/>
              </w:rPr>
            </w:pPr>
          </w:p>
        </w:tc>
        <w:tc>
          <w:tcPr>
            <w:tcW w:w="241" w:type="dxa"/>
            <w:tcBorders>
              <w:top w:val="single" w:sz="4" w:space="0" w:color="auto"/>
              <w:left w:val="single" w:sz="4" w:space="0" w:color="auto"/>
              <w:bottom w:val="single" w:sz="4" w:space="0" w:color="auto"/>
              <w:right w:val="single" w:sz="4" w:space="0" w:color="auto"/>
            </w:tcBorders>
            <w:shd w:val="clear" w:color="auto" w:fill="auto"/>
          </w:tcPr>
          <w:p w14:paraId="3B50EBAE" w14:textId="77777777" w:rsidR="002E276A" w:rsidRPr="003D6C54" w:rsidRDefault="002E276A" w:rsidP="00D52CFF">
            <w:pPr>
              <w:jc w:val="center"/>
              <w:rPr>
                <w:szCs w:val="18"/>
              </w:rPr>
            </w:pPr>
          </w:p>
        </w:tc>
        <w:tc>
          <w:tcPr>
            <w:tcW w:w="836" w:type="dxa"/>
            <w:tcBorders>
              <w:left w:val="single" w:sz="4" w:space="0" w:color="auto"/>
              <w:right w:val="single" w:sz="4" w:space="0" w:color="auto"/>
            </w:tcBorders>
            <w:shd w:val="clear" w:color="auto" w:fill="auto"/>
            <w:tcMar>
              <w:left w:w="28" w:type="dxa"/>
              <w:right w:w="0" w:type="dxa"/>
            </w:tcMar>
            <w:vAlign w:val="center"/>
          </w:tcPr>
          <w:p w14:paraId="2A6E4F20" w14:textId="77777777" w:rsidR="002E276A" w:rsidRPr="003D6C54" w:rsidRDefault="002E276A" w:rsidP="00D52CFF">
            <w:pPr>
              <w:rPr>
                <w:sz w:val="14"/>
                <w:szCs w:val="16"/>
              </w:rPr>
            </w:pPr>
            <w:r w:rsidRPr="003D6C54">
              <w:rPr>
                <w:sz w:val="14"/>
                <w:szCs w:val="16"/>
              </w:rPr>
              <w:t>Continuing</w:t>
            </w:r>
          </w:p>
        </w:tc>
        <w:tc>
          <w:tcPr>
            <w:tcW w:w="224" w:type="dxa"/>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vAlign w:val="center"/>
          </w:tcPr>
          <w:p w14:paraId="64DE3B17" w14:textId="77777777" w:rsidR="002E276A" w:rsidRPr="003D6C54" w:rsidRDefault="002E276A" w:rsidP="00D52CFF">
            <w:pPr>
              <w:rPr>
                <w:sz w:val="14"/>
                <w:szCs w:val="16"/>
              </w:rPr>
            </w:pPr>
          </w:p>
        </w:tc>
        <w:tc>
          <w:tcPr>
            <w:tcW w:w="1021" w:type="dxa"/>
            <w:tcBorders>
              <w:left w:val="single" w:sz="4" w:space="0" w:color="auto"/>
              <w:right w:val="single" w:sz="4" w:space="0" w:color="auto"/>
            </w:tcBorders>
            <w:shd w:val="clear" w:color="auto" w:fill="auto"/>
            <w:tcMar>
              <w:left w:w="28" w:type="dxa"/>
              <w:right w:w="28" w:type="dxa"/>
            </w:tcMar>
            <w:vAlign w:val="center"/>
          </w:tcPr>
          <w:p w14:paraId="3C8DD199" w14:textId="77777777" w:rsidR="002E276A" w:rsidRPr="003D6C54" w:rsidRDefault="002E276A" w:rsidP="00D52CFF">
            <w:pPr>
              <w:rPr>
                <w:sz w:val="14"/>
                <w:szCs w:val="16"/>
              </w:rPr>
            </w:pPr>
            <w:r w:rsidRPr="003D6C54">
              <w:rPr>
                <w:sz w:val="14"/>
                <w:szCs w:val="16"/>
              </w:rPr>
              <w:t>Grades 3-</w:t>
            </w:r>
            <w:r>
              <w:rPr>
                <w:sz w:val="14"/>
                <w:szCs w:val="16"/>
              </w:rPr>
              <w:t>8</w:t>
            </w:r>
          </w:p>
        </w:tc>
        <w:tc>
          <w:tcPr>
            <w:tcW w:w="2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center"/>
          </w:tcPr>
          <w:p w14:paraId="27AEB82B" w14:textId="77777777" w:rsidR="002E276A" w:rsidRPr="003D6C54" w:rsidRDefault="002E276A" w:rsidP="00D52CFF">
            <w:pPr>
              <w:rPr>
                <w:sz w:val="14"/>
                <w:szCs w:val="16"/>
              </w:rPr>
            </w:pPr>
          </w:p>
        </w:tc>
        <w:tc>
          <w:tcPr>
            <w:tcW w:w="831" w:type="dxa"/>
            <w:tcBorders>
              <w:left w:val="single" w:sz="4" w:space="0" w:color="auto"/>
              <w:right w:val="single" w:sz="4" w:space="0" w:color="auto"/>
            </w:tcBorders>
            <w:shd w:val="clear" w:color="auto" w:fill="auto"/>
            <w:tcMar>
              <w:left w:w="28" w:type="dxa"/>
              <w:right w:w="28" w:type="dxa"/>
            </w:tcMar>
            <w:vAlign w:val="center"/>
          </w:tcPr>
          <w:p w14:paraId="74DC1E70" w14:textId="77777777" w:rsidR="002E276A" w:rsidRPr="003D6C54" w:rsidRDefault="002E276A" w:rsidP="00D52CFF">
            <w:pPr>
              <w:rPr>
                <w:sz w:val="14"/>
                <w:szCs w:val="16"/>
              </w:rPr>
            </w:pPr>
            <w:r w:rsidRPr="003D6C54">
              <w:rPr>
                <w:sz w:val="14"/>
                <w:szCs w:val="16"/>
              </w:rPr>
              <w:t>Elementary</w:t>
            </w:r>
          </w:p>
        </w:tc>
        <w:tc>
          <w:tcPr>
            <w:tcW w:w="227" w:type="dxa"/>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vAlign w:val="center"/>
          </w:tcPr>
          <w:p w14:paraId="3B88A034" w14:textId="77777777" w:rsidR="002E276A" w:rsidRPr="003D6C54" w:rsidRDefault="002E276A" w:rsidP="00D52CFF">
            <w:pPr>
              <w:rPr>
                <w:sz w:val="14"/>
                <w:szCs w:val="16"/>
              </w:rPr>
            </w:pPr>
          </w:p>
        </w:tc>
        <w:tc>
          <w:tcPr>
            <w:tcW w:w="1285" w:type="dxa"/>
            <w:tcBorders>
              <w:left w:val="single" w:sz="4" w:space="0" w:color="auto"/>
            </w:tcBorders>
            <w:shd w:val="clear" w:color="auto" w:fill="auto"/>
            <w:tcMar>
              <w:left w:w="28" w:type="dxa"/>
            </w:tcMar>
            <w:vAlign w:val="center"/>
          </w:tcPr>
          <w:p w14:paraId="0376CBED" w14:textId="77777777" w:rsidR="002E276A" w:rsidRPr="003D6C54" w:rsidRDefault="002E276A" w:rsidP="00D52CFF">
            <w:pPr>
              <w:rPr>
                <w:sz w:val="14"/>
                <w:szCs w:val="16"/>
              </w:rPr>
            </w:pPr>
            <w:r w:rsidRPr="003D6C54">
              <w:rPr>
                <w:sz w:val="14"/>
                <w:szCs w:val="16"/>
              </w:rPr>
              <w:t>N/Y Prior year data</w:t>
            </w:r>
          </w:p>
        </w:tc>
      </w:tr>
    </w:tbl>
    <w:p w14:paraId="063FC835" w14:textId="77777777" w:rsidR="002E276A" w:rsidRPr="00235819" w:rsidRDefault="002E276A" w:rsidP="002E276A">
      <w:pPr>
        <w:jc w:val="center"/>
        <w:rPr>
          <w:sz w:val="4"/>
          <w:szCs w:val="28"/>
        </w:rPr>
      </w:pPr>
    </w:p>
    <w:tbl>
      <w:tblPr>
        <w:tblW w:w="11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77"/>
        <w:gridCol w:w="141"/>
        <w:gridCol w:w="5083"/>
        <w:gridCol w:w="284"/>
        <w:gridCol w:w="1625"/>
      </w:tblGrid>
      <w:tr w:rsidR="002E276A" w:rsidRPr="008B5793" w14:paraId="46F9B587" w14:textId="77777777" w:rsidTr="00D52CFF">
        <w:trPr>
          <w:trHeight w:val="280"/>
          <w:jc w:val="center"/>
        </w:trPr>
        <w:tc>
          <w:tcPr>
            <w:tcW w:w="4395" w:type="dxa"/>
            <w:tcBorders>
              <w:bottom w:val="single" w:sz="4" w:space="0" w:color="auto"/>
            </w:tcBorders>
            <w:shd w:val="clear" w:color="auto" w:fill="auto"/>
            <w:tcMar>
              <w:left w:w="28" w:type="dxa"/>
              <w:right w:w="57" w:type="dxa"/>
            </w:tcMar>
            <w:vAlign w:val="bottom"/>
          </w:tcPr>
          <w:p w14:paraId="57F03ECB" w14:textId="77777777" w:rsidR="002E276A" w:rsidRPr="008B5793" w:rsidRDefault="002E276A" w:rsidP="00D52CFF">
            <w:pPr>
              <w:jc w:val="center"/>
            </w:pPr>
          </w:p>
        </w:tc>
        <w:tc>
          <w:tcPr>
            <w:tcW w:w="141" w:type="dxa"/>
            <w:shd w:val="clear" w:color="auto" w:fill="auto"/>
            <w:tcMar>
              <w:left w:w="28" w:type="dxa"/>
              <w:right w:w="28" w:type="dxa"/>
            </w:tcMar>
          </w:tcPr>
          <w:p w14:paraId="36A5CBA9" w14:textId="77777777" w:rsidR="002E276A" w:rsidRPr="008B5793" w:rsidRDefault="002E276A" w:rsidP="00D52CFF">
            <w:pPr>
              <w:jc w:val="center"/>
            </w:pPr>
          </w:p>
        </w:tc>
        <w:tc>
          <w:tcPr>
            <w:tcW w:w="5103" w:type="dxa"/>
            <w:tcBorders>
              <w:bottom w:val="single" w:sz="4" w:space="0" w:color="auto"/>
            </w:tcBorders>
            <w:shd w:val="clear" w:color="auto" w:fill="auto"/>
            <w:tcMar>
              <w:left w:w="28" w:type="dxa"/>
              <w:right w:w="28" w:type="dxa"/>
            </w:tcMar>
            <w:vAlign w:val="bottom"/>
          </w:tcPr>
          <w:p w14:paraId="1182EB0A" w14:textId="77777777" w:rsidR="002E276A" w:rsidRPr="003D6C54" w:rsidRDefault="002E276A" w:rsidP="00D52CFF">
            <w:pPr>
              <w:jc w:val="center"/>
            </w:pPr>
          </w:p>
        </w:tc>
        <w:tc>
          <w:tcPr>
            <w:tcW w:w="284" w:type="dxa"/>
            <w:shd w:val="clear" w:color="auto" w:fill="auto"/>
            <w:vAlign w:val="bottom"/>
          </w:tcPr>
          <w:p w14:paraId="667F8D89" w14:textId="77777777" w:rsidR="002E276A" w:rsidRPr="003D6C54" w:rsidRDefault="002E276A" w:rsidP="00D52CFF">
            <w:pPr>
              <w:jc w:val="right"/>
            </w:pPr>
          </w:p>
        </w:tc>
        <w:tc>
          <w:tcPr>
            <w:tcW w:w="1631" w:type="dxa"/>
            <w:tcBorders>
              <w:bottom w:val="single" w:sz="4" w:space="0" w:color="auto"/>
            </w:tcBorders>
            <w:shd w:val="clear" w:color="auto" w:fill="auto"/>
          </w:tcPr>
          <w:p w14:paraId="4665B5BC" w14:textId="77777777" w:rsidR="002E276A" w:rsidRPr="003D6C54" w:rsidRDefault="002E276A" w:rsidP="00D52CFF">
            <w:pPr>
              <w:jc w:val="center"/>
            </w:pPr>
          </w:p>
        </w:tc>
      </w:tr>
      <w:tr w:rsidR="002E276A" w:rsidRPr="003D6C54" w14:paraId="5E0590A9" w14:textId="77777777" w:rsidTr="00D52CFF">
        <w:trPr>
          <w:trHeight w:val="170"/>
          <w:jc w:val="center"/>
        </w:trPr>
        <w:tc>
          <w:tcPr>
            <w:tcW w:w="4395" w:type="dxa"/>
            <w:tcBorders>
              <w:top w:val="single" w:sz="4" w:space="0" w:color="auto"/>
            </w:tcBorders>
            <w:shd w:val="clear" w:color="auto" w:fill="auto"/>
            <w:tcMar>
              <w:left w:w="28" w:type="dxa"/>
              <w:right w:w="57" w:type="dxa"/>
            </w:tcMar>
          </w:tcPr>
          <w:p w14:paraId="74B5D9C6" w14:textId="77777777" w:rsidR="002E276A" w:rsidRPr="003D6C54" w:rsidRDefault="002E276A" w:rsidP="00D52CFF">
            <w:pPr>
              <w:jc w:val="center"/>
              <w:rPr>
                <w:sz w:val="14"/>
              </w:rPr>
            </w:pPr>
            <w:r w:rsidRPr="003D6C54">
              <w:rPr>
                <w:sz w:val="14"/>
              </w:rPr>
              <w:t>Teacher Printed Name</w:t>
            </w:r>
          </w:p>
        </w:tc>
        <w:tc>
          <w:tcPr>
            <w:tcW w:w="141" w:type="dxa"/>
            <w:shd w:val="clear" w:color="auto" w:fill="auto"/>
            <w:tcMar>
              <w:left w:w="28" w:type="dxa"/>
              <w:right w:w="28" w:type="dxa"/>
            </w:tcMar>
          </w:tcPr>
          <w:p w14:paraId="7F708A0C" w14:textId="77777777" w:rsidR="002E276A" w:rsidRPr="003D6C54" w:rsidRDefault="002E276A" w:rsidP="00D52CFF">
            <w:pPr>
              <w:jc w:val="center"/>
              <w:rPr>
                <w:sz w:val="14"/>
              </w:rPr>
            </w:pPr>
          </w:p>
        </w:tc>
        <w:tc>
          <w:tcPr>
            <w:tcW w:w="5103" w:type="dxa"/>
            <w:tcBorders>
              <w:top w:val="single" w:sz="4" w:space="0" w:color="auto"/>
            </w:tcBorders>
            <w:shd w:val="clear" w:color="auto" w:fill="auto"/>
            <w:tcMar>
              <w:left w:w="28" w:type="dxa"/>
              <w:right w:w="28" w:type="dxa"/>
            </w:tcMar>
          </w:tcPr>
          <w:p w14:paraId="1B6CD7C9" w14:textId="77777777" w:rsidR="002E276A" w:rsidRPr="003D6C54" w:rsidRDefault="002E276A" w:rsidP="00D52CFF">
            <w:pPr>
              <w:jc w:val="center"/>
              <w:rPr>
                <w:sz w:val="14"/>
              </w:rPr>
            </w:pPr>
            <w:r w:rsidRPr="003D6C54">
              <w:rPr>
                <w:sz w:val="14"/>
              </w:rPr>
              <w:t>Teacher Signature</w:t>
            </w:r>
          </w:p>
        </w:tc>
        <w:tc>
          <w:tcPr>
            <w:tcW w:w="284" w:type="dxa"/>
            <w:shd w:val="clear" w:color="auto" w:fill="auto"/>
          </w:tcPr>
          <w:p w14:paraId="399F0360" w14:textId="77777777" w:rsidR="002E276A" w:rsidRPr="003D6C54" w:rsidRDefault="002E276A" w:rsidP="00D52CFF">
            <w:pPr>
              <w:jc w:val="center"/>
              <w:rPr>
                <w:sz w:val="14"/>
              </w:rPr>
            </w:pPr>
          </w:p>
        </w:tc>
        <w:tc>
          <w:tcPr>
            <w:tcW w:w="1631" w:type="dxa"/>
            <w:tcBorders>
              <w:top w:val="single" w:sz="4" w:space="0" w:color="auto"/>
            </w:tcBorders>
            <w:shd w:val="clear" w:color="auto" w:fill="auto"/>
          </w:tcPr>
          <w:p w14:paraId="24514D0C" w14:textId="77777777" w:rsidR="002E276A" w:rsidRPr="003D6C54" w:rsidRDefault="002E276A" w:rsidP="00D52CFF">
            <w:pPr>
              <w:jc w:val="center"/>
              <w:rPr>
                <w:sz w:val="14"/>
              </w:rPr>
            </w:pPr>
            <w:r w:rsidRPr="003D6C54">
              <w:rPr>
                <w:sz w:val="14"/>
              </w:rPr>
              <w:t>Date</w:t>
            </w:r>
          </w:p>
        </w:tc>
      </w:tr>
      <w:tr w:rsidR="002E276A" w:rsidRPr="008B5793" w14:paraId="7F7E6642" w14:textId="77777777" w:rsidTr="00D52CFF">
        <w:trPr>
          <w:trHeight w:val="280"/>
          <w:jc w:val="center"/>
        </w:trPr>
        <w:tc>
          <w:tcPr>
            <w:tcW w:w="4395" w:type="dxa"/>
            <w:tcBorders>
              <w:bottom w:val="single" w:sz="4" w:space="0" w:color="auto"/>
            </w:tcBorders>
            <w:shd w:val="clear" w:color="auto" w:fill="auto"/>
            <w:tcMar>
              <w:left w:w="28" w:type="dxa"/>
              <w:right w:w="57" w:type="dxa"/>
            </w:tcMar>
            <w:vAlign w:val="bottom"/>
          </w:tcPr>
          <w:p w14:paraId="168B924B" w14:textId="77777777" w:rsidR="002E276A" w:rsidRPr="008B5793" w:rsidRDefault="002E276A" w:rsidP="00D52CFF">
            <w:pPr>
              <w:jc w:val="center"/>
            </w:pPr>
          </w:p>
        </w:tc>
        <w:tc>
          <w:tcPr>
            <w:tcW w:w="141" w:type="dxa"/>
            <w:shd w:val="clear" w:color="auto" w:fill="auto"/>
            <w:tcMar>
              <w:left w:w="28" w:type="dxa"/>
              <w:right w:w="28" w:type="dxa"/>
            </w:tcMar>
          </w:tcPr>
          <w:p w14:paraId="0377F422" w14:textId="77777777" w:rsidR="002E276A" w:rsidRPr="008B5793" w:rsidRDefault="002E276A" w:rsidP="00D52CFF">
            <w:pPr>
              <w:jc w:val="center"/>
            </w:pPr>
          </w:p>
        </w:tc>
        <w:tc>
          <w:tcPr>
            <w:tcW w:w="5103" w:type="dxa"/>
            <w:tcBorders>
              <w:bottom w:val="single" w:sz="4" w:space="0" w:color="auto"/>
            </w:tcBorders>
            <w:shd w:val="clear" w:color="auto" w:fill="auto"/>
            <w:tcMar>
              <w:left w:w="28" w:type="dxa"/>
              <w:right w:w="28" w:type="dxa"/>
            </w:tcMar>
            <w:vAlign w:val="bottom"/>
          </w:tcPr>
          <w:p w14:paraId="2BDD6843" w14:textId="77777777" w:rsidR="002E276A" w:rsidRPr="003D6C54" w:rsidRDefault="002E276A" w:rsidP="00D52CFF">
            <w:pPr>
              <w:jc w:val="center"/>
            </w:pPr>
          </w:p>
        </w:tc>
        <w:tc>
          <w:tcPr>
            <w:tcW w:w="284" w:type="dxa"/>
            <w:shd w:val="clear" w:color="auto" w:fill="auto"/>
            <w:vAlign w:val="bottom"/>
          </w:tcPr>
          <w:p w14:paraId="67F596BF" w14:textId="77777777" w:rsidR="002E276A" w:rsidRPr="003D6C54" w:rsidRDefault="002E276A" w:rsidP="00D52CFF">
            <w:pPr>
              <w:jc w:val="right"/>
            </w:pPr>
          </w:p>
        </w:tc>
        <w:tc>
          <w:tcPr>
            <w:tcW w:w="1631" w:type="dxa"/>
            <w:tcBorders>
              <w:bottom w:val="single" w:sz="4" w:space="0" w:color="auto"/>
            </w:tcBorders>
            <w:shd w:val="clear" w:color="auto" w:fill="auto"/>
          </w:tcPr>
          <w:p w14:paraId="53A5175E" w14:textId="77777777" w:rsidR="002E276A" w:rsidRPr="003D6C54" w:rsidRDefault="002E276A" w:rsidP="00D52CFF">
            <w:pPr>
              <w:jc w:val="center"/>
            </w:pPr>
          </w:p>
        </w:tc>
      </w:tr>
      <w:tr w:rsidR="002E276A" w:rsidRPr="003D6C54" w14:paraId="514EEF94" w14:textId="77777777" w:rsidTr="00D52CFF">
        <w:trPr>
          <w:trHeight w:val="57"/>
          <w:jc w:val="center"/>
        </w:trPr>
        <w:tc>
          <w:tcPr>
            <w:tcW w:w="4395" w:type="dxa"/>
            <w:tcBorders>
              <w:top w:val="single" w:sz="4" w:space="0" w:color="auto"/>
            </w:tcBorders>
            <w:shd w:val="clear" w:color="auto" w:fill="auto"/>
            <w:tcMar>
              <w:left w:w="28" w:type="dxa"/>
              <w:right w:w="57" w:type="dxa"/>
            </w:tcMar>
          </w:tcPr>
          <w:p w14:paraId="2F25EE82" w14:textId="77777777" w:rsidR="002E276A" w:rsidRPr="003D6C54" w:rsidRDefault="002E276A" w:rsidP="00D52CFF">
            <w:pPr>
              <w:jc w:val="center"/>
              <w:rPr>
                <w:sz w:val="12"/>
              </w:rPr>
            </w:pPr>
            <w:r w:rsidRPr="003D6C54">
              <w:rPr>
                <w:sz w:val="14"/>
              </w:rPr>
              <w:t>Performance Classification for this teacher ending this evaluation period.</w:t>
            </w:r>
          </w:p>
        </w:tc>
        <w:tc>
          <w:tcPr>
            <w:tcW w:w="141" w:type="dxa"/>
            <w:shd w:val="clear" w:color="auto" w:fill="auto"/>
            <w:tcMar>
              <w:left w:w="28" w:type="dxa"/>
              <w:right w:w="28" w:type="dxa"/>
            </w:tcMar>
          </w:tcPr>
          <w:p w14:paraId="5D3BC6DE" w14:textId="77777777" w:rsidR="002E276A" w:rsidRPr="003D6C54" w:rsidRDefault="002E276A" w:rsidP="00D52CFF">
            <w:pPr>
              <w:jc w:val="center"/>
              <w:rPr>
                <w:sz w:val="12"/>
              </w:rPr>
            </w:pPr>
          </w:p>
        </w:tc>
        <w:tc>
          <w:tcPr>
            <w:tcW w:w="5387" w:type="dxa"/>
            <w:gridSpan w:val="2"/>
            <w:shd w:val="clear" w:color="auto" w:fill="auto"/>
            <w:vAlign w:val="bottom"/>
          </w:tcPr>
          <w:p w14:paraId="59492417" w14:textId="77777777" w:rsidR="002E276A" w:rsidRPr="003D6C54" w:rsidRDefault="002E276A" w:rsidP="00D52CFF">
            <w:pPr>
              <w:jc w:val="center"/>
              <w:rPr>
                <w:sz w:val="14"/>
              </w:rPr>
            </w:pPr>
            <w:r w:rsidRPr="003D6C54">
              <w:rPr>
                <w:sz w:val="14"/>
              </w:rPr>
              <w:t>Evaluator / Observer Signature</w:t>
            </w:r>
          </w:p>
        </w:tc>
        <w:tc>
          <w:tcPr>
            <w:tcW w:w="1631" w:type="dxa"/>
            <w:shd w:val="clear" w:color="auto" w:fill="auto"/>
          </w:tcPr>
          <w:p w14:paraId="65FA6058" w14:textId="77777777" w:rsidR="002E276A" w:rsidRPr="003D6C54" w:rsidRDefault="002E276A" w:rsidP="00D52CFF">
            <w:pPr>
              <w:jc w:val="center"/>
              <w:rPr>
                <w:sz w:val="14"/>
              </w:rPr>
            </w:pPr>
            <w:r w:rsidRPr="003D6C54">
              <w:rPr>
                <w:sz w:val="14"/>
              </w:rPr>
              <w:t>Date</w:t>
            </w:r>
          </w:p>
        </w:tc>
      </w:tr>
    </w:tbl>
    <w:p w14:paraId="5C49D1E9" w14:textId="77777777" w:rsidR="002E276A" w:rsidRPr="00B901C2" w:rsidRDefault="002E276A" w:rsidP="002E276A">
      <w:pPr>
        <w:tabs>
          <w:tab w:val="left" w:pos="2469"/>
        </w:tabs>
        <w:rPr>
          <w:sz w:val="6"/>
        </w:rPr>
      </w:pPr>
    </w:p>
    <w:tbl>
      <w:tblPr>
        <w:tblW w:w="11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3"/>
        <w:gridCol w:w="4583"/>
        <w:gridCol w:w="1834"/>
        <w:gridCol w:w="693"/>
        <w:gridCol w:w="673"/>
        <w:gridCol w:w="561"/>
        <w:gridCol w:w="673"/>
        <w:gridCol w:w="669"/>
      </w:tblGrid>
      <w:tr w:rsidR="002E276A" w:rsidRPr="003D6C54" w14:paraId="344A8A37" w14:textId="77777777" w:rsidTr="00831025">
        <w:trPr>
          <w:jc w:val="center"/>
        </w:trPr>
        <w:tc>
          <w:tcPr>
            <w:tcW w:w="1853" w:type="dxa"/>
            <w:shd w:val="clear" w:color="auto" w:fill="auto"/>
            <w:tcMar>
              <w:left w:w="57" w:type="dxa"/>
              <w:right w:w="57" w:type="dxa"/>
            </w:tcMar>
            <w:vAlign w:val="center"/>
          </w:tcPr>
          <w:p w14:paraId="1706CCFC" w14:textId="77777777" w:rsidR="002E276A" w:rsidRPr="003D6C54" w:rsidRDefault="002E276A" w:rsidP="00D52CFF">
            <w:pPr>
              <w:tabs>
                <w:tab w:val="left" w:pos="2469"/>
              </w:tabs>
              <w:jc w:val="center"/>
              <w:rPr>
                <w:sz w:val="16"/>
                <w:szCs w:val="16"/>
              </w:rPr>
            </w:pPr>
            <w:r w:rsidRPr="003D6C54">
              <w:rPr>
                <w:sz w:val="16"/>
                <w:szCs w:val="16"/>
              </w:rPr>
              <w:t>Teaching Performance</w:t>
            </w:r>
          </w:p>
        </w:tc>
        <w:tc>
          <w:tcPr>
            <w:tcW w:w="6417" w:type="dxa"/>
            <w:gridSpan w:val="2"/>
            <w:shd w:val="clear" w:color="auto" w:fill="auto"/>
            <w:vAlign w:val="center"/>
          </w:tcPr>
          <w:p w14:paraId="7AF2A441" w14:textId="77777777" w:rsidR="002E276A" w:rsidRPr="003D6C54" w:rsidRDefault="002E276A" w:rsidP="00D52CFF">
            <w:pPr>
              <w:tabs>
                <w:tab w:val="left" w:pos="2469"/>
              </w:tabs>
              <w:jc w:val="center"/>
              <w:rPr>
                <w:sz w:val="14"/>
                <w:szCs w:val="16"/>
              </w:rPr>
            </w:pPr>
            <w:r w:rsidRPr="003D6C54">
              <w:rPr>
                <w:sz w:val="16"/>
                <w:szCs w:val="16"/>
              </w:rPr>
              <w:t>Comments</w:t>
            </w:r>
          </w:p>
        </w:tc>
        <w:tc>
          <w:tcPr>
            <w:tcW w:w="693" w:type="dxa"/>
            <w:shd w:val="clear" w:color="auto" w:fill="auto"/>
            <w:tcMar>
              <w:left w:w="57" w:type="dxa"/>
              <w:right w:w="57" w:type="dxa"/>
            </w:tcMar>
            <w:vAlign w:val="center"/>
          </w:tcPr>
          <w:p w14:paraId="4994411B" w14:textId="77777777" w:rsidR="002E276A" w:rsidRPr="003D6C54" w:rsidRDefault="002E276A" w:rsidP="00D52CFF">
            <w:pPr>
              <w:tabs>
                <w:tab w:val="left" w:pos="2469"/>
              </w:tabs>
              <w:jc w:val="center"/>
              <w:rPr>
                <w:sz w:val="14"/>
                <w:szCs w:val="16"/>
              </w:rPr>
            </w:pPr>
            <w:r w:rsidRPr="003D6C54">
              <w:rPr>
                <w:sz w:val="14"/>
                <w:szCs w:val="16"/>
              </w:rPr>
              <w:t>K-2 , 3-</w:t>
            </w:r>
            <w:r>
              <w:rPr>
                <w:sz w:val="14"/>
                <w:szCs w:val="16"/>
              </w:rPr>
              <w:t>8</w:t>
            </w:r>
            <w:r w:rsidRPr="003D6C54">
              <w:rPr>
                <w:sz w:val="14"/>
                <w:szCs w:val="16"/>
              </w:rPr>
              <w:t xml:space="preserve"> Points Possible</w:t>
            </w:r>
          </w:p>
        </w:tc>
        <w:tc>
          <w:tcPr>
            <w:tcW w:w="673" w:type="dxa"/>
            <w:shd w:val="clear" w:color="auto" w:fill="auto"/>
            <w:tcMar>
              <w:left w:w="57" w:type="dxa"/>
              <w:right w:w="57" w:type="dxa"/>
            </w:tcMar>
            <w:vAlign w:val="center"/>
          </w:tcPr>
          <w:p w14:paraId="57928D70" w14:textId="77777777" w:rsidR="002E276A" w:rsidRPr="003D6C54" w:rsidRDefault="002E276A" w:rsidP="00D52CFF">
            <w:pPr>
              <w:tabs>
                <w:tab w:val="left" w:pos="2469"/>
              </w:tabs>
              <w:jc w:val="center"/>
              <w:rPr>
                <w:sz w:val="14"/>
                <w:szCs w:val="16"/>
              </w:rPr>
            </w:pPr>
            <w:r w:rsidRPr="003D6C54">
              <w:rPr>
                <w:sz w:val="14"/>
                <w:szCs w:val="16"/>
              </w:rPr>
              <w:t>Points Earned</w:t>
            </w:r>
          </w:p>
        </w:tc>
        <w:tc>
          <w:tcPr>
            <w:tcW w:w="561" w:type="dxa"/>
            <w:shd w:val="clear" w:color="auto" w:fill="auto"/>
            <w:tcMar>
              <w:left w:w="57" w:type="dxa"/>
              <w:right w:w="57" w:type="dxa"/>
            </w:tcMar>
            <w:vAlign w:val="center"/>
          </w:tcPr>
          <w:p w14:paraId="2C48D95B" w14:textId="77777777" w:rsidR="002E276A" w:rsidRPr="003D6C54" w:rsidRDefault="002E276A" w:rsidP="00D52CFF">
            <w:pPr>
              <w:tabs>
                <w:tab w:val="left" w:pos="2469"/>
              </w:tabs>
              <w:jc w:val="center"/>
              <w:rPr>
                <w:sz w:val="14"/>
                <w:szCs w:val="16"/>
              </w:rPr>
            </w:pPr>
            <w:r w:rsidRPr="003D6C54">
              <w:rPr>
                <w:sz w:val="14"/>
                <w:szCs w:val="16"/>
              </w:rPr>
              <w:t>Weight</w:t>
            </w:r>
          </w:p>
        </w:tc>
        <w:tc>
          <w:tcPr>
            <w:tcW w:w="673" w:type="dxa"/>
            <w:shd w:val="clear" w:color="auto" w:fill="auto"/>
            <w:tcMar>
              <w:left w:w="57" w:type="dxa"/>
              <w:right w:w="57" w:type="dxa"/>
            </w:tcMar>
            <w:vAlign w:val="center"/>
          </w:tcPr>
          <w:p w14:paraId="01C73F78" w14:textId="77777777" w:rsidR="002E276A" w:rsidRPr="003D6C54" w:rsidRDefault="002E276A" w:rsidP="00D52CFF">
            <w:pPr>
              <w:tabs>
                <w:tab w:val="left" w:pos="2469"/>
              </w:tabs>
              <w:jc w:val="center"/>
              <w:rPr>
                <w:sz w:val="14"/>
                <w:szCs w:val="16"/>
              </w:rPr>
            </w:pPr>
            <w:r w:rsidRPr="003D6C54">
              <w:rPr>
                <w:sz w:val="14"/>
                <w:szCs w:val="16"/>
              </w:rPr>
              <w:t>Final Points</w:t>
            </w:r>
          </w:p>
        </w:tc>
        <w:tc>
          <w:tcPr>
            <w:tcW w:w="669" w:type="dxa"/>
            <w:shd w:val="clear" w:color="auto" w:fill="auto"/>
            <w:tcMar>
              <w:left w:w="0" w:type="dxa"/>
              <w:right w:w="0" w:type="dxa"/>
            </w:tcMar>
            <w:vAlign w:val="center"/>
          </w:tcPr>
          <w:p w14:paraId="53DA960A" w14:textId="77777777" w:rsidR="002E276A" w:rsidRPr="003D6C54" w:rsidRDefault="002E276A" w:rsidP="00D52CFF">
            <w:pPr>
              <w:tabs>
                <w:tab w:val="left" w:pos="2469"/>
              </w:tabs>
              <w:jc w:val="center"/>
              <w:rPr>
                <w:sz w:val="14"/>
                <w:szCs w:val="16"/>
              </w:rPr>
            </w:pPr>
            <w:r w:rsidRPr="003D6C54">
              <w:rPr>
                <w:sz w:val="14"/>
                <w:szCs w:val="16"/>
              </w:rPr>
              <w:t>Previous</w:t>
            </w:r>
          </w:p>
          <w:p w14:paraId="03BAE75D" w14:textId="77777777" w:rsidR="002E276A" w:rsidRPr="003D6C54" w:rsidRDefault="002E276A" w:rsidP="00D52CFF">
            <w:pPr>
              <w:tabs>
                <w:tab w:val="left" w:pos="2469"/>
              </w:tabs>
              <w:jc w:val="center"/>
              <w:rPr>
                <w:sz w:val="14"/>
                <w:szCs w:val="16"/>
              </w:rPr>
            </w:pPr>
            <w:r w:rsidRPr="003D6C54">
              <w:rPr>
                <w:sz w:val="14"/>
                <w:szCs w:val="16"/>
              </w:rPr>
              <w:t>Year points</w:t>
            </w:r>
          </w:p>
        </w:tc>
      </w:tr>
      <w:tr w:rsidR="002E276A" w14:paraId="27AC2B5A" w14:textId="77777777" w:rsidTr="00831025">
        <w:trPr>
          <w:jc w:val="center"/>
        </w:trPr>
        <w:tc>
          <w:tcPr>
            <w:tcW w:w="1853" w:type="dxa"/>
            <w:shd w:val="clear" w:color="auto" w:fill="auto"/>
            <w:vAlign w:val="center"/>
          </w:tcPr>
          <w:p w14:paraId="2AA538FF" w14:textId="77777777" w:rsidR="002E276A" w:rsidRPr="003D6C54" w:rsidRDefault="002E276A" w:rsidP="00D52CFF">
            <w:pPr>
              <w:tabs>
                <w:tab w:val="left" w:pos="2469"/>
              </w:tabs>
              <w:rPr>
                <w:sz w:val="16"/>
              </w:rPr>
            </w:pPr>
            <w:r w:rsidRPr="003D6C54">
              <w:rPr>
                <w:sz w:val="16"/>
                <w:szCs w:val="16"/>
              </w:rPr>
              <w:t>Domain 1: Planning and Preparation</w:t>
            </w:r>
          </w:p>
        </w:tc>
        <w:tc>
          <w:tcPr>
            <w:tcW w:w="6417" w:type="dxa"/>
            <w:gridSpan w:val="2"/>
            <w:shd w:val="clear" w:color="auto" w:fill="auto"/>
          </w:tcPr>
          <w:p w14:paraId="1F886063" w14:textId="77777777" w:rsidR="002E276A" w:rsidRPr="003D6C54" w:rsidRDefault="002E276A" w:rsidP="00D52CFF">
            <w:pPr>
              <w:tabs>
                <w:tab w:val="left" w:pos="2469"/>
              </w:tabs>
              <w:jc w:val="center"/>
              <w:rPr>
                <w:rFonts w:ascii="Arial" w:hAnsi="Arial" w:cs="Arial"/>
                <w:sz w:val="28"/>
                <w:szCs w:val="28"/>
              </w:rPr>
            </w:pPr>
          </w:p>
        </w:tc>
        <w:tc>
          <w:tcPr>
            <w:tcW w:w="693" w:type="dxa"/>
            <w:shd w:val="clear" w:color="auto" w:fill="auto"/>
            <w:vAlign w:val="center"/>
          </w:tcPr>
          <w:p w14:paraId="4DE66FF5" w14:textId="77777777" w:rsidR="002E276A" w:rsidRPr="003D6C54" w:rsidRDefault="002E276A" w:rsidP="00D52CFF">
            <w:pPr>
              <w:tabs>
                <w:tab w:val="left" w:pos="2469"/>
              </w:tabs>
              <w:jc w:val="center"/>
              <w:rPr>
                <w:rFonts w:ascii="Arial" w:hAnsi="Arial" w:cs="Arial"/>
                <w:sz w:val="16"/>
                <w:szCs w:val="16"/>
              </w:rPr>
            </w:pPr>
            <w:r w:rsidRPr="003D6C54">
              <w:rPr>
                <w:rFonts w:ascii="Arial" w:hAnsi="Arial" w:cs="Arial"/>
                <w:sz w:val="16"/>
                <w:szCs w:val="16"/>
              </w:rPr>
              <w:t>18</w:t>
            </w:r>
          </w:p>
        </w:tc>
        <w:tc>
          <w:tcPr>
            <w:tcW w:w="673" w:type="dxa"/>
            <w:shd w:val="clear" w:color="auto" w:fill="auto"/>
          </w:tcPr>
          <w:p w14:paraId="1C61FA79" w14:textId="77777777" w:rsidR="002E276A" w:rsidRDefault="002E276A" w:rsidP="00D52CFF">
            <w:pPr>
              <w:tabs>
                <w:tab w:val="left" w:pos="2469"/>
              </w:tabs>
            </w:pPr>
          </w:p>
        </w:tc>
        <w:tc>
          <w:tcPr>
            <w:tcW w:w="561" w:type="dxa"/>
            <w:shd w:val="clear" w:color="auto" w:fill="auto"/>
            <w:vAlign w:val="center"/>
          </w:tcPr>
          <w:p w14:paraId="75D2C015" w14:textId="77777777" w:rsidR="002E276A" w:rsidRPr="003D6C54" w:rsidRDefault="002E276A" w:rsidP="00D52CFF">
            <w:pPr>
              <w:tabs>
                <w:tab w:val="left" w:pos="2469"/>
              </w:tabs>
              <w:jc w:val="center"/>
              <w:rPr>
                <w:rFonts w:ascii="Arial" w:hAnsi="Arial" w:cs="Arial"/>
                <w:sz w:val="16"/>
                <w:szCs w:val="16"/>
              </w:rPr>
            </w:pPr>
            <w:r w:rsidRPr="003D6C54">
              <w:rPr>
                <w:rFonts w:ascii="Arial" w:hAnsi="Arial" w:cs="Arial"/>
                <w:sz w:val="16"/>
                <w:szCs w:val="16"/>
              </w:rPr>
              <w:t>x1</w:t>
            </w:r>
          </w:p>
        </w:tc>
        <w:tc>
          <w:tcPr>
            <w:tcW w:w="673" w:type="dxa"/>
            <w:shd w:val="clear" w:color="auto" w:fill="auto"/>
          </w:tcPr>
          <w:p w14:paraId="311FD473" w14:textId="77777777" w:rsidR="002E276A" w:rsidRDefault="002E276A" w:rsidP="00D52CFF">
            <w:pPr>
              <w:tabs>
                <w:tab w:val="left" w:pos="2469"/>
              </w:tabs>
            </w:pPr>
          </w:p>
        </w:tc>
        <w:tc>
          <w:tcPr>
            <w:tcW w:w="669" w:type="dxa"/>
            <w:shd w:val="clear" w:color="auto" w:fill="auto"/>
            <w:tcMar>
              <w:left w:w="0" w:type="dxa"/>
              <w:right w:w="0" w:type="dxa"/>
            </w:tcMar>
          </w:tcPr>
          <w:p w14:paraId="2D260C21" w14:textId="77777777" w:rsidR="002E276A" w:rsidRDefault="002E276A" w:rsidP="00D52CFF">
            <w:pPr>
              <w:tabs>
                <w:tab w:val="left" w:pos="2469"/>
              </w:tabs>
            </w:pPr>
          </w:p>
        </w:tc>
      </w:tr>
      <w:tr w:rsidR="002E276A" w14:paraId="274581A8" w14:textId="77777777" w:rsidTr="00831025">
        <w:trPr>
          <w:jc w:val="center"/>
        </w:trPr>
        <w:tc>
          <w:tcPr>
            <w:tcW w:w="1853" w:type="dxa"/>
            <w:shd w:val="clear" w:color="auto" w:fill="auto"/>
            <w:vAlign w:val="center"/>
          </w:tcPr>
          <w:p w14:paraId="1307DB9D" w14:textId="77777777" w:rsidR="002E276A" w:rsidRPr="003D6C54" w:rsidRDefault="002E276A" w:rsidP="00D52CFF">
            <w:pPr>
              <w:tabs>
                <w:tab w:val="left" w:pos="2469"/>
              </w:tabs>
              <w:rPr>
                <w:sz w:val="16"/>
                <w:szCs w:val="16"/>
              </w:rPr>
            </w:pPr>
            <w:r w:rsidRPr="003D6C54">
              <w:rPr>
                <w:sz w:val="16"/>
                <w:szCs w:val="16"/>
              </w:rPr>
              <w:t>Domain 2: The Classroom Environment</w:t>
            </w:r>
          </w:p>
        </w:tc>
        <w:tc>
          <w:tcPr>
            <w:tcW w:w="6417" w:type="dxa"/>
            <w:gridSpan w:val="2"/>
            <w:shd w:val="clear" w:color="auto" w:fill="auto"/>
          </w:tcPr>
          <w:p w14:paraId="2F80C730" w14:textId="77777777" w:rsidR="002E276A" w:rsidRPr="003D6C54" w:rsidRDefault="002E276A" w:rsidP="00D52CFF">
            <w:pPr>
              <w:tabs>
                <w:tab w:val="left" w:pos="2469"/>
              </w:tabs>
              <w:jc w:val="center"/>
              <w:rPr>
                <w:rFonts w:ascii="Arial" w:hAnsi="Arial" w:cs="Arial"/>
                <w:sz w:val="28"/>
                <w:szCs w:val="28"/>
              </w:rPr>
            </w:pPr>
          </w:p>
        </w:tc>
        <w:tc>
          <w:tcPr>
            <w:tcW w:w="693" w:type="dxa"/>
            <w:shd w:val="clear" w:color="auto" w:fill="auto"/>
            <w:vAlign w:val="center"/>
          </w:tcPr>
          <w:p w14:paraId="7A665C44" w14:textId="77777777" w:rsidR="002E276A" w:rsidRPr="003D6C54" w:rsidRDefault="002E276A" w:rsidP="00D52CFF">
            <w:pPr>
              <w:tabs>
                <w:tab w:val="left" w:pos="2469"/>
              </w:tabs>
              <w:jc w:val="center"/>
              <w:rPr>
                <w:rFonts w:ascii="Arial" w:hAnsi="Arial" w:cs="Arial"/>
                <w:sz w:val="16"/>
                <w:szCs w:val="16"/>
              </w:rPr>
            </w:pPr>
            <w:r w:rsidRPr="003D6C54">
              <w:rPr>
                <w:rFonts w:ascii="Arial" w:hAnsi="Arial" w:cs="Arial"/>
                <w:sz w:val="16"/>
                <w:szCs w:val="16"/>
              </w:rPr>
              <w:t>15</w:t>
            </w:r>
          </w:p>
        </w:tc>
        <w:tc>
          <w:tcPr>
            <w:tcW w:w="673" w:type="dxa"/>
            <w:shd w:val="clear" w:color="auto" w:fill="auto"/>
          </w:tcPr>
          <w:p w14:paraId="43EEA91E" w14:textId="77777777" w:rsidR="002E276A" w:rsidRDefault="002E276A" w:rsidP="00D52CFF">
            <w:pPr>
              <w:tabs>
                <w:tab w:val="left" w:pos="2469"/>
              </w:tabs>
            </w:pPr>
          </w:p>
        </w:tc>
        <w:tc>
          <w:tcPr>
            <w:tcW w:w="561" w:type="dxa"/>
            <w:shd w:val="clear" w:color="auto" w:fill="auto"/>
            <w:vAlign w:val="center"/>
          </w:tcPr>
          <w:p w14:paraId="35DACD06" w14:textId="77777777" w:rsidR="002E276A" w:rsidRPr="003D6C54" w:rsidRDefault="002E276A" w:rsidP="00D52CFF">
            <w:pPr>
              <w:tabs>
                <w:tab w:val="left" w:pos="2469"/>
              </w:tabs>
              <w:jc w:val="center"/>
              <w:rPr>
                <w:sz w:val="16"/>
                <w:szCs w:val="16"/>
              </w:rPr>
            </w:pPr>
            <w:r w:rsidRPr="003D6C54">
              <w:rPr>
                <w:rFonts w:ascii="Arial" w:hAnsi="Arial" w:cs="Arial"/>
                <w:sz w:val="16"/>
                <w:szCs w:val="16"/>
              </w:rPr>
              <w:t>x1</w:t>
            </w:r>
          </w:p>
        </w:tc>
        <w:tc>
          <w:tcPr>
            <w:tcW w:w="673" w:type="dxa"/>
            <w:shd w:val="clear" w:color="auto" w:fill="auto"/>
          </w:tcPr>
          <w:p w14:paraId="25F832F4" w14:textId="77777777" w:rsidR="002E276A" w:rsidRDefault="002E276A" w:rsidP="00D52CFF">
            <w:pPr>
              <w:tabs>
                <w:tab w:val="left" w:pos="2469"/>
              </w:tabs>
            </w:pPr>
          </w:p>
        </w:tc>
        <w:tc>
          <w:tcPr>
            <w:tcW w:w="669" w:type="dxa"/>
            <w:shd w:val="clear" w:color="auto" w:fill="auto"/>
            <w:tcMar>
              <w:left w:w="0" w:type="dxa"/>
              <w:right w:w="0" w:type="dxa"/>
            </w:tcMar>
          </w:tcPr>
          <w:p w14:paraId="3DC770F7" w14:textId="77777777" w:rsidR="002E276A" w:rsidRDefault="002E276A" w:rsidP="00D52CFF">
            <w:pPr>
              <w:tabs>
                <w:tab w:val="left" w:pos="2469"/>
              </w:tabs>
            </w:pPr>
          </w:p>
        </w:tc>
      </w:tr>
      <w:tr w:rsidR="002E276A" w14:paraId="103382B2" w14:textId="77777777" w:rsidTr="00831025">
        <w:trPr>
          <w:jc w:val="center"/>
        </w:trPr>
        <w:tc>
          <w:tcPr>
            <w:tcW w:w="1853" w:type="dxa"/>
            <w:shd w:val="clear" w:color="auto" w:fill="auto"/>
            <w:vAlign w:val="center"/>
          </w:tcPr>
          <w:p w14:paraId="308BE046" w14:textId="77777777" w:rsidR="002E276A" w:rsidRPr="003D6C54" w:rsidRDefault="002E276A" w:rsidP="00D52CFF">
            <w:pPr>
              <w:tabs>
                <w:tab w:val="left" w:pos="2469"/>
              </w:tabs>
              <w:rPr>
                <w:sz w:val="16"/>
                <w:szCs w:val="16"/>
              </w:rPr>
            </w:pPr>
            <w:r w:rsidRPr="003D6C54">
              <w:rPr>
                <w:sz w:val="16"/>
                <w:szCs w:val="16"/>
              </w:rPr>
              <w:t>Domain 3: Instruction</w:t>
            </w:r>
          </w:p>
        </w:tc>
        <w:tc>
          <w:tcPr>
            <w:tcW w:w="6417" w:type="dxa"/>
            <w:gridSpan w:val="2"/>
            <w:shd w:val="clear" w:color="auto" w:fill="auto"/>
          </w:tcPr>
          <w:p w14:paraId="0127B9E5" w14:textId="77777777" w:rsidR="002E276A" w:rsidRPr="003D6C54" w:rsidRDefault="002E276A" w:rsidP="00D52CFF">
            <w:pPr>
              <w:tabs>
                <w:tab w:val="left" w:pos="2469"/>
              </w:tabs>
              <w:jc w:val="center"/>
              <w:rPr>
                <w:rFonts w:ascii="Arial" w:hAnsi="Arial" w:cs="Arial"/>
                <w:sz w:val="28"/>
                <w:szCs w:val="28"/>
              </w:rPr>
            </w:pPr>
          </w:p>
        </w:tc>
        <w:tc>
          <w:tcPr>
            <w:tcW w:w="693" w:type="dxa"/>
            <w:shd w:val="clear" w:color="auto" w:fill="auto"/>
            <w:vAlign w:val="center"/>
          </w:tcPr>
          <w:p w14:paraId="6C133F36" w14:textId="77777777" w:rsidR="002E276A" w:rsidRPr="003D6C54" w:rsidRDefault="002E276A" w:rsidP="00D52CFF">
            <w:pPr>
              <w:tabs>
                <w:tab w:val="left" w:pos="2469"/>
              </w:tabs>
              <w:jc w:val="center"/>
              <w:rPr>
                <w:rFonts w:ascii="Arial" w:hAnsi="Arial" w:cs="Arial"/>
                <w:sz w:val="16"/>
                <w:szCs w:val="16"/>
              </w:rPr>
            </w:pPr>
            <w:r w:rsidRPr="003D6C54">
              <w:rPr>
                <w:rFonts w:ascii="Arial" w:hAnsi="Arial" w:cs="Arial"/>
                <w:sz w:val="16"/>
                <w:szCs w:val="16"/>
              </w:rPr>
              <w:t>15</w:t>
            </w:r>
          </w:p>
        </w:tc>
        <w:tc>
          <w:tcPr>
            <w:tcW w:w="673" w:type="dxa"/>
            <w:shd w:val="clear" w:color="auto" w:fill="auto"/>
          </w:tcPr>
          <w:p w14:paraId="396CDD3A" w14:textId="77777777" w:rsidR="002E276A" w:rsidRDefault="002E276A" w:rsidP="00D52CFF">
            <w:pPr>
              <w:tabs>
                <w:tab w:val="left" w:pos="2469"/>
              </w:tabs>
            </w:pPr>
          </w:p>
        </w:tc>
        <w:tc>
          <w:tcPr>
            <w:tcW w:w="561" w:type="dxa"/>
            <w:shd w:val="clear" w:color="auto" w:fill="auto"/>
            <w:vAlign w:val="center"/>
          </w:tcPr>
          <w:p w14:paraId="206FBA96" w14:textId="77777777" w:rsidR="002E276A" w:rsidRPr="003D6C54" w:rsidRDefault="002E276A" w:rsidP="00D52CFF">
            <w:pPr>
              <w:tabs>
                <w:tab w:val="left" w:pos="2469"/>
              </w:tabs>
              <w:jc w:val="center"/>
              <w:rPr>
                <w:sz w:val="16"/>
                <w:szCs w:val="16"/>
              </w:rPr>
            </w:pPr>
            <w:r w:rsidRPr="003D6C54">
              <w:rPr>
                <w:rFonts w:ascii="Arial" w:hAnsi="Arial" w:cs="Arial"/>
                <w:sz w:val="16"/>
                <w:szCs w:val="16"/>
              </w:rPr>
              <w:t>x1</w:t>
            </w:r>
          </w:p>
        </w:tc>
        <w:tc>
          <w:tcPr>
            <w:tcW w:w="673" w:type="dxa"/>
            <w:shd w:val="clear" w:color="auto" w:fill="auto"/>
          </w:tcPr>
          <w:p w14:paraId="7955CF06" w14:textId="77777777" w:rsidR="002E276A" w:rsidRDefault="002E276A" w:rsidP="00D52CFF">
            <w:pPr>
              <w:tabs>
                <w:tab w:val="left" w:pos="2469"/>
              </w:tabs>
            </w:pPr>
          </w:p>
        </w:tc>
        <w:tc>
          <w:tcPr>
            <w:tcW w:w="669" w:type="dxa"/>
            <w:shd w:val="clear" w:color="auto" w:fill="auto"/>
            <w:tcMar>
              <w:left w:w="0" w:type="dxa"/>
              <w:right w:w="0" w:type="dxa"/>
            </w:tcMar>
          </w:tcPr>
          <w:p w14:paraId="6BF424C5" w14:textId="77777777" w:rsidR="002E276A" w:rsidRDefault="002E276A" w:rsidP="00D52CFF">
            <w:pPr>
              <w:tabs>
                <w:tab w:val="left" w:pos="2469"/>
              </w:tabs>
            </w:pPr>
          </w:p>
        </w:tc>
      </w:tr>
      <w:tr w:rsidR="002E276A" w14:paraId="7404E482" w14:textId="77777777" w:rsidTr="00831025">
        <w:trPr>
          <w:jc w:val="center"/>
        </w:trPr>
        <w:tc>
          <w:tcPr>
            <w:tcW w:w="1853" w:type="dxa"/>
            <w:shd w:val="clear" w:color="auto" w:fill="auto"/>
            <w:vAlign w:val="center"/>
          </w:tcPr>
          <w:p w14:paraId="23299426" w14:textId="77777777" w:rsidR="002E276A" w:rsidRPr="003D6C54" w:rsidRDefault="002E276A" w:rsidP="00D52CFF">
            <w:pPr>
              <w:tabs>
                <w:tab w:val="left" w:pos="2469"/>
              </w:tabs>
              <w:rPr>
                <w:sz w:val="16"/>
                <w:szCs w:val="16"/>
              </w:rPr>
            </w:pPr>
            <w:r w:rsidRPr="003D6C54">
              <w:rPr>
                <w:sz w:val="16"/>
                <w:szCs w:val="16"/>
              </w:rPr>
              <w:t>Domain 4: Professional Responsibilities</w:t>
            </w:r>
          </w:p>
        </w:tc>
        <w:tc>
          <w:tcPr>
            <w:tcW w:w="6417" w:type="dxa"/>
            <w:gridSpan w:val="2"/>
            <w:shd w:val="clear" w:color="auto" w:fill="auto"/>
          </w:tcPr>
          <w:p w14:paraId="0D253319" w14:textId="77777777" w:rsidR="002E276A" w:rsidRPr="003D6C54" w:rsidRDefault="002E276A" w:rsidP="00D52CFF">
            <w:pPr>
              <w:tabs>
                <w:tab w:val="left" w:pos="2469"/>
              </w:tabs>
              <w:jc w:val="center"/>
              <w:rPr>
                <w:rFonts w:ascii="Arial" w:hAnsi="Arial" w:cs="Arial"/>
                <w:sz w:val="28"/>
                <w:szCs w:val="28"/>
              </w:rPr>
            </w:pPr>
          </w:p>
        </w:tc>
        <w:tc>
          <w:tcPr>
            <w:tcW w:w="693" w:type="dxa"/>
            <w:shd w:val="clear" w:color="auto" w:fill="auto"/>
            <w:vAlign w:val="center"/>
          </w:tcPr>
          <w:p w14:paraId="67260FE2" w14:textId="77777777" w:rsidR="002E276A" w:rsidRPr="003D6C54" w:rsidRDefault="002E276A" w:rsidP="00D52CFF">
            <w:pPr>
              <w:tabs>
                <w:tab w:val="left" w:pos="2469"/>
              </w:tabs>
              <w:jc w:val="center"/>
              <w:rPr>
                <w:rFonts w:ascii="Arial" w:hAnsi="Arial" w:cs="Arial"/>
                <w:sz w:val="16"/>
                <w:szCs w:val="16"/>
              </w:rPr>
            </w:pPr>
            <w:r w:rsidRPr="003D6C54">
              <w:rPr>
                <w:rFonts w:ascii="Arial" w:hAnsi="Arial" w:cs="Arial"/>
                <w:sz w:val="16"/>
                <w:szCs w:val="16"/>
              </w:rPr>
              <w:t>18</w:t>
            </w:r>
          </w:p>
        </w:tc>
        <w:tc>
          <w:tcPr>
            <w:tcW w:w="673" w:type="dxa"/>
            <w:shd w:val="clear" w:color="auto" w:fill="auto"/>
          </w:tcPr>
          <w:p w14:paraId="3A3C4E15" w14:textId="77777777" w:rsidR="002E276A" w:rsidRDefault="002E276A" w:rsidP="00D52CFF">
            <w:pPr>
              <w:tabs>
                <w:tab w:val="left" w:pos="2469"/>
              </w:tabs>
            </w:pPr>
          </w:p>
        </w:tc>
        <w:tc>
          <w:tcPr>
            <w:tcW w:w="561" w:type="dxa"/>
            <w:shd w:val="clear" w:color="auto" w:fill="auto"/>
            <w:vAlign w:val="center"/>
          </w:tcPr>
          <w:p w14:paraId="368C5492" w14:textId="77777777" w:rsidR="002E276A" w:rsidRPr="003D6C54" w:rsidRDefault="002E276A" w:rsidP="00D52CFF">
            <w:pPr>
              <w:tabs>
                <w:tab w:val="left" w:pos="2469"/>
              </w:tabs>
              <w:jc w:val="center"/>
              <w:rPr>
                <w:sz w:val="16"/>
                <w:szCs w:val="16"/>
              </w:rPr>
            </w:pPr>
            <w:r w:rsidRPr="003D6C54">
              <w:rPr>
                <w:rFonts w:ascii="Arial" w:hAnsi="Arial" w:cs="Arial"/>
                <w:sz w:val="16"/>
                <w:szCs w:val="16"/>
              </w:rPr>
              <w:t>x.67</w:t>
            </w:r>
          </w:p>
        </w:tc>
        <w:tc>
          <w:tcPr>
            <w:tcW w:w="673" w:type="dxa"/>
            <w:tcBorders>
              <w:bottom w:val="single" w:sz="8" w:space="0" w:color="auto"/>
            </w:tcBorders>
            <w:shd w:val="clear" w:color="auto" w:fill="auto"/>
          </w:tcPr>
          <w:p w14:paraId="40952FD1" w14:textId="77777777" w:rsidR="002E276A" w:rsidRDefault="002E276A" w:rsidP="00D52CFF">
            <w:pPr>
              <w:tabs>
                <w:tab w:val="left" w:pos="2469"/>
              </w:tabs>
            </w:pPr>
          </w:p>
        </w:tc>
        <w:tc>
          <w:tcPr>
            <w:tcW w:w="669" w:type="dxa"/>
            <w:shd w:val="clear" w:color="auto" w:fill="auto"/>
            <w:tcMar>
              <w:left w:w="0" w:type="dxa"/>
              <w:right w:w="0" w:type="dxa"/>
            </w:tcMar>
          </w:tcPr>
          <w:p w14:paraId="36584968" w14:textId="77777777" w:rsidR="002E276A" w:rsidRDefault="002E276A" w:rsidP="00D52CFF">
            <w:pPr>
              <w:tabs>
                <w:tab w:val="left" w:pos="2469"/>
              </w:tabs>
            </w:pPr>
          </w:p>
        </w:tc>
      </w:tr>
      <w:tr w:rsidR="002E276A" w14:paraId="3059B96A" w14:textId="77777777" w:rsidTr="00831025">
        <w:trPr>
          <w:jc w:val="center"/>
        </w:trPr>
        <w:tc>
          <w:tcPr>
            <w:tcW w:w="6436" w:type="dxa"/>
            <w:gridSpan w:val="2"/>
            <w:tcBorders>
              <w:left w:val="nil"/>
              <w:bottom w:val="nil"/>
            </w:tcBorders>
            <w:shd w:val="clear" w:color="auto" w:fill="auto"/>
            <w:vAlign w:val="center"/>
          </w:tcPr>
          <w:p w14:paraId="7ABF453C" w14:textId="77777777" w:rsidR="002E276A" w:rsidRPr="003D6C54" w:rsidRDefault="002E276A" w:rsidP="00D52CFF">
            <w:pPr>
              <w:tabs>
                <w:tab w:val="left" w:pos="2469"/>
              </w:tabs>
              <w:rPr>
                <w:sz w:val="32"/>
                <w:szCs w:val="32"/>
              </w:rPr>
            </w:pPr>
          </w:p>
        </w:tc>
        <w:tc>
          <w:tcPr>
            <w:tcW w:w="3761" w:type="dxa"/>
            <w:gridSpan w:val="4"/>
            <w:tcBorders>
              <w:right w:val="single" w:sz="8" w:space="0" w:color="auto"/>
            </w:tcBorders>
            <w:shd w:val="clear" w:color="auto" w:fill="auto"/>
            <w:vAlign w:val="center"/>
          </w:tcPr>
          <w:p w14:paraId="16D0124D" w14:textId="77777777" w:rsidR="002E276A" w:rsidRPr="003D6C54" w:rsidRDefault="002E276A" w:rsidP="00D52CFF">
            <w:pPr>
              <w:tabs>
                <w:tab w:val="left" w:pos="2469"/>
              </w:tabs>
              <w:jc w:val="right"/>
              <w:rPr>
                <w:rFonts w:ascii="Arial" w:hAnsi="Arial" w:cs="Arial"/>
                <w:sz w:val="16"/>
                <w:szCs w:val="16"/>
              </w:rPr>
            </w:pPr>
            <w:r w:rsidRPr="003D6C54">
              <w:rPr>
                <w:sz w:val="16"/>
                <w:szCs w:val="16"/>
              </w:rPr>
              <w:t xml:space="preserve">    Total Teaching Performance Points </w:t>
            </w:r>
            <w:r w:rsidRPr="003D6C54">
              <w:rPr>
                <w:sz w:val="14"/>
                <w:szCs w:val="16"/>
              </w:rPr>
              <w:t>(60 possible)</w:t>
            </w:r>
          </w:p>
        </w:tc>
        <w:tc>
          <w:tcPr>
            <w:tcW w:w="673" w:type="dxa"/>
            <w:tcBorders>
              <w:top w:val="single" w:sz="8" w:space="0" w:color="auto"/>
              <w:left w:val="single" w:sz="8" w:space="0" w:color="auto"/>
              <w:bottom w:val="single" w:sz="8" w:space="0" w:color="auto"/>
              <w:right w:val="single" w:sz="8" w:space="0" w:color="auto"/>
            </w:tcBorders>
            <w:shd w:val="clear" w:color="auto" w:fill="auto"/>
          </w:tcPr>
          <w:p w14:paraId="475ABF0E" w14:textId="77777777" w:rsidR="002E276A" w:rsidRDefault="002E276A" w:rsidP="00D52CFF">
            <w:pPr>
              <w:tabs>
                <w:tab w:val="left" w:pos="2469"/>
              </w:tabs>
            </w:pPr>
          </w:p>
        </w:tc>
        <w:tc>
          <w:tcPr>
            <w:tcW w:w="669" w:type="dxa"/>
            <w:tcBorders>
              <w:left w:val="single" w:sz="8" w:space="0" w:color="auto"/>
            </w:tcBorders>
            <w:shd w:val="clear" w:color="auto" w:fill="auto"/>
            <w:tcMar>
              <w:left w:w="0" w:type="dxa"/>
              <w:right w:w="0" w:type="dxa"/>
            </w:tcMar>
          </w:tcPr>
          <w:p w14:paraId="7F6066EE" w14:textId="77777777" w:rsidR="002E276A" w:rsidRDefault="002E276A" w:rsidP="00D52CFF">
            <w:pPr>
              <w:tabs>
                <w:tab w:val="left" w:pos="2469"/>
              </w:tabs>
            </w:pPr>
          </w:p>
        </w:tc>
      </w:tr>
    </w:tbl>
    <w:p w14:paraId="7D2AE235" w14:textId="77777777" w:rsidR="002E276A" w:rsidRPr="00B901C2" w:rsidRDefault="002E276A" w:rsidP="002E276A">
      <w:pPr>
        <w:tabs>
          <w:tab w:val="left" w:pos="2469"/>
        </w:tabs>
        <w:rPr>
          <w:sz w:val="6"/>
        </w:rPr>
      </w:pPr>
    </w:p>
    <w:tbl>
      <w:tblPr>
        <w:tblW w:w="11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4"/>
        <w:gridCol w:w="2742"/>
        <w:gridCol w:w="3056"/>
        <w:gridCol w:w="682"/>
        <w:gridCol w:w="682"/>
        <w:gridCol w:w="682"/>
      </w:tblGrid>
      <w:tr w:rsidR="002E276A" w:rsidRPr="003D6C54" w14:paraId="18B2D59D" w14:textId="77777777" w:rsidTr="00831025">
        <w:trPr>
          <w:jc w:val="center"/>
        </w:trPr>
        <w:tc>
          <w:tcPr>
            <w:tcW w:w="3694" w:type="dxa"/>
            <w:shd w:val="clear" w:color="auto" w:fill="auto"/>
            <w:tcMar>
              <w:left w:w="57" w:type="dxa"/>
              <w:right w:w="57" w:type="dxa"/>
            </w:tcMar>
            <w:vAlign w:val="center"/>
          </w:tcPr>
          <w:p w14:paraId="71350F20" w14:textId="77777777" w:rsidR="002E276A" w:rsidRPr="003D6C54" w:rsidRDefault="002E276A" w:rsidP="00D52CFF">
            <w:pPr>
              <w:tabs>
                <w:tab w:val="left" w:pos="2469"/>
              </w:tabs>
              <w:jc w:val="center"/>
              <w:rPr>
                <w:sz w:val="14"/>
                <w:szCs w:val="16"/>
              </w:rPr>
            </w:pPr>
            <w:r w:rsidRPr="003D6C54">
              <w:rPr>
                <w:sz w:val="16"/>
                <w:szCs w:val="16"/>
              </w:rPr>
              <w:t>Student Academic Progress Data</w:t>
            </w:r>
          </w:p>
        </w:tc>
        <w:tc>
          <w:tcPr>
            <w:tcW w:w="5798" w:type="dxa"/>
            <w:gridSpan w:val="2"/>
            <w:shd w:val="clear" w:color="auto" w:fill="auto"/>
            <w:vAlign w:val="center"/>
          </w:tcPr>
          <w:p w14:paraId="1B9232D7" w14:textId="77777777" w:rsidR="002E276A" w:rsidRPr="003D6C54" w:rsidRDefault="002E276A" w:rsidP="00D52CFF">
            <w:pPr>
              <w:tabs>
                <w:tab w:val="left" w:pos="2469"/>
              </w:tabs>
              <w:jc w:val="center"/>
              <w:rPr>
                <w:sz w:val="14"/>
                <w:szCs w:val="16"/>
              </w:rPr>
            </w:pPr>
            <w:r w:rsidRPr="003D6C54">
              <w:rPr>
                <w:sz w:val="16"/>
                <w:szCs w:val="16"/>
              </w:rPr>
              <w:t xml:space="preserve">Results / Comments </w:t>
            </w:r>
          </w:p>
        </w:tc>
        <w:tc>
          <w:tcPr>
            <w:tcW w:w="682" w:type="dxa"/>
            <w:shd w:val="clear" w:color="auto" w:fill="auto"/>
            <w:tcMar>
              <w:left w:w="57" w:type="dxa"/>
              <w:right w:w="57" w:type="dxa"/>
            </w:tcMar>
            <w:vAlign w:val="center"/>
          </w:tcPr>
          <w:p w14:paraId="52B53174" w14:textId="77777777" w:rsidR="002E276A" w:rsidRPr="003D6C54" w:rsidRDefault="002E276A" w:rsidP="00D52CFF">
            <w:pPr>
              <w:tabs>
                <w:tab w:val="left" w:pos="2469"/>
              </w:tabs>
              <w:jc w:val="center"/>
              <w:rPr>
                <w:sz w:val="16"/>
                <w:szCs w:val="16"/>
              </w:rPr>
            </w:pPr>
            <w:r w:rsidRPr="003D6C54">
              <w:rPr>
                <w:sz w:val="16"/>
                <w:szCs w:val="16"/>
              </w:rPr>
              <w:t>Points Possible</w:t>
            </w:r>
          </w:p>
        </w:tc>
        <w:tc>
          <w:tcPr>
            <w:tcW w:w="682" w:type="dxa"/>
            <w:shd w:val="clear" w:color="auto" w:fill="auto"/>
            <w:tcMar>
              <w:left w:w="0" w:type="dxa"/>
              <w:right w:w="0" w:type="dxa"/>
            </w:tcMar>
            <w:vAlign w:val="center"/>
          </w:tcPr>
          <w:p w14:paraId="0C3716B2" w14:textId="77777777" w:rsidR="002E276A" w:rsidRPr="003D6C54" w:rsidRDefault="002E276A" w:rsidP="00D52CFF">
            <w:pPr>
              <w:tabs>
                <w:tab w:val="left" w:pos="2469"/>
              </w:tabs>
              <w:jc w:val="center"/>
              <w:rPr>
                <w:sz w:val="16"/>
                <w:szCs w:val="16"/>
              </w:rPr>
            </w:pPr>
            <w:r w:rsidRPr="003D6C54">
              <w:rPr>
                <w:sz w:val="16"/>
                <w:szCs w:val="16"/>
              </w:rPr>
              <w:t>Points Earned</w:t>
            </w:r>
          </w:p>
        </w:tc>
        <w:tc>
          <w:tcPr>
            <w:tcW w:w="682" w:type="dxa"/>
            <w:shd w:val="clear" w:color="auto" w:fill="auto"/>
            <w:tcMar>
              <w:left w:w="0" w:type="dxa"/>
              <w:right w:w="0" w:type="dxa"/>
            </w:tcMar>
          </w:tcPr>
          <w:p w14:paraId="386E5F31" w14:textId="77777777" w:rsidR="002E276A" w:rsidRPr="003D6C54" w:rsidRDefault="002E276A" w:rsidP="00D52CFF">
            <w:pPr>
              <w:tabs>
                <w:tab w:val="left" w:pos="2469"/>
              </w:tabs>
              <w:jc w:val="center"/>
              <w:rPr>
                <w:sz w:val="16"/>
                <w:szCs w:val="16"/>
              </w:rPr>
            </w:pPr>
            <w:r w:rsidRPr="003D6C54">
              <w:rPr>
                <w:sz w:val="16"/>
                <w:szCs w:val="16"/>
              </w:rPr>
              <w:t>Previous</w:t>
            </w:r>
          </w:p>
          <w:p w14:paraId="7D469AF0" w14:textId="77777777" w:rsidR="002E276A" w:rsidRPr="003D6C54" w:rsidRDefault="002E276A" w:rsidP="00D52CFF">
            <w:pPr>
              <w:tabs>
                <w:tab w:val="left" w:pos="2469"/>
              </w:tabs>
              <w:jc w:val="center"/>
              <w:rPr>
                <w:sz w:val="14"/>
                <w:szCs w:val="16"/>
              </w:rPr>
            </w:pPr>
            <w:r w:rsidRPr="003D6C54">
              <w:rPr>
                <w:sz w:val="16"/>
                <w:szCs w:val="16"/>
              </w:rPr>
              <w:t>Year</w:t>
            </w:r>
          </w:p>
        </w:tc>
      </w:tr>
      <w:tr w:rsidR="002E276A" w:rsidRPr="003D6C54" w14:paraId="3EE12D24" w14:textId="77777777" w:rsidTr="00831025">
        <w:trPr>
          <w:jc w:val="center"/>
        </w:trPr>
        <w:tc>
          <w:tcPr>
            <w:tcW w:w="3694" w:type="dxa"/>
            <w:shd w:val="clear" w:color="auto" w:fill="auto"/>
            <w:tcMar>
              <w:left w:w="57" w:type="dxa"/>
              <w:right w:w="57" w:type="dxa"/>
            </w:tcMar>
            <w:vAlign w:val="center"/>
          </w:tcPr>
          <w:p w14:paraId="1FB99538" w14:textId="77777777" w:rsidR="002E276A" w:rsidRPr="003D6C54" w:rsidRDefault="002E276A" w:rsidP="00D52CFF">
            <w:pPr>
              <w:tabs>
                <w:tab w:val="left" w:pos="2469"/>
              </w:tabs>
              <w:jc w:val="center"/>
              <w:rPr>
                <w:sz w:val="28"/>
                <w:szCs w:val="28"/>
              </w:rPr>
            </w:pPr>
          </w:p>
        </w:tc>
        <w:tc>
          <w:tcPr>
            <w:tcW w:w="5798" w:type="dxa"/>
            <w:gridSpan w:val="2"/>
            <w:shd w:val="clear" w:color="auto" w:fill="auto"/>
            <w:vAlign w:val="center"/>
          </w:tcPr>
          <w:p w14:paraId="2D9E4D20" w14:textId="77777777" w:rsidR="002E276A" w:rsidRPr="003D6C54" w:rsidRDefault="002E276A" w:rsidP="00D52CFF">
            <w:pPr>
              <w:tabs>
                <w:tab w:val="left" w:pos="2469"/>
              </w:tabs>
              <w:jc w:val="center"/>
              <w:rPr>
                <w:sz w:val="14"/>
                <w:szCs w:val="16"/>
              </w:rPr>
            </w:pPr>
          </w:p>
        </w:tc>
        <w:tc>
          <w:tcPr>
            <w:tcW w:w="682" w:type="dxa"/>
            <w:shd w:val="clear" w:color="auto" w:fill="auto"/>
            <w:tcMar>
              <w:left w:w="57" w:type="dxa"/>
              <w:right w:w="57" w:type="dxa"/>
            </w:tcMar>
            <w:vAlign w:val="center"/>
          </w:tcPr>
          <w:p w14:paraId="2D019EEA" w14:textId="77777777" w:rsidR="002E276A" w:rsidRPr="003D6C54" w:rsidRDefault="002E276A" w:rsidP="00D52CFF">
            <w:pPr>
              <w:tabs>
                <w:tab w:val="left" w:pos="2469"/>
              </w:tabs>
              <w:jc w:val="center"/>
              <w:rPr>
                <w:sz w:val="14"/>
                <w:szCs w:val="16"/>
              </w:rPr>
            </w:pPr>
          </w:p>
        </w:tc>
        <w:tc>
          <w:tcPr>
            <w:tcW w:w="682" w:type="dxa"/>
            <w:shd w:val="clear" w:color="auto" w:fill="auto"/>
            <w:tcMar>
              <w:left w:w="0" w:type="dxa"/>
              <w:right w:w="0" w:type="dxa"/>
            </w:tcMar>
            <w:vAlign w:val="center"/>
          </w:tcPr>
          <w:p w14:paraId="323A4C21" w14:textId="77777777" w:rsidR="002E276A" w:rsidRPr="003D6C54" w:rsidRDefault="002E276A" w:rsidP="00D52CFF">
            <w:pPr>
              <w:tabs>
                <w:tab w:val="left" w:pos="2469"/>
              </w:tabs>
              <w:jc w:val="center"/>
              <w:rPr>
                <w:sz w:val="14"/>
                <w:szCs w:val="16"/>
              </w:rPr>
            </w:pPr>
          </w:p>
        </w:tc>
        <w:tc>
          <w:tcPr>
            <w:tcW w:w="682" w:type="dxa"/>
            <w:shd w:val="clear" w:color="auto" w:fill="auto"/>
            <w:tcMar>
              <w:left w:w="0" w:type="dxa"/>
              <w:right w:w="0" w:type="dxa"/>
            </w:tcMar>
          </w:tcPr>
          <w:p w14:paraId="01874EA8" w14:textId="77777777" w:rsidR="002E276A" w:rsidRPr="003D6C54" w:rsidRDefault="002E276A" w:rsidP="00D52CFF">
            <w:pPr>
              <w:tabs>
                <w:tab w:val="left" w:pos="2469"/>
              </w:tabs>
              <w:jc w:val="center"/>
              <w:rPr>
                <w:sz w:val="14"/>
                <w:szCs w:val="16"/>
              </w:rPr>
            </w:pPr>
          </w:p>
        </w:tc>
      </w:tr>
      <w:tr w:rsidR="002E276A" w:rsidRPr="003D6C54" w14:paraId="12A6BF0A" w14:textId="77777777" w:rsidTr="00831025">
        <w:trPr>
          <w:jc w:val="center"/>
        </w:trPr>
        <w:tc>
          <w:tcPr>
            <w:tcW w:w="3694" w:type="dxa"/>
            <w:shd w:val="clear" w:color="auto" w:fill="auto"/>
            <w:tcMar>
              <w:left w:w="57" w:type="dxa"/>
              <w:right w:w="57" w:type="dxa"/>
            </w:tcMar>
            <w:vAlign w:val="center"/>
          </w:tcPr>
          <w:p w14:paraId="5F8D9B10" w14:textId="77777777" w:rsidR="002E276A" w:rsidRPr="003D6C54" w:rsidRDefault="002E276A" w:rsidP="00D52CFF">
            <w:pPr>
              <w:tabs>
                <w:tab w:val="left" w:pos="2469"/>
              </w:tabs>
              <w:jc w:val="center"/>
              <w:rPr>
                <w:sz w:val="28"/>
                <w:szCs w:val="28"/>
              </w:rPr>
            </w:pPr>
          </w:p>
        </w:tc>
        <w:tc>
          <w:tcPr>
            <w:tcW w:w="5798" w:type="dxa"/>
            <w:gridSpan w:val="2"/>
            <w:shd w:val="clear" w:color="auto" w:fill="auto"/>
            <w:vAlign w:val="center"/>
          </w:tcPr>
          <w:p w14:paraId="5682AA13" w14:textId="77777777" w:rsidR="002E276A" w:rsidRPr="003D6C54" w:rsidRDefault="002E276A" w:rsidP="00D52CFF">
            <w:pPr>
              <w:tabs>
                <w:tab w:val="left" w:pos="2469"/>
              </w:tabs>
              <w:jc w:val="center"/>
              <w:rPr>
                <w:sz w:val="14"/>
                <w:szCs w:val="16"/>
              </w:rPr>
            </w:pPr>
          </w:p>
        </w:tc>
        <w:tc>
          <w:tcPr>
            <w:tcW w:w="682" w:type="dxa"/>
            <w:shd w:val="clear" w:color="auto" w:fill="auto"/>
            <w:tcMar>
              <w:left w:w="57" w:type="dxa"/>
              <w:right w:w="57" w:type="dxa"/>
            </w:tcMar>
            <w:vAlign w:val="center"/>
          </w:tcPr>
          <w:p w14:paraId="6DC37F01" w14:textId="77777777" w:rsidR="002E276A" w:rsidRPr="003D6C54" w:rsidRDefault="002E276A" w:rsidP="00D52CFF">
            <w:pPr>
              <w:tabs>
                <w:tab w:val="left" w:pos="2469"/>
              </w:tabs>
              <w:jc w:val="center"/>
              <w:rPr>
                <w:sz w:val="14"/>
                <w:szCs w:val="16"/>
              </w:rPr>
            </w:pPr>
          </w:p>
        </w:tc>
        <w:tc>
          <w:tcPr>
            <w:tcW w:w="682" w:type="dxa"/>
            <w:shd w:val="clear" w:color="auto" w:fill="auto"/>
            <w:tcMar>
              <w:left w:w="0" w:type="dxa"/>
              <w:right w:w="0" w:type="dxa"/>
            </w:tcMar>
            <w:vAlign w:val="center"/>
          </w:tcPr>
          <w:p w14:paraId="7FEC3CF9" w14:textId="77777777" w:rsidR="002E276A" w:rsidRPr="003D6C54" w:rsidRDefault="002E276A" w:rsidP="00D52CFF">
            <w:pPr>
              <w:tabs>
                <w:tab w:val="left" w:pos="2469"/>
              </w:tabs>
              <w:jc w:val="center"/>
              <w:rPr>
                <w:sz w:val="14"/>
                <w:szCs w:val="16"/>
              </w:rPr>
            </w:pPr>
          </w:p>
        </w:tc>
        <w:tc>
          <w:tcPr>
            <w:tcW w:w="682" w:type="dxa"/>
            <w:shd w:val="clear" w:color="auto" w:fill="auto"/>
            <w:tcMar>
              <w:left w:w="0" w:type="dxa"/>
              <w:right w:w="0" w:type="dxa"/>
            </w:tcMar>
          </w:tcPr>
          <w:p w14:paraId="24EC2727" w14:textId="77777777" w:rsidR="002E276A" w:rsidRPr="003D6C54" w:rsidRDefault="002E276A" w:rsidP="00D52CFF">
            <w:pPr>
              <w:tabs>
                <w:tab w:val="left" w:pos="2469"/>
              </w:tabs>
              <w:jc w:val="center"/>
              <w:rPr>
                <w:sz w:val="14"/>
                <w:szCs w:val="16"/>
              </w:rPr>
            </w:pPr>
          </w:p>
        </w:tc>
      </w:tr>
      <w:tr w:rsidR="002E276A" w:rsidRPr="003D6C54" w14:paraId="2B4DFFCF" w14:textId="77777777" w:rsidTr="00831025">
        <w:trPr>
          <w:jc w:val="center"/>
        </w:trPr>
        <w:tc>
          <w:tcPr>
            <w:tcW w:w="3694" w:type="dxa"/>
            <w:shd w:val="clear" w:color="auto" w:fill="auto"/>
            <w:tcMar>
              <w:left w:w="57" w:type="dxa"/>
              <w:right w:w="57" w:type="dxa"/>
            </w:tcMar>
            <w:vAlign w:val="center"/>
          </w:tcPr>
          <w:p w14:paraId="21FB9B22" w14:textId="77777777" w:rsidR="002E276A" w:rsidRPr="003D6C54" w:rsidRDefault="002E276A" w:rsidP="00D52CFF">
            <w:pPr>
              <w:tabs>
                <w:tab w:val="left" w:pos="2469"/>
              </w:tabs>
              <w:jc w:val="center"/>
              <w:rPr>
                <w:sz w:val="28"/>
                <w:szCs w:val="28"/>
              </w:rPr>
            </w:pPr>
          </w:p>
        </w:tc>
        <w:tc>
          <w:tcPr>
            <w:tcW w:w="5798" w:type="dxa"/>
            <w:gridSpan w:val="2"/>
            <w:shd w:val="clear" w:color="auto" w:fill="auto"/>
            <w:vAlign w:val="center"/>
          </w:tcPr>
          <w:p w14:paraId="4C7B192E" w14:textId="77777777" w:rsidR="002E276A" w:rsidRPr="003D6C54" w:rsidRDefault="002E276A" w:rsidP="00D52CFF">
            <w:pPr>
              <w:tabs>
                <w:tab w:val="left" w:pos="2469"/>
              </w:tabs>
              <w:jc w:val="center"/>
              <w:rPr>
                <w:sz w:val="14"/>
                <w:szCs w:val="16"/>
              </w:rPr>
            </w:pPr>
          </w:p>
        </w:tc>
        <w:tc>
          <w:tcPr>
            <w:tcW w:w="682" w:type="dxa"/>
            <w:shd w:val="clear" w:color="auto" w:fill="auto"/>
            <w:tcMar>
              <w:left w:w="57" w:type="dxa"/>
              <w:right w:w="57" w:type="dxa"/>
            </w:tcMar>
            <w:vAlign w:val="center"/>
          </w:tcPr>
          <w:p w14:paraId="2981CB89" w14:textId="77777777" w:rsidR="002E276A" w:rsidRPr="003D6C54" w:rsidRDefault="002E276A" w:rsidP="00D52CFF">
            <w:pPr>
              <w:tabs>
                <w:tab w:val="left" w:pos="2469"/>
              </w:tabs>
              <w:jc w:val="center"/>
              <w:rPr>
                <w:sz w:val="14"/>
                <w:szCs w:val="16"/>
              </w:rPr>
            </w:pPr>
          </w:p>
        </w:tc>
        <w:tc>
          <w:tcPr>
            <w:tcW w:w="682" w:type="dxa"/>
            <w:shd w:val="clear" w:color="auto" w:fill="auto"/>
            <w:tcMar>
              <w:left w:w="0" w:type="dxa"/>
              <w:right w:w="0" w:type="dxa"/>
            </w:tcMar>
            <w:vAlign w:val="center"/>
          </w:tcPr>
          <w:p w14:paraId="736A07BB" w14:textId="77777777" w:rsidR="002E276A" w:rsidRPr="003D6C54" w:rsidRDefault="002E276A" w:rsidP="00D52CFF">
            <w:pPr>
              <w:tabs>
                <w:tab w:val="left" w:pos="2469"/>
              </w:tabs>
              <w:jc w:val="center"/>
              <w:rPr>
                <w:sz w:val="14"/>
                <w:szCs w:val="16"/>
              </w:rPr>
            </w:pPr>
          </w:p>
        </w:tc>
        <w:tc>
          <w:tcPr>
            <w:tcW w:w="682" w:type="dxa"/>
            <w:shd w:val="clear" w:color="auto" w:fill="auto"/>
            <w:tcMar>
              <w:left w:w="0" w:type="dxa"/>
              <w:right w:w="0" w:type="dxa"/>
            </w:tcMar>
          </w:tcPr>
          <w:p w14:paraId="45B77D48" w14:textId="77777777" w:rsidR="002E276A" w:rsidRPr="003D6C54" w:rsidRDefault="002E276A" w:rsidP="00D52CFF">
            <w:pPr>
              <w:tabs>
                <w:tab w:val="left" w:pos="2469"/>
              </w:tabs>
              <w:jc w:val="center"/>
              <w:rPr>
                <w:sz w:val="14"/>
                <w:szCs w:val="16"/>
              </w:rPr>
            </w:pPr>
          </w:p>
        </w:tc>
      </w:tr>
      <w:tr w:rsidR="002E276A" w:rsidRPr="003D6C54" w14:paraId="273861F7" w14:textId="77777777" w:rsidTr="00831025">
        <w:trPr>
          <w:jc w:val="center"/>
        </w:trPr>
        <w:tc>
          <w:tcPr>
            <w:tcW w:w="3694" w:type="dxa"/>
            <w:shd w:val="clear" w:color="auto" w:fill="auto"/>
            <w:tcMar>
              <w:left w:w="57" w:type="dxa"/>
              <w:right w:w="57" w:type="dxa"/>
            </w:tcMar>
            <w:vAlign w:val="center"/>
          </w:tcPr>
          <w:p w14:paraId="6A5B7B11" w14:textId="77777777" w:rsidR="002E276A" w:rsidRPr="003D6C54" w:rsidRDefault="002E276A" w:rsidP="00D52CFF">
            <w:pPr>
              <w:tabs>
                <w:tab w:val="left" w:pos="2469"/>
              </w:tabs>
              <w:jc w:val="center"/>
              <w:rPr>
                <w:sz w:val="28"/>
                <w:szCs w:val="28"/>
              </w:rPr>
            </w:pPr>
          </w:p>
        </w:tc>
        <w:tc>
          <w:tcPr>
            <w:tcW w:w="5798" w:type="dxa"/>
            <w:gridSpan w:val="2"/>
            <w:shd w:val="clear" w:color="auto" w:fill="auto"/>
            <w:vAlign w:val="center"/>
          </w:tcPr>
          <w:p w14:paraId="528D3755" w14:textId="77777777" w:rsidR="002E276A" w:rsidRPr="003D6C54" w:rsidRDefault="002E276A" w:rsidP="00D52CFF">
            <w:pPr>
              <w:tabs>
                <w:tab w:val="left" w:pos="2469"/>
              </w:tabs>
              <w:jc w:val="center"/>
              <w:rPr>
                <w:sz w:val="14"/>
                <w:szCs w:val="16"/>
              </w:rPr>
            </w:pPr>
          </w:p>
        </w:tc>
        <w:tc>
          <w:tcPr>
            <w:tcW w:w="682" w:type="dxa"/>
            <w:shd w:val="clear" w:color="auto" w:fill="auto"/>
            <w:tcMar>
              <w:left w:w="57" w:type="dxa"/>
              <w:right w:w="57" w:type="dxa"/>
            </w:tcMar>
            <w:vAlign w:val="center"/>
          </w:tcPr>
          <w:p w14:paraId="0E9090E6" w14:textId="77777777" w:rsidR="002E276A" w:rsidRPr="003D6C54" w:rsidRDefault="002E276A" w:rsidP="00D52CFF">
            <w:pPr>
              <w:tabs>
                <w:tab w:val="left" w:pos="2469"/>
              </w:tabs>
              <w:jc w:val="center"/>
              <w:rPr>
                <w:sz w:val="14"/>
                <w:szCs w:val="16"/>
              </w:rPr>
            </w:pPr>
          </w:p>
        </w:tc>
        <w:tc>
          <w:tcPr>
            <w:tcW w:w="682" w:type="dxa"/>
            <w:shd w:val="clear" w:color="auto" w:fill="auto"/>
            <w:tcMar>
              <w:left w:w="0" w:type="dxa"/>
              <w:right w:w="0" w:type="dxa"/>
            </w:tcMar>
            <w:vAlign w:val="center"/>
          </w:tcPr>
          <w:p w14:paraId="5B1372F0" w14:textId="77777777" w:rsidR="002E276A" w:rsidRPr="003D6C54" w:rsidRDefault="002E276A" w:rsidP="00D52CFF">
            <w:pPr>
              <w:tabs>
                <w:tab w:val="left" w:pos="2469"/>
              </w:tabs>
              <w:jc w:val="center"/>
              <w:rPr>
                <w:sz w:val="14"/>
                <w:szCs w:val="16"/>
              </w:rPr>
            </w:pPr>
          </w:p>
        </w:tc>
        <w:tc>
          <w:tcPr>
            <w:tcW w:w="682" w:type="dxa"/>
            <w:shd w:val="clear" w:color="auto" w:fill="auto"/>
            <w:tcMar>
              <w:left w:w="0" w:type="dxa"/>
              <w:right w:w="0" w:type="dxa"/>
            </w:tcMar>
          </w:tcPr>
          <w:p w14:paraId="142D418C" w14:textId="77777777" w:rsidR="002E276A" w:rsidRPr="003D6C54" w:rsidRDefault="002E276A" w:rsidP="00D52CFF">
            <w:pPr>
              <w:tabs>
                <w:tab w:val="left" w:pos="2469"/>
              </w:tabs>
              <w:jc w:val="center"/>
              <w:rPr>
                <w:sz w:val="14"/>
                <w:szCs w:val="16"/>
              </w:rPr>
            </w:pPr>
          </w:p>
        </w:tc>
      </w:tr>
      <w:tr w:rsidR="002E276A" w:rsidRPr="003D6C54" w14:paraId="1BB0F24B" w14:textId="77777777" w:rsidTr="00831025">
        <w:trPr>
          <w:jc w:val="center"/>
        </w:trPr>
        <w:tc>
          <w:tcPr>
            <w:tcW w:w="3694" w:type="dxa"/>
            <w:shd w:val="clear" w:color="auto" w:fill="auto"/>
            <w:tcMar>
              <w:left w:w="57" w:type="dxa"/>
              <w:right w:w="57" w:type="dxa"/>
            </w:tcMar>
            <w:vAlign w:val="center"/>
          </w:tcPr>
          <w:p w14:paraId="39130CDC" w14:textId="77777777" w:rsidR="002E276A" w:rsidRPr="003D6C54" w:rsidRDefault="002E276A" w:rsidP="00D52CFF">
            <w:pPr>
              <w:tabs>
                <w:tab w:val="left" w:pos="2469"/>
              </w:tabs>
              <w:jc w:val="center"/>
              <w:rPr>
                <w:sz w:val="28"/>
                <w:szCs w:val="28"/>
              </w:rPr>
            </w:pPr>
          </w:p>
        </w:tc>
        <w:tc>
          <w:tcPr>
            <w:tcW w:w="5798" w:type="dxa"/>
            <w:gridSpan w:val="2"/>
            <w:shd w:val="clear" w:color="auto" w:fill="auto"/>
            <w:vAlign w:val="center"/>
          </w:tcPr>
          <w:p w14:paraId="2AE11C61" w14:textId="77777777" w:rsidR="002E276A" w:rsidRPr="003D6C54" w:rsidRDefault="002E276A" w:rsidP="00D52CFF">
            <w:pPr>
              <w:tabs>
                <w:tab w:val="left" w:pos="2469"/>
              </w:tabs>
              <w:jc w:val="center"/>
              <w:rPr>
                <w:sz w:val="14"/>
                <w:szCs w:val="16"/>
              </w:rPr>
            </w:pPr>
          </w:p>
        </w:tc>
        <w:tc>
          <w:tcPr>
            <w:tcW w:w="682" w:type="dxa"/>
            <w:shd w:val="clear" w:color="auto" w:fill="auto"/>
            <w:tcMar>
              <w:left w:w="57" w:type="dxa"/>
              <w:right w:w="57" w:type="dxa"/>
            </w:tcMar>
            <w:vAlign w:val="center"/>
          </w:tcPr>
          <w:p w14:paraId="190A8185" w14:textId="77777777" w:rsidR="002E276A" w:rsidRPr="003D6C54" w:rsidRDefault="002E276A" w:rsidP="00D52CFF">
            <w:pPr>
              <w:tabs>
                <w:tab w:val="left" w:pos="2469"/>
              </w:tabs>
              <w:jc w:val="center"/>
              <w:rPr>
                <w:sz w:val="14"/>
                <w:szCs w:val="16"/>
              </w:rPr>
            </w:pPr>
          </w:p>
        </w:tc>
        <w:tc>
          <w:tcPr>
            <w:tcW w:w="682" w:type="dxa"/>
            <w:tcBorders>
              <w:bottom w:val="single" w:sz="8" w:space="0" w:color="auto"/>
            </w:tcBorders>
            <w:shd w:val="clear" w:color="auto" w:fill="auto"/>
            <w:tcMar>
              <w:left w:w="0" w:type="dxa"/>
              <w:right w:w="0" w:type="dxa"/>
            </w:tcMar>
            <w:vAlign w:val="center"/>
          </w:tcPr>
          <w:p w14:paraId="43177B58" w14:textId="77777777" w:rsidR="002E276A" w:rsidRPr="003D6C54" w:rsidRDefault="002E276A" w:rsidP="00D52CFF">
            <w:pPr>
              <w:tabs>
                <w:tab w:val="left" w:pos="2469"/>
              </w:tabs>
              <w:jc w:val="center"/>
              <w:rPr>
                <w:sz w:val="14"/>
                <w:szCs w:val="16"/>
              </w:rPr>
            </w:pPr>
          </w:p>
        </w:tc>
        <w:tc>
          <w:tcPr>
            <w:tcW w:w="682" w:type="dxa"/>
            <w:shd w:val="clear" w:color="auto" w:fill="auto"/>
            <w:tcMar>
              <w:left w:w="0" w:type="dxa"/>
              <w:right w:w="0" w:type="dxa"/>
            </w:tcMar>
          </w:tcPr>
          <w:p w14:paraId="76E3C95D" w14:textId="77777777" w:rsidR="002E276A" w:rsidRPr="003D6C54" w:rsidRDefault="002E276A" w:rsidP="00D52CFF">
            <w:pPr>
              <w:tabs>
                <w:tab w:val="left" w:pos="2469"/>
              </w:tabs>
              <w:jc w:val="center"/>
              <w:rPr>
                <w:sz w:val="14"/>
                <w:szCs w:val="16"/>
              </w:rPr>
            </w:pPr>
          </w:p>
        </w:tc>
      </w:tr>
      <w:tr w:rsidR="002E276A" w:rsidRPr="003D6C54" w14:paraId="69DDB19D" w14:textId="77777777" w:rsidTr="00831025">
        <w:trPr>
          <w:jc w:val="center"/>
        </w:trPr>
        <w:tc>
          <w:tcPr>
            <w:tcW w:w="6436" w:type="dxa"/>
            <w:gridSpan w:val="2"/>
            <w:tcBorders>
              <w:left w:val="nil"/>
              <w:bottom w:val="nil"/>
            </w:tcBorders>
            <w:shd w:val="clear" w:color="auto" w:fill="auto"/>
            <w:tcMar>
              <w:left w:w="57" w:type="dxa"/>
              <w:right w:w="57" w:type="dxa"/>
            </w:tcMar>
            <w:vAlign w:val="center"/>
          </w:tcPr>
          <w:p w14:paraId="6E4BE44F" w14:textId="77777777" w:rsidR="002E276A" w:rsidRPr="003D6C54" w:rsidRDefault="002E276A" w:rsidP="00D52CFF">
            <w:pPr>
              <w:tabs>
                <w:tab w:val="left" w:pos="2469"/>
              </w:tabs>
              <w:jc w:val="center"/>
              <w:rPr>
                <w:sz w:val="32"/>
                <w:szCs w:val="32"/>
              </w:rPr>
            </w:pPr>
          </w:p>
        </w:tc>
        <w:tc>
          <w:tcPr>
            <w:tcW w:w="3738" w:type="dxa"/>
            <w:gridSpan w:val="2"/>
            <w:tcBorders>
              <w:right w:val="single" w:sz="8" w:space="0" w:color="auto"/>
            </w:tcBorders>
            <w:shd w:val="clear" w:color="auto" w:fill="auto"/>
            <w:vAlign w:val="center"/>
          </w:tcPr>
          <w:p w14:paraId="7082AC53" w14:textId="77777777" w:rsidR="002E276A" w:rsidRPr="003D6C54" w:rsidRDefault="002E276A" w:rsidP="00D52CFF">
            <w:pPr>
              <w:tabs>
                <w:tab w:val="left" w:pos="2469"/>
              </w:tabs>
              <w:jc w:val="right"/>
              <w:rPr>
                <w:sz w:val="14"/>
                <w:szCs w:val="16"/>
              </w:rPr>
            </w:pPr>
            <w:r w:rsidRPr="003D6C54">
              <w:rPr>
                <w:sz w:val="16"/>
                <w:szCs w:val="16"/>
              </w:rPr>
              <w:t xml:space="preserve">Total Student Academic Progress Points </w:t>
            </w:r>
            <w:r w:rsidRPr="003D6C54">
              <w:rPr>
                <w:sz w:val="14"/>
                <w:szCs w:val="16"/>
              </w:rPr>
              <w:t>(40 possible)</w:t>
            </w:r>
          </w:p>
        </w:tc>
        <w:tc>
          <w:tcPr>
            <w:tcW w:w="682" w:type="dxa"/>
            <w:tcBorders>
              <w:top w:val="single" w:sz="8" w:space="0" w:color="auto"/>
              <w:left w:val="single" w:sz="8" w:space="0" w:color="auto"/>
              <w:bottom w:val="single" w:sz="8" w:space="0" w:color="auto"/>
              <w:right w:val="single" w:sz="8" w:space="0" w:color="auto"/>
            </w:tcBorders>
            <w:shd w:val="clear" w:color="auto" w:fill="auto"/>
            <w:tcMar>
              <w:left w:w="0" w:type="dxa"/>
              <w:right w:w="0" w:type="dxa"/>
            </w:tcMar>
            <w:vAlign w:val="center"/>
          </w:tcPr>
          <w:p w14:paraId="6019CF48" w14:textId="77777777" w:rsidR="002E276A" w:rsidRPr="003D6C54" w:rsidRDefault="002E276A" w:rsidP="00D52CFF">
            <w:pPr>
              <w:tabs>
                <w:tab w:val="left" w:pos="2469"/>
              </w:tabs>
              <w:jc w:val="center"/>
              <w:rPr>
                <w:sz w:val="14"/>
                <w:szCs w:val="16"/>
              </w:rPr>
            </w:pPr>
          </w:p>
        </w:tc>
        <w:tc>
          <w:tcPr>
            <w:tcW w:w="682" w:type="dxa"/>
            <w:tcBorders>
              <w:left w:val="single" w:sz="8" w:space="0" w:color="auto"/>
            </w:tcBorders>
            <w:shd w:val="clear" w:color="auto" w:fill="auto"/>
            <w:tcMar>
              <w:left w:w="0" w:type="dxa"/>
              <w:right w:w="0" w:type="dxa"/>
            </w:tcMar>
          </w:tcPr>
          <w:p w14:paraId="5931E2FC" w14:textId="77777777" w:rsidR="002E276A" w:rsidRPr="003D6C54" w:rsidRDefault="002E276A" w:rsidP="00D52CFF">
            <w:pPr>
              <w:tabs>
                <w:tab w:val="left" w:pos="2469"/>
              </w:tabs>
              <w:jc w:val="center"/>
              <w:rPr>
                <w:sz w:val="14"/>
                <w:szCs w:val="16"/>
              </w:rPr>
            </w:pPr>
          </w:p>
        </w:tc>
      </w:tr>
    </w:tbl>
    <w:p w14:paraId="78F3CC97" w14:textId="77777777" w:rsidR="002E276A" w:rsidRPr="00B901C2" w:rsidRDefault="002E276A" w:rsidP="002E276A">
      <w:pPr>
        <w:tabs>
          <w:tab w:val="left" w:pos="2469"/>
        </w:tabs>
        <w:rPr>
          <w:sz w:val="6"/>
        </w:rPr>
      </w:pPr>
    </w:p>
    <w:tbl>
      <w:tblPr>
        <w:tblW w:w="11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5"/>
        <w:gridCol w:w="3402"/>
        <w:gridCol w:w="3969"/>
        <w:gridCol w:w="646"/>
        <w:gridCol w:w="682"/>
        <w:gridCol w:w="682"/>
        <w:gridCol w:w="682"/>
      </w:tblGrid>
      <w:tr w:rsidR="002E276A" w:rsidRPr="003D6C54" w14:paraId="2BC93BC9" w14:textId="77777777" w:rsidTr="00831025">
        <w:trPr>
          <w:jc w:val="center"/>
        </w:trPr>
        <w:tc>
          <w:tcPr>
            <w:tcW w:w="1475" w:type="dxa"/>
            <w:shd w:val="clear" w:color="auto" w:fill="auto"/>
            <w:tcMar>
              <w:left w:w="57" w:type="dxa"/>
              <w:right w:w="57" w:type="dxa"/>
            </w:tcMar>
            <w:vAlign w:val="center"/>
          </w:tcPr>
          <w:p w14:paraId="3BFCC706" w14:textId="77777777" w:rsidR="002E276A" w:rsidRPr="003D6C54" w:rsidRDefault="002E276A" w:rsidP="00D52CFF">
            <w:pPr>
              <w:tabs>
                <w:tab w:val="left" w:pos="2469"/>
              </w:tabs>
              <w:jc w:val="center"/>
              <w:rPr>
                <w:sz w:val="14"/>
                <w:szCs w:val="16"/>
              </w:rPr>
            </w:pPr>
            <w:r w:rsidRPr="003D6C54">
              <w:rPr>
                <w:sz w:val="16"/>
                <w:szCs w:val="16"/>
              </w:rPr>
              <w:t>Survey  Data</w:t>
            </w:r>
          </w:p>
        </w:tc>
        <w:tc>
          <w:tcPr>
            <w:tcW w:w="7371" w:type="dxa"/>
            <w:gridSpan w:val="2"/>
            <w:shd w:val="clear" w:color="auto" w:fill="auto"/>
            <w:vAlign w:val="center"/>
          </w:tcPr>
          <w:p w14:paraId="6B6C08EB" w14:textId="77777777" w:rsidR="002E276A" w:rsidRPr="003D6C54" w:rsidRDefault="002E276A" w:rsidP="00D52CFF">
            <w:pPr>
              <w:tabs>
                <w:tab w:val="left" w:pos="2469"/>
              </w:tabs>
              <w:jc w:val="center"/>
              <w:rPr>
                <w:sz w:val="14"/>
                <w:szCs w:val="16"/>
              </w:rPr>
            </w:pPr>
            <w:r w:rsidRPr="003D6C54">
              <w:rPr>
                <w:sz w:val="16"/>
                <w:szCs w:val="16"/>
              </w:rPr>
              <w:t xml:space="preserve">Results / Comments </w:t>
            </w:r>
          </w:p>
        </w:tc>
        <w:tc>
          <w:tcPr>
            <w:tcW w:w="646" w:type="dxa"/>
            <w:shd w:val="clear" w:color="auto" w:fill="auto"/>
            <w:tcMar>
              <w:left w:w="0" w:type="dxa"/>
              <w:right w:w="0" w:type="dxa"/>
            </w:tcMar>
            <w:vAlign w:val="center"/>
          </w:tcPr>
          <w:p w14:paraId="2A9F141C" w14:textId="77777777" w:rsidR="002E276A" w:rsidRPr="003D6C54" w:rsidRDefault="002E276A" w:rsidP="00D52CFF">
            <w:pPr>
              <w:tabs>
                <w:tab w:val="left" w:pos="2469"/>
              </w:tabs>
              <w:jc w:val="center"/>
              <w:rPr>
                <w:sz w:val="16"/>
                <w:szCs w:val="16"/>
              </w:rPr>
            </w:pPr>
            <w:r w:rsidRPr="003D6C54">
              <w:rPr>
                <w:sz w:val="16"/>
                <w:szCs w:val="16"/>
              </w:rPr>
              <w:t xml:space="preserve">Points Possible grades </w:t>
            </w:r>
          </w:p>
          <w:p w14:paraId="33D35003" w14:textId="77777777" w:rsidR="002E276A" w:rsidRPr="003D6C54" w:rsidRDefault="002E276A" w:rsidP="00D52CFF">
            <w:pPr>
              <w:tabs>
                <w:tab w:val="left" w:pos="2469"/>
              </w:tabs>
              <w:jc w:val="center"/>
              <w:rPr>
                <w:sz w:val="14"/>
                <w:szCs w:val="16"/>
              </w:rPr>
            </w:pPr>
            <w:r w:rsidRPr="003D6C54">
              <w:rPr>
                <w:sz w:val="16"/>
                <w:szCs w:val="16"/>
              </w:rPr>
              <w:t>K-2</w:t>
            </w:r>
          </w:p>
        </w:tc>
        <w:tc>
          <w:tcPr>
            <w:tcW w:w="682" w:type="dxa"/>
            <w:shd w:val="clear" w:color="auto" w:fill="auto"/>
            <w:tcMar>
              <w:left w:w="57" w:type="dxa"/>
              <w:right w:w="57" w:type="dxa"/>
            </w:tcMar>
            <w:vAlign w:val="center"/>
          </w:tcPr>
          <w:p w14:paraId="4CB154C3" w14:textId="77777777" w:rsidR="002E276A" w:rsidRPr="003D6C54" w:rsidRDefault="002E276A" w:rsidP="00D52CFF">
            <w:pPr>
              <w:tabs>
                <w:tab w:val="left" w:pos="2469"/>
              </w:tabs>
              <w:jc w:val="center"/>
              <w:rPr>
                <w:sz w:val="16"/>
                <w:szCs w:val="16"/>
              </w:rPr>
            </w:pPr>
            <w:r w:rsidRPr="003D6C54">
              <w:rPr>
                <w:sz w:val="16"/>
                <w:szCs w:val="16"/>
              </w:rPr>
              <w:t>Points Possible grades 3-</w:t>
            </w:r>
            <w:r>
              <w:rPr>
                <w:sz w:val="16"/>
                <w:szCs w:val="16"/>
              </w:rPr>
              <w:t>8</w:t>
            </w:r>
          </w:p>
        </w:tc>
        <w:tc>
          <w:tcPr>
            <w:tcW w:w="682" w:type="dxa"/>
            <w:shd w:val="clear" w:color="auto" w:fill="auto"/>
            <w:tcMar>
              <w:left w:w="0" w:type="dxa"/>
              <w:right w:w="0" w:type="dxa"/>
            </w:tcMar>
            <w:vAlign w:val="center"/>
          </w:tcPr>
          <w:p w14:paraId="4A0D963B" w14:textId="77777777" w:rsidR="002E276A" w:rsidRPr="003D6C54" w:rsidRDefault="002E276A" w:rsidP="00D52CFF">
            <w:pPr>
              <w:tabs>
                <w:tab w:val="left" w:pos="2469"/>
              </w:tabs>
              <w:jc w:val="center"/>
              <w:rPr>
                <w:sz w:val="16"/>
                <w:szCs w:val="16"/>
              </w:rPr>
            </w:pPr>
            <w:r w:rsidRPr="003D6C54">
              <w:rPr>
                <w:sz w:val="16"/>
                <w:szCs w:val="16"/>
              </w:rPr>
              <w:t>Points Earned</w:t>
            </w:r>
          </w:p>
        </w:tc>
        <w:tc>
          <w:tcPr>
            <w:tcW w:w="682" w:type="dxa"/>
            <w:shd w:val="clear" w:color="auto" w:fill="auto"/>
            <w:tcMar>
              <w:left w:w="0" w:type="dxa"/>
              <w:right w:w="0" w:type="dxa"/>
            </w:tcMar>
            <w:vAlign w:val="center"/>
          </w:tcPr>
          <w:p w14:paraId="064923AA" w14:textId="77777777" w:rsidR="002E276A" w:rsidRPr="003D6C54" w:rsidRDefault="002E276A" w:rsidP="00D52CFF">
            <w:pPr>
              <w:tabs>
                <w:tab w:val="left" w:pos="2469"/>
              </w:tabs>
              <w:jc w:val="center"/>
              <w:rPr>
                <w:sz w:val="16"/>
                <w:szCs w:val="16"/>
              </w:rPr>
            </w:pPr>
            <w:r w:rsidRPr="003D6C54">
              <w:rPr>
                <w:sz w:val="16"/>
                <w:szCs w:val="16"/>
              </w:rPr>
              <w:t>Previous</w:t>
            </w:r>
          </w:p>
          <w:p w14:paraId="3EE9D626" w14:textId="77777777" w:rsidR="002E276A" w:rsidRPr="003D6C54" w:rsidRDefault="002E276A" w:rsidP="00D52CFF">
            <w:pPr>
              <w:tabs>
                <w:tab w:val="left" w:pos="2469"/>
              </w:tabs>
              <w:jc w:val="center"/>
              <w:rPr>
                <w:sz w:val="14"/>
                <w:szCs w:val="16"/>
              </w:rPr>
            </w:pPr>
            <w:r w:rsidRPr="003D6C54">
              <w:rPr>
                <w:sz w:val="16"/>
                <w:szCs w:val="16"/>
              </w:rPr>
              <w:t>Year</w:t>
            </w:r>
          </w:p>
        </w:tc>
      </w:tr>
      <w:tr w:rsidR="002E276A" w:rsidRPr="003D6C54" w14:paraId="6CE5FFF2" w14:textId="77777777" w:rsidTr="00831025">
        <w:trPr>
          <w:jc w:val="center"/>
        </w:trPr>
        <w:tc>
          <w:tcPr>
            <w:tcW w:w="1475" w:type="dxa"/>
            <w:shd w:val="clear" w:color="auto" w:fill="auto"/>
            <w:tcMar>
              <w:left w:w="57" w:type="dxa"/>
              <w:right w:w="57" w:type="dxa"/>
            </w:tcMar>
            <w:vAlign w:val="center"/>
          </w:tcPr>
          <w:p w14:paraId="62074889" w14:textId="77777777" w:rsidR="002E276A" w:rsidRPr="003D6C54" w:rsidRDefault="002E276A" w:rsidP="00D52CFF">
            <w:pPr>
              <w:tabs>
                <w:tab w:val="left" w:pos="2469"/>
              </w:tabs>
              <w:rPr>
                <w:sz w:val="16"/>
                <w:szCs w:val="16"/>
              </w:rPr>
            </w:pPr>
            <w:r w:rsidRPr="003D6C54">
              <w:rPr>
                <w:sz w:val="16"/>
                <w:szCs w:val="16"/>
              </w:rPr>
              <w:t>Student Survey</w:t>
            </w:r>
          </w:p>
        </w:tc>
        <w:tc>
          <w:tcPr>
            <w:tcW w:w="7371" w:type="dxa"/>
            <w:gridSpan w:val="2"/>
            <w:shd w:val="clear" w:color="auto" w:fill="auto"/>
            <w:vAlign w:val="center"/>
          </w:tcPr>
          <w:p w14:paraId="4C76AAA7" w14:textId="77777777" w:rsidR="002E276A" w:rsidRPr="003D6C54" w:rsidRDefault="002E276A" w:rsidP="00D52CFF">
            <w:pPr>
              <w:tabs>
                <w:tab w:val="left" w:pos="2469"/>
              </w:tabs>
              <w:jc w:val="center"/>
              <w:rPr>
                <w:sz w:val="28"/>
                <w:szCs w:val="28"/>
              </w:rPr>
            </w:pPr>
          </w:p>
        </w:tc>
        <w:tc>
          <w:tcPr>
            <w:tcW w:w="646" w:type="dxa"/>
            <w:shd w:val="clear" w:color="auto" w:fill="auto"/>
            <w:tcMar>
              <w:left w:w="0" w:type="dxa"/>
              <w:right w:w="0" w:type="dxa"/>
            </w:tcMar>
            <w:vAlign w:val="center"/>
          </w:tcPr>
          <w:p w14:paraId="7F7D9E4F" w14:textId="77777777" w:rsidR="002E276A" w:rsidRPr="003D6C54" w:rsidRDefault="002E276A" w:rsidP="00D52CFF">
            <w:pPr>
              <w:tabs>
                <w:tab w:val="left" w:pos="2469"/>
              </w:tabs>
              <w:jc w:val="center"/>
              <w:rPr>
                <w:sz w:val="16"/>
                <w:szCs w:val="16"/>
              </w:rPr>
            </w:pPr>
            <w:r w:rsidRPr="003D6C54">
              <w:rPr>
                <w:sz w:val="16"/>
                <w:szCs w:val="16"/>
              </w:rPr>
              <w:t>-</w:t>
            </w:r>
          </w:p>
        </w:tc>
        <w:tc>
          <w:tcPr>
            <w:tcW w:w="682" w:type="dxa"/>
            <w:shd w:val="clear" w:color="auto" w:fill="auto"/>
            <w:tcMar>
              <w:left w:w="57" w:type="dxa"/>
              <w:right w:w="57" w:type="dxa"/>
            </w:tcMar>
            <w:vAlign w:val="center"/>
          </w:tcPr>
          <w:p w14:paraId="112F2E25" w14:textId="77777777" w:rsidR="002E276A" w:rsidRPr="003D6C54" w:rsidRDefault="002E276A" w:rsidP="00D52CFF">
            <w:pPr>
              <w:tabs>
                <w:tab w:val="left" w:pos="2469"/>
              </w:tabs>
              <w:jc w:val="center"/>
              <w:rPr>
                <w:sz w:val="16"/>
                <w:szCs w:val="16"/>
              </w:rPr>
            </w:pPr>
            <w:r w:rsidRPr="003D6C54">
              <w:rPr>
                <w:sz w:val="16"/>
                <w:szCs w:val="16"/>
              </w:rPr>
              <w:t>15</w:t>
            </w:r>
          </w:p>
        </w:tc>
        <w:tc>
          <w:tcPr>
            <w:tcW w:w="682" w:type="dxa"/>
            <w:shd w:val="clear" w:color="auto" w:fill="auto"/>
            <w:tcMar>
              <w:left w:w="0" w:type="dxa"/>
              <w:right w:w="0" w:type="dxa"/>
            </w:tcMar>
            <w:vAlign w:val="center"/>
          </w:tcPr>
          <w:p w14:paraId="5A09F537" w14:textId="77777777" w:rsidR="002E276A" w:rsidRPr="003D6C54" w:rsidRDefault="002E276A" w:rsidP="00D52CFF">
            <w:pPr>
              <w:tabs>
                <w:tab w:val="left" w:pos="2469"/>
              </w:tabs>
              <w:jc w:val="center"/>
              <w:rPr>
                <w:sz w:val="16"/>
                <w:szCs w:val="16"/>
              </w:rPr>
            </w:pPr>
          </w:p>
        </w:tc>
        <w:tc>
          <w:tcPr>
            <w:tcW w:w="682" w:type="dxa"/>
            <w:shd w:val="clear" w:color="auto" w:fill="auto"/>
            <w:tcMar>
              <w:left w:w="0" w:type="dxa"/>
              <w:right w:w="0" w:type="dxa"/>
            </w:tcMar>
            <w:vAlign w:val="center"/>
          </w:tcPr>
          <w:p w14:paraId="4B112C86" w14:textId="77777777" w:rsidR="002E276A" w:rsidRPr="003D6C54" w:rsidRDefault="002E276A" w:rsidP="00D52CFF">
            <w:pPr>
              <w:tabs>
                <w:tab w:val="left" w:pos="2469"/>
              </w:tabs>
              <w:jc w:val="center"/>
              <w:rPr>
                <w:sz w:val="16"/>
                <w:szCs w:val="16"/>
              </w:rPr>
            </w:pPr>
          </w:p>
        </w:tc>
      </w:tr>
      <w:tr w:rsidR="002E276A" w:rsidRPr="003D6C54" w14:paraId="272EA553" w14:textId="77777777" w:rsidTr="00831025">
        <w:trPr>
          <w:jc w:val="center"/>
        </w:trPr>
        <w:tc>
          <w:tcPr>
            <w:tcW w:w="1475" w:type="dxa"/>
            <w:shd w:val="clear" w:color="auto" w:fill="auto"/>
            <w:tcMar>
              <w:left w:w="57" w:type="dxa"/>
              <w:right w:w="57" w:type="dxa"/>
            </w:tcMar>
            <w:vAlign w:val="center"/>
          </w:tcPr>
          <w:p w14:paraId="4E98DD00" w14:textId="77777777" w:rsidR="002E276A" w:rsidRPr="003D6C54" w:rsidRDefault="002E276A" w:rsidP="00D52CFF">
            <w:pPr>
              <w:tabs>
                <w:tab w:val="left" w:pos="2469"/>
              </w:tabs>
              <w:rPr>
                <w:sz w:val="16"/>
                <w:szCs w:val="16"/>
              </w:rPr>
            </w:pPr>
            <w:r w:rsidRPr="003D6C54">
              <w:rPr>
                <w:sz w:val="16"/>
                <w:szCs w:val="16"/>
              </w:rPr>
              <w:t>Parent Survey</w:t>
            </w:r>
          </w:p>
        </w:tc>
        <w:tc>
          <w:tcPr>
            <w:tcW w:w="7371" w:type="dxa"/>
            <w:gridSpan w:val="2"/>
            <w:shd w:val="clear" w:color="auto" w:fill="auto"/>
            <w:vAlign w:val="center"/>
          </w:tcPr>
          <w:p w14:paraId="59632D07" w14:textId="77777777" w:rsidR="002E276A" w:rsidRPr="003D6C54" w:rsidRDefault="002E276A" w:rsidP="00D52CFF">
            <w:pPr>
              <w:tabs>
                <w:tab w:val="left" w:pos="2469"/>
              </w:tabs>
              <w:jc w:val="center"/>
              <w:rPr>
                <w:sz w:val="28"/>
                <w:szCs w:val="28"/>
              </w:rPr>
            </w:pPr>
          </w:p>
        </w:tc>
        <w:tc>
          <w:tcPr>
            <w:tcW w:w="646" w:type="dxa"/>
            <w:shd w:val="clear" w:color="auto" w:fill="auto"/>
            <w:tcMar>
              <w:left w:w="0" w:type="dxa"/>
              <w:right w:w="0" w:type="dxa"/>
            </w:tcMar>
            <w:vAlign w:val="center"/>
          </w:tcPr>
          <w:p w14:paraId="4CC35230" w14:textId="77777777" w:rsidR="002E276A" w:rsidRPr="003D6C54" w:rsidRDefault="002E276A" w:rsidP="00D52CFF">
            <w:pPr>
              <w:tabs>
                <w:tab w:val="left" w:pos="2469"/>
              </w:tabs>
              <w:jc w:val="center"/>
              <w:rPr>
                <w:sz w:val="16"/>
                <w:szCs w:val="16"/>
              </w:rPr>
            </w:pPr>
            <w:r w:rsidRPr="003D6C54">
              <w:rPr>
                <w:sz w:val="16"/>
                <w:szCs w:val="16"/>
              </w:rPr>
              <w:t>5</w:t>
            </w:r>
          </w:p>
        </w:tc>
        <w:tc>
          <w:tcPr>
            <w:tcW w:w="682" w:type="dxa"/>
            <w:shd w:val="clear" w:color="auto" w:fill="auto"/>
            <w:tcMar>
              <w:left w:w="57" w:type="dxa"/>
              <w:right w:w="57" w:type="dxa"/>
            </w:tcMar>
            <w:vAlign w:val="center"/>
          </w:tcPr>
          <w:p w14:paraId="7C34E3CF" w14:textId="77777777" w:rsidR="002E276A" w:rsidRPr="003D6C54" w:rsidRDefault="002E276A" w:rsidP="00D52CFF">
            <w:pPr>
              <w:tabs>
                <w:tab w:val="left" w:pos="2469"/>
              </w:tabs>
              <w:jc w:val="center"/>
              <w:rPr>
                <w:sz w:val="16"/>
                <w:szCs w:val="16"/>
              </w:rPr>
            </w:pPr>
            <w:r w:rsidRPr="003D6C54">
              <w:rPr>
                <w:sz w:val="16"/>
                <w:szCs w:val="16"/>
              </w:rPr>
              <w:t>2</w:t>
            </w:r>
          </w:p>
        </w:tc>
        <w:tc>
          <w:tcPr>
            <w:tcW w:w="682" w:type="dxa"/>
            <w:shd w:val="clear" w:color="auto" w:fill="auto"/>
            <w:tcMar>
              <w:left w:w="0" w:type="dxa"/>
              <w:right w:w="0" w:type="dxa"/>
            </w:tcMar>
            <w:vAlign w:val="center"/>
          </w:tcPr>
          <w:p w14:paraId="14147D61" w14:textId="77777777" w:rsidR="002E276A" w:rsidRPr="003D6C54" w:rsidRDefault="002E276A" w:rsidP="00D52CFF">
            <w:pPr>
              <w:tabs>
                <w:tab w:val="left" w:pos="2469"/>
              </w:tabs>
              <w:jc w:val="center"/>
              <w:rPr>
                <w:sz w:val="16"/>
                <w:szCs w:val="16"/>
              </w:rPr>
            </w:pPr>
          </w:p>
        </w:tc>
        <w:tc>
          <w:tcPr>
            <w:tcW w:w="682" w:type="dxa"/>
            <w:shd w:val="clear" w:color="auto" w:fill="auto"/>
            <w:tcMar>
              <w:left w:w="0" w:type="dxa"/>
              <w:right w:w="0" w:type="dxa"/>
            </w:tcMar>
            <w:vAlign w:val="center"/>
          </w:tcPr>
          <w:p w14:paraId="711AAB68" w14:textId="77777777" w:rsidR="002E276A" w:rsidRPr="003D6C54" w:rsidRDefault="002E276A" w:rsidP="00D52CFF">
            <w:pPr>
              <w:tabs>
                <w:tab w:val="left" w:pos="2469"/>
              </w:tabs>
              <w:jc w:val="center"/>
              <w:rPr>
                <w:sz w:val="16"/>
                <w:szCs w:val="16"/>
              </w:rPr>
            </w:pPr>
          </w:p>
        </w:tc>
      </w:tr>
      <w:tr w:rsidR="002E276A" w:rsidRPr="003D6C54" w14:paraId="416D19E4" w14:textId="77777777" w:rsidTr="00831025">
        <w:trPr>
          <w:jc w:val="center"/>
        </w:trPr>
        <w:tc>
          <w:tcPr>
            <w:tcW w:w="1475" w:type="dxa"/>
            <w:shd w:val="clear" w:color="auto" w:fill="auto"/>
            <w:tcMar>
              <w:left w:w="57" w:type="dxa"/>
              <w:right w:w="57" w:type="dxa"/>
            </w:tcMar>
            <w:vAlign w:val="center"/>
          </w:tcPr>
          <w:p w14:paraId="43893466" w14:textId="77777777" w:rsidR="002E276A" w:rsidRPr="003D6C54" w:rsidRDefault="002E276A" w:rsidP="00D52CFF">
            <w:pPr>
              <w:tabs>
                <w:tab w:val="left" w:pos="2469"/>
              </w:tabs>
              <w:rPr>
                <w:sz w:val="16"/>
                <w:szCs w:val="16"/>
              </w:rPr>
            </w:pPr>
            <w:r w:rsidRPr="003D6C54">
              <w:rPr>
                <w:sz w:val="16"/>
                <w:szCs w:val="16"/>
              </w:rPr>
              <w:t>Self-Review</w:t>
            </w:r>
          </w:p>
        </w:tc>
        <w:tc>
          <w:tcPr>
            <w:tcW w:w="7371" w:type="dxa"/>
            <w:gridSpan w:val="2"/>
            <w:shd w:val="clear" w:color="auto" w:fill="auto"/>
            <w:vAlign w:val="center"/>
          </w:tcPr>
          <w:p w14:paraId="01ABFF55" w14:textId="77777777" w:rsidR="002E276A" w:rsidRPr="003D6C54" w:rsidRDefault="002E276A" w:rsidP="00D52CFF">
            <w:pPr>
              <w:tabs>
                <w:tab w:val="left" w:pos="2469"/>
              </w:tabs>
              <w:jc w:val="center"/>
              <w:rPr>
                <w:sz w:val="28"/>
                <w:szCs w:val="28"/>
              </w:rPr>
            </w:pPr>
          </w:p>
        </w:tc>
        <w:tc>
          <w:tcPr>
            <w:tcW w:w="646" w:type="dxa"/>
            <w:shd w:val="clear" w:color="auto" w:fill="auto"/>
            <w:tcMar>
              <w:left w:w="0" w:type="dxa"/>
              <w:right w:w="0" w:type="dxa"/>
            </w:tcMar>
            <w:vAlign w:val="center"/>
          </w:tcPr>
          <w:p w14:paraId="3E6EFDED" w14:textId="77777777" w:rsidR="002E276A" w:rsidRPr="003D6C54" w:rsidRDefault="002E276A" w:rsidP="00D52CFF">
            <w:pPr>
              <w:tabs>
                <w:tab w:val="left" w:pos="2469"/>
              </w:tabs>
              <w:jc w:val="center"/>
              <w:rPr>
                <w:sz w:val="16"/>
                <w:szCs w:val="16"/>
              </w:rPr>
            </w:pPr>
            <w:r w:rsidRPr="003D6C54">
              <w:rPr>
                <w:sz w:val="16"/>
                <w:szCs w:val="16"/>
              </w:rPr>
              <w:t>1</w:t>
            </w:r>
          </w:p>
        </w:tc>
        <w:tc>
          <w:tcPr>
            <w:tcW w:w="682" w:type="dxa"/>
            <w:shd w:val="clear" w:color="auto" w:fill="auto"/>
            <w:tcMar>
              <w:left w:w="57" w:type="dxa"/>
              <w:right w:w="57" w:type="dxa"/>
            </w:tcMar>
            <w:vAlign w:val="center"/>
          </w:tcPr>
          <w:p w14:paraId="431040B8" w14:textId="77777777" w:rsidR="002E276A" w:rsidRPr="003D6C54" w:rsidRDefault="002E276A" w:rsidP="00D52CFF">
            <w:pPr>
              <w:tabs>
                <w:tab w:val="left" w:pos="2469"/>
              </w:tabs>
              <w:jc w:val="center"/>
              <w:rPr>
                <w:sz w:val="16"/>
                <w:szCs w:val="16"/>
              </w:rPr>
            </w:pPr>
            <w:r w:rsidRPr="003D6C54">
              <w:rPr>
                <w:sz w:val="16"/>
                <w:szCs w:val="16"/>
              </w:rPr>
              <w:t>1</w:t>
            </w:r>
          </w:p>
        </w:tc>
        <w:tc>
          <w:tcPr>
            <w:tcW w:w="682" w:type="dxa"/>
            <w:shd w:val="clear" w:color="auto" w:fill="auto"/>
            <w:tcMar>
              <w:left w:w="0" w:type="dxa"/>
              <w:right w:w="0" w:type="dxa"/>
            </w:tcMar>
            <w:vAlign w:val="center"/>
          </w:tcPr>
          <w:p w14:paraId="618FB898" w14:textId="77777777" w:rsidR="002E276A" w:rsidRPr="003D6C54" w:rsidRDefault="002E276A" w:rsidP="00D52CFF">
            <w:pPr>
              <w:tabs>
                <w:tab w:val="left" w:pos="2469"/>
              </w:tabs>
              <w:jc w:val="center"/>
              <w:rPr>
                <w:sz w:val="16"/>
                <w:szCs w:val="16"/>
              </w:rPr>
            </w:pPr>
          </w:p>
        </w:tc>
        <w:tc>
          <w:tcPr>
            <w:tcW w:w="682" w:type="dxa"/>
            <w:shd w:val="clear" w:color="auto" w:fill="auto"/>
            <w:tcMar>
              <w:left w:w="0" w:type="dxa"/>
              <w:right w:w="0" w:type="dxa"/>
            </w:tcMar>
            <w:vAlign w:val="center"/>
          </w:tcPr>
          <w:p w14:paraId="61A992AE" w14:textId="77777777" w:rsidR="002E276A" w:rsidRPr="003D6C54" w:rsidRDefault="002E276A" w:rsidP="00D52CFF">
            <w:pPr>
              <w:tabs>
                <w:tab w:val="left" w:pos="2469"/>
              </w:tabs>
              <w:jc w:val="center"/>
              <w:rPr>
                <w:sz w:val="16"/>
                <w:szCs w:val="16"/>
              </w:rPr>
            </w:pPr>
          </w:p>
        </w:tc>
      </w:tr>
      <w:tr w:rsidR="002E276A" w:rsidRPr="003D6C54" w14:paraId="4B168DB7" w14:textId="77777777" w:rsidTr="00831025">
        <w:trPr>
          <w:jc w:val="center"/>
        </w:trPr>
        <w:tc>
          <w:tcPr>
            <w:tcW w:w="1475" w:type="dxa"/>
            <w:shd w:val="clear" w:color="auto" w:fill="auto"/>
            <w:tcMar>
              <w:left w:w="57" w:type="dxa"/>
              <w:right w:w="57" w:type="dxa"/>
            </w:tcMar>
            <w:vAlign w:val="center"/>
          </w:tcPr>
          <w:p w14:paraId="11872343" w14:textId="77777777" w:rsidR="002E276A" w:rsidRPr="003D6C54" w:rsidRDefault="002E276A" w:rsidP="00D52CFF">
            <w:pPr>
              <w:tabs>
                <w:tab w:val="left" w:pos="2469"/>
              </w:tabs>
              <w:rPr>
                <w:sz w:val="16"/>
                <w:szCs w:val="16"/>
              </w:rPr>
            </w:pPr>
            <w:r w:rsidRPr="003D6C54">
              <w:rPr>
                <w:sz w:val="16"/>
                <w:szCs w:val="16"/>
              </w:rPr>
              <w:t>Peer Survey</w:t>
            </w:r>
          </w:p>
        </w:tc>
        <w:tc>
          <w:tcPr>
            <w:tcW w:w="7371" w:type="dxa"/>
            <w:gridSpan w:val="2"/>
            <w:shd w:val="clear" w:color="auto" w:fill="auto"/>
            <w:vAlign w:val="center"/>
          </w:tcPr>
          <w:p w14:paraId="0860763E" w14:textId="77777777" w:rsidR="002E276A" w:rsidRPr="003D6C54" w:rsidRDefault="002E276A" w:rsidP="00D52CFF">
            <w:pPr>
              <w:tabs>
                <w:tab w:val="left" w:pos="2469"/>
              </w:tabs>
              <w:jc w:val="center"/>
              <w:rPr>
                <w:sz w:val="28"/>
                <w:szCs w:val="28"/>
              </w:rPr>
            </w:pPr>
          </w:p>
        </w:tc>
        <w:tc>
          <w:tcPr>
            <w:tcW w:w="646" w:type="dxa"/>
            <w:shd w:val="clear" w:color="auto" w:fill="auto"/>
            <w:tcMar>
              <w:left w:w="0" w:type="dxa"/>
              <w:right w:w="0" w:type="dxa"/>
            </w:tcMar>
            <w:vAlign w:val="center"/>
          </w:tcPr>
          <w:p w14:paraId="77A4E523" w14:textId="77777777" w:rsidR="002E276A" w:rsidRPr="003D6C54" w:rsidRDefault="002E276A" w:rsidP="00D52CFF">
            <w:pPr>
              <w:tabs>
                <w:tab w:val="left" w:pos="2469"/>
              </w:tabs>
              <w:jc w:val="center"/>
              <w:rPr>
                <w:sz w:val="16"/>
                <w:szCs w:val="16"/>
              </w:rPr>
            </w:pPr>
            <w:r w:rsidRPr="003D6C54">
              <w:rPr>
                <w:sz w:val="16"/>
                <w:szCs w:val="16"/>
              </w:rPr>
              <w:t>4</w:t>
            </w:r>
          </w:p>
        </w:tc>
        <w:tc>
          <w:tcPr>
            <w:tcW w:w="682" w:type="dxa"/>
            <w:shd w:val="clear" w:color="auto" w:fill="auto"/>
            <w:tcMar>
              <w:left w:w="57" w:type="dxa"/>
              <w:right w:w="57" w:type="dxa"/>
            </w:tcMar>
            <w:vAlign w:val="center"/>
          </w:tcPr>
          <w:p w14:paraId="0BF76DE6" w14:textId="77777777" w:rsidR="002E276A" w:rsidRPr="003D6C54" w:rsidRDefault="002E276A" w:rsidP="00D52CFF">
            <w:pPr>
              <w:tabs>
                <w:tab w:val="left" w:pos="2469"/>
              </w:tabs>
              <w:jc w:val="center"/>
              <w:rPr>
                <w:sz w:val="16"/>
                <w:szCs w:val="16"/>
              </w:rPr>
            </w:pPr>
            <w:r w:rsidRPr="003D6C54">
              <w:rPr>
                <w:sz w:val="16"/>
                <w:szCs w:val="16"/>
              </w:rPr>
              <w:t>2</w:t>
            </w:r>
          </w:p>
        </w:tc>
        <w:tc>
          <w:tcPr>
            <w:tcW w:w="682" w:type="dxa"/>
            <w:tcBorders>
              <w:bottom w:val="single" w:sz="8" w:space="0" w:color="auto"/>
            </w:tcBorders>
            <w:shd w:val="clear" w:color="auto" w:fill="auto"/>
            <w:tcMar>
              <w:left w:w="0" w:type="dxa"/>
              <w:right w:w="0" w:type="dxa"/>
            </w:tcMar>
            <w:vAlign w:val="center"/>
          </w:tcPr>
          <w:p w14:paraId="2E3FBF89" w14:textId="77777777" w:rsidR="002E276A" w:rsidRPr="003D6C54" w:rsidRDefault="002E276A" w:rsidP="00D52CFF">
            <w:pPr>
              <w:tabs>
                <w:tab w:val="left" w:pos="2469"/>
              </w:tabs>
              <w:jc w:val="center"/>
              <w:rPr>
                <w:sz w:val="16"/>
                <w:szCs w:val="16"/>
              </w:rPr>
            </w:pPr>
          </w:p>
        </w:tc>
        <w:tc>
          <w:tcPr>
            <w:tcW w:w="682" w:type="dxa"/>
            <w:shd w:val="clear" w:color="auto" w:fill="auto"/>
            <w:tcMar>
              <w:left w:w="0" w:type="dxa"/>
              <w:right w:w="0" w:type="dxa"/>
            </w:tcMar>
            <w:vAlign w:val="center"/>
          </w:tcPr>
          <w:p w14:paraId="5EA3C056" w14:textId="77777777" w:rsidR="002E276A" w:rsidRPr="003D6C54" w:rsidRDefault="002E276A" w:rsidP="00D52CFF">
            <w:pPr>
              <w:tabs>
                <w:tab w:val="left" w:pos="2469"/>
              </w:tabs>
              <w:jc w:val="center"/>
              <w:rPr>
                <w:sz w:val="16"/>
                <w:szCs w:val="16"/>
              </w:rPr>
            </w:pPr>
          </w:p>
        </w:tc>
      </w:tr>
      <w:tr w:rsidR="002E276A" w:rsidRPr="003D6C54" w14:paraId="06FD32AE" w14:textId="77777777" w:rsidTr="00831025">
        <w:trPr>
          <w:jc w:val="center"/>
        </w:trPr>
        <w:tc>
          <w:tcPr>
            <w:tcW w:w="4877" w:type="dxa"/>
            <w:gridSpan w:val="2"/>
            <w:tcBorders>
              <w:left w:val="nil"/>
              <w:bottom w:val="nil"/>
            </w:tcBorders>
            <w:shd w:val="clear" w:color="auto" w:fill="auto"/>
            <w:tcMar>
              <w:left w:w="57" w:type="dxa"/>
              <w:right w:w="57" w:type="dxa"/>
            </w:tcMar>
            <w:vAlign w:val="center"/>
          </w:tcPr>
          <w:p w14:paraId="3B478397" w14:textId="77777777" w:rsidR="002E276A" w:rsidRPr="003D6C54" w:rsidRDefault="002E276A" w:rsidP="00D52CFF">
            <w:pPr>
              <w:tabs>
                <w:tab w:val="left" w:pos="2469"/>
              </w:tabs>
              <w:rPr>
                <w:sz w:val="32"/>
                <w:szCs w:val="32"/>
              </w:rPr>
            </w:pPr>
          </w:p>
        </w:tc>
        <w:tc>
          <w:tcPr>
            <w:tcW w:w="5297" w:type="dxa"/>
            <w:gridSpan w:val="3"/>
            <w:tcBorders>
              <w:right w:val="single" w:sz="8" w:space="0" w:color="auto"/>
            </w:tcBorders>
            <w:shd w:val="clear" w:color="auto" w:fill="auto"/>
            <w:vAlign w:val="center"/>
          </w:tcPr>
          <w:p w14:paraId="41901717" w14:textId="77777777" w:rsidR="002E276A" w:rsidRPr="003D6C54" w:rsidRDefault="002E276A" w:rsidP="00D52CFF">
            <w:pPr>
              <w:tabs>
                <w:tab w:val="left" w:pos="2469"/>
              </w:tabs>
              <w:jc w:val="right"/>
              <w:rPr>
                <w:sz w:val="16"/>
                <w:szCs w:val="16"/>
              </w:rPr>
            </w:pPr>
            <w:r w:rsidRPr="003D6C54">
              <w:rPr>
                <w:sz w:val="16"/>
                <w:szCs w:val="16"/>
              </w:rPr>
              <w:t>Total Survey Points (grades K-2 possible =10, grades 3-</w:t>
            </w:r>
            <w:r>
              <w:rPr>
                <w:sz w:val="16"/>
                <w:szCs w:val="16"/>
              </w:rPr>
              <w:t>8</w:t>
            </w:r>
            <w:r w:rsidRPr="003D6C54">
              <w:rPr>
                <w:sz w:val="16"/>
                <w:szCs w:val="16"/>
              </w:rPr>
              <w:t xml:space="preserve"> possible = 20)</w:t>
            </w:r>
          </w:p>
        </w:tc>
        <w:tc>
          <w:tcPr>
            <w:tcW w:w="682" w:type="dxa"/>
            <w:tcBorders>
              <w:top w:val="single" w:sz="8" w:space="0" w:color="auto"/>
              <w:left w:val="single" w:sz="8" w:space="0" w:color="auto"/>
              <w:bottom w:val="single" w:sz="8" w:space="0" w:color="auto"/>
              <w:right w:val="single" w:sz="8" w:space="0" w:color="auto"/>
            </w:tcBorders>
            <w:shd w:val="clear" w:color="auto" w:fill="auto"/>
            <w:tcMar>
              <w:left w:w="0" w:type="dxa"/>
              <w:right w:w="0" w:type="dxa"/>
            </w:tcMar>
            <w:vAlign w:val="center"/>
          </w:tcPr>
          <w:p w14:paraId="4FD2A206" w14:textId="77777777" w:rsidR="002E276A" w:rsidRPr="003D6C54" w:rsidRDefault="002E276A" w:rsidP="00D52CFF">
            <w:pPr>
              <w:tabs>
                <w:tab w:val="left" w:pos="2469"/>
              </w:tabs>
              <w:jc w:val="center"/>
              <w:rPr>
                <w:sz w:val="16"/>
                <w:szCs w:val="16"/>
              </w:rPr>
            </w:pPr>
          </w:p>
        </w:tc>
        <w:tc>
          <w:tcPr>
            <w:tcW w:w="682" w:type="dxa"/>
            <w:tcBorders>
              <w:left w:val="single" w:sz="8" w:space="0" w:color="auto"/>
            </w:tcBorders>
            <w:shd w:val="clear" w:color="auto" w:fill="auto"/>
            <w:tcMar>
              <w:left w:w="0" w:type="dxa"/>
              <w:right w:w="0" w:type="dxa"/>
            </w:tcMar>
            <w:vAlign w:val="center"/>
          </w:tcPr>
          <w:p w14:paraId="5E9EA3C2" w14:textId="77777777" w:rsidR="002E276A" w:rsidRPr="003D6C54" w:rsidRDefault="002E276A" w:rsidP="00D52CFF">
            <w:pPr>
              <w:tabs>
                <w:tab w:val="left" w:pos="2469"/>
              </w:tabs>
              <w:jc w:val="center"/>
              <w:rPr>
                <w:sz w:val="16"/>
                <w:szCs w:val="16"/>
              </w:rPr>
            </w:pPr>
          </w:p>
        </w:tc>
      </w:tr>
    </w:tbl>
    <w:p w14:paraId="3A8DF196" w14:textId="77777777" w:rsidR="002E276A" w:rsidRPr="007A263E" w:rsidRDefault="002E276A" w:rsidP="002E276A">
      <w:pPr>
        <w:tabs>
          <w:tab w:val="left" w:pos="2469"/>
        </w:tabs>
        <w:rPr>
          <w:sz w:val="4"/>
        </w:rPr>
      </w:pPr>
    </w:p>
    <w:p w14:paraId="7279E00E" w14:textId="77777777" w:rsidR="002E276A" w:rsidRPr="000C247A" w:rsidRDefault="002E276A" w:rsidP="002E276A">
      <w:pPr>
        <w:tabs>
          <w:tab w:val="left" w:pos="2469"/>
        </w:tabs>
      </w:pPr>
      <w:r>
        <w:t>Performance Classification Component Summary</w:t>
      </w:r>
    </w:p>
    <w:tbl>
      <w:tblPr>
        <w:bidiVisual/>
        <w:tblW w:w="11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4"/>
        <w:gridCol w:w="2693"/>
        <w:gridCol w:w="3969"/>
        <w:gridCol w:w="646"/>
        <w:gridCol w:w="682"/>
        <w:gridCol w:w="682"/>
        <w:gridCol w:w="682"/>
      </w:tblGrid>
      <w:tr w:rsidR="002E276A" w:rsidRPr="003D6C54" w14:paraId="7649EC18" w14:textId="77777777" w:rsidTr="00831025">
        <w:trPr>
          <w:jc w:val="center"/>
        </w:trPr>
        <w:tc>
          <w:tcPr>
            <w:tcW w:w="2184" w:type="dxa"/>
            <w:shd w:val="clear" w:color="auto" w:fill="auto"/>
            <w:tcMar>
              <w:left w:w="57" w:type="dxa"/>
              <w:right w:w="57" w:type="dxa"/>
            </w:tcMar>
            <w:vAlign w:val="center"/>
          </w:tcPr>
          <w:p w14:paraId="48956DC0" w14:textId="77777777" w:rsidR="002E276A" w:rsidRPr="003D6C54" w:rsidRDefault="002E276A" w:rsidP="00D52CFF">
            <w:pPr>
              <w:tabs>
                <w:tab w:val="left" w:pos="2469"/>
              </w:tabs>
              <w:jc w:val="center"/>
              <w:rPr>
                <w:sz w:val="14"/>
                <w:szCs w:val="16"/>
              </w:rPr>
            </w:pPr>
          </w:p>
        </w:tc>
        <w:tc>
          <w:tcPr>
            <w:tcW w:w="6662" w:type="dxa"/>
            <w:gridSpan w:val="2"/>
            <w:shd w:val="clear" w:color="auto" w:fill="auto"/>
            <w:vAlign w:val="center"/>
          </w:tcPr>
          <w:p w14:paraId="27A0318C" w14:textId="77777777" w:rsidR="002E276A" w:rsidRPr="003D6C54" w:rsidRDefault="002E276A" w:rsidP="00D52CFF">
            <w:pPr>
              <w:tabs>
                <w:tab w:val="left" w:pos="2469"/>
              </w:tabs>
              <w:jc w:val="center"/>
              <w:rPr>
                <w:sz w:val="14"/>
                <w:szCs w:val="16"/>
              </w:rPr>
            </w:pPr>
            <w:r w:rsidRPr="003D6C54">
              <w:rPr>
                <w:sz w:val="16"/>
                <w:szCs w:val="16"/>
              </w:rPr>
              <w:t xml:space="preserve">Results / Comments </w:t>
            </w:r>
          </w:p>
        </w:tc>
        <w:tc>
          <w:tcPr>
            <w:tcW w:w="646" w:type="dxa"/>
            <w:shd w:val="clear" w:color="auto" w:fill="auto"/>
            <w:tcMar>
              <w:left w:w="0" w:type="dxa"/>
              <w:right w:w="0" w:type="dxa"/>
            </w:tcMar>
            <w:vAlign w:val="center"/>
          </w:tcPr>
          <w:p w14:paraId="479996AF" w14:textId="77777777" w:rsidR="002E276A" w:rsidRPr="003D6C54" w:rsidRDefault="002E276A" w:rsidP="00D52CFF">
            <w:pPr>
              <w:tabs>
                <w:tab w:val="left" w:pos="2469"/>
              </w:tabs>
              <w:jc w:val="center"/>
              <w:rPr>
                <w:sz w:val="16"/>
                <w:szCs w:val="16"/>
              </w:rPr>
            </w:pPr>
            <w:r w:rsidRPr="003D6C54">
              <w:rPr>
                <w:sz w:val="16"/>
                <w:szCs w:val="16"/>
              </w:rPr>
              <w:t xml:space="preserve">Points Possible grades </w:t>
            </w:r>
          </w:p>
          <w:p w14:paraId="6A3694B5" w14:textId="77777777" w:rsidR="002E276A" w:rsidRPr="003D6C54" w:rsidRDefault="002E276A" w:rsidP="00D52CFF">
            <w:pPr>
              <w:tabs>
                <w:tab w:val="left" w:pos="2469"/>
              </w:tabs>
              <w:jc w:val="center"/>
              <w:rPr>
                <w:sz w:val="14"/>
                <w:szCs w:val="16"/>
              </w:rPr>
            </w:pPr>
            <w:r w:rsidRPr="003D6C54">
              <w:rPr>
                <w:sz w:val="16"/>
                <w:szCs w:val="16"/>
              </w:rPr>
              <w:t>K-2</w:t>
            </w:r>
          </w:p>
        </w:tc>
        <w:tc>
          <w:tcPr>
            <w:tcW w:w="682" w:type="dxa"/>
            <w:shd w:val="clear" w:color="auto" w:fill="auto"/>
            <w:tcMar>
              <w:left w:w="57" w:type="dxa"/>
              <w:right w:w="57" w:type="dxa"/>
            </w:tcMar>
            <w:vAlign w:val="center"/>
          </w:tcPr>
          <w:p w14:paraId="4AF3DB7D" w14:textId="77777777" w:rsidR="002E276A" w:rsidRPr="003D6C54" w:rsidRDefault="002E276A" w:rsidP="00D52CFF">
            <w:pPr>
              <w:tabs>
                <w:tab w:val="left" w:pos="2469"/>
              </w:tabs>
              <w:jc w:val="center"/>
              <w:rPr>
                <w:sz w:val="16"/>
                <w:szCs w:val="16"/>
              </w:rPr>
            </w:pPr>
            <w:r w:rsidRPr="003D6C54">
              <w:rPr>
                <w:sz w:val="16"/>
                <w:szCs w:val="16"/>
              </w:rPr>
              <w:t>Points Possible grades 3-</w:t>
            </w:r>
            <w:r>
              <w:rPr>
                <w:sz w:val="16"/>
                <w:szCs w:val="16"/>
              </w:rPr>
              <w:t>8</w:t>
            </w:r>
          </w:p>
        </w:tc>
        <w:tc>
          <w:tcPr>
            <w:tcW w:w="682" w:type="dxa"/>
            <w:shd w:val="clear" w:color="auto" w:fill="auto"/>
            <w:tcMar>
              <w:left w:w="0" w:type="dxa"/>
              <w:right w:w="0" w:type="dxa"/>
            </w:tcMar>
            <w:vAlign w:val="center"/>
          </w:tcPr>
          <w:p w14:paraId="08382E4B" w14:textId="77777777" w:rsidR="002E276A" w:rsidRPr="003D6C54" w:rsidRDefault="002E276A" w:rsidP="00D52CFF">
            <w:pPr>
              <w:tabs>
                <w:tab w:val="left" w:pos="2469"/>
              </w:tabs>
              <w:jc w:val="center"/>
              <w:rPr>
                <w:sz w:val="16"/>
                <w:szCs w:val="16"/>
              </w:rPr>
            </w:pPr>
            <w:r w:rsidRPr="003D6C54">
              <w:rPr>
                <w:sz w:val="16"/>
                <w:szCs w:val="16"/>
              </w:rPr>
              <w:t>Points Earned</w:t>
            </w:r>
          </w:p>
        </w:tc>
        <w:tc>
          <w:tcPr>
            <w:tcW w:w="682" w:type="dxa"/>
            <w:shd w:val="clear" w:color="auto" w:fill="auto"/>
            <w:tcMar>
              <w:left w:w="0" w:type="dxa"/>
              <w:right w:w="0" w:type="dxa"/>
            </w:tcMar>
            <w:vAlign w:val="center"/>
          </w:tcPr>
          <w:p w14:paraId="6E54AB97" w14:textId="77777777" w:rsidR="002E276A" w:rsidRPr="003D6C54" w:rsidRDefault="002E276A" w:rsidP="00D52CFF">
            <w:pPr>
              <w:tabs>
                <w:tab w:val="left" w:pos="2469"/>
              </w:tabs>
              <w:jc w:val="center"/>
              <w:rPr>
                <w:sz w:val="16"/>
                <w:szCs w:val="16"/>
              </w:rPr>
            </w:pPr>
            <w:r w:rsidRPr="003D6C54">
              <w:rPr>
                <w:sz w:val="16"/>
                <w:szCs w:val="16"/>
              </w:rPr>
              <w:t>Previous</w:t>
            </w:r>
          </w:p>
          <w:p w14:paraId="4147B079" w14:textId="77777777" w:rsidR="002E276A" w:rsidRPr="003D6C54" w:rsidRDefault="002E276A" w:rsidP="00D52CFF">
            <w:pPr>
              <w:tabs>
                <w:tab w:val="left" w:pos="2469"/>
              </w:tabs>
              <w:jc w:val="center"/>
              <w:rPr>
                <w:sz w:val="14"/>
                <w:szCs w:val="16"/>
              </w:rPr>
            </w:pPr>
            <w:r w:rsidRPr="003D6C54">
              <w:rPr>
                <w:sz w:val="16"/>
                <w:szCs w:val="16"/>
              </w:rPr>
              <w:t>Year</w:t>
            </w:r>
          </w:p>
        </w:tc>
      </w:tr>
      <w:tr w:rsidR="002E276A" w:rsidRPr="003D6C54" w14:paraId="3368530D" w14:textId="77777777" w:rsidTr="00831025">
        <w:trPr>
          <w:jc w:val="center"/>
        </w:trPr>
        <w:tc>
          <w:tcPr>
            <w:tcW w:w="2184" w:type="dxa"/>
            <w:shd w:val="clear" w:color="auto" w:fill="auto"/>
            <w:tcMar>
              <w:left w:w="57" w:type="dxa"/>
              <w:right w:w="57" w:type="dxa"/>
            </w:tcMar>
            <w:vAlign w:val="center"/>
          </w:tcPr>
          <w:p w14:paraId="0CF34244" w14:textId="77777777" w:rsidR="002E276A" w:rsidRPr="003D6C54" w:rsidRDefault="002E276A" w:rsidP="00D52CFF">
            <w:pPr>
              <w:tabs>
                <w:tab w:val="left" w:pos="2469"/>
              </w:tabs>
              <w:rPr>
                <w:sz w:val="16"/>
                <w:szCs w:val="16"/>
              </w:rPr>
            </w:pPr>
            <w:r w:rsidRPr="003D6C54">
              <w:rPr>
                <w:sz w:val="16"/>
                <w:szCs w:val="16"/>
              </w:rPr>
              <w:t>Teaching Performance</w:t>
            </w:r>
          </w:p>
        </w:tc>
        <w:tc>
          <w:tcPr>
            <w:tcW w:w="6662" w:type="dxa"/>
            <w:gridSpan w:val="2"/>
            <w:shd w:val="clear" w:color="auto" w:fill="auto"/>
            <w:vAlign w:val="center"/>
          </w:tcPr>
          <w:p w14:paraId="6B41F3C2" w14:textId="77777777" w:rsidR="002E276A" w:rsidRPr="003D6C54" w:rsidRDefault="002E276A" w:rsidP="00D52CFF">
            <w:pPr>
              <w:tabs>
                <w:tab w:val="left" w:pos="2469"/>
              </w:tabs>
              <w:jc w:val="center"/>
              <w:rPr>
                <w:sz w:val="32"/>
                <w:szCs w:val="32"/>
              </w:rPr>
            </w:pPr>
          </w:p>
        </w:tc>
        <w:tc>
          <w:tcPr>
            <w:tcW w:w="646" w:type="dxa"/>
            <w:shd w:val="clear" w:color="auto" w:fill="auto"/>
            <w:tcMar>
              <w:left w:w="0" w:type="dxa"/>
              <w:right w:w="0" w:type="dxa"/>
            </w:tcMar>
            <w:vAlign w:val="center"/>
          </w:tcPr>
          <w:p w14:paraId="5C313723" w14:textId="77777777" w:rsidR="002E276A" w:rsidRPr="003D6C54" w:rsidRDefault="002E276A" w:rsidP="00D52CFF">
            <w:pPr>
              <w:tabs>
                <w:tab w:val="left" w:pos="2469"/>
              </w:tabs>
              <w:jc w:val="center"/>
              <w:rPr>
                <w:sz w:val="16"/>
                <w:szCs w:val="16"/>
              </w:rPr>
            </w:pPr>
            <w:r w:rsidRPr="003D6C54">
              <w:rPr>
                <w:sz w:val="16"/>
                <w:szCs w:val="16"/>
              </w:rPr>
              <w:t>66</w:t>
            </w:r>
          </w:p>
        </w:tc>
        <w:tc>
          <w:tcPr>
            <w:tcW w:w="682" w:type="dxa"/>
            <w:shd w:val="clear" w:color="auto" w:fill="auto"/>
            <w:tcMar>
              <w:left w:w="57" w:type="dxa"/>
              <w:right w:w="57" w:type="dxa"/>
            </w:tcMar>
            <w:vAlign w:val="center"/>
          </w:tcPr>
          <w:p w14:paraId="671D15A6" w14:textId="77777777" w:rsidR="002E276A" w:rsidRPr="003D6C54" w:rsidRDefault="002E276A" w:rsidP="00D52CFF">
            <w:pPr>
              <w:tabs>
                <w:tab w:val="left" w:pos="2469"/>
              </w:tabs>
              <w:jc w:val="center"/>
              <w:rPr>
                <w:sz w:val="16"/>
                <w:szCs w:val="16"/>
              </w:rPr>
            </w:pPr>
            <w:r w:rsidRPr="003D6C54">
              <w:rPr>
                <w:sz w:val="16"/>
                <w:szCs w:val="16"/>
              </w:rPr>
              <w:t>60</w:t>
            </w:r>
          </w:p>
        </w:tc>
        <w:tc>
          <w:tcPr>
            <w:tcW w:w="682" w:type="dxa"/>
            <w:shd w:val="clear" w:color="auto" w:fill="auto"/>
            <w:tcMar>
              <w:left w:w="0" w:type="dxa"/>
              <w:right w:w="0" w:type="dxa"/>
            </w:tcMar>
            <w:vAlign w:val="center"/>
          </w:tcPr>
          <w:p w14:paraId="61D47CA3" w14:textId="77777777" w:rsidR="002E276A" w:rsidRPr="003D6C54" w:rsidRDefault="002E276A" w:rsidP="00D52CFF">
            <w:pPr>
              <w:tabs>
                <w:tab w:val="left" w:pos="2469"/>
              </w:tabs>
              <w:jc w:val="center"/>
              <w:rPr>
                <w:sz w:val="16"/>
                <w:szCs w:val="16"/>
              </w:rPr>
            </w:pPr>
          </w:p>
        </w:tc>
        <w:tc>
          <w:tcPr>
            <w:tcW w:w="682" w:type="dxa"/>
            <w:shd w:val="clear" w:color="auto" w:fill="auto"/>
            <w:tcMar>
              <w:left w:w="0" w:type="dxa"/>
              <w:right w:w="0" w:type="dxa"/>
            </w:tcMar>
            <w:vAlign w:val="center"/>
          </w:tcPr>
          <w:p w14:paraId="2FBE524E" w14:textId="77777777" w:rsidR="002E276A" w:rsidRPr="003D6C54" w:rsidRDefault="002E276A" w:rsidP="00D52CFF">
            <w:pPr>
              <w:tabs>
                <w:tab w:val="left" w:pos="2469"/>
              </w:tabs>
              <w:jc w:val="center"/>
              <w:rPr>
                <w:sz w:val="16"/>
                <w:szCs w:val="16"/>
              </w:rPr>
            </w:pPr>
          </w:p>
        </w:tc>
      </w:tr>
      <w:tr w:rsidR="002E276A" w:rsidRPr="003D6C54" w14:paraId="2C5A3D75" w14:textId="77777777" w:rsidTr="00831025">
        <w:trPr>
          <w:jc w:val="center"/>
        </w:trPr>
        <w:tc>
          <w:tcPr>
            <w:tcW w:w="2184" w:type="dxa"/>
            <w:shd w:val="clear" w:color="auto" w:fill="auto"/>
            <w:tcMar>
              <w:left w:w="57" w:type="dxa"/>
              <w:right w:w="57" w:type="dxa"/>
            </w:tcMar>
            <w:vAlign w:val="center"/>
          </w:tcPr>
          <w:p w14:paraId="4446F5F6" w14:textId="77777777" w:rsidR="002E276A" w:rsidRPr="003D6C54" w:rsidRDefault="002E276A" w:rsidP="00D52CFF">
            <w:pPr>
              <w:tabs>
                <w:tab w:val="left" w:pos="2469"/>
              </w:tabs>
              <w:rPr>
                <w:sz w:val="16"/>
                <w:szCs w:val="16"/>
              </w:rPr>
            </w:pPr>
            <w:r w:rsidRPr="003D6C54">
              <w:rPr>
                <w:sz w:val="16"/>
                <w:szCs w:val="16"/>
              </w:rPr>
              <w:t>Student Academic Progress</w:t>
            </w:r>
          </w:p>
        </w:tc>
        <w:tc>
          <w:tcPr>
            <w:tcW w:w="6662" w:type="dxa"/>
            <w:gridSpan w:val="2"/>
            <w:shd w:val="clear" w:color="auto" w:fill="auto"/>
            <w:vAlign w:val="center"/>
          </w:tcPr>
          <w:p w14:paraId="7156A8D8" w14:textId="77777777" w:rsidR="002E276A" w:rsidRPr="003D6C54" w:rsidRDefault="002E276A" w:rsidP="00D52CFF">
            <w:pPr>
              <w:tabs>
                <w:tab w:val="left" w:pos="2469"/>
              </w:tabs>
              <w:jc w:val="center"/>
              <w:rPr>
                <w:sz w:val="32"/>
                <w:szCs w:val="32"/>
              </w:rPr>
            </w:pPr>
          </w:p>
        </w:tc>
        <w:tc>
          <w:tcPr>
            <w:tcW w:w="646" w:type="dxa"/>
            <w:shd w:val="clear" w:color="auto" w:fill="auto"/>
            <w:tcMar>
              <w:left w:w="0" w:type="dxa"/>
              <w:right w:w="0" w:type="dxa"/>
            </w:tcMar>
            <w:vAlign w:val="center"/>
          </w:tcPr>
          <w:p w14:paraId="24985571" w14:textId="77777777" w:rsidR="002E276A" w:rsidRPr="003D6C54" w:rsidRDefault="002E276A" w:rsidP="00D52CFF">
            <w:pPr>
              <w:tabs>
                <w:tab w:val="left" w:pos="2469"/>
              </w:tabs>
              <w:jc w:val="center"/>
              <w:rPr>
                <w:sz w:val="16"/>
                <w:szCs w:val="16"/>
              </w:rPr>
            </w:pPr>
            <w:r w:rsidRPr="003D6C54">
              <w:rPr>
                <w:sz w:val="16"/>
                <w:szCs w:val="16"/>
              </w:rPr>
              <w:t>44</w:t>
            </w:r>
          </w:p>
        </w:tc>
        <w:tc>
          <w:tcPr>
            <w:tcW w:w="682" w:type="dxa"/>
            <w:shd w:val="clear" w:color="auto" w:fill="auto"/>
            <w:tcMar>
              <w:left w:w="57" w:type="dxa"/>
              <w:right w:w="57" w:type="dxa"/>
            </w:tcMar>
            <w:vAlign w:val="center"/>
          </w:tcPr>
          <w:p w14:paraId="031283FB" w14:textId="77777777" w:rsidR="002E276A" w:rsidRPr="003D6C54" w:rsidRDefault="002E276A" w:rsidP="00D52CFF">
            <w:pPr>
              <w:tabs>
                <w:tab w:val="left" w:pos="2469"/>
              </w:tabs>
              <w:jc w:val="center"/>
              <w:rPr>
                <w:sz w:val="16"/>
                <w:szCs w:val="16"/>
              </w:rPr>
            </w:pPr>
            <w:r w:rsidRPr="003D6C54">
              <w:rPr>
                <w:sz w:val="16"/>
                <w:szCs w:val="16"/>
              </w:rPr>
              <w:t>40</w:t>
            </w:r>
          </w:p>
        </w:tc>
        <w:tc>
          <w:tcPr>
            <w:tcW w:w="682" w:type="dxa"/>
            <w:shd w:val="clear" w:color="auto" w:fill="auto"/>
            <w:tcMar>
              <w:left w:w="0" w:type="dxa"/>
              <w:right w:w="0" w:type="dxa"/>
            </w:tcMar>
            <w:vAlign w:val="center"/>
          </w:tcPr>
          <w:p w14:paraId="785DE2F0" w14:textId="77777777" w:rsidR="002E276A" w:rsidRPr="003D6C54" w:rsidRDefault="002E276A" w:rsidP="00D52CFF">
            <w:pPr>
              <w:tabs>
                <w:tab w:val="left" w:pos="2469"/>
              </w:tabs>
              <w:jc w:val="center"/>
              <w:rPr>
                <w:sz w:val="16"/>
                <w:szCs w:val="16"/>
              </w:rPr>
            </w:pPr>
          </w:p>
        </w:tc>
        <w:tc>
          <w:tcPr>
            <w:tcW w:w="682" w:type="dxa"/>
            <w:shd w:val="clear" w:color="auto" w:fill="auto"/>
            <w:tcMar>
              <w:left w:w="0" w:type="dxa"/>
              <w:right w:w="0" w:type="dxa"/>
            </w:tcMar>
            <w:vAlign w:val="center"/>
          </w:tcPr>
          <w:p w14:paraId="44D7F837" w14:textId="77777777" w:rsidR="002E276A" w:rsidRPr="003D6C54" w:rsidRDefault="002E276A" w:rsidP="00D52CFF">
            <w:pPr>
              <w:tabs>
                <w:tab w:val="left" w:pos="2469"/>
              </w:tabs>
              <w:jc w:val="center"/>
              <w:rPr>
                <w:sz w:val="16"/>
                <w:szCs w:val="16"/>
              </w:rPr>
            </w:pPr>
          </w:p>
        </w:tc>
      </w:tr>
      <w:tr w:rsidR="002E276A" w:rsidRPr="003D6C54" w14:paraId="40D5781E" w14:textId="77777777" w:rsidTr="00831025">
        <w:trPr>
          <w:jc w:val="center"/>
        </w:trPr>
        <w:tc>
          <w:tcPr>
            <w:tcW w:w="2184" w:type="dxa"/>
            <w:shd w:val="clear" w:color="auto" w:fill="auto"/>
            <w:tcMar>
              <w:left w:w="57" w:type="dxa"/>
              <w:right w:w="57" w:type="dxa"/>
            </w:tcMar>
            <w:vAlign w:val="center"/>
          </w:tcPr>
          <w:p w14:paraId="1CF4856D" w14:textId="77777777" w:rsidR="002E276A" w:rsidRPr="003D6C54" w:rsidRDefault="002E276A" w:rsidP="00D52CFF">
            <w:pPr>
              <w:tabs>
                <w:tab w:val="left" w:pos="2469"/>
              </w:tabs>
              <w:rPr>
                <w:sz w:val="16"/>
                <w:szCs w:val="16"/>
              </w:rPr>
            </w:pPr>
            <w:r w:rsidRPr="003D6C54">
              <w:rPr>
                <w:sz w:val="16"/>
                <w:szCs w:val="16"/>
              </w:rPr>
              <w:t>School Level and Survey Data</w:t>
            </w:r>
          </w:p>
        </w:tc>
        <w:tc>
          <w:tcPr>
            <w:tcW w:w="6662" w:type="dxa"/>
            <w:gridSpan w:val="2"/>
            <w:shd w:val="clear" w:color="auto" w:fill="auto"/>
            <w:vAlign w:val="center"/>
          </w:tcPr>
          <w:p w14:paraId="6BAF6ADB" w14:textId="77777777" w:rsidR="002E276A" w:rsidRPr="003D6C54" w:rsidRDefault="002E276A" w:rsidP="00D52CFF">
            <w:pPr>
              <w:tabs>
                <w:tab w:val="left" w:pos="2469"/>
              </w:tabs>
              <w:jc w:val="center"/>
              <w:rPr>
                <w:sz w:val="32"/>
                <w:szCs w:val="32"/>
              </w:rPr>
            </w:pPr>
          </w:p>
        </w:tc>
        <w:tc>
          <w:tcPr>
            <w:tcW w:w="646" w:type="dxa"/>
            <w:shd w:val="clear" w:color="auto" w:fill="auto"/>
            <w:tcMar>
              <w:left w:w="0" w:type="dxa"/>
              <w:right w:w="0" w:type="dxa"/>
            </w:tcMar>
            <w:vAlign w:val="center"/>
          </w:tcPr>
          <w:p w14:paraId="43A33F9B" w14:textId="77777777" w:rsidR="002E276A" w:rsidRPr="003D6C54" w:rsidRDefault="002E276A" w:rsidP="00D52CFF">
            <w:pPr>
              <w:tabs>
                <w:tab w:val="left" w:pos="2469"/>
              </w:tabs>
              <w:jc w:val="center"/>
              <w:rPr>
                <w:sz w:val="16"/>
                <w:szCs w:val="16"/>
              </w:rPr>
            </w:pPr>
            <w:r w:rsidRPr="003D6C54">
              <w:rPr>
                <w:sz w:val="16"/>
                <w:szCs w:val="16"/>
              </w:rPr>
              <w:t>10</w:t>
            </w:r>
          </w:p>
        </w:tc>
        <w:tc>
          <w:tcPr>
            <w:tcW w:w="682" w:type="dxa"/>
            <w:shd w:val="clear" w:color="auto" w:fill="auto"/>
            <w:tcMar>
              <w:left w:w="57" w:type="dxa"/>
              <w:right w:w="57" w:type="dxa"/>
            </w:tcMar>
            <w:vAlign w:val="center"/>
          </w:tcPr>
          <w:p w14:paraId="68CBF473" w14:textId="77777777" w:rsidR="002E276A" w:rsidRPr="003D6C54" w:rsidRDefault="002E276A" w:rsidP="00D52CFF">
            <w:pPr>
              <w:tabs>
                <w:tab w:val="left" w:pos="2469"/>
              </w:tabs>
              <w:jc w:val="center"/>
              <w:rPr>
                <w:sz w:val="16"/>
                <w:szCs w:val="16"/>
              </w:rPr>
            </w:pPr>
            <w:r w:rsidRPr="003D6C54">
              <w:rPr>
                <w:sz w:val="16"/>
                <w:szCs w:val="16"/>
              </w:rPr>
              <w:t>20</w:t>
            </w:r>
          </w:p>
        </w:tc>
        <w:tc>
          <w:tcPr>
            <w:tcW w:w="682" w:type="dxa"/>
            <w:tcBorders>
              <w:bottom w:val="double" w:sz="4" w:space="0" w:color="auto"/>
            </w:tcBorders>
            <w:shd w:val="clear" w:color="auto" w:fill="auto"/>
            <w:tcMar>
              <w:left w:w="0" w:type="dxa"/>
              <w:right w:w="0" w:type="dxa"/>
            </w:tcMar>
            <w:vAlign w:val="center"/>
          </w:tcPr>
          <w:p w14:paraId="736DC321" w14:textId="77777777" w:rsidR="002E276A" w:rsidRPr="003D6C54" w:rsidRDefault="002E276A" w:rsidP="00D52CFF">
            <w:pPr>
              <w:tabs>
                <w:tab w:val="left" w:pos="2469"/>
              </w:tabs>
              <w:jc w:val="center"/>
              <w:rPr>
                <w:sz w:val="16"/>
                <w:szCs w:val="16"/>
              </w:rPr>
            </w:pPr>
          </w:p>
        </w:tc>
        <w:tc>
          <w:tcPr>
            <w:tcW w:w="682" w:type="dxa"/>
            <w:shd w:val="clear" w:color="auto" w:fill="auto"/>
            <w:tcMar>
              <w:left w:w="0" w:type="dxa"/>
              <w:right w:w="0" w:type="dxa"/>
            </w:tcMar>
            <w:vAlign w:val="center"/>
          </w:tcPr>
          <w:p w14:paraId="54E3C3A5" w14:textId="77777777" w:rsidR="002E276A" w:rsidRPr="003D6C54" w:rsidRDefault="002E276A" w:rsidP="00D52CFF">
            <w:pPr>
              <w:tabs>
                <w:tab w:val="left" w:pos="2469"/>
              </w:tabs>
              <w:jc w:val="center"/>
              <w:rPr>
                <w:sz w:val="16"/>
                <w:szCs w:val="16"/>
              </w:rPr>
            </w:pPr>
          </w:p>
        </w:tc>
      </w:tr>
      <w:tr w:rsidR="002E276A" w:rsidRPr="003D6C54" w14:paraId="50653582" w14:textId="77777777" w:rsidTr="00831025">
        <w:trPr>
          <w:jc w:val="center"/>
        </w:trPr>
        <w:tc>
          <w:tcPr>
            <w:tcW w:w="4877" w:type="dxa"/>
            <w:gridSpan w:val="2"/>
            <w:tcBorders>
              <w:left w:val="nil"/>
              <w:bottom w:val="nil"/>
            </w:tcBorders>
            <w:shd w:val="clear" w:color="auto" w:fill="auto"/>
            <w:tcMar>
              <w:left w:w="57" w:type="dxa"/>
              <w:right w:w="57" w:type="dxa"/>
            </w:tcMar>
            <w:vAlign w:val="center"/>
          </w:tcPr>
          <w:p w14:paraId="586DF54F" w14:textId="77777777" w:rsidR="002E276A" w:rsidRPr="003D6C54" w:rsidRDefault="002E276A" w:rsidP="00D52CFF">
            <w:pPr>
              <w:tabs>
                <w:tab w:val="left" w:pos="2469"/>
              </w:tabs>
              <w:rPr>
                <w:sz w:val="28"/>
                <w:szCs w:val="28"/>
              </w:rPr>
            </w:pPr>
          </w:p>
        </w:tc>
        <w:tc>
          <w:tcPr>
            <w:tcW w:w="5297" w:type="dxa"/>
            <w:gridSpan w:val="3"/>
            <w:tcBorders>
              <w:right w:val="double" w:sz="4" w:space="0" w:color="auto"/>
            </w:tcBorders>
            <w:shd w:val="clear" w:color="auto" w:fill="auto"/>
            <w:vAlign w:val="center"/>
          </w:tcPr>
          <w:p w14:paraId="0D68AC72" w14:textId="77777777" w:rsidR="002E276A" w:rsidRPr="003D6C54" w:rsidRDefault="002E276A" w:rsidP="00D52CFF">
            <w:pPr>
              <w:tabs>
                <w:tab w:val="left" w:pos="2469"/>
              </w:tabs>
              <w:jc w:val="right"/>
              <w:rPr>
                <w:sz w:val="16"/>
                <w:szCs w:val="16"/>
              </w:rPr>
            </w:pPr>
            <w:r w:rsidRPr="003D6C54">
              <w:rPr>
                <w:sz w:val="16"/>
                <w:szCs w:val="16"/>
              </w:rPr>
              <w:t>Total Performance Classification Component Points (120 possible)</w:t>
            </w:r>
          </w:p>
        </w:tc>
        <w:tc>
          <w:tcPr>
            <w:tcW w:w="682" w:type="dxa"/>
            <w:tcBorders>
              <w:top w:val="double" w:sz="4" w:space="0" w:color="auto"/>
              <w:left w:val="double" w:sz="4" w:space="0" w:color="auto"/>
              <w:bottom w:val="double" w:sz="4" w:space="0" w:color="auto"/>
              <w:right w:val="double" w:sz="4" w:space="0" w:color="auto"/>
            </w:tcBorders>
            <w:shd w:val="clear" w:color="auto" w:fill="auto"/>
            <w:tcMar>
              <w:left w:w="0" w:type="dxa"/>
              <w:right w:w="0" w:type="dxa"/>
            </w:tcMar>
            <w:vAlign w:val="center"/>
          </w:tcPr>
          <w:p w14:paraId="03AC559A" w14:textId="77777777" w:rsidR="002E276A" w:rsidRPr="003D6C54" w:rsidRDefault="002E276A" w:rsidP="00D52CFF">
            <w:pPr>
              <w:tabs>
                <w:tab w:val="left" w:pos="2469"/>
              </w:tabs>
              <w:jc w:val="center"/>
              <w:rPr>
                <w:sz w:val="16"/>
                <w:szCs w:val="16"/>
              </w:rPr>
            </w:pPr>
          </w:p>
        </w:tc>
        <w:tc>
          <w:tcPr>
            <w:tcW w:w="682" w:type="dxa"/>
            <w:tcBorders>
              <w:left w:val="double" w:sz="4" w:space="0" w:color="auto"/>
            </w:tcBorders>
            <w:shd w:val="clear" w:color="auto" w:fill="auto"/>
            <w:tcMar>
              <w:left w:w="0" w:type="dxa"/>
              <w:right w:w="0" w:type="dxa"/>
            </w:tcMar>
            <w:vAlign w:val="center"/>
          </w:tcPr>
          <w:p w14:paraId="055CB3AA" w14:textId="77777777" w:rsidR="002E276A" w:rsidRPr="003D6C54" w:rsidRDefault="002E276A" w:rsidP="00D52CFF">
            <w:pPr>
              <w:tabs>
                <w:tab w:val="left" w:pos="2469"/>
              </w:tabs>
              <w:jc w:val="center"/>
              <w:rPr>
                <w:sz w:val="16"/>
                <w:szCs w:val="16"/>
              </w:rPr>
            </w:pPr>
          </w:p>
        </w:tc>
      </w:tr>
    </w:tbl>
    <w:p w14:paraId="6CF95398" w14:textId="3408DC11" w:rsidR="007D085F" w:rsidRPr="00C81A25" w:rsidRDefault="007D085F" w:rsidP="00E37A71">
      <w:pPr>
        <w:jc w:val="both"/>
        <w:rPr>
          <w:sz w:val="16"/>
          <w:szCs w:val="16"/>
        </w:rPr>
      </w:pPr>
    </w:p>
    <w:p w14:paraId="48597881" w14:textId="77777777" w:rsidR="007D085F" w:rsidRPr="00C81A25" w:rsidRDefault="007D085F" w:rsidP="00E37A71">
      <w:pPr>
        <w:jc w:val="both"/>
        <w:rPr>
          <w:sz w:val="16"/>
          <w:szCs w:val="16"/>
        </w:rPr>
        <w:sectPr w:rsidR="007D085F" w:rsidRPr="00C81A25" w:rsidSect="00160780">
          <w:pgSz w:w="12240" w:h="15840" w:code="1"/>
          <w:pgMar w:top="475" w:right="562" w:bottom="461" w:left="562" w:header="288" w:footer="432" w:gutter="432"/>
          <w:cols w:space="720"/>
          <w:titlePg/>
        </w:sectPr>
      </w:pPr>
    </w:p>
    <w:bookmarkEnd w:id="57"/>
    <w:p w14:paraId="758D3FC7" w14:textId="25262F49" w:rsidR="00980A59" w:rsidRPr="003F1A8C" w:rsidRDefault="00794505" w:rsidP="00980A59">
      <w:pPr>
        <w:jc w:val="center"/>
        <w:rPr>
          <w:sz w:val="22"/>
          <w:szCs w:val="22"/>
        </w:rPr>
      </w:pPr>
      <w:r>
        <w:rPr>
          <w:sz w:val="22"/>
          <w:szCs w:val="22"/>
        </w:rPr>
        <w:lastRenderedPageBreak/>
        <w:t>Green Fields School</w:t>
      </w:r>
    </w:p>
    <w:p w14:paraId="46D4BD23" w14:textId="3C92B2CD" w:rsidR="00936A0B" w:rsidRPr="003F1A8C" w:rsidRDefault="00D17FFA" w:rsidP="00021192">
      <w:pPr>
        <w:widowControl w:val="0"/>
        <w:jc w:val="center"/>
        <w:rPr>
          <w:sz w:val="22"/>
          <w:szCs w:val="22"/>
        </w:rPr>
      </w:pPr>
      <w:r w:rsidRPr="003F1A8C">
        <w:rPr>
          <w:sz w:val="22"/>
          <w:szCs w:val="22"/>
        </w:rPr>
        <w:t xml:space="preserve">Fieldtrip </w:t>
      </w:r>
    </w:p>
    <w:p w14:paraId="6A68CDB1" w14:textId="77777777" w:rsidR="00D17FFA" w:rsidRPr="003F1A8C" w:rsidRDefault="00936A0B" w:rsidP="00763EC6">
      <w:pPr>
        <w:widowControl w:val="0"/>
        <w:jc w:val="center"/>
        <w:rPr>
          <w:sz w:val="22"/>
          <w:szCs w:val="22"/>
        </w:rPr>
      </w:pPr>
      <w:r w:rsidRPr="003F1A8C">
        <w:rPr>
          <w:sz w:val="22"/>
          <w:szCs w:val="22"/>
        </w:rPr>
        <w:t>I</w:t>
      </w:r>
      <w:r w:rsidR="00D17FFA" w:rsidRPr="003F1A8C">
        <w:rPr>
          <w:sz w:val="22"/>
          <w:szCs w:val="22"/>
        </w:rPr>
        <w:t>nformed consent</w:t>
      </w:r>
      <w:r w:rsidRPr="003F1A8C">
        <w:rPr>
          <w:sz w:val="22"/>
          <w:szCs w:val="22"/>
        </w:rPr>
        <w:t xml:space="preserve"> </w:t>
      </w:r>
      <w:r w:rsidR="00980A59" w:rsidRPr="003F1A8C">
        <w:rPr>
          <w:sz w:val="22"/>
          <w:szCs w:val="22"/>
        </w:rPr>
        <w:t>/</w:t>
      </w:r>
      <w:r w:rsidR="00D17FFA" w:rsidRPr="003F1A8C">
        <w:rPr>
          <w:sz w:val="22"/>
          <w:szCs w:val="22"/>
        </w:rPr>
        <w:t xml:space="preserve"> Assumption of </w:t>
      </w:r>
      <w:r w:rsidR="00980A59" w:rsidRPr="003F1A8C">
        <w:rPr>
          <w:sz w:val="22"/>
          <w:szCs w:val="22"/>
        </w:rPr>
        <w:t xml:space="preserve">Risk / Liability </w:t>
      </w:r>
      <w:r w:rsidR="00D17FFA" w:rsidRPr="003F1A8C">
        <w:rPr>
          <w:sz w:val="22"/>
          <w:szCs w:val="22"/>
        </w:rPr>
        <w:t xml:space="preserve">Release </w:t>
      </w:r>
    </w:p>
    <w:p w14:paraId="51A7E14E" w14:textId="77777777" w:rsidR="00D17FFA" w:rsidRPr="003F1A8C" w:rsidRDefault="00D17FFA" w:rsidP="00763EC6">
      <w:pPr>
        <w:widowControl w:val="0"/>
        <w:jc w:val="center"/>
        <w:rPr>
          <w:color w:val="339966"/>
          <w:sz w:val="22"/>
          <w:szCs w:val="22"/>
        </w:rPr>
      </w:pPr>
    </w:p>
    <w:p w14:paraId="307B5DA8" w14:textId="204CE732" w:rsidR="00D17FFA" w:rsidRPr="003F1A8C" w:rsidRDefault="00D17FFA" w:rsidP="00DF5097">
      <w:pPr>
        <w:jc w:val="both"/>
        <w:rPr>
          <w:sz w:val="22"/>
          <w:szCs w:val="22"/>
        </w:rPr>
      </w:pPr>
      <w:r w:rsidRPr="003F1A8C">
        <w:rPr>
          <w:sz w:val="22"/>
          <w:szCs w:val="22"/>
        </w:rPr>
        <w:t>As the parent/guardian of _________________________________, I hereby Grant consent for him/her to participate</w:t>
      </w:r>
      <w:r w:rsidR="00AB27C7" w:rsidRPr="003F1A8C">
        <w:rPr>
          <w:sz w:val="22"/>
          <w:szCs w:val="22"/>
        </w:rPr>
        <w:t xml:space="preserve"> in</w:t>
      </w:r>
      <w:r w:rsidRPr="003F1A8C">
        <w:rPr>
          <w:sz w:val="22"/>
          <w:szCs w:val="22"/>
        </w:rPr>
        <w:t xml:space="preserve"> </w:t>
      </w:r>
      <w:r w:rsidR="00A07371" w:rsidRPr="003F1A8C">
        <w:rPr>
          <w:sz w:val="22"/>
          <w:szCs w:val="22"/>
        </w:rPr>
        <w:t>GF</w:t>
      </w:r>
      <w:r w:rsidRPr="003F1A8C">
        <w:rPr>
          <w:sz w:val="22"/>
          <w:szCs w:val="22"/>
        </w:rPr>
        <w:t xml:space="preserve"> approved field trips during the </w:t>
      </w:r>
      <w:r w:rsidR="00AB27C7" w:rsidRPr="003F1A8C">
        <w:rPr>
          <w:sz w:val="22"/>
          <w:szCs w:val="22"/>
        </w:rPr>
        <w:t xml:space="preserve">academic </w:t>
      </w:r>
      <w:r w:rsidRPr="003F1A8C">
        <w:rPr>
          <w:sz w:val="22"/>
          <w:szCs w:val="22"/>
        </w:rPr>
        <w:t>year.</w:t>
      </w:r>
    </w:p>
    <w:p w14:paraId="07C4B43A" w14:textId="77777777" w:rsidR="00D17FFA" w:rsidRPr="003F1A8C" w:rsidRDefault="00D17FFA" w:rsidP="00DF5097">
      <w:pPr>
        <w:ind w:firstLine="720"/>
        <w:jc w:val="both"/>
        <w:rPr>
          <w:sz w:val="22"/>
          <w:szCs w:val="22"/>
        </w:rPr>
      </w:pPr>
      <w:r w:rsidRPr="003F1A8C">
        <w:rPr>
          <w:sz w:val="22"/>
          <w:szCs w:val="22"/>
        </w:rPr>
        <w:t xml:space="preserve">I understand that fieldtrips are extracurricular, participation is voluntarily, and fieldtrips are not an integral or mandatory part of the curriculum. </w:t>
      </w:r>
    </w:p>
    <w:p w14:paraId="2042BF68" w14:textId="1C981105" w:rsidR="00D17FFA" w:rsidRPr="003F1A8C" w:rsidRDefault="00D17FFA" w:rsidP="00DF5097">
      <w:pPr>
        <w:pStyle w:val="NormalWeb"/>
        <w:spacing w:before="0" w:beforeAutospacing="0" w:after="0" w:afterAutospacing="0"/>
        <w:ind w:firstLine="720"/>
        <w:jc w:val="both"/>
        <w:rPr>
          <w:sz w:val="22"/>
          <w:szCs w:val="22"/>
        </w:rPr>
      </w:pPr>
      <w:r w:rsidRPr="003F1A8C">
        <w:rPr>
          <w:sz w:val="22"/>
          <w:szCs w:val="22"/>
        </w:rPr>
        <w:t xml:space="preserve">I understand that participation in fieldtrips may involve risks not found in normal study, including but not limited to; risks associated with travel; risks of unique educational activities, risks </w:t>
      </w:r>
      <w:r w:rsidR="00AF3D33" w:rsidRPr="003F1A8C">
        <w:rPr>
          <w:sz w:val="22"/>
          <w:szCs w:val="22"/>
        </w:rPr>
        <w:t>related to</w:t>
      </w:r>
      <w:r w:rsidRPr="003F1A8C">
        <w:rPr>
          <w:sz w:val="22"/>
          <w:szCs w:val="22"/>
        </w:rPr>
        <w:t xml:space="preserve"> activities such as camping and cooking, risks associated with rural surroundings including wildlife, and risks </w:t>
      </w:r>
      <w:r w:rsidR="00AF3D33" w:rsidRPr="003F1A8C">
        <w:rPr>
          <w:sz w:val="22"/>
          <w:szCs w:val="22"/>
        </w:rPr>
        <w:t>related to</w:t>
      </w:r>
      <w:r w:rsidRPr="003F1A8C">
        <w:rPr>
          <w:sz w:val="22"/>
          <w:szCs w:val="22"/>
        </w:rPr>
        <w:t xml:space="preserve"> interaction with the general public. I accept full responsibility for any and all outcomes of any and all risks which fieldtrips might pose to my child. I am familiar with and recognize the risks associated with my child's participation in fieldtrips, which includes a variety of indoor and outdoor activities, including but not limited to activities which take place in the natural environment, and I freely and voluntarily consent to assume those risks.  I hold Accelerated Learning Laboratory harmless from any damages or claims which might arise from injuries or property loss out of any act or omission on the part of </w:t>
      </w:r>
      <w:r w:rsidR="00A07371" w:rsidRPr="003F1A8C">
        <w:rPr>
          <w:sz w:val="22"/>
          <w:szCs w:val="22"/>
        </w:rPr>
        <w:t>GF</w:t>
      </w:r>
      <w:r w:rsidRPr="003F1A8C">
        <w:rPr>
          <w:sz w:val="22"/>
          <w:szCs w:val="22"/>
        </w:rPr>
        <w:t>, its staff, or designees as a result of such trip</w:t>
      </w:r>
      <w:r w:rsidR="00AF3D33" w:rsidRPr="003F1A8C">
        <w:rPr>
          <w:sz w:val="22"/>
          <w:szCs w:val="22"/>
        </w:rPr>
        <w:t>s</w:t>
      </w:r>
      <w:r w:rsidRPr="003F1A8C">
        <w:rPr>
          <w:sz w:val="22"/>
          <w:szCs w:val="22"/>
        </w:rPr>
        <w:t xml:space="preserve"> or activit</w:t>
      </w:r>
      <w:r w:rsidR="00AF3D33" w:rsidRPr="003F1A8C">
        <w:rPr>
          <w:sz w:val="22"/>
          <w:szCs w:val="22"/>
        </w:rPr>
        <w:t>ies</w:t>
      </w:r>
      <w:r w:rsidRPr="003F1A8C">
        <w:rPr>
          <w:sz w:val="22"/>
          <w:szCs w:val="22"/>
        </w:rPr>
        <w:t xml:space="preserve">. I further agree to indemnify and hold harmless </w:t>
      </w:r>
      <w:r w:rsidR="00A07371" w:rsidRPr="003F1A8C">
        <w:rPr>
          <w:sz w:val="22"/>
          <w:szCs w:val="22"/>
        </w:rPr>
        <w:t>GF</w:t>
      </w:r>
      <w:r w:rsidRPr="003F1A8C">
        <w:rPr>
          <w:sz w:val="22"/>
          <w:szCs w:val="22"/>
        </w:rPr>
        <w:t>, its staff, and designees from any loss, liability, damage or costs including but not limited to court costs and attorney’s fees that they may incur due to my child’s participation in fieldtrips and activities.</w:t>
      </w:r>
    </w:p>
    <w:p w14:paraId="3BB5C44F" w14:textId="1129DA73" w:rsidR="00D17FFA" w:rsidRPr="003F1A8C" w:rsidRDefault="00DF5097" w:rsidP="00DF5097">
      <w:pPr>
        <w:pStyle w:val="Level1"/>
        <w:numPr>
          <w:ilvl w:val="0"/>
          <w:numId w:val="0"/>
        </w:num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s>
        <w:jc w:val="both"/>
        <w:rPr>
          <w:sz w:val="22"/>
          <w:szCs w:val="22"/>
        </w:rPr>
      </w:pPr>
      <w:bookmarkStart w:id="65" w:name="_Toc102200161"/>
      <w:r w:rsidRPr="003F1A8C">
        <w:rPr>
          <w:sz w:val="22"/>
          <w:szCs w:val="22"/>
        </w:rPr>
        <w:tab/>
      </w:r>
      <w:r w:rsidRPr="003F1A8C">
        <w:rPr>
          <w:sz w:val="22"/>
          <w:szCs w:val="22"/>
        </w:rPr>
        <w:tab/>
      </w:r>
      <w:r w:rsidR="00D17FFA" w:rsidRPr="003F1A8C">
        <w:rPr>
          <w:sz w:val="22"/>
          <w:szCs w:val="22"/>
        </w:rPr>
        <w:t xml:space="preserve">I understand that </w:t>
      </w:r>
      <w:r w:rsidR="00A07371" w:rsidRPr="003F1A8C">
        <w:rPr>
          <w:sz w:val="22"/>
          <w:szCs w:val="22"/>
        </w:rPr>
        <w:t>GF</w:t>
      </w:r>
      <w:r w:rsidR="00D17FFA" w:rsidRPr="003F1A8C">
        <w:rPr>
          <w:sz w:val="22"/>
          <w:szCs w:val="22"/>
        </w:rPr>
        <w:t xml:space="preserve"> does not represent or act as an agent for service providers and </w:t>
      </w:r>
      <w:r w:rsidR="00A07371" w:rsidRPr="003F1A8C">
        <w:rPr>
          <w:sz w:val="22"/>
          <w:szCs w:val="22"/>
        </w:rPr>
        <w:t>GF</w:t>
      </w:r>
      <w:r w:rsidR="00D17FFA" w:rsidRPr="003F1A8C">
        <w:rPr>
          <w:sz w:val="22"/>
          <w:szCs w:val="22"/>
        </w:rPr>
        <w:t xml:space="preserve"> is not responsible for service providers’ actions, misrepresentations, inactions, or any other failures to provide sufficient services or cautions. I understand that </w:t>
      </w:r>
      <w:r w:rsidR="00A07371" w:rsidRPr="003F1A8C">
        <w:rPr>
          <w:sz w:val="22"/>
          <w:szCs w:val="22"/>
        </w:rPr>
        <w:t>GF</w:t>
      </w:r>
      <w:r w:rsidR="00D17FFA" w:rsidRPr="003F1A8C">
        <w:rPr>
          <w:sz w:val="22"/>
          <w:szCs w:val="22"/>
        </w:rPr>
        <w:t xml:space="preserve"> is not responsible for matters that are beyond its control</w:t>
      </w:r>
      <w:r w:rsidR="00BD50F1" w:rsidRPr="003F1A8C">
        <w:rPr>
          <w:sz w:val="22"/>
          <w:szCs w:val="22"/>
        </w:rPr>
        <w:t xml:space="preserve"> including natural disasters, accidents, or actions </w:t>
      </w:r>
      <w:r w:rsidR="00CD4936" w:rsidRPr="003F1A8C">
        <w:rPr>
          <w:sz w:val="22"/>
          <w:szCs w:val="22"/>
        </w:rPr>
        <w:t>of others</w:t>
      </w:r>
      <w:r w:rsidR="00BD50F1" w:rsidRPr="003F1A8C">
        <w:rPr>
          <w:sz w:val="22"/>
          <w:szCs w:val="22"/>
        </w:rPr>
        <w:t>.</w:t>
      </w:r>
      <w:bookmarkEnd w:id="65"/>
    </w:p>
    <w:p w14:paraId="6D2E4D98" w14:textId="668E6DEC" w:rsidR="00D17FFA" w:rsidRPr="003F1A8C" w:rsidRDefault="00D17FFA" w:rsidP="00DF5097">
      <w:pPr>
        <w:pStyle w:val="NormalWeb"/>
        <w:spacing w:before="0" w:beforeAutospacing="0" w:after="0" w:afterAutospacing="0"/>
        <w:ind w:firstLine="720"/>
        <w:jc w:val="both"/>
        <w:rPr>
          <w:sz w:val="22"/>
          <w:szCs w:val="22"/>
        </w:rPr>
      </w:pPr>
      <w:r w:rsidRPr="003F1A8C">
        <w:rPr>
          <w:sz w:val="22"/>
          <w:szCs w:val="22"/>
        </w:rPr>
        <w:t xml:space="preserve">I agree that my child shall abide by all rules and regulations of </w:t>
      </w:r>
      <w:r w:rsidR="00794505">
        <w:rPr>
          <w:sz w:val="22"/>
          <w:szCs w:val="22"/>
        </w:rPr>
        <w:t>GF</w:t>
      </w:r>
      <w:r w:rsidRPr="003F1A8C">
        <w:rPr>
          <w:sz w:val="22"/>
          <w:szCs w:val="22"/>
        </w:rPr>
        <w:t>, whether written or oral, and understand that my child may be dismissed from the program and sent home, at my expense, at any time if my child fails to abide by these rules and regulations.</w:t>
      </w:r>
    </w:p>
    <w:p w14:paraId="2463B9FB" w14:textId="62B18D7B" w:rsidR="00D17FFA" w:rsidRPr="003F1A8C" w:rsidRDefault="00D17FFA" w:rsidP="00DF5097">
      <w:pPr>
        <w:pStyle w:val="NormalWeb"/>
        <w:spacing w:before="0" w:beforeAutospacing="0" w:after="0" w:afterAutospacing="0"/>
        <w:ind w:firstLine="720"/>
        <w:jc w:val="both"/>
        <w:rPr>
          <w:sz w:val="22"/>
          <w:szCs w:val="22"/>
        </w:rPr>
      </w:pPr>
      <w:r w:rsidRPr="003F1A8C">
        <w:rPr>
          <w:sz w:val="22"/>
          <w:szCs w:val="22"/>
        </w:rPr>
        <w:t xml:space="preserve">I grant permission to </w:t>
      </w:r>
      <w:r w:rsidR="00794505">
        <w:rPr>
          <w:sz w:val="22"/>
          <w:szCs w:val="22"/>
        </w:rPr>
        <w:t>GF</w:t>
      </w:r>
      <w:r w:rsidRPr="003F1A8C">
        <w:rPr>
          <w:sz w:val="22"/>
          <w:szCs w:val="22"/>
        </w:rPr>
        <w:t xml:space="preserve"> employees, staff, and designees to obtain emergency medical treatment for my child and agree that I am fully responsible for all costs of such treatment regardless of my concurrence with their judgment to seek such treatment.  I hereby give authorization to </w:t>
      </w:r>
      <w:r w:rsidR="00794505">
        <w:rPr>
          <w:sz w:val="22"/>
          <w:szCs w:val="22"/>
        </w:rPr>
        <w:t>GF</w:t>
      </w:r>
      <w:r w:rsidRPr="003F1A8C">
        <w:rPr>
          <w:sz w:val="22"/>
          <w:szCs w:val="22"/>
        </w:rPr>
        <w:t xml:space="preserve">, its employees and designees to take my child to an emergency room should, for any reason, my child require medical or surgical treatment and/or medication while participating in an </w:t>
      </w:r>
      <w:r w:rsidR="00A07371" w:rsidRPr="003F1A8C">
        <w:rPr>
          <w:sz w:val="22"/>
          <w:szCs w:val="22"/>
        </w:rPr>
        <w:t>GF</w:t>
      </w:r>
      <w:r w:rsidRPr="003F1A8C">
        <w:rPr>
          <w:sz w:val="22"/>
          <w:szCs w:val="22"/>
        </w:rPr>
        <w:t xml:space="preserve"> approved fieldtrip</w:t>
      </w:r>
      <w:r w:rsidR="00BD50F1" w:rsidRPr="003F1A8C">
        <w:rPr>
          <w:sz w:val="22"/>
          <w:szCs w:val="22"/>
        </w:rPr>
        <w:t>s</w:t>
      </w:r>
      <w:r w:rsidRPr="003F1A8C">
        <w:rPr>
          <w:sz w:val="22"/>
          <w:szCs w:val="22"/>
        </w:rPr>
        <w:t xml:space="preserve"> or associated activit</w:t>
      </w:r>
      <w:r w:rsidR="00BD50F1" w:rsidRPr="003F1A8C">
        <w:rPr>
          <w:sz w:val="22"/>
          <w:szCs w:val="22"/>
        </w:rPr>
        <w:t>ies</w:t>
      </w:r>
      <w:r w:rsidRPr="003F1A8C">
        <w:rPr>
          <w:sz w:val="22"/>
          <w:szCs w:val="22"/>
        </w:rPr>
        <w:t xml:space="preserve">.  I further authorize the hospital and its medical staff to administer treatment as deemed necessary by them for the well-being of my child. </w:t>
      </w:r>
    </w:p>
    <w:p w14:paraId="20E28C1B" w14:textId="77777777" w:rsidR="00CD4936" w:rsidRPr="003F1A8C" w:rsidRDefault="00D17FFA" w:rsidP="00DF5097">
      <w:pPr>
        <w:ind w:firstLine="720"/>
        <w:jc w:val="both"/>
        <w:rPr>
          <w:sz w:val="22"/>
          <w:szCs w:val="22"/>
        </w:rPr>
      </w:pPr>
      <w:r w:rsidRPr="003F1A8C">
        <w:rPr>
          <w:sz w:val="22"/>
          <w:szCs w:val="22"/>
        </w:rPr>
        <w:t>I hereby release Accelerated Learning Laboratory, its affiliates, employees, officers and directors from</w:t>
      </w:r>
      <w:r w:rsidR="00321FA7" w:rsidRPr="003F1A8C">
        <w:rPr>
          <w:sz w:val="22"/>
          <w:szCs w:val="22"/>
        </w:rPr>
        <w:t xml:space="preserve"> any and</w:t>
      </w:r>
      <w:r w:rsidRPr="003F1A8C">
        <w:rPr>
          <w:sz w:val="22"/>
          <w:szCs w:val="22"/>
        </w:rPr>
        <w:t xml:space="preserve"> all claims and causes of action of any nature (including those based on negligence) in connection with my child’s participation in fieldtrips. I agree that I will not initiate any legal action in any forum against Accelerated Learning Laboratory its affiliates, employees, officers and directors in connection with my child’s participation.</w:t>
      </w:r>
    </w:p>
    <w:p w14:paraId="2E25AAF2" w14:textId="77777777" w:rsidR="0055573F" w:rsidRPr="003F1A8C" w:rsidRDefault="0055573F" w:rsidP="00DF5097">
      <w:pPr>
        <w:ind w:firstLine="720"/>
        <w:jc w:val="both"/>
        <w:rPr>
          <w:sz w:val="22"/>
          <w:szCs w:val="22"/>
        </w:rPr>
      </w:pPr>
    </w:p>
    <w:tbl>
      <w:tblPr>
        <w:tblW w:w="10454" w:type="dxa"/>
        <w:tblLook w:val="01E0" w:firstRow="1" w:lastRow="1" w:firstColumn="1" w:lastColumn="1" w:noHBand="0" w:noVBand="0"/>
      </w:tblPr>
      <w:tblGrid>
        <w:gridCol w:w="1620"/>
        <w:gridCol w:w="3524"/>
        <w:gridCol w:w="1350"/>
        <w:gridCol w:w="3960"/>
      </w:tblGrid>
      <w:tr w:rsidR="00BA005C" w:rsidRPr="003E4B4B" w14:paraId="40DDC6D0" w14:textId="77777777" w:rsidTr="0055573F">
        <w:tc>
          <w:tcPr>
            <w:tcW w:w="1620" w:type="dxa"/>
            <w:shd w:val="clear" w:color="auto" w:fill="auto"/>
            <w:tcMar>
              <w:left w:w="14" w:type="dxa"/>
              <w:right w:w="14" w:type="dxa"/>
            </w:tcMar>
          </w:tcPr>
          <w:p w14:paraId="761BD629" w14:textId="77777777" w:rsidR="00AB27C7" w:rsidRPr="003F1A8C" w:rsidRDefault="00AB27C7" w:rsidP="00BA005C">
            <w:pPr>
              <w:widowControl w:val="0"/>
              <w:jc w:val="right"/>
              <w:rPr>
                <w:snapToGrid w:val="0"/>
                <w:sz w:val="22"/>
                <w:szCs w:val="22"/>
              </w:rPr>
            </w:pPr>
            <w:r w:rsidRPr="003F1A8C">
              <w:rPr>
                <w:snapToGrid w:val="0"/>
                <w:sz w:val="22"/>
                <w:szCs w:val="22"/>
              </w:rPr>
              <w:t xml:space="preserve">for academic year </w:t>
            </w:r>
          </w:p>
        </w:tc>
        <w:tc>
          <w:tcPr>
            <w:tcW w:w="3524" w:type="dxa"/>
            <w:tcBorders>
              <w:bottom w:val="single" w:sz="4" w:space="0" w:color="auto"/>
            </w:tcBorders>
            <w:shd w:val="clear" w:color="auto" w:fill="auto"/>
            <w:tcMar>
              <w:left w:w="14" w:type="dxa"/>
              <w:right w:w="14" w:type="dxa"/>
            </w:tcMar>
          </w:tcPr>
          <w:p w14:paraId="24F3D157" w14:textId="77777777" w:rsidR="00AB27C7" w:rsidRPr="003F1A8C" w:rsidRDefault="00AB27C7" w:rsidP="00BA005C">
            <w:pPr>
              <w:widowControl w:val="0"/>
              <w:rPr>
                <w:snapToGrid w:val="0"/>
                <w:sz w:val="22"/>
                <w:szCs w:val="22"/>
              </w:rPr>
            </w:pPr>
          </w:p>
        </w:tc>
        <w:tc>
          <w:tcPr>
            <w:tcW w:w="1350" w:type="dxa"/>
            <w:shd w:val="clear" w:color="auto" w:fill="auto"/>
            <w:tcMar>
              <w:left w:w="14" w:type="dxa"/>
              <w:right w:w="14" w:type="dxa"/>
            </w:tcMar>
          </w:tcPr>
          <w:p w14:paraId="38B2C68E" w14:textId="77777777" w:rsidR="00AB27C7" w:rsidRPr="003F1A8C" w:rsidRDefault="00AB27C7" w:rsidP="00BA005C">
            <w:pPr>
              <w:widowControl w:val="0"/>
              <w:jc w:val="right"/>
              <w:rPr>
                <w:snapToGrid w:val="0"/>
                <w:sz w:val="22"/>
                <w:szCs w:val="22"/>
              </w:rPr>
            </w:pPr>
          </w:p>
        </w:tc>
        <w:tc>
          <w:tcPr>
            <w:tcW w:w="3960" w:type="dxa"/>
            <w:tcBorders>
              <w:bottom w:val="single" w:sz="4" w:space="0" w:color="auto"/>
            </w:tcBorders>
            <w:shd w:val="clear" w:color="auto" w:fill="auto"/>
            <w:tcMar>
              <w:left w:w="14" w:type="dxa"/>
              <w:right w:w="14" w:type="dxa"/>
            </w:tcMar>
          </w:tcPr>
          <w:p w14:paraId="3D780828" w14:textId="77777777" w:rsidR="00AB27C7" w:rsidRPr="003F1A8C" w:rsidRDefault="00AB27C7" w:rsidP="00BA005C">
            <w:pPr>
              <w:widowControl w:val="0"/>
              <w:rPr>
                <w:snapToGrid w:val="0"/>
                <w:sz w:val="22"/>
                <w:szCs w:val="22"/>
              </w:rPr>
            </w:pPr>
          </w:p>
        </w:tc>
      </w:tr>
      <w:tr w:rsidR="00BA005C" w:rsidRPr="003E4B4B" w14:paraId="2C1E6EAE" w14:textId="77777777" w:rsidTr="0055573F">
        <w:tc>
          <w:tcPr>
            <w:tcW w:w="1620" w:type="dxa"/>
            <w:shd w:val="clear" w:color="auto" w:fill="auto"/>
            <w:tcMar>
              <w:left w:w="14" w:type="dxa"/>
              <w:right w:w="14" w:type="dxa"/>
            </w:tcMar>
          </w:tcPr>
          <w:p w14:paraId="17210310" w14:textId="77777777" w:rsidR="00321FA7" w:rsidRPr="003F1A8C" w:rsidRDefault="00321FA7" w:rsidP="00BA005C">
            <w:pPr>
              <w:widowControl w:val="0"/>
              <w:jc w:val="right"/>
              <w:rPr>
                <w:snapToGrid w:val="0"/>
                <w:sz w:val="22"/>
                <w:szCs w:val="22"/>
              </w:rPr>
            </w:pPr>
          </w:p>
        </w:tc>
        <w:tc>
          <w:tcPr>
            <w:tcW w:w="3524" w:type="dxa"/>
            <w:tcBorders>
              <w:bottom w:val="single" w:sz="4" w:space="0" w:color="auto"/>
            </w:tcBorders>
            <w:shd w:val="clear" w:color="auto" w:fill="auto"/>
            <w:tcMar>
              <w:left w:w="14" w:type="dxa"/>
              <w:right w:w="14" w:type="dxa"/>
            </w:tcMar>
          </w:tcPr>
          <w:p w14:paraId="687F4D0F" w14:textId="77777777" w:rsidR="00321FA7" w:rsidRPr="003F1A8C" w:rsidRDefault="00321FA7" w:rsidP="00BA005C">
            <w:pPr>
              <w:widowControl w:val="0"/>
              <w:rPr>
                <w:snapToGrid w:val="0"/>
                <w:sz w:val="22"/>
                <w:szCs w:val="22"/>
              </w:rPr>
            </w:pPr>
          </w:p>
        </w:tc>
        <w:tc>
          <w:tcPr>
            <w:tcW w:w="1350" w:type="dxa"/>
            <w:shd w:val="clear" w:color="auto" w:fill="auto"/>
            <w:tcMar>
              <w:left w:w="14" w:type="dxa"/>
              <w:right w:w="14" w:type="dxa"/>
            </w:tcMar>
          </w:tcPr>
          <w:p w14:paraId="76BC26E4" w14:textId="77777777" w:rsidR="00321FA7" w:rsidRPr="003F1A8C" w:rsidRDefault="00321FA7" w:rsidP="00BA005C">
            <w:pPr>
              <w:widowControl w:val="0"/>
              <w:jc w:val="right"/>
              <w:rPr>
                <w:snapToGrid w:val="0"/>
                <w:sz w:val="22"/>
                <w:szCs w:val="22"/>
              </w:rPr>
            </w:pPr>
          </w:p>
        </w:tc>
        <w:tc>
          <w:tcPr>
            <w:tcW w:w="3960" w:type="dxa"/>
            <w:tcBorders>
              <w:bottom w:val="single" w:sz="4" w:space="0" w:color="auto"/>
            </w:tcBorders>
            <w:shd w:val="clear" w:color="auto" w:fill="auto"/>
            <w:tcMar>
              <w:left w:w="14" w:type="dxa"/>
              <w:right w:w="14" w:type="dxa"/>
            </w:tcMar>
          </w:tcPr>
          <w:p w14:paraId="2B2CEEFE" w14:textId="77777777" w:rsidR="00321FA7" w:rsidRPr="003F1A8C" w:rsidRDefault="00321FA7" w:rsidP="00BA005C">
            <w:pPr>
              <w:widowControl w:val="0"/>
              <w:rPr>
                <w:snapToGrid w:val="0"/>
                <w:sz w:val="22"/>
                <w:szCs w:val="22"/>
              </w:rPr>
            </w:pPr>
          </w:p>
          <w:p w14:paraId="75D94AFB" w14:textId="77777777" w:rsidR="00321FA7" w:rsidRPr="003F1A8C" w:rsidRDefault="00321FA7" w:rsidP="00BA005C">
            <w:pPr>
              <w:widowControl w:val="0"/>
              <w:rPr>
                <w:snapToGrid w:val="0"/>
                <w:sz w:val="22"/>
                <w:szCs w:val="22"/>
              </w:rPr>
            </w:pPr>
          </w:p>
        </w:tc>
      </w:tr>
      <w:tr w:rsidR="0055573F" w:rsidRPr="003E4B4B" w14:paraId="0B988BAE" w14:textId="77777777" w:rsidTr="0055573F">
        <w:tc>
          <w:tcPr>
            <w:tcW w:w="1620" w:type="dxa"/>
            <w:shd w:val="clear" w:color="auto" w:fill="auto"/>
            <w:tcMar>
              <w:left w:w="14" w:type="dxa"/>
              <w:right w:w="14" w:type="dxa"/>
            </w:tcMar>
          </w:tcPr>
          <w:p w14:paraId="2688C77A" w14:textId="77777777" w:rsidR="0055573F" w:rsidRPr="003F1A8C" w:rsidRDefault="0055573F" w:rsidP="0055573F">
            <w:pPr>
              <w:widowControl w:val="0"/>
              <w:jc w:val="right"/>
              <w:rPr>
                <w:snapToGrid w:val="0"/>
                <w:sz w:val="22"/>
                <w:szCs w:val="22"/>
              </w:rPr>
            </w:pPr>
            <w:r w:rsidRPr="003F1A8C">
              <w:rPr>
                <w:snapToGrid w:val="0"/>
                <w:sz w:val="22"/>
                <w:szCs w:val="22"/>
              </w:rPr>
              <w:t xml:space="preserve">Student Signature </w:t>
            </w:r>
          </w:p>
          <w:p w14:paraId="68596AFC" w14:textId="77777777" w:rsidR="0055573F" w:rsidRPr="003F1A8C" w:rsidRDefault="0055573F" w:rsidP="0055573F">
            <w:pPr>
              <w:widowControl w:val="0"/>
              <w:jc w:val="right"/>
              <w:rPr>
                <w:snapToGrid w:val="0"/>
                <w:sz w:val="22"/>
                <w:szCs w:val="22"/>
              </w:rPr>
            </w:pPr>
          </w:p>
        </w:tc>
        <w:tc>
          <w:tcPr>
            <w:tcW w:w="3524" w:type="dxa"/>
            <w:tcBorders>
              <w:top w:val="single" w:sz="4" w:space="0" w:color="auto"/>
            </w:tcBorders>
            <w:shd w:val="clear" w:color="auto" w:fill="auto"/>
            <w:tcMar>
              <w:left w:w="14" w:type="dxa"/>
              <w:right w:w="14" w:type="dxa"/>
            </w:tcMar>
          </w:tcPr>
          <w:p w14:paraId="496A3351" w14:textId="77777777" w:rsidR="0055573F" w:rsidRPr="003F1A8C" w:rsidRDefault="0055573F" w:rsidP="0055573F">
            <w:pPr>
              <w:widowControl w:val="0"/>
              <w:rPr>
                <w:snapToGrid w:val="0"/>
                <w:sz w:val="22"/>
                <w:szCs w:val="22"/>
              </w:rPr>
            </w:pPr>
            <w:r w:rsidRPr="003F1A8C">
              <w:rPr>
                <w:snapToGrid w:val="0"/>
                <w:sz w:val="22"/>
                <w:szCs w:val="22"/>
              </w:rPr>
              <w:t>and date</w:t>
            </w:r>
          </w:p>
        </w:tc>
        <w:tc>
          <w:tcPr>
            <w:tcW w:w="1350" w:type="dxa"/>
            <w:shd w:val="clear" w:color="auto" w:fill="auto"/>
            <w:tcMar>
              <w:left w:w="14" w:type="dxa"/>
              <w:right w:w="14" w:type="dxa"/>
            </w:tcMar>
          </w:tcPr>
          <w:p w14:paraId="0A3F883D" w14:textId="77777777" w:rsidR="0055573F" w:rsidRPr="003F1A8C" w:rsidRDefault="0055573F" w:rsidP="0055573F">
            <w:pPr>
              <w:widowControl w:val="0"/>
              <w:jc w:val="right"/>
              <w:rPr>
                <w:snapToGrid w:val="0"/>
                <w:sz w:val="22"/>
                <w:szCs w:val="22"/>
              </w:rPr>
            </w:pPr>
            <w:r w:rsidRPr="003F1A8C">
              <w:rPr>
                <w:snapToGrid w:val="0"/>
                <w:sz w:val="22"/>
                <w:szCs w:val="22"/>
              </w:rPr>
              <w:t>Parent Signature</w:t>
            </w:r>
          </w:p>
          <w:p w14:paraId="425A4F85" w14:textId="77777777" w:rsidR="0055573F" w:rsidRPr="003F1A8C" w:rsidRDefault="0055573F" w:rsidP="0055573F">
            <w:pPr>
              <w:widowControl w:val="0"/>
              <w:jc w:val="right"/>
              <w:rPr>
                <w:snapToGrid w:val="0"/>
                <w:sz w:val="22"/>
                <w:szCs w:val="22"/>
              </w:rPr>
            </w:pPr>
          </w:p>
        </w:tc>
        <w:tc>
          <w:tcPr>
            <w:tcW w:w="3960" w:type="dxa"/>
            <w:tcBorders>
              <w:top w:val="single" w:sz="4" w:space="0" w:color="auto"/>
            </w:tcBorders>
            <w:shd w:val="clear" w:color="auto" w:fill="auto"/>
            <w:tcMar>
              <w:left w:w="14" w:type="dxa"/>
              <w:right w:w="14" w:type="dxa"/>
            </w:tcMar>
          </w:tcPr>
          <w:p w14:paraId="1DA98679" w14:textId="77777777" w:rsidR="0055573F" w:rsidRPr="003F1A8C" w:rsidRDefault="0055573F" w:rsidP="0055573F">
            <w:pPr>
              <w:widowControl w:val="0"/>
              <w:rPr>
                <w:snapToGrid w:val="0"/>
                <w:sz w:val="22"/>
                <w:szCs w:val="22"/>
              </w:rPr>
            </w:pPr>
            <w:r w:rsidRPr="003F1A8C">
              <w:rPr>
                <w:snapToGrid w:val="0"/>
                <w:sz w:val="22"/>
                <w:szCs w:val="22"/>
              </w:rPr>
              <w:t>and date</w:t>
            </w:r>
          </w:p>
        </w:tc>
      </w:tr>
      <w:tr w:rsidR="0055573F" w:rsidRPr="003E4B4B" w14:paraId="28BC505E" w14:textId="77777777" w:rsidTr="0055573F">
        <w:tc>
          <w:tcPr>
            <w:tcW w:w="1620" w:type="dxa"/>
            <w:shd w:val="clear" w:color="auto" w:fill="auto"/>
            <w:tcMar>
              <w:left w:w="14" w:type="dxa"/>
              <w:right w:w="14" w:type="dxa"/>
            </w:tcMar>
          </w:tcPr>
          <w:p w14:paraId="76333CC4" w14:textId="77777777" w:rsidR="0055573F" w:rsidRPr="003F1A8C" w:rsidRDefault="0055573F" w:rsidP="0055573F">
            <w:pPr>
              <w:widowControl w:val="0"/>
              <w:jc w:val="right"/>
              <w:rPr>
                <w:snapToGrid w:val="0"/>
                <w:sz w:val="22"/>
                <w:szCs w:val="22"/>
              </w:rPr>
            </w:pPr>
            <w:r w:rsidRPr="003F1A8C">
              <w:rPr>
                <w:snapToGrid w:val="0"/>
                <w:sz w:val="22"/>
                <w:szCs w:val="22"/>
              </w:rPr>
              <w:t xml:space="preserve">Printed Name </w:t>
            </w:r>
          </w:p>
        </w:tc>
        <w:tc>
          <w:tcPr>
            <w:tcW w:w="3524" w:type="dxa"/>
            <w:tcBorders>
              <w:bottom w:val="single" w:sz="4" w:space="0" w:color="auto"/>
            </w:tcBorders>
            <w:shd w:val="clear" w:color="auto" w:fill="auto"/>
            <w:tcMar>
              <w:left w:w="14" w:type="dxa"/>
              <w:right w:w="14" w:type="dxa"/>
            </w:tcMar>
          </w:tcPr>
          <w:p w14:paraId="26AF3200" w14:textId="77777777" w:rsidR="0055573F" w:rsidRPr="003F1A8C" w:rsidRDefault="0055573F" w:rsidP="0055573F">
            <w:pPr>
              <w:widowControl w:val="0"/>
              <w:rPr>
                <w:snapToGrid w:val="0"/>
                <w:sz w:val="22"/>
                <w:szCs w:val="22"/>
              </w:rPr>
            </w:pPr>
          </w:p>
        </w:tc>
        <w:tc>
          <w:tcPr>
            <w:tcW w:w="1350" w:type="dxa"/>
            <w:shd w:val="clear" w:color="auto" w:fill="auto"/>
            <w:tcMar>
              <w:left w:w="14" w:type="dxa"/>
              <w:right w:w="14" w:type="dxa"/>
            </w:tcMar>
          </w:tcPr>
          <w:p w14:paraId="2A1DFB26" w14:textId="77777777" w:rsidR="0055573F" w:rsidRPr="003F1A8C" w:rsidRDefault="0055573F" w:rsidP="0055573F">
            <w:pPr>
              <w:widowControl w:val="0"/>
              <w:jc w:val="right"/>
              <w:rPr>
                <w:snapToGrid w:val="0"/>
                <w:sz w:val="22"/>
                <w:szCs w:val="22"/>
              </w:rPr>
            </w:pPr>
            <w:r w:rsidRPr="003F1A8C">
              <w:rPr>
                <w:snapToGrid w:val="0"/>
                <w:sz w:val="22"/>
                <w:szCs w:val="22"/>
              </w:rPr>
              <w:t>Printed Name</w:t>
            </w:r>
          </w:p>
        </w:tc>
        <w:tc>
          <w:tcPr>
            <w:tcW w:w="3960" w:type="dxa"/>
            <w:tcBorders>
              <w:bottom w:val="single" w:sz="4" w:space="0" w:color="auto"/>
            </w:tcBorders>
            <w:shd w:val="clear" w:color="auto" w:fill="auto"/>
            <w:tcMar>
              <w:left w:w="14" w:type="dxa"/>
              <w:right w:w="14" w:type="dxa"/>
            </w:tcMar>
          </w:tcPr>
          <w:p w14:paraId="5B38AFC7" w14:textId="77777777" w:rsidR="0055573F" w:rsidRPr="003F1A8C" w:rsidRDefault="0055573F" w:rsidP="0055573F">
            <w:pPr>
              <w:widowControl w:val="0"/>
              <w:rPr>
                <w:snapToGrid w:val="0"/>
                <w:sz w:val="22"/>
                <w:szCs w:val="22"/>
              </w:rPr>
            </w:pPr>
          </w:p>
        </w:tc>
      </w:tr>
    </w:tbl>
    <w:p w14:paraId="5B63EF47" w14:textId="77777777" w:rsidR="00321FA7" w:rsidRPr="003F1A8C" w:rsidRDefault="00321FA7" w:rsidP="00DF5097">
      <w:pPr>
        <w:pStyle w:val="NormalWeb"/>
        <w:spacing w:before="0" w:beforeAutospacing="0" w:after="0" w:afterAutospacing="0"/>
        <w:rPr>
          <w:sz w:val="22"/>
          <w:szCs w:val="22"/>
        </w:rPr>
      </w:pPr>
    </w:p>
    <w:p w14:paraId="5C9CA99E" w14:textId="77777777" w:rsidR="00C81A25" w:rsidRDefault="00C81A25" w:rsidP="00DF5097">
      <w:pPr>
        <w:pStyle w:val="Heading1"/>
        <w:jc w:val="center"/>
        <w:rPr>
          <w:sz w:val="22"/>
          <w:szCs w:val="22"/>
        </w:rPr>
        <w:sectPr w:rsidR="00C81A25" w:rsidSect="00160780">
          <w:headerReference w:type="even" r:id="rId34"/>
          <w:headerReference w:type="default" r:id="rId35"/>
          <w:footerReference w:type="even" r:id="rId36"/>
          <w:pgSz w:w="12240" w:h="15840" w:code="1"/>
          <w:pgMar w:top="475" w:right="562" w:bottom="461" w:left="562" w:header="288" w:footer="432" w:gutter="432"/>
          <w:cols w:space="720"/>
          <w:titlePg/>
        </w:sectPr>
      </w:pPr>
    </w:p>
    <w:p w14:paraId="23DF5B6C" w14:textId="0B9C317E" w:rsidR="00514FCF" w:rsidRPr="003F1A8C" w:rsidRDefault="00514FCF" w:rsidP="00DF5097">
      <w:pPr>
        <w:pStyle w:val="Heading1"/>
        <w:jc w:val="center"/>
        <w:rPr>
          <w:sz w:val="22"/>
          <w:szCs w:val="22"/>
        </w:rPr>
      </w:pPr>
      <w:r w:rsidRPr="003F1A8C">
        <w:rPr>
          <w:sz w:val="22"/>
          <w:szCs w:val="22"/>
        </w:rPr>
        <w:lastRenderedPageBreak/>
        <w:t>STUDENT</w:t>
      </w:r>
      <w:r w:rsidR="00991FBE" w:rsidRPr="003F1A8C">
        <w:rPr>
          <w:sz w:val="22"/>
          <w:szCs w:val="22"/>
        </w:rPr>
        <w:t xml:space="preserve"> PLEDGE OF RESPONSIBLE, CIVIL AND HONORABLE BEHAVIOR</w:t>
      </w:r>
      <w:r w:rsidRPr="003F1A8C">
        <w:rPr>
          <w:sz w:val="22"/>
          <w:szCs w:val="22"/>
        </w:rPr>
        <w:t xml:space="preserve"> (</w:t>
      </w:r>
      <w:r w:rsidR="00C61D91" w:rsidRPr="003F1A8C">
        <w:rPr>
          <w:sz w:val="22"/>
          <w:szCs w:val="22"/>
        </w:rPr>
        <w:t>students 5</w:t>
      </w:r>
      <w:r w:rsidR="00C61D91" w:rsidRPr="003F1A8C">
        <w:rPr>
          <w:sz w:val="22"/>
          <w:szCs w:val="22"/>
          <w:vertAlign w:val="superscript"/>
        </w:rPr>
        <w:t>th</w:t>
      </w:r>
      <w:r w:rsidR="00C61D91" w:rsidRPr="003F1A8C">
        <w:rPr>
          <w:sz w:val="22"/>
          <w:szCs w:val="22"/>
        </w:rPr>
        <w:t xml:space="preserve"> – 12</w:t>
      </w:r>
      <w:r w:rsidR="00C61D91" w:rsidRPr="003F1A8C">
        <w:rPr>
          <w:sz w:val="22"/>
          <w:szCs w:val="22"/>
          <w:vertAlign w:val="superscript"/>
        </w:rPr>
        <w:t>th</w:t>
      </w:r>
      <w:r w:rsidR="00C61D91" w:rsidRPr="003F1A8C">
        <w:rPr>
          <w:sz w:val="22"/>
          <w:szCs w:val="22"/>
        </w:rPr>
        <w:t xml:space="preserve"> grades</w:t>
      </w:r>
      <w:r w:rsidRPr="003F1A8C">
        <w:rPr>
          <w:sz w:val="22"/>
          <w:szCs w:val="22"/>
        </w:rPr>
        <w:t>)</w:t>
      </w:r>
    </w:p>
    <w:p w14:paraId="4AC315E6" w14:textId="77777777" w:rsidR="00514FCF" w:rsidRPr="003F1A8C" w:rsidRDefault="00514FCF" w:rsidP="00DF5097">
      <w:pPr>
        <w:pStyle w:val="NormalWeb1"/>
        <w:spacing w:after="0" w:line="240" w:lineRule="auto"/>
        <w:rPr>
          <w:sz w:val="22"/>
          <w:szCs w:val="22"/>
        </w:rPr>
      </w:pPr>
    </w:p>
    <w:p w14:paraId="392C0653" w14:textId="26D0C453" w:rsidR="00275520" w:rsidRPr="003F1A8C" w:rsidRDefault="00222828" w:rsidP="00DF5097">
      <w:pPr>
        <w:jc w:val="both"/>
        <w:rPr>
          <w:sz w:val="22"/>
          <w:szCs w:val="22"/>
        </w:rPr>
      </w:pPr>
      <w:r w:rsidRPr="003F1A8C">
        <w:rPr>
          <w:sz w:val="22"/>
          <w:szCs w:val="22"/>
        </w:rPr>
        <w:t xml:space="preserve">As a member of the </w:t>
      </w:r>
      <w:r w:rsidR="00A07371" w:rsidRPr="003F1A8C">
        <w:rPr>
          <w:rFonts w:ascii="Arial" w:hAnsi="Arial" w:cs="Arial"/>
          <w:i/>
          <w:sz w:val="22"/>
          <w:szCs w:val="22"/>
        </w:rPr>
        <w:t>GF</w:t>
      </w:r>
      <w:r w:rsidRPr="003F1A8C">
        <w:rPr>
          <w:sz w:val="22"/>
          <w:szCs w:val="22"/>
        </w:rPr>
        <w:t xml:space="preserve"> community of scholars, I agree that I am responsible for upholding and enforcing the </w:t>
      </w:r>
      <w:r w:rsidR="00A07371" w:rsidRPr="003F1A8C">
        <w:rPr>
          <w:rFonts w:ascii="Arial" w:hAnsi="Arial" w:cs="Arial"/>
          <w:i/>
          <w:sz w:val="22"/>
          <w:szCs w:val="22"/>
        </w:rPr>
        <w:t>GF</w:t>
      </w:r>
      <w:r w:rsidRPr="003F1A8C">
        <w:rPr>
          <w:sz w:val="22"/>
          <w:szCs w:val="22"/>
        </w:rPr>
        <w:t xml:space="preserve"> Honor Code which exemplifies honesty, integrity, fair play and responsible, disciplined and civil conduct. However, I pledge that I shall not use this Honor Code as an instrument of harassment. I shall aid in the promotion of trust among my fellow </w:t>
      </w:r>
      <w:r w:rsidR="00A07371" w:rsidRPr="003F1A8C">
        <w:rPr>
          <w:rFonts w:ascii="Arial" w:hAnsi="Arial" w:cs="Arial"/>
          <w:i/>
          <w:sz w:val="22"/>
          <w:szCs w:val="22"/>
        </w:rPr>
        <w:t>GF</w:t>
      </w:r>
      <w:r w:rsidRPr="003F1A8C">
        <w:rPr>
          <w:sz w:val="22"/>
          <w:szCs w:val="22"/>
        </w:rPr>
        <w:t xml:space="preserve"> scholars. I shall have confidence in the discretion of the </w:t>
      </w:r>
      <w:r w:rsidR="00A07371" w:rsidRPr="003F1A8C">
        <w:rPr>
          <w:rFonts w:ascii="Arial" w:hAnsi="Arial" w:cs="Arial"/>
          <w:i/>
          <w:sz w:val="22"/>
          <w:szCs w:val="22"/>
        </w:rPr>
        <w:t>GF</w:t>
      </w:r>
      <w:r w:rsidRPr="003F1A8C">
        <w:rPr>
          <w:sz w:val="22"/>
          <w:szCs w:val="22"/>
        </w:rPr>
        <w:t xml:space="preserve"> community and its members and presume that each fellow student is honorable unless proven otherwise. </w:t>
      </w:r>
      <w:r w:rsidR="00F83A26" w:rsidRPr="003F1A8C">
        <w:rPr>
          <w:sz w:val="22"/>
          <w:szCs w:val="22"/>
        </w:rPr>
        <w:t xml:space="preserve">By signing below, </w:t>
      </w:r>
      <w:r w:rsidR="00275520" w:rsidRPr="003F1A8C">
        <w:rPr>
          <w:sz w:val="22"/>
          <w:szCs w:val="22"/>
        </w:rPr>
        <w:t xml:space="preserve">I agree that I shall be held to the highest standards of ethical and civil behavior. I assert my understanding of the contents in this handbook, agree to support the rules and guidelines it contains, and </w:t>
      </w:r>
      <w:r w:rsidR="00F83A26" w:rsidRPr="003F1A8C">
        <w:rPr>
          <w:sz w:val="22"/>
          <w:szCs w:val="22"/>
        </w:rPr>
        <w:t xml:space="preserve">consent to the prescribed consequences. </w:t>
      </w:r>
    </w:p>
    <w:p w14:paraId="68FB7BF6" w14:textId="68402551" w:rsidR="00222828" w:rsidRDefault="00222828" w:rsidP="00DF5097">
      <w:pPr>
        <w:pStyle w:val="NormalWeb1"/>
        <w:spacing w:after="0" w:line="240" w:lineRule="auto"/>
        <w:jc w:val="both"/>
        <w:rPr>
          <w:sz w:val="22"/>
          <w:szCs w:val="22"/>
        </w:rPr>
      </w:pPr>
    </w:p>
    <w:p w14:paraId="6E27EA06" w14:textId="791065FD" w:rsidR="00CE5D48" w:rsidRPr="003F1A8C" w:rsidRDefault="00CE5D48" w:rsidP="00CE5D48">
      <w:pPr>
        <w:widowControl w:val="0"/>
        <w:rPr>
          <w:snapToGrid w:val="0"/>
          <w:sz w:val="22"/>
          <w:szCs w:val="22"/>
        </w:rPr>
      </w:pPr>
      <w:r w:rsidRPr="003F1A8C">
        <w:rPr>
          <w:snapToGrid w:val="0"/>
          <w:sz w:val="22"/>
          <w:szCs w:val="22"/>
        </w:rPr>
        <w:t xml:space="preserve">I have </w:t>
      </w:r>
      <w:r>
        <w:rPr>
          <w:snapToGrid w:val="0"/>
          <w:sz w:val="22"/>
          <w:szCs w:val="22"/>
        </w:rPr>
        <w:t>access to</w:t>
      </w:r>
      <w:r w:rsidRPr="003F1A8C">
        <w:rPr>
          <w:snapToGrid w:val="0"/>
          <w:sz w:val="22"/>
          <w:szCs w:val="22"/>
        </w:rPr>
        <w:t xml:space="preserve"> the </w:t>
      </w:r>
      <w:r>
        <w:rPr>
          <w:snapToGrid w:val="0"/>
          <w:sz w:val="22"/>
          <w:szCs w:val="22"/>
        </w:rPr>
        <w:t>Green Field</w:t>
      </w:r>
      <w:r w:rsidRPr="003F1A8C">
        <w:rPr>
          <w:snapToGrid w:val="0"/>
          <w:sz w:val="22"/>
          <w:szCs w:val="22"/>
        </w:rPr>
        <w:t xml:space="preserve"> handbook</w:t>
      </w:r>
      <w:r>
        <w:rPr>
          <w:snapToGrid w:val="0"/>
          <w:sz w:val="22"/>
          <w:szCs w:val="22"/>
        </w:rPr>
        <w:t xml:space="preserve"> </w:t>
      </w:r>
      <w:r w:rsidRPr="003F1A8C">
        <w:rPr>
          <w:snapToGrid w:val="0"/>
          <w:sz w:val="22"/>
          <w:szCs w:val="22"/>
        </w:rPr>
        <w:t xml:space="preserve">and agree to abide by the terms, conditions, and expectations it contains. </w:t>
      </w:r>
    </w:p>
    <w:p w14:paraId="711F9E45" w14:textId="77777777" w:rsidR="00CE5D48" w:rsidRPr="003F1A8C" w:rsidRDefault="00CE5D48" w:rsidP="00DF5097">
      <w:pPr>
        <w:pStyle w:val="NormalWeb1"/>
        <w:spacing w:after="0" w:line="240" w:lineRule="auto"/>
        <w:jc w:val="both"/>
        <w:rPr>
          <w:sz w:val="22"/>
          <w:szCs w:val="22"/>
        </w:rPr>
      </w:pPr>
    </w:p>
    <w:p w14:paraId="12CF7618" w14:textId="77777777" w:rsidR="00275520" w:rsidRPr="003F1A8C" w:rsidRDefault="00F83A26" w:rsidP="00DF5097">
      <w:pPr>
        <w:pStyle w:val="NormalWeb1"/>
        <w:spacing w:after="0" w:line="240" w:lineRule="auto"/>
        <w:jc w:val="both"/>
        <w:rPr>
          <w:sz w:val="22"/>
          <w:szCs w:val="22"/>
        </w:rPr>
      </w:pPr>
      <w:r w:rsidRPr="003F1A8C">
        <w:rPr>
          <w:sz w:val="22"/>
          <w:szCs w:val="22"/>
        </w:rPr>
        <w:t xml:space="preserve">Additionally I pledge and agree to the following: </w:t>
      </w:r>
    </w:p>
    <w:p w14:paraId="3BF23582" w14:textId="77777777" w:rsidR="0089347E" w:rsidRPr="003F1A8C" w:rsidRDefault="0089347E">
      <w:pPr>
        <w:numPr>
          <w:ilvl w:val="0"/>
          <w:numId w:val="10"/>
        </w:numPr>
        <w:ind w:left="360"/>
        <w:rPr>
          <w:sz w:val="22"/>
          <w:szCs w:val="22"/>
        </w:rPr>
      </w:pPr>
      <w:r w:rsidRPr="003F1A8C">
        <w:rPr>
          <w:sz w:val="22"/>
          <w:szCs w:val="22"/>
        </w:rPr>
        <w:t xml:space="preserve">I shall arrive in classes and be seated prior to the class start time.  I shall attend all classes unless I have a documented emergency.  </w:t>
      </w:r>
    </w:p>
    <w:p w14:paraId="55FB9E4F" w14:textId="77777777" w:rsidR="00275520" w:rsidRPr="003F1A8C" w:rsidRDefault="001E2796">
      <w:pPr>
        <w:numPr>
          <w:ilvl w:val="0"/>
          <w:numId w:val="10"/>
        </w:numPr>
        <w:ind w:left="360"/>
        <w:rPr>
          <w:sz w:val="22"/>
          <w:szCs w:val="22"/>
        </w:rPr>
      </w:pPr>
      <w:r w:rsidRPr="003F1A8C">
        <w:rPr>
          <w:sz w:val="22"/>
          <w:szCs w:val="22"/>
        </w:rPr>
        <w:t>I shall</w:t>
      </w:r>
      <w:r w:rsidR="00275520" w:rsidRPr="003F1A8C">
        <w:rPr>
          <w:sz w:val="22"/>
          <w:szCs w:val="22"/>
        </w:rPr>
        <w:t xml:space="preserve"> </w:t>
      </w:r>
      <w:r w:rsidR="0089347E" w:rsidRPr="003F1A8C">
        <w:rPr>
          <w:sz w:val="22"/>
          <w:szCs w:val="22"/>
        </w:rPr>
        <w:t xml:space="preserve">adequately prepare for </w:t>
      </w:r>
      <w:r w:rsidR="00275520" w:rsidRPr="003F1A8C">
        <w:rPr>
          <w:sz w:val="22"/>
          <w:szCs w:val="22"/>
        </w:rPr>
        <w:t>class</w:t>
      </w:r>
      <w:r w:rsidR="0089347E" w:rsidRPr="003F1A8C">
        <w:rPr>
          <w:sz w:val="22"/>
          <w:szCs w:val="22"/>
        </w:rPr>
        <w:t>, including</w:t>
      </w:r>
      <w:r w:rsidR="00275520" w:rsidRPr="003F1A8C">
        <w:rPr>
          <w:sz w:val="22"/>
          <w:szCs w:val="22"/>
        </w:rPr>
        <w:t xml:space="preserve"> </w:t>
      </w:r>
      <w:r w:rsidR="0089347E" w:rsidRPr="003F1A8C">
        <w:rPr>
          <w:sz w:val="22"/>
          <w:szCs w:val="22"/>
        </w:rPr>
        <w:t xml:space="preserve">completing readings and </w:t>
      </w:r>
      <w:r w:rsidR="00275520" w:rsidRPr="003F1A8C">
        <w:rPr>
          <w:sz w:val="22"/>
          <w:szCs w:val="22"/>
        </w:rPr>
        <w:t xml:space="preserve">assignments prior to </w:t>
      </w:r>
      <w:r w:rsidRPr="003F1A8C">
        <w:rPr>
          <w:sz w:val="22"/>
          <w:szCs w:val="22"/>
        </w:rPr>
        <w:t>attending</w:t>
      </w:r>
      <w:r w:rsidR="00275520" w:rsidRPr="003F1A8C">
        <w:rPr>
          <w:sz w:val="22"/>
          <w:szCs w:val="22"/>
        </w:rPr>
        <w:t xml:space="preserve"> class, and bringing </w:t>
      </w:r>
      <w:r w:rsidR="00C61D91" w:rsidRPr="003F1A8C">
        <w:rPr>
          <w:sz w:val="22"/>
          <w:szCs w:val="22"/>
        </w:rPr>
        <w:t>requisite</w:t>
      </w:r>
      <w:r w:rsidR="00275520" w:rsidRPr="003F1A8C">
        <w:rPr>
          <w:sz w:val="22"/>
          <w:szCs w:val="22"/>
        </w:rPr>
        <w:t xml:space="preserve"> materials to class. </w:t>
      </w:r>
    </w:p>
    <w:p w14:paraId="30F50D9F" w14:textId="77777777" w:rsidR="00275520" w:rsidRPr="003F1A8C" w:rsidRDefault="00275520">
      <w:pPr>
        <w:numPr>
          <w:ilvl w:val="0"/>
          <w:numId w:val="10"/>
        </w:numPr>
        <w:ind w:left="360"/>
        <w:rPr>
          <w:sz w:val="22"/>
          <w:szCs w:val="22"/>
        </w:rPr>
      </w:pPr>
      <w:r w:rsidRPr="003F1A8C">
        <w:rPr>
          <w:sz w:val="22"/>
          <w:szCs w:val="22"/>
        </w:rPr>
        <w:t xml:space="preserve">I </w:t>
      </w:r>
      <w:r w:rsidR="001E2796" w:rsidRPr="003F1A8C">
        <w:rPr>
          <w:sz w:val="22"/>
          <w:szCs w:val="22"/>
        </w:rPr>
        <w:t>shall</w:t>
      </w:r>
      <w:r w:rsidRPr="003F1A8C">
        <w:rPr>
          <w:sz w:val="22"/>
          <w:szCs w:val="22"/>
        </w:rPr>
        <w:t xml:space="preserve"> </w:t>
      </w:r>
      <w:r w:rsidR="0089347E" w:rsidRPr="003F1A8C">
        <w:rPr>
          <w:sz w:val="22"/>
          <w:szCs w:val="22"/>
        </w:rPr>
        <w:t>submit</w:t>
      </w:r>
      <w:r w:rsidRPr="003F1A8C">
        <w:rPr>
          <w:sz w:val="22"/>
          <w:szCs w:val="22"/>
        </w:rPr>
        <w:t xml:space="preserve"> assignments </w:t>
      </w:r>
      <w:r w:rsidR="007318DE" w:rsidRPr="003F1A8C">
        <w:rPr>
          <w:sz w:val="22"/>
          <w:szCs w:val="22"/>
        </w:rPr>
        <w:t xml:space="preserve">by </w:t>
      </w:r>
      <w:r w:rsidRPr="003F1A8C">
        <w:rPr>
          <w:sz w:val="22"/>
          <w:szCs w:val="22"/>
        </w:rPr>
        <w:t xml:space="preserve">the day </w:t>
      </w:r>
      <w:r w:rsidR="0089347E" w:rsidRPr="003F1A8C">
        <w:rPr>
          <w:sz w:val="22"/>
          <w:szCs w:val="22"/>
        </w:rPr>
        <w:t>they are due</w:t>
      </w:r>
      <w:r w:rsidRPr="003F1A8C">
        <w:rPr>
          <w:sz w:val="22"/>
          <w:szCs w:val="22"/>
        </w:rPr>
        <w:t xml:space="preserve">. </w:t>
      </w:r>
      <w:r w:rsidR="0089347E" w:rsidRPr="003F1A8C">
        <w:rPr>
          <w:sz w:val="22"/>
          <w:szCs w:val="22"/>
        </w:rPr>
        <w:t xml:space="preserve"> I shall independently insure that I am </w:t>
      </w:r>
      <w:r w:rsidR="00EA1573" w:rsidRPr="003F1A8C">
        <w:rPr>
          <w:sz w:val="22"/>
          <w:szCs w:val="22"/>
        </w:rPr>
        <w:t xml:space="preserve">progressing towards a timely completion of academic expectations. </w:t>
      </w:r>
      <w:r w:rsidR="0089347E" w:rsidRPr="003F1A8C">
        <w:rPr>
          <w:sz w:val="22"/>
          <w:szCs w:val="22"/>
        </w:rPr>
        <w:t xml:space="preserve">  </w:t>
      </w:r>
    </w:p>
    <w:p w14:paraId="44186D32" w14:textId="77777777" w:rsidR="00275520" w:rsidRPr="003F1A8C" w:rsidRDefault="00C61D91">
      <w:pPr>
        <w:numPr>
          <w:ilvl w:val="0"/>
          <w:numId w:val="10"/>
        </w:numPr>
        <w:ind w:left="360"/>
        <w:rPr>
          <w:sz w:val="22"/>
          <w:szCs w:val="22"/>
        </w:rPr>
      </w:pPr>
      <w:r w:rsidRPr="003F1A8C">
        <w:rPr>
          <w:sz w:val="22"/>
          <w:szCs w:val="22"/>
        </w:rPr>
        <w:t>A</w:t>
      </w:r>
      <w:r w:rsidR="00275520" w:rsidRPr="003F1A8C">
        <w:rPr>
          <w:sz w:val="22"/>
          <w:szCs w:val="22"/>
        </w:rPr>
        <w:t>ssignments</w:t>
      </w:r>
      <w:r w:rsidR="00EA1573" w:rsidRPr="003F1A8C">
        <w:rPr>
          <w:sz w:val="22"/>
          <w:szCs w:val="22"/>
        </w:rPr>
        <w:t>,</w:t>
      </w:r>
      <w:r w:rsidR="00275520" w:rsidRPr="003F1A8C">
        <w:rPr>
          <w:sz w:val="22"/>
          <w:szCs w:val="22"/>
        </w:rPr>
        <w:t xml:space="preserve"> examinations</w:t>
      </w:r>
      <w:r w:rsidR="00EA1573" w:rsidRPr="003F1A8C">
        <w:rPr>
          <w:sz w:val="22"/>
          <w:szCs w:val="22"/>
        </w:rPr>
        <w:t>, and trials</w:t>
      </w:r>
      <w:r w:rsidR="00275520" w:rsidRPr="003F1A8C">
        <w:rPr>
          <w:sz w:val="22"/>
          <w:szCs w:val="22"/>
        </w:rPr>
        <w:t xml:space="preserve"> </w:t>
      </w:r>
      <w:r w:rsidR="00EA1573" w:rsidRPr="003F1A8C">
        <w:rPr>
          <w:sz w:val="22"/>
          <w:szCs w:val="22"/>
        </w:rPr>
        <w:t>shall</w:t>
      </w:r>
      <w:r w:rsidR="00275520" w:rsidRPr="003F1A8C">
        <w:rPr>
          <w:sz w:val="22"/>
          <w:szCs w:val="22"/>
        </w:rPr>
        <w:t xml:space="preserve"> be my original, independent work</w:t>
      </w:r>
      <w:r w:rsidRPr="003F1A8C">
        <w:rPr>
          <w:sz w:val="22"/>
          <w:szCs w:val="22"/>
        </w:rPr>
        <w:t>, u</w:t>
      </w:r>
      <w:r w:rsidR="00275520" w:rsidRPr="003F1A8C">
        <w:rPr>
          <w:sz w:val="22"/>
          <w:szCs w:val="22"/>
        </w:rPr>
        <w:t xml:space="preserve">nless </w:t>
      </w:r>
      <w:r w:rsidRPr="003F1A8C">
        <w:rPr>
          <w:sz w:val="22"/>
          <w:szCs w:val="22"/>
        </w:rPr>
        <w:t>collaboration</w:t>
      </w:r>
      <w:r w:rsidR="00275520" w:rsidRPr="003F1A8C">
        <w:rPr>
          <w:sz w:val="22"/>
          <w:szCs w:val="22"/>
        </w:rPr>
        <w:t xml:space="preserve"> is </w:t>
      </w:r>
      <w:r w:rsidRPr="003F1A8C">
        <w:rPr>
          <w:sz w:val="22"/>
          <w:szCs w:val="22"/>
        </w:rPr>
        <w:t>clearly part of the expectations</w:t>
      </w:r>
      <w:r w:rsidR="00275520" w:rsidRPr="003F1A8C">
        <w:rPr>
          <w:sz w:val="22"/>
          <w:szCs w:val="22"/>
        </w:rPr>
        <w:t xml:space="preserve">. </w:t>
      </w:r>
    </w:p>
    <w:p w14:paraId="7821E83C" w14:textId="77777777" w:rsidR="00EA1573" w:rsidRPr="003F1A8C" w:rsidRDefault="00275520">
      <w:pPr>
        <w:numPr>
          <w:ilvl w:val="0"/>
          <w:numId w:val="10"/>
        </w:numPr>
        <w:ind w:left="360"/>
        <w:rPr>
          <w:sz w:val="22"/>
          <w:szCs w:val="22"/>
        </w:rPr>
      </w:pPr>
      <w:r w:rsidRPr="003F1A8C">
        <w:rPr>
          <w:sz w:val="22"/>
          <w:szCs w:val="22"/>
        </w:rPr>
        <w:t xml:space="preserve">I </w:t>
      </w:r>
      <w:r w:rsidR="001E2796" w:rsidRPr="003F1A8C">
        <w:rPr>
          <w:sz w:val="22"/>
          <w:szCs w:val="22"/>
        </w:rPr>
        <w:t>shall</w:t>
      </w:r>
      <w:r w:rsidRPr="003F1A8C">
        <w:rPr>
          <w:sz w:val="22"/>
          <w:szCs w:val="22"/>
        </w:rPr>
        <w:t xml:space="preserve"> maintain appropriate classroom etiquette</w:t>
      </w:r>
      <w:r w:rsidR="00C61D91" w:rsidRPr="003F1A8C">
        <w:rPr>
          <w:sz w:val="22"/>
          <w:szCs w:val="22"/>
        </w:rPr>
        <w:t xml:space="preserve"> and promote the teacher’s efficient delivery of instruction. </w:t>
      </w:r>
    </w:p>
    <w:p w14:paraId="47D7342B" w14:textId="77777777" w:rsidR="00275520" w:rsidRPr="003F1A8C" w:rsidRDefault="00275520">
      <w:pPr>
        <w:numPr>
          <w:ilvl w:val="0"/>
          <w:numId w:val="10"/>
        </w:numPr>
        <w:ind w:left="360"/>
        <w:rPr>
          <w:sz w:val="22"/>
          <w:szCs w:val="22"/>
        </w:rPr>
      </w:pPr>
      <w:r w:rsidRPr="003F1A8C">
        <w:rPr>
          <w:sz w:val="22"/>
          <w:szCs w:val="22"/>
        </w:rPr>
        <w:t xml:space="preserve">I </w:t>
      </w:r>
      <w:r w:rsidR="0089347E" w:rsidRPr="003F1A8C">
        <w:rPr>
          <w:sz w:val="22"/>
          <w:szCs w:val="22"/>
        </w:rPr>
        <w:t>shall</w:t>
      </w:r>
      <w:r w:rsidRPr="003F1A8C">
        <w:rPr>
          <w:sz w:val="22"/>
          <w:szCs w:val="22"/>
        </w:rPr>
        <w:t xml:space="preserve"> </w:t>
      </w:r>
      <w:r w:rsidR="0089347E" w:rsidRPr="003F1A8C">
        <w:rPr>
          <w:sz w:val="22"/>
          <w:szCs w:val="22"/>
        </w:rPr>
        <w:t>behave respectfully</w:t>
      </w:r>
      <w:r w:rsidRPr="003F1A8C">
        <w:rPr>
          <w:sz w:val="22"/>
          <w:szCs w:val="22"/>
        </w:rPr>
        <w:t xml:space="preserve"> </w:t>
      </w:r>
      <w:r w:rsidR="0089347E" w:rsidRPr="003F1A8C">
        <w:rPr>
          <w:sz w:val="22"/>
          <w:szCs w:val="22"/>
        </w:rPr>
        <w:t xml:space="preserve">and politely </w:t>
      </w:r>
      <w:r w:rsidRPr="003F1A8C">
        <w:rPr>
          <w:sz w:val="22"/>
          <w:szCs w:val="22"/>
        </w:rPr>
        <w:t xml:space="preserve">to </w:t>
      </w:r>
      <w:r w:rsidR="0089347E" w:rsidRPr="003F1A8C">
        <w:rPr>
          <w:sz w:val="22"/>
          <w:szCs w:val="22"/>
        </w:rPr>
        <w:t>administrators, staff, teachers</w:t>
      </w:r>
      <w:r w:rsidRPr="003F1A8C">
        <w:rPr>
          <w:sz w:val="22"/>
          <w:szCs w:val="22"/>
        </w:rPr>
        <w:t xml:space="preserve"> and other students. </w:t>
      </w:r>
    </w:p>
    <w:p w14:paraId="25F91E87" w14:textId="77777777" w:rsidR="00EA1573" w:rsidRPr="003F1A8C" w:rsidRDefault="00275520">
      <w:pPr>
        <w:numPr>
          <w:ilvl w:val="0"/>
          <w:numId w:val="10"/>
        </w:numPr>
        <w:ind w:left="360"/>
        <w:rPr>
          <w:sz w:val="22"/>
          <w:szCs w:val="22"/>
        </w:rPr>
      </w:pPr>
      <w:r w:rsidRPr="003F1A8C">
        <w:rPr>
          <w:sz w:val="22"/>
          <w:szCs w:val="22"/>
        </w:rPr>
        <w:t xml:space="preserve">I </w:t>
      </w:r>
      <w:r w:rsidR="00EA1573" w:rsidRPr="003F1A8C">
        <w:rPr>
          <w:sz w:val="22"/>
          <w:szCs w:val="22"/>
        </w:rPr>
        <w:t>shall</w:t>
      </w:r>
      <w:r w:rsidRPr="003F1A8C">
        <w:rPr>
          <w:sz w:val="22"/>
          <w:szCs w:val="22"/>
        </w:rPr>
        <w:t xml:space="preserve"> refrain from disruptive </w:t>
      </w:r>
      <w:r w:rsidR="005B5462" w:rsidRPr="003F1A8C">
        <w:rPr>
          <w:sz w:val="22"/>
          <w:szCs w:val="22"/>
        </w:rPr>
        <w:t xml:space="preserve">behavior </w:t>
      </w:r>
      <w:r w:rsidR="00EA1573" w:rsidRPr="003F1A8C">
        <w:rPr>
          <w:sz w:val="22"/>
          <w:szCs w:val="22"/>
        </w:rPr>
        <w:t>including</w:t>
      </w:r>
      <w:r w:rsidRPr="003F1A8C">
        <w:rPr>
          <w:sz w:val="22"/>
          <w:szCs w:val="22"/>
        </w:rPr>
        <w:t xml:space="preserve"> </w:t>
      </w:r>
      <w:r w:rsidR="00EA1573" w:rsidRPr="003F1A8C">
        <w:rPr>
          <w:sz w:val="22"/>
          <w:szCs w:val="22"/>
        </w:rPr>
        <w:t>speaking in a disruptive or profane manner, u</w:t>
      </w:r>
      <w:r w:rsidRPr="003F1A8C">
        <w:rPr>
          <w:sz w:val="22"/>
          <w:szCs w:val="22"/>
        </w:rPr>
        <w:t xml:space="preserve">sing </w:t>
      </w:r>
      <w:r w:rsidR="00EA1573" w:rsidRPr="003F1A8C">
        <w:rPr>
          <w:sz w:val="22"/>
          <w:szCs w:val="22"/>
        </w:rPr>
        <w:t xml:space="preserve">unsanctioned </w:t>
      </w:r>
      <w:r w:rsidRPr="003F1A8C">
        <w:rPr>
          <w:sz w:val="22"/>
          <w:szCs w:val="22"/>
        </w:rPr>
        <w:t xml:space="preserve">electronic devices, </w:t>
      </w:r>
      <w:r w:rsidR="00EA1573" w:rsidRPr="003F1A8C">
        <w:rPr>
          <w:sz w:val="22"/>
          <w:szCs w:val="22"/>
        </w:rPr>
        <w:t xml:space="preserve">or impeding the flow of the teacher’s instructional objectives. </w:t>
      </w:r>
    </w:p>
    <w:p w14:paraId="6114F0C4" w14:textId="77777777" w:rsidR="00C61D91" w:rsidRPr="003F1A8C" w:rsidRDefault="00C61D91">
      <w:pPr>
        <w:numPr>
          <w:ilvl w:val="0"/>
          <w:numId w:val="10"/>
        </w:numPr>
        <w:ind w:left="360"/>
        <w:rPr>
          <w:sz w:val="22"/>
          <w:szCs w:val="22"/>
        </w:rPr>
      </w:pPr>
      <w:r w:rsidRPr="003F1A8C">
        <w:rPr>
          <w:sz w:val="22"/>
          <w:szCs w:val="22"/>
        </w:rPr>
        <w:t>I shall promptly</w:t>
      </w:r>
      <w:r w:rsidR="007318DE" w:rsidRPr="003F1A8C">
        <w:rPr>
          <w:sz w:val="22"/>
          <w:szCs w:val="22"/>
        </w:rPr>
        <w:t xml:space="preserve"> comply with all directives.</w:t>
      </w:r>
    </w:p>
    <w:p w14:paraId="7B65733B" w14:textId="77777777" w:rsidR="00EA1573" w:rsidRPr="003F1A8C" w:rsidRDefault="00EA1573">
      <w:pPr>
        <w:numPr>
          <w:ilvl w:val="0"/>
          <w:numId w:val="10"/>
        </w:numPr>
        <w:ind w:left="360"/>
        <w:rPr>
          <w:sz w:val="22"/>
          <w:szCs w:val="22"/>
        </w:rPr>
      </w:pPr>
      <w:r w:rsidRPr="003F1A8C">
        <w:rPr>
          <w:sz w:val="22"/>
          <w:szCs w:val="22"/>
        </w:rPr>
        <w:t>I shall not l</w:t>
      </w:r>
      <w:r w:rsidR="00275520" w:rsidRPr="003F1A8C">
        <w:rPr>
          <w:sz w:val="22"/>
          <w:szCs w:val="22"/>
        </w:rPr>
        <w:t>eav</w:t>
      </w:r>
      <w:r w:rsidRPr="003F1A8C">
        <w:rPr>
          <w:sz w:val="22"/>
          <w:szCs w:val="22"/>
        </w:rPr>
        <w:t xml:space="preserve">e </w:t>
      </w:r>
      <w:r w:rsidR="00275520" w:rsidRPr="003F1A8C">
        <w:rPr>
          <w:sz w:val="22"/>
          <w:szCs w:val="22"/>
        </w:rPr>
        <w:t>class</w:t>
      </w:r>
      <w:r w:rsidR="00F83A26" w:rsidRPr="003F1A8C">
        <w:rPr>
          <w:sz w:val="22"/>
          <w:szCs w:val="22"/>
        </w:rPr>
        <w:t xml:space="preserve">, except in </w:t>
      </w:r>
      <w:r w:rsidRPr="003F1A8C">
        <w:rPr>
          <w:sz w:val="22"/>
          <w:szCs w:val="22"/>
        </w:rPr>
        <w:t xml:space="preserve">an </w:t>
      </w:r>
      <w:r w:rsidR="00F83A26" w:rsidRPr="003F1A8C">
        <w:rPr>
          <w:sz w:val="22"/>
          <w:szCs w:val="22"/>
        </w:rPr>
        <w:t>extreme emergency.</w:t>
      </w:r>
    </w:p>
    <w:p w14:paraId="7E028B13" w14:textId="77777777" w:rsidR="00275520" w:rsidRPr="003F1A8C" w:rsidRDefault="00275520">
      <w:pPr>
        <w:numPr>
          <w:ilvl w:val="0"/>
          <w:numId w:val="10"/>
        </w:numPr>
        <w:ind w:left="360"/>
        <w:rPr>
          <w:sz w:val="22"/>
          <w:szCs w:val="22"/>
        </w:rPr>
      </w:pPr>
      <w:r w:rsidRPr="003F1A8C">
        <w:rPr>
          <w:sz w:val="22"/>
          <w:szCs w:val="22"/>
        </w:rPr>
        <w:t>I understand that I am fully responsible for my behavior</w:t>
      </w:r>
      <w:r w:rsidR="00A51292" w:rsidRPr="003F1A8C">
        <w:rPr>
          <w:sz w:val="22"/>
          <w:szCs w:val="22"/>
        </w:rPr>
        <w:t xml:space="preserve"> and will</w:t>
      </w:r>
      <w:r w:rsidR="00220457" w:rsidRPr="003F1A8C">
        <w:rPr>
          <w:sz w:val="22"/>
          <w:szCs w:val="22"/>
        </w:rPr>
        <w:t xml:space="preserve"> not attempt to mitigate my responsibility by blaming others or claiming ignorance.</w:t>
      </w:r>
    </w:p>
    <w:p w14:paraId="429E66CA" w14:textId="77777777" w:rsidR="001D4CA4" w:rsidRPr="003F1A8C" w:rsidRDefault="001D4CA4" w:rsidP="00DF5097">
      <w:pPr>
        <w:pStyle w:val="Title"/>
        <w:jc w:val="left"/>
        <w:rPr>
          <w:rFonts w:ascii="Arial" w:hAnsi="Arial" w:cs="Arial"/>
          <w:sz w:val="22"/>
          <w:szCs w:val="22"/>
        </w:rPr>
      </w:pPr>
    </w:p>
    <w:tbl>
      <w:tblPr>
        <w:tblW w:w="10454" w:type="dxa"/>
        <w:tblLook w:val="01E0" w:firstRow="1" w:lastRow="1" w:firstColumn="1" w:lastColumn="1" w:noHBand="0" w:noVBand="0"/>
      </w:tblPr>
      <w:tblGrid>
        <w:gridCol w:w="1544"/>
        <w:gridCol w:w="6030"/>
        <w:gridCol w:w="270"/>
        <w:gridCol w:w="2610"/>
      </w:tblGrid>
      <w:tr w:rsidR="00BA005C" w:rsidRPr="003E4B4B" w14:paraId="04ED6B09" w14:textId="77777777" w:rsidTr="00BA005C">
        <w:tc>
          <w:tcPr>
            <w:tcW w:w="1544" w:type="dxa"/>
            <w:shd w:val="clear" w:color="auto" w:fill="auto"/>
            <w:tcMar>
              <w:left w:w="14" w:type="dxa"/>
              <w:right w:w="14" w:type="dxa"/>
            </w:tcMar>
            <w:vAlign w:val="center"/>
          </w:tcPr>
          <w:p w14:paraId="51DA3C35" w14:textId="77777777" w:rsidR="00173E86" w:rsidRPr="003F1A8C" w:rsidRDefault="00173E86" w:rsidP="00BA005C">
            <w:pPr>
              <w:widowControl w:val="0"/>
              <w:rPr>
                <w:snapToGrid w:val="0"/>
                <w:sz w:val="22"/>
                <w:szCs w:val="22"/>
              </w:rPr>
            </w:pPr>
            <w:r w:rsidRPr="003F1A8C">
              <w:rPr>
                <w:snapToGrid w:val="0"/>
                <w:sz w:val="22"/>
                <w:szCs w:val="22"/>
              </w:rPr>
              <w:t>Student Signature</w:t>
            </w:r>
          </w:p>
        </w:tc>
        <w:tc>
          <w:tcPr>
            <w:tcW w:w="6030" w:type="dxa"/>
            <w:tcBorders>
              <w:bottom w:val="single" w:sz="4" w:space="0" w:color="auto"/>
            </w:tcBorders>
            <w:shd w:val="clear" w:color="auto" w:fill="auto"/>
            <w:tcMar>
              <w:left w:w="14" w:type="dxa"/>
              <w:right w:w="14" w:type="dxa"/>
            </w:tcMar>
          </w:tcPr>
          <w:p w14:paraId="3C449B84" w14:textId="77777777" w:rsidR="00173E86" w:rsidRPr="003F1A8C" w:rsidRDefault="00173E86" w:rsidP="00BA005C">
            <w:pPr>
              <w:widowControl w:val="0"/>
              <w:rPr>
                <w:snapToGrid w:val="0"/>
                <w:sz w:val="22"/>
                <w:szCs w:val="22"/>
              </w:rPr>
            </w:pPr>
          </w:p>
        </w:tc>
        <w:tc>
          <w:tcPr>
            <w:tcW w:w="270" w:type="dxa"/>
            <w:shd w:val="clear" w:color="auto" w:fill="auto"/>
          </w:tcPr>
          <w:p w14:paraId="2F0EDDC3" w14:textId="77777777" w:rsidR="00173E86" w:rsidRPr="003F1A8C" w:rsidRDefault="00173E86" w:rsidP="00BA005C">
            <w:pPr>
              <w:widowControl w:val="0"/>
              <w:jc w:val="center"/>
              <w:rPr>
                <w:snapToGrid w:val="0"/>
                <w:sz w:val="22"/>
                <w:szCs w:val="22"/>
              </w:rPr>
            </w:pPr>
          </w:p>
        </w:tc>
        <w:tc>
          <w:tcPr>
            <w:tcW w:w="2610" w:type="dxa"/>
            <w:tcBorders>
              <w:bottom w:val="single" w:sz="4" w:space="0" w:color="auto"/>
            </w:tcBorders>
            <w:shd w:val="clear" w:color="auto" w:fill="auto"/>
          </w:tcPr>
          <w:p w14:paraId="685E4E44" w14:textId="77777777" w:rsidR="00173E86" w:rsidRPr="003F1A8C" w:rsidRDefault="00173E86" w:rsidP="00BA005C">
            <w:pPr>
              <w:widowControl w:val="0"/>
              <w:jc w:val="center"/>
              <w:rPr>
                <w:snapToGrid w:val="0"/>
                <w:sz w:val="22"/>
                <w:szCs w:val="22"/>
              </w:rPr>
            </w:pPr>
          </w:p>
        </w:tc>
      </w:tr>
      <w:tr w:rsidR="00BA005C" w:rsidRPr="003E4B4B" w14:paraId="416B1798" w14:textId="77777777" w:rsidTr="00BA005C">
        <w:tc>
          <w:tcPr>
            <w:tcW w:w="1544" w:type="dxa"/>
            <w:shd w:val="clear" w:color="auto" w:fill="auto"/>
            <w:tcMar>
              <w:left w:w="14" w:type="dxa"/>
              <w:right w:w="14" w:type="dxa"/>
            </w:tcMar>
            <w:vAlign w:val="center"/>
          </w:tcPr>
          <w:p w14:paraId="232FF410" w14:textId="77777777" w:rsidR="00173E86" w:rsidRPr="003F1A8C" w:rsidRDefault="00173E86" w:rsidP="00BA005C">
            <w:pPr>
              <w:widowControl w:val="0"/>
              <w:rPr>
                <w:snapToGrid w:val="0"/>
                <w:sz w:val="22"/>
                <w:szCs w:val="22"/>
              </w:rPr>
            </w:pPr>
          </w:p>
        </w:tc>
        <w:tc>
          <w:tcPr>
            <w:tcW w:w="6030" w:type="dxa"/>
            <w:tcBorders>
              <w:top w:val="single" w:sz="4" w:space="0" w:color="auto"/>
            </w:tcBorders>
            <w:shd w:val="clear" w:color="auto" w:fill="auto"/>
            <w:tcMar>
              <w:left w:w="14" w:type="dxa"/>
              <w:right w:w="14" w:type="dxa"/>
            </w:tcMar>
          </w:tcPr>
          <w:p w14:paraId="01B2E1B5" w14:textId="77777777" w:rsidR="00173E86" w:rsidRPr="003F1A8C" w:rsidRDefault="00173E86" w:rsidP="00BA005C">
            <w:pPr>
              <w:widowControl w:val="0"/>
              <w:rPr>
                <w:snapToGrid w:val="0"/>
                <w:sz w:val="22"/>
                <w:szCs w:val="22"/>
              </w:rPr>
            </w:pPr>
          </w:p>
        </w:tc>
        <w:tc>
          <w:tcPr>
            <w:tcW w:w="270" w:type="dxa"/>
            <w:shd w:val="clear" w:color="auto" w:fill="auto"/>
          </w:tcPr>
          <w:p w14:paraId="468992B4" w14:textId="77777777" w:rsidR="00173E86" w:rsidRPr="003F1A8C" w:rsidRDefault="00173E86" w:rsidP="00BA005C">
            <w:pPr>
              <w:widowControl w:val="0"/>
              <w:jc w:val="center"/>
              <w:rPr>
                <w:snapToGrid w:val="0"/>
                <w:sz w:val="22"/>
                <w:szCs w:val="22"/>
              </w:rPr>
            </w:pPr>
          </w:p>
        </w:tc>
        <w:tc>
          <w:tcPr>
            <w:tcW w:w="2610" w:type="dxa"/>
            <w:tcBorders>
              <w:top w:val="single" w:sz="4" w:space="0" w:color="auto"/>
            </w:tcBorders>
            <w:shd w:val="clear" w:color="auto" w:fill="auto"/>
          </w:tcPr>
          <w:p w14:paraId="26CDD4D8" w14:textId="77777777" w:rsidR="00173E86" w:rsidRPr="003F1A8C" w:rsidRDefault="00173E86" w:rsidP="00BA005C">
            <w:pPr>
              <w:widowControl w:val="0"/>
              <w:jc w:val="center"/>
              <w:rPr>
                <w:snapToGrid w:val="0"/>
                <w:sz w:val="22"/>
                <w:szCs w:val="22"/>
              </w:rPr>
            </w:pPr>
            <w:r w:rsidRPr="003F1A8C">
              <w:rPr>
                <w:snapToGrid w:val="0"/>
                <w:sz w:val="22"/>
                <w:szCs w:val="22"/>
              </w:rPr>
              <w:t>date</w:t>
            </w:r>
          </w:p>
        </w:tc>
      </w:tr>
      <w:tr w:rsidR="00BA005C" w:rsidRPr="003E4B4B" w14:paraId="26E2BE10" w14:textId="77777777" w:rsidTr="00BA005C">
        <w:tc>
          <w:tcPr>
            <w:tcW w:w="1544" w:type="dxa"/>
            <w:shd w:val="clear" w:color="auto" w:fill="auto"/>
            <w:tcMar>
              <w:left w:w="14" w:type="dxa"/>
              <w:right w:w="14" w:type="dxa"/>
            </w:tcMar>
            <w:vAlign w:val="center"/>
          </w:tcPr>
          <w:p w14:paraId="4474F3BE" w14:textId="77777777" w:rsidR="00173E86" w:rsidRPr="003F1A8C" w:rsidRDefault="00173E86" w:rsidP="00BA005C">
            <w:pPr>
              <w:widowControl w:val="0"/>
              <w:rPr>
                <w:snapToGrid w:val="0"/>
                <w:sz w:val="22"/>
                <w:szCs w:val="22"/>
              </w:rPr>
            </w:pPr>
            <w:r w:rsidRPr="003F1A8C">
              <w:rPr>
                <w:snapToGrid w:val="0"/>
                <w:sz w:val="22"/>
                <w:szCs w:val="22"/>
              </w:rPr>
              <w:t xml:space="preserve">Printed Name </w:t>
            </w:r>
          </w:p>
        </w:tc>
        <w:tc>
          <w:tcPr>
            <w:tcW w:w="6030" w:type="dxa"/>
            <w:tcBorders>
              <w:bottom w:val="single" w:sz="4" w:space="0" w:color="auto"/>
            </w:tcBorders>
            <w:shd w:val="clear" w:color="auto" w:fill="auto"/>
            <w:tcMar>
              <w:left w:w="14" w:type="dxa"/>
              <w:right w:w="14" w:type="dxa"/>
            </w:tcMar>
          </w:tcPr>
          <w:p w14:paraId="55B78B7A" w14:textId="77777777" w:rsidR="00173E86" w:rsidRPr="003F1A8C" w:rsidRDefault="00173E86" w:rsidP="00BA005C">
            <w:pPr>
              <w:widowControl w:val="0"/>
              <w:rPr>
                <w:snapToGrid w:val="0"/>
                <w:sz w:val="22"/>
                <w:szCs w:val="22"/>
              </w:rPr>
            </w:pPr>
          </w:p>
        </w:tc>
        <w:tc>
          <w:tcPr>
            <w:tcW w:w="270" w:type="dxa"/>
            <w:shd w:val="clear" w:color="auto" w:fill="auto"/>
          </w:tcPr>
          <w:p w14:paraId="7D6E9DC9" w14:textId="77777777" w:rsidR="00173E86" w:rsidRPr="003F1A8C" w:rsidRDefault="00173E86" w:rsidP="00BA005C">
            <w:pPr>
              <w:widowControl w:val="0"/>
              <w:rPr>
                <w:snapToGrid w:val="0"/>
                <w:sz w:val="22"/>
                <w:szCs w:val="22"/>
              </w:rPr>
            </w:pPr>
          </w:p>
        </w:tc>
        <w:tc>
          <w:tcPr>
            <w:tcW w:w="2610" w:type="dxa"/>
            <w:shd w:val="clear" w:color="auto" w:fill="auto"/>
          </w:tcPr>
          <w:p w14:paraId="17A81964" w14:textId="77777777" w:rsidR="00173E86" w:rsidRPr="003F1A8C" w:rsidRDefault="00173E86" w:rsidP="00BA005C">
            <w:pPr>
              <w:widowControl w:val="0"/>
              <w:rPr>
                <w:snapToGrid w:val="0"/>
                <w:sz w:val="22"/>
                <w:szCs w:val="22"/>
              </w:rPr>
            </w:pPr>
          </w:p>
        </w:tc>
      </w:tr>
    </w:tbl>
    <w:p w14:paraId="2832E4C2" w14:textId="58FF4F2C" w:rsidR="00287584" w:rsidRDefault="00287584" w:rsidP="00287584">
      <w:pPr>
        <w:widowControl w:val="0"/>
        <w:rPr>
          <w:snapToGrid w:val="0"/>
          <w:sz w:val="22"/>
          <w:szCs w:val="22"/>
        </w:rPr>
      </w:pPr>
    </w:p>
    <w:p w14:paraId="558D4232" w14:textId="273151A1" w:rsidR="00021192" w:rsidRDefault="00021192" w:rsidP="00287584">
      <w:pPr>
        <w:widowControl w:val="0"/>
        <w:rPr>
          <w:snapToGrid w:val="0"/>
          <w:sz w:val="22"/>
          <w:szCs w:val="22"/>
        </w:rPr>
      </w:pPr>
    </w:p>
    <w:p w14:paraId="76F18168" w14:textId="29FE784E" w:rsidR="00CE5D48" w:rsidRDefault="00CE5D48" w:rsidP="00287584">
      <w:pPr>
        <w:widowControl w:val="0"/>
        <w:rPr>
          <w:snapToGrid w:val="0"/>
          <w:sz w:val="22"/>
          <w:szCs w:val="22"/>
        </w:rPr>
      </w:pPr>
    </w:p>
    <w:p w14:paraId="225A1630" w14:textId="77777777" w:rsidR="00CE5D48" w:rsidRPr="003F1A8C" w:rsidRDefault="00CE5D48" w:rsidP="00287584">
      <w:pPr>
        <w:widowControl w:val="0"/>
        <w:rPr>
          <w:snapToGrid w:val="0"/>
          <w:sz w:val="22"/>
          <w:szCs w:val="22"/>
        </w:rPr>
      </w:pPr>
    </w:p>
    <w:p w14:paraId="3B727A25" w14:textId="77777777" w:rsidR="00287584" w:rsidRPr="003F1A8C" w:rsidRDefault="00287584" w:rsidP="00287584">
      <w:pPr>
        <w:pStyle w:val="Heading1"/>
        <w:rPr>
          <w:sz w:val="22"/>
          <w:szCs w:val="22"/>
        </w:rPr>
      </w:pPr>
      <w:r w:rsidRPr="003F1A8C">
        <w:rPr>
          <w:sz w:val="22"/>
          <w:szCs w:val="22"/>
        </w:rPr>
        <w:t xml:space="preserve">PHOTO RELEASE (optional) </w:t>
      </w:r>
    </w:p>
    <w:p w14:paraId="31C4B9D4" w14:textId="4F0F58D4" w:rsidR="00287584" w:rsidRPr="003F1A8C" w:rsidRDefault="00287584" w:rsidP="00287584">
      <w:pPr>
        <w:pStyle w:val="body"/>
        <w:spacing w:before="0" w:beforeAutospacing="0" w:after="0" w:afterAutospacing="0"/>
        <w:ind w:left="0" w:right="0"/>
        <w:jc w:val="both"/>
        <w:rPr>
          <w:rFonts w:ascii="Times New Roman" w:hAnsi="Times New Roman"/>
          <w:sz w:val="22"/>
          <w:szCs w:val="22"/>
        </w:rPr>
      </w:pPr>
      <w:r w:rsidRPr="003F1A8C">
        <w:rPr>
          <w:rFonts w:ascii="Times New Roman" w:hAnsi="Times New Roman"/>
          <w:sz w:val="22"/>
          <w:szCs w:val="22"/>
        </w:rPr>
        <w:t>I hereby grant permission to Accelerated Learning Laboratory (</w:t>
      </w:r>
      <w:r w:rsidR="00A07371" w:rsidRPr="003F1A8C">
        <w:rPr>
          <w:rFonts w:ascii="Times New Roman" w:hAnsi="Times New Roman"/>
          <w:sz w:val="22"/>
          <w:szCs w:val="22"/>
        </w:rPr>
        <w:t>GF</w:t>
      </w:r>
      <w:r w:rsidRPr="003F1A8C">
        <w:rPr>
          <w:rFonts w:ascii="Times New Roman" w:hAnsi="Times New Roman"/>
          <w:sz w:val="22"/>
          <w:szCs w:val="22"/>
        </w:rPr>
        <w:t xml:space="preserve">) to use my photograph, digital recording, and/or likeness for reasons including but not limited to: teacher training, documentation, inclusion in a yearbook, promotion, on its web site, or in other official </w:t>
      </w:r>
      <w:r w:rsidR="00A07371" w:rsidRPr="003F1A8C">
        <w:rPr>
          <w:rFonts w:ascii="Times New Roman" w:hAnsi="Times New Roman"/>
          <w:sz w:val="22"/>
          <w:szCs w:val="22"/>
        </w:rPr>
        <w:t>GF</w:t>
      </w:r>
      <w:r w:rsidRPr="003F1A8C">
        <w:rPr>
          <w:rFonts w:ascii="Times New Roman" w:hAnsi="Times New Roman"/>
          <w:sz w:val="22"/>
          <w:szCs w:val="22"/>
        </w:rPr>
        <w:t xml:space="preserve"> printed or electronic publications without further consideration. I acknowledge </w:t>
      </w:r>
      <w:r w:rsidR="00A07371" w:rsidRPr="003F1A8C">
        <w:rPr>
          <w:rFonts w:ascii="Times New Roman" w:hAnsi="Times New Roman"/>
          <w:sz w:val="22"/>
          <w:szCs w:val="22"/>
        </w:rPr>
        <w:t>GF</w:t>
      </w:r>
      <w:r w:rsidRPr="003F1A8C">
        <w:rPr>
          <w:rFonts w:ascii="Times New Roman" w:hAnsi="Times New Roman"/>
          <w:sz w:val="22"/>
          <w:szCs w:val="22"/>
        </w:rPr>
        <w:t xml:space="preserve">'s right to crop or treat any photograph, digital recording, or likeness of me at its discretion. I also acknowledge that </w:t>
      </w:r>
      <w:r w:rsidR="00A07371" w:rsidRPr="003F1A8C">
        <w:rPr>
          <w:rFonts w:ascii="Times New Roman" w:hAnsi="Times New Roman"/>
          <w:sz w:val="22"/>
          <w:szCs w:val="22"/>
        </w:rPr>
        <w:t>GF</w:t>
      </w:r>
      <w:r w:rsidRPr="003F1A8C">
        <w:rPr>
          <w:rFonts w:ascii="Times New Roman" w:hAnsi="Times New Roman"/>
          <w:sz w:val="22"/>
          <w:szCs w:val="22"/>
        </w:rPr>
        <w:t xml:space="preserve"> may choose not to use my photo or likeness at this time, but at a later date, may do so at its discretion.  I agree to indemnify and hold harmless from any claims </w:t>
      </w:r>
      <w:r w:rsidR="00A07371" w:rsidRPr="003F1A8C">
        <w:rPr>
          <w:rFonts w:ascii="Times New Roman" w:hAnsi="Times New Roman"/>
          <w:sz w:val="22"/>
          <w:szCs w:val="22"/>
        </w:rPr>
        <w:t>GF</w:t>
      </w:r>
      <w:r w:rsidRPr="003F1A8C">
        <w:rPr>
          <w:rFonts w:ascii="Times New Roman" w:hAnsi="Times New Roman"/>
          <w:sz w:val="22"/>
          <w:szCs w:val="22"/>
        </w:rPr>
        <w:t>, its staff and/or teachers, and/or its assigns:</w:t>
      </w:r>
    </w:p>
    <w:p w14:paraId="6319D26E" w14:textId="77777777" w:rsidR="00287584" w:rsidRPr="003F1A8C" w:rsidRDefault="00287584" w:rsidP="00287584">
      <w:pPr>
        <w:pStyle w:val="NormalWeb"/>
        <w:spacing w:before="0" w:beforeAutospacing="0" w:after="0" w:afterAutospacing="0"/>
        <w:jc w:val="both"/>
        <w:rPr>
          <w:sz w:val="22"/>
          <w:szCs w:val="22"/>
        </w:rPr>
      </w:pPr>
    </w:p>
    <w:p w14:paraId="70AAACAF" w14:textId="1ACFA146" w:rsidR="00287584" w:rsidRPr="003F1A8C" w:rsidRDefault="00287584" w:rsidP="00287584">
      <w:pPr>
        <w:pStyle w:val="NormalWeb"/>
        <w:spacing w:before="0" w:beforeAutospacing="0" w:after="0" w:afterAutospacing="0"/>
        <w:jc w:val="both"/>
        <w:rPr>
          <w:sz w:val="22"/>
          <w:szCs w:val="22"/>
        </w:rPr>
      </w:pPr>
      <w:r w:rsidRPr="003F1A8C">
        <w:rPr>
          <w:sz w:val="22"/>
          <w:szCs w:val="22"/>
        </w:rPr>
        <w:t xml:space="preserve">I hereby grant to </w:t>
      </w:r>
      <w:r w:rsidR="00A07371" w:rsidRPr="003F1A8C">
        <w:rPr>
          <w:sz w:val="22"/>
          <w:szCs w:val="22"/>
        </w:rPr>
        <w:t>GF</w:t>
      </w:r>
      <w:r w:rsidRPr="003F1A8C">
        <w:rPr>
          <w:sz w:val="22"/>
          <w:szCs w:val="22"/>
        </w:rPr>
        <w:t xml:space="preserve"> and to its employees, agents and assigns the right to photograph me and/or my dependent and use the photo and/or other digital reproduction of him/her or other reproduction of his/her likeness for publication, whether electronic, print, digital or electronic publishing via the Internet.</w:t>
      </w:r>
    </w:p>
    <w:p w14:paraId="5EAFB6E6" w14:textId="77777777" w:rsidR="00287584" w:rsidRPr="003F1A8C" w:rsidRDefault="00287584" w:rsidP="00287584">
      <w:pPr>
        <w:pStyle w:val="NormalWeb"/>
        <w:spacing w:before="0" w:beforeAutospacing="0" w:after="0" w:afterAutospacing="0"/>
        <w:jc w:val="both"/>
        <w:rPr>
          <w:sz w:val="22"/>
          <w:szCs w:val="22"/>
        </w:rPr>
      </w:pPr>
    </w:p>
    <w:tbl>
      <w:tblPr>
        <w:tblW w:w="10454" w:type="dxa"/>
        <w:tblLook w:val="01E0" w:firstRow="1" w:lastRow="1" w:firstColumn="1" w:lastColumn="1" w:noHBand="0" w:noVBand="0"/>
      </w:tblPr>
      <w:tblGrid>
        <w:gridCol w:w="1364"/>
        <w:gridCol w:w="3780"/>
        <w:gridCol w:w="1350"/>
        <w:gridCol w:w="3960"/>
      </w:tblGrid>
      <w:tr w:rsidR="00287584" w:rsidRPr="003E4B4B" w14:paraId="0AB18F36" w14:textId="77777777" w:rsidTr="00383A22">
        <w:tc>
          <w:tcPr>
            <w:tcW w:w="1364" w:type="dxa"/>
            <w:shd w:val="clear" w:color="auto" w:fill="auto"/>
            <w:tcMar>
              <w:left w:w="14" w:type="dxa"/>
              <w:right w:w="14" w:type="dxa"/>
            </w:tcMar>
          </w:tcPr>
          <w:p w14:paraId="1608832D" w14:textId="77777777" w:rsidR="00287584" w:rsidRPr="003F1A8C" w:rsidRDefault="00287584" w:rsidP="00383A22">
            <w:pPr>
              <w:widowControl w:val="0"/>
              <w:jc w:val="right"/>
              <w:rPr>
                <w:snapToGrid w:val="0"/>
                <w:sz w:val="22"/>
                <w:szCs w:val="22"/>
              </w:rPr>
            </w:pPr>
            <w:r w:rsidRPr="003F1A8C">
              <w:rPr>
                <w:snapToGrid w:val="0"/>
                <w:sz w:val="22"/>
                <w:szCs w:val="22"/>
              </w:rPr>
              <w:t>Student Signature</w:t>
            </w:r>
          </w:p>
          <w:p w14:paraId="5F9D2538" w14:textId="77777777" w:rsidR="00287584" w:rsidRPr="003F1A8C" w:rsidRDefault="00287584" w:rsidP="00383A22">
            <w:pPr>
              <w:widowControl w:val="0"/>
              <w:jc w:val="right"/>
              <w:rPr>
                <w:snapToGrid w:val="0"/>
                <w:sz w:val="22"/>
                <w:szCs w:val="22"/>
              </w:rPr>
            </w:pPr>
            <w:r w:rsidRPr="003F1A8C">
              <w:rPr>
                <w:snapToGrid w:val="0"/>
                <w:sz w:val="22"/>
                <w:szCs w:val="22"/>
              </w:rPr>
              <w:t xml:space="preserve">and date </w:t>
            </w:r>
          </w:p>
        </w:tc>
        <w:tc>
          <w:tcPr>
            <w:tcW w:w="3780" w:type="dxa"/>
            <w:tcBorders>
              <w:bottom w:val="single" w:sz="4" w:space="0" w:color="auto"/>
            </w:tcBorders>
            <w:shd w:val="clear" w:color="auto" w:fill="auto"/>
            <w:tcMar>
              <w:left w:w="14" w:type="dxa"/>
              <w:right w:w="14" w:type="dxa"/>
            </w:tcMar>
          </w:tcPr>
          <w:p w14:paraId="348A0C9B" w14:textId="77777777" w:rsidR="00287584" w:rsidRDefault="00287584" w:rsidP="00383A22">
            <w:pPr>
              <w:widowControl w:val="0"/>
              <w:rPr>
                <w:snapToGrid w:val="0"/>
                <w:sz w:val="22"/>
                <w:szCs w:val="22"/>
              </w:rPr>
            </w:pPr>
          </w:p>
          <w:p w14:paraId="71EC4D65" w14:textId="77777777" w:rsidR="00021192" w:rsidRDefault="00021192" w:rsidP="00383A22">
            <w:pPr>
              <w:widowControl w:val="0"/>
              <w:rPr>
                <w:snapToGrid w:val="0"/>
                <w:sz w:val="22"/>
                <w:szCs w:val="22"/>
              </w:rPr>
            </w:pPr>
          </w:p>
          <w:p w14:paraId="7B7BD5DE" w14:textId="77777777" w:rsidR="00021192" w:rsidRDefault="00021192" w:rsidP="00383A22">
            <w:pPr>
              <w:widowControl w:val="0"/>
              <w:rPr>
                <w:snapToGrid w:val="0"/>
                <w:sz w:val="22"/>
                <w:szCs w:val="22"/>
              </w:rPr>
            </w:pPr>
          </w:p>
          <w:p w14:paraId="2AA9C750" w14:textId="11621993" w:rsidR="00021192" w:rsidRPr="003F1A8C" w:rsidRDefault="00021192" w:rsidP="00383A22">
            <w:pPr>
              <w:widowControl w:val="0"/>
              <w:rPr>
                <w:snapToGrid w:val="0"/>
                <w:sz w:val="22"/>
                <w:szCs w:val="22"/>
              </w:rPr>
            </w:pPr>
          </w:p>
        </w:tc>
        <w:tc>
          <w:tcPr>
            <w:tcW w:w="1350" w:type="dxa"/>
            <w:shd w:val="clear" w:color="auto" w:fill="auto"/>
            <w:tcMar>
              <w:left w:w="14" w:type="dxa"/>
              <w:right w:w="14" w:type="dxa"/>
            </w:tcMar>
          </w:tcPr>
          <w:p w14:paraId="4E50061A" w14:textId="77777777" w:rsidR="00287584" w:rsidRPr="003F1A8C" w:rsidRDefault="00287584" w:rsidP="00383A22">
            <w:pPr>
              <w:widowControl w:val="0"/>
              <w:jc w:val="right"/>
              <w:rPr>
                <w:snapToGrid w:val="0"/>
                <w:sz w:val="22"/>
                <w:szCs w:val="22"/>
              </w:rPr>
            </w:pPr>
            <w:r w:rsidRPr="003F1A8C">
              <w:rPr>
                <w:snapToGrid w:val="0"/>
                <w:sz w:val="22"/>
                <w:szCs w:val="22"/>
              </w:rPr>
              <w:t>Parent Signature</w:t>
            </w:r>
          </w:p>
          <w:p w14:paraId="6F06FC91" w14:textId="77777777" w:rsidR="00287584" w:rsidRPr="003F1A8C" w:rsidRDefault="00287584" w:rsidP="00383A22">
            <w:pPr>
              <w:widowControl w:val="0"/>
              <w:jc w:val="right"/>
              <w:rPr>
                <w:snapToGrid w:val="0"/>
                <w:sz w:val="22"/>
                <w:szCs w:val="22"/>
              </w:rPr>
            </w:pPr>
            <w:r w:rsidRPr="003F1A8C">
              <w:rPr>
                <w:snapToGrid w:val="0"/>
                <w:sz w:val="22"/>
                <w:szCs w:val="22"/>
              </w:rPr>
              <w:t>and date</w:t>
            </w:r>
          </w:p>
        </w:tc>
        <w:tc>
          <w:tcPr>
            <w:tcW w:w="3960" w:type="dxa"/>
            <w:tcBorders>
              <w:bottom w:val="single" w:sz="4" w:space="0" w:color="auto"/>
            </w:tcBorders>
            <w:shd w:val="clear" w:color="auto" w:fill="auto"/>
            <w:tcMar>
              <w:left w:w="14" w:type="dxa"/>
              <w:right w:w="14" w:type="dxa"/>
            </w:tcMar>
          </w:tcPr>
          <w:p w14:paraId="7A1440CE" w14:textId="77777777" w:rsidR="00287584" w:rsidRPr="003F1A8C" w:rsidRDefault="00287584" w:rsidP="00383A22">
            <w:pPr>
              <w:widowControl w:val="0"/>
              <w:rPr>
                <w:snapToGrid w:val="0"/>
                <w:sz w:val="22"/>
                <w:szCs w:val="22"/>
              </w:rPr>
            </w:pPr>
          </w:p>
          <w:p w14:paraId="76072208" w14:textId="77777777" w:rsidR="00287584" w:rsidRPr="003F1A8C" w:rsidRDefault="00287584" w:rsidP="00383A22">
            <w:pPr>
              <w:widowControl w:val="0"/>
              <w:rPr>
                <w:snapToGrid w:val="0"/>
                <w:sz w:val="22"/>
                <w:szCs w:val="22"/>
              </w:rPr>
            </w:pPr>
          </w:p>
        </w:tc>
      </w:tr>
      <w:tr w:rsidR="00287584" w:rsidRPr="003E4B4B" w14:paraId="1E3450AE" w14:textId="77777777" w:rsidTr="00383A22">
        <w:tc>
          <w:tcPr>
            <w:tcW w:w="1364" w:type="dxa"/>
            <w:shd w:val="clear" w:color="auto" w:fill="auto"/>
            <w:tcMar>
              <w:left w:w="14" w:type="dxa"/>
              <w:right w:w="14" w:type="dxa"/>
            </w:tcMar>
          </w:tcPr>
          <w:p w14:paraId="58CFB94C" w14:textId="77777777" w:rsidR="00287584" w:rsidRPr="003F1A8C" w:rsidRDefault="00287584" w:rsidP="00383A22">
            <w:pPr>
              <w:widowControl w:val="0"/>
              <w:jc w:val="right"/>
              <w:rPr>
                <w:snapToGrid w:val="0"/>
                <w:sz w:val="22"/>
                <w:szCs w:val="22"/>
              </w:rPr>
            </w:pPr>
          </w:p>
        </w:tc>
        <w:tc>
          <w:tcPr>
            <w:tcW w:w="3780" w:type="dxa"/>
            <w:tcBorders>
              <w:top w:val="single" w:sz="4" w:space="0" w:color="auto"/>
            </w:tcBorders>
            <w:shd w:val="clear" w:color="auto" w:fill="auto"/>
            <w:tcMar>
              <w:left w:w="14" w:type="dxa"/>
              <w:right w:w="14" w:type="dxa"/>
            </w:tcMar>
          </w:tcPr>
          <w:p w14:paraId="340478AB" w14:textId="77777777" w:rsidR="00287584" w:rsidRPr="003F1A8C" w:rsidRDefault="00287584" w:rsidP="00383A22">
            <w:pPr>
              <w:widowControl w:val="0"/>
              <w:rPr>
                <w:snapToGrid w:val="0"/>
                <w:sz w:val="22"/>
                <w:szCs w:val="22"/>
              </w:rPr>
            </w:pPr>
          </w:p>
        </w:tc>
        <w:tc>
          <w:tcPr>
            <w:tcW w:w="1350" w:type="dxa"/>
            <w:shd w:val="clear" w:color="auto" w:fill="auto"/>
            <w:tcMar>
              <w:left w:w="14" w:type="dxa"/>
              <w:right w:w="14" w:type="dxa"/>
            </w:tcMar>
          </w:tcPr>
          <w:p w14:paraId="2A960CB7" w14:textId="77777777" w:rsidR="00287584" w:rsidRPr="003F1A8C" w:rsidRDefault="00287584" w:rsidP="00383A22">
            <w:pPr>
              <w:widowControl w:val="0"/>
              <w:jc w:val="right"/>
              <w:rPr>
                <w:snapToGrid w:val="0"/>
                <w:sz w:val="22"/>
                <w:szCs w:val="22"/>
              </w:rPr>
            </w:pPr>
          </w:p>
        </w:tc>
        <w:tc>
          <w:tcPr>
            <w:tcW w:w="3960" w:type="dxa"/>
            <w:tcBorders>
              <w:top w:val="single" w:sz="4" w:space="0" w:color="auto"/>
            </w:tcBorders>
            <w:shd w:val="clear" w:color="auto" w:fill="auto"/>
            <w:tcMar>
              <w:left w:w="14" w:type="dxa"/>
              <w:right w:w="14" w:type="dxa"/>
            </w:tcMar>
          </w:tcPr>
          <w:p w14:paraId="5972A517" w14:textId="77777777" w:rsidR="00287584" w:rsidRPr="003F1A8C" w:rsidRDefault="00287584" w:rsidP="00383A22">
            <w:pPr>
              <w:widowControl w:val="0"/>
              <w:rPr>
                <w:snapToGrid w:val="0"/>
                <w:sz w:val="22"/>
                <w:szCs w:val="22"/>
              </w:rPr>
            </w:pPr>
          </w:p>
        </w:tc>
      </w:tr>
      <w:tr w:rsidR="00287584" w:rsidRPr="003E4B4B" w14:paraId="028147F9" w14:textId="77777777" w:rsidTr="00383A22">
        <w:tc>
          <w:tcPr>
            <w:tcW w:w="1364" w:type="dxa"/>
            <w:shd w:val="clear" w:color="auto" w:fill="auto"/>
            <w:tcMar>
              <w:left w:w="14" w:type="dxa"/>
              <w:right w:w="14" w:type="dxa"/>
            </w:tcMar>
          </w:tcPr>
          <w:p w14:paraId="5807D736" w14:textId="77777777" w:rsidR="00287584" w:rsidRPr="003F1A8C" w:rsidRDefault="00287584" w:rsidP="00383A22">
            <w:pPr>
              <w:widowControl w:val="0"/>
              <w:jc w:val="right"/>
              <w:rPr>
                <w:snapToGrid w:val="0"/>
                <w:sz w:val="22"/>
                <w:szCs w:val="22"/>
              </w:rPr>
            </w:pPr>
            <w:r w:rsidRPr="003F1A8C">
              <w:rPr>
                <w:snapToGrid w:val="0"/>
                <w:sz w:val="22"/>
                <w:szCs w:val="22"/>
              </w:rPr>
              <w:t xml:space="preserve">Printed Name </w:t>
            </w:r>
          </w:p>
        </w:tc>
        <w:tc>
          <w:tcPr>
            <w:tcW w:w="3780" w:type="dxa"/>
            <w:tcBorders>
              <w:bottom w:val="single" w:sz="4" w:space="0" w:color="auto"/>
            </w:tcBorders>
            <w:shd w:val="clear" w:color="auto" w:fill="auto"/>
            <w:tcMar>
              <w:left w:w="14" w:type="dxa"/>
              <w:right w:w="14" w:type="dxa"/>
            </w:tcMar>
          </w:tcPr>
          <w:p w14:paraId="3FD80EB4" w14:textId="77777777" w:rsidR="00287584" w:rsidRPr="003F1A8C" w:rsidRDefault="00287584" w:rsidP="00383A22">
            <w:pPr>
              <w:widowControl w:val="0"/>
              <w:rPr>
                <w:snapToGrid w:val="0"/>
                <w:sz w:val="22"/>
                <w:szCs w:val="22"/>
              </w:rPr>
            </w:pPr>
          </w:p>
        </w:tc>
        <w:tc>
          <w:tcPr>
            <w:tcW w:w="1350" w:type="dxa"/>
            <w:shd w:val="clear" w:color="auto" w:fill="auto"/>
            <w:tcMar>
              <w:left w:w="14" w:type="dxa"/>
              <w:right w:w="14" w:type="dxa"/>
            </w:tcMar>
          </w:tcPr>
          <w:p w14:paraId="5EB8F24B" w14:textId="77777777" w:rsidR="00287584" w:rsidRPr="003F1A8C" w:rsidRDefault="00287584" w:rsidP="00383A22">
            <w:pPr>
              <w:widowControl w:val="0"/>
              <w:jc w:val="right"/>
              <w:rPr>
                <w:snapToGrid w:val="0"/>
                <w:sz w:val="22"/>
                <w:szCs w:val="22"/>
              </w:rPr>
            </w:pPr>
            <w:r w:rsidRPr="003F1A8C">
              <w:rPr>
                <w:snapToGrid w:val="0"/>
                <w:sz w:val="22"/>
                <w:szCs w:val="22"/>
              </w:rPr>
              <w:t>Printed Name</w:t>
            </w:r>
          </w:p>
        </w:tc>
        <w:tc>
          <w:tcPr>
            <w:tcW w:w="3960" w:type="dxa"/>
            <w:tcBorders>
              <w:bottom w:val="single" w:sz="4" w:space="0" w:color="auto"/>
            </w:tcBorders>
            <w:shd w:val="clear" w:color="auto" w:fill="auto"/>
            <w:tcMar>
              <w:left w:w="14" w:type="dxa"/>
              <w:right w:w="14" w:type="dxa"/>
            </w:tcMar>
          </w:tcPr>
          <w:p w14:paraId="78341E74" w14:textId="77777777" w:rsidR="00287584" w:rsidRPr="003F1A8C" w:rsidRDefault="00287584" w:rsidP="00383A22">
            <w:pPr>
              <w:widowControl w:val="0"/>
              <w:rPr>
                <w:snapToGrid w:val="0"/>
                <w:sz w:val="22"/>
                <w:szCs w:val="22"/>
              </w:rPr>
            </w:pPr>
          </w:p>
        </w:tc>
      </w:tr>
    </w:tbl>
    <w:p w14:paraId="34B2CA70" w14:textId="77777777" w:rsidR="00287584" w:rsidRPr="003F1A8C" w:rsidRDefault="00287584" w:rsidP="00287584">
      <w:pPr>
        <w:pStyle w:val="NormalWeb"/>
        <w:spacing w:before="0" w:beforeAutospacing="0" w:after="0" w:afterAutospacing="0"/>
        <w:jc w:val="both"/>
        <w:rPr>
          <w:sz w:val="22"/>
          <w:szCs w:val="22"/>
        </w:rPr>
      </w:pPr>
    </w:p>
    <w:p w14:paraId="2A2512E9" w14:textId="5BBD09B5" w:rsidR="000D3DC4" w:rsidRPr="003F1A8C" w:rsidRDefault="000D3DC4" w:rsidP="00980A59">
      <w:pPr>
        <w:pStyle w:val="Title"/>
        <w:jc w:val="left"/>
        <w:rPr>
          <w:rFonts w:ascii="Times New Roman" w:hAnsi="Times New Roman"/>
          <w:sz w:val="22"/>
          <w:szCs w:val="22"/>
        </w:rPr>
      </w:pPr>
    </w:p>
    <w:p w14:paraId="011F4D38" w14:textId="77777777" w:rsidR="00C62545" w:rsidRDefault="00C62545" w:rsidP="00980A59">
      <w:pPr>
        <w:pStyle w:val="Title"/>
        <w:jc w:val="left"/>
        <w:rPr>
          <w:rFonts w:ascii="Times New Roman" w:hAnsi="Times New Roman"/>
          <w:sz w:val="18"/>
          <w:szCs w:val="18"/>
        </w:rPr>
        <w:sectPr w:rsidR="00C62545" w:rsidSect="00160780">
          <w:pgSz w:w="12240" w:h="15840" w:code="1"/>
          <w:pgMar w:top="475" w:right="562" w:bottom="461" w:left="562" w:header="288" w:footer="432" w:gutter="432"/>
          <w:cols w:space="720"/>
          <w:titlePg/>
        </w:sectPr>
      </w:pPr>
    </w:p>
    <w:p w14:paraId="2F6F050F" w14:textId="5121D4DC" w:rsidR="00D01352" w:rsidRDefault="00D01352" w:rsidP="00980A59">
      <w:pPr>
        <w:pStyle w:val="Title"/>
        <w:jc w:val="left"/>
        <w:rPr>
          <w:rFonts w:ascii="Times New Roman" w:hAnsi="Times New Roman"/>
          <w:sz w:val="18"/>
          <w:szCs w:val="18"/>
        </w:rPr>
      </w:pPr>
    </w:p>
    <w:p w14:paraId="19EFCF8B" w14:textId="0B4EC08D" w:rsidR="00D01352" w:rsidRDefault="00005994" w:rsidP="00980A59">
      <w:pPr>
        <w:pStyle w:val="Title"/>
        <w:jc w:val="left"/>
        <w:rPr>
          <w:rFonts w:ascii="Times New Roman" w:hAnsi="Times New Roman"/>
          <w:sz w:val="18"/>
          <w:szCs w:val="18"/>
        </w:rPr>
      </w:pPr>
      <w:r>
        <w:rPr>
          <w:noProof/>
        </w:rPr>
        <mc:AlternateContent>
          <mc:Choice Requires="wpg">
            <w:drawing>
              <wp:anchor distT="0" distB="0" distL="114300" distR="114300" simplePos="0" relativeHeight="251603968" behindDoc="0" locked="0" layoutInCell="1" allowOverlap="1" wp14:anchorId="00C4675E" wp14:editId="3C044819">
                <wp:simplePos x="0" y="0"/>
                <wp:positionH relativeFrom="column">
                  <wp:posOffset>170180</wp:posOffset>
                </wp:positionH>
                <wp:positionV relativeFrom="paragraph">
                  <wp:posOffset>49530</wp:posOffset>
                </wp:positionV>
                <wp:extent cx="9272270" cy="3832860"/>
                <wp:effectExtent l="0" t="0" r="5080" b="0"/>
                <wp:wrapNone/>
                <wp:docPr id="1380" name="Group 1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2270" cy="3832860"/>
                          <a:chOff x="0" y="0"/>
                          <a:chExt cx="9272283" cy="3833091"/>
                        </a:xfrm>
                      </wpg:grpSpPr>
                      <wps:wsp>
                        <wps:cNvPr id="610" name="Text Box 2"/>
                        <wps:cNvSpPr txBox="1">
                          <a:spLocks noChangeArrowheads="1"/>
                        </wps:cNvSpPr>
                        <wps:spPr bwMode="auto">
                          <a:xfrm>
                            <a:off x="3463637" y="0"/>
                            <a:ext cx="2343785" cy="363220"/>
                          </a:xfrm>
                          <a:prstGeom prst="rect">
                            <a:avLst/>
                          </a:prstGeom>
                          <a:solidFill>
                            <a:srgbClr val="FFFFFF"/>
                          </a:solidFill>
                          <a:ln w="9525">
                            <a:noFill/>
                            <a:miter lim="800000"/>
                            <a:headEnd/>
                            <a:tailEnd/>
                          </a:ln>
                        </wps:spPr>
                        <wps:txbx>
                          <w:txbxContent>
                            <w:p w14:paraId="551B6CAD" w14:textId="77777777" w:rsidR="00D01352" w:rsidRPr="003F1A8C" w:rsidRDefault="00D01352" w:rsidP="003F1A8C">
                              <w:pPr>
                                <w:jc w:val="center"/>
                                <w:rPr>
                                  <w:sz w:val="36"/>
                                </w:rPr>
                              </w:pPr>
                              <w:r w:rsidRPr="003F1A8C">
                                <w:rPr>
                                  <w:sz w:val="36"/>
                                </w:rPr>
                                <w:t>Organizational Chart</w:t>
                              </w:r>
                            </w:p>
                          </w:txbxContent>
                        </wps:txbx>
                        <wps:bodyPr rot="0" vert="horz" wrap="square" lIns="91440" tIns="45720" rIns="91440" bIns="45720" anchor="t" anchorCtr="0">
                          <a:spAutoFit/>
                        </wps:bodyPr>
                      </wps:wsp>
                      <wpg:grpSp>
                        <wpg:cNvPr id="688" name="Group 688"/>
                        <wpg:cNvGrpSpPr/>
                        <wpg:grpSpPr>
                          <a:xfrm>
                            <a:off x="0" y="526473"/>
                            <a:ext cx="9272283" cy="3306618"/>
                            <a:chOff x="0" y="0"/>
                            <a:chExt cx="9272283" cy="3306618"/>
                          </a:xfrm>
                        </wpg:grpSpPr>
                        <wpg:grpSp>
                          <wpg:cNvPr id="682" name="Group 682"/>
                          <wpg:cNvGrpSpPr/>
                          <wpg:grpSpPr>
                            <a:xfrm>
                              <a:off x="3731491" y="0"/>
                              <a:ext cx="1802765" cy="1139536"/>
                              <a:chOff x="0" y="0"/>
                              <a:chExt cx="1802765" cy="1139536"/>
                            </a:xfrm>
                          </wpg:grpSpPr>
                          <wps:wsp>
                            <wps:cNvPr id="611" name="Text Box 2"/>
                            <wps:cNvSpPr txBox="1">
                              <a:spLocks noChangeArrowheads="1"/>
                            </wps:cNvSpPr>
                            <wps:spPr bwMode="auto">
                              <a:xfrm>
                                <a:off x="0" y="0"/>
                                <a:ext cx="1802765" cy="469900"/>
                              </a:xfrm>
                              <a:prstGeom prst="rect">
                                <a:avLst/>
                              </a:prstGeom>
                              <a:solidFill>
                                <a:srgbClr val="FFFFFF"/>
                              </a:solidFill>
                              <a:ln w="9525">
                                <a:solidFill>
                                  <a:srgbClr val="000000"/>
                                </a:solidFill>
                                <a:miter lim="800000"/>
                                <a:headEnd/>
                                <a:tailEnd/>
                              </a:ln>
                            </wps:spPr>
                            <wps:txbx>
                              <w:txbxContent>
                                <w:p w14:paraId="62548409" w14:textId="77777777" w:rsidR="00D01352" w:rsidRPr="003F1A8C" w:rsidRDefault="00D01352" w:rsidP="003F1A8C">
                                  <w:pPr>
                                    <w:jc w:val="center"/>
                                    <w:rPr>
                                      <w:sz w:val="24"/>
                                      <w:szCs w:val="24"/>
                                    </w:rPr>
                                  </w:pPr>
                                  <w:r w:rsidRPr="00AC049A">
                                    <w:rPr>
                                      <w:sz w:val="24"/>
                                      <w:szCs w:val="24"/>
                                    </w:rPr>
                                    <w:t>Governing Board</w:t>
                                  </w:r>
                                </w:p>
                              </w:txbxContent>
                            </wps:txbx>
                            <wps:bodyPr rot="0" vert="horz" wrap="square" lIns="91440" tIns="45720" rIns="91440" bIns="45720" anchor="ctr" anchorCtr="0">
                              <a:noAutofit/>
                            </wps:bodyPr>
                          </wps:wsp>
                          <wps:wsp>
                            <wps:cNvPr id="612" name="Text Box 2"/>
                            <wps:cNvSpPr txBox="1">
                              <a:spLocks noChangeArrowheads="1"/>
                            </wps:cNvSpPr>
                            <wps:spPr bwMode="auto">
                              <a:xfrm>
                                <a:off x="0" y="669636"/>
                                <a:ext cx="1802765" cy="469900"/>
                              </a:xfrm>
                              <a:prstGeom prst="rect">
                                <a:avLst/>
                              </a:prstGeom>
                              <a:solidFill>
                                <a:srgbClr val="FFFFFF"/>
                              </a:solidFill>
                              <a:ln w="9525">
                                <a:solidFill>
                                  <a:srgbClr val="000000"/>
                                </a:solidFill>
                                <a:miter lim="800000"/>
                                <a:headEnd/>
                                <a:tailEnd/>
                              </a:ln>
                            </wps:spPr>
                            <wps:txbx>
                              <w:txbxContent>
                                <w:p w14:paraId="2147A716" w14:textId="77777777" w:rsidR="00D01352" w:rsidRPr="003F1A8C" w:rsidRDefault="00D01352" w:rsidP="003F1A8C">
                                  <w:pPr>
                                    <w:jc w:val="center"/>
                                    <w:rPr>
                                      <w:sz w:val="24"/>
                                      <w:szCs w:val="24"/>
                                    </w:rPr>
                                  </w:pPr>
                                  <w:r w:rsidRPr="00AC049A">
                                    <w:rPr>
                                      <w:sz w:val="24"/>
                                      <w:szCs w:val="24"/>
                                    </w:rPr>
                                    <w:t>CEO</w:t>
                                  </w:r>
                                </w:p>
                              </w:txbxContent>
                            </wps:txbx>
                            <wps:bodyPr rot="0" vert="horz" wrap="square" lIns="91440" tIns="45720" rIns="91440" bIns="45720" anchor="ctr" anchorCtr="0">
                              <a:noAutofit/>
                            </wps:bodyPr>
                          </wps:wsp>
                        </wpg:grpSp>
                        <wpg:grpSp>
                          <wpg:cNvPr id="634" name="Group 634"/>
                          <wpg:cNvGrpSpPr/>
                          <wpg:grpSpPr>
                            <a:xfrm>
                              <a:off x="0" y="2340886"/>
                              <a:ext cx="9272283" cy="965732"/>
                              <a:chOff x="0" y="-532"/>
                              <a:chExt cx="9272283" cy="965732"/>
                            </a:xfrm>
                          </wpg:grpSpPr>
                          <wps:wsp>
                            <wps:cNvPr id="629" name="Text Box 2"/>
                            <wps:cNvSpPr txBox="1">
                              <a:spLocks noChangeArrowheads="1"/>
                            </wps:cNvSpPr>
                            <wps:spPr bwMode="auto">
                              <a:xfrm>
                                <a:off x="3140169" y="0"/>
                                <a:ext cx="1417320" cy="965200"/>
                              </a:xfrm>
                              <a:prstGeom prst="rect">
                                <a:avLst/>
                              </a:prstGeom>
                              <a:solidFill>
                                <a:srgbClr val="FFFFFF"/>
                              </a:solidFill>
                              <a:ln w="9525">
                                <a:solidFill>
                                  <a:srgbClr val="000000"/>
                                </a:solidFill>
                                <a:miter lim="800000"/>
                                <a:headEnd/>
                                <a:tailEnd/>
                              </a:ln>
                            </wps:spPr>
                            <wps:txbx>
                              <w:txbxContent>
                                <w:p w14:paraId="1C729208" w14:textId="36A97B60" w:rsidR="00611FA5" w:rsidRDefault="002C275D" w:rsidP="00611FA5">
                                  <w:pPr>
                                    <w:jc w:val="center"/>
                                    <w:rPr>
                                      <w:sz w:val="24"/>
                                      <w:szCs w:val="24"/>
                                    </w:rPr>
                                  </w:pPr>
                                  <w:r w:rsidRPr="00AC049A">
                                    <w:rPr>
                                      <w:sz w:val="24"/>
                                      <w:szCs w:val="24"/>
                                    </w:rPr>
                                    <w:t>Pre-</w:t>
                                  </w:r>
                                  <w:r w:rsidR="00611FA5" w:rsidRPr="00AC049A">
                                    <w:rPr>
                                      <w:sz w:val="24"/>
                                      <w:szCs w:val="24"/>
                                    </w:rPr>
                                    <w:t>School Administrator</w:t>
                                  </w:r>
                                </w:p>
                                <w:p w14:paraId="1EEEE86B" w14:textId="77777777" w:rsidR="00893B73" w:rsidRDefault="00893B73" w:rsidP="00893B73">
                                  <w:pPr>
                                    <w:jc w:val="center"/>
                                    <w:rPr>
                                      <w:sz w:val="24"/>
                                      <w:szCs w:val="24"/>
                                    </w:rPr>
                                  </w:pPr>
                                </w:p>
                                <w:p w14:paraId="7987F256" w14:textId="452213CD" w:rsidR="00893B73" w:rsidRPr="003F1A8C" w:rsidRDefault="00893B73" w:rsidP="00893B73">
                                  <w:pPr>
                                    <w:jc w:val="center"/>
                                    <w:rPr>
                                      <w:sz w:val="24"/>
                                      <w:szCs w:val="24"/>
                                    </w:rPr>
                                  </w:pPr>
                                  <w:r>
                                    <w:rPr>
                                      <w:sz w:val="24"/>
                                      <w:szCs w:val="24"/>
                                    </w:rPr>
                                    <w:t>Quality Control</w:t>
                                  </w:r>
                                </w:p>
                              </w:txbxContent>
                            </wps:txbx>
                            <wps:bodyPr rot="0" vert="horz" wrap="square" lIns="91440" tIns="45720" rIns="91440" bIns="45720" anchor="ctr" anchorCtr="0">
                              <a:noAutofit/>
                            </wps:bodyPr>
                          </wps:wsp>
                          <wps:wsp>
                            <wps:cNvPr id="613" name="Text Box 2"/>
                            <wps:cNvSpPr txBox="1">
                              <a:spLocks noChangeArrowheads="1"/>
                            </wps:cNvSpPr>
                            <wps:spPr bwMode="auto">
                              <a:xfrm>
                                <a:off x="0" y="-532"/>
                                <a:ext cx="1417782" cy="965559"/>
                              </a:xfrm>
                              <a:prstGeom prst="rect">
                                <a:avLst/>
                              </a:prstGeom>
                              <a:solidFill>
                                <a:srgbClr val="FFFFFF"/>
                              </a:solidFill>
                              <a:ln w="9525">
                                <a:solidFill>
                                  <a:srgbClr val="000000"/>
                                </a:solidFill>
                                <a:miter lim="800000"/>
                                <a:headEnd/>
                                <a:tailEnd/>
                              </a:ln>
                            </wps:spPr>
                            <wps:txbx>
                              <w:txbxContent>
                                <w:p w14:paraId="7374AB4F" w14:textId="38F7C847" w:rsidR="00D01352" w:rsidRDefault="00D01352" w:rsidP="00D01352">
                                  <w:pPr>
                                    <w:jc w:val="center"/>
                                    <w:rPr>
                                      <w:sz w:val="24"/>
                                      <w:szCs w:val="24"/>
                                    </w:rPr>
                                  </w:pPr>
                                  <w:r w:rsidRPr="00AC049A">
                                    <w:rPr>
                                      <w:sz w:val="24"/>
                                      <w:szCs w:val="24"/>
                                    </w:rPr>
                                    <w:t>Secondary School Administrator</w:t>
                                  </w:r>
                                </w:p>
                                <w:p w14:paraId="733B2FE2" w14:textId="77777777" w:rsidR="00682326" w:rsidRPr="00682326" w:rsidRDefault="00682326" w:rsidP="00AC049A">
                                  <w:pPr>
                                    <w:jc w:val="center"/>
                                    <w:rPr>
                                      <w:sz w:val="14"/>
                                      <w:szCs w:val="14"/>
                                    </w:rPr>
                                  </w:pPr>
                                </w:p>
                                <w:p w14:paraId="7C7DABD3" w14:textId="41DA6AAC" w:rsidR="00AC049A" w:rsidRDefault="00AC049A" w:rsidP="00AC049A">
                                  <w:pPr>
                                    <w:jc w:val="center"/>
                                    <w:rPr>
                                      <w:sz w:val="24"/>
                                      <w:szCs w:val="24"/>
                                    </w:rPr>
                                  </w:pPr>
                                  <w:r>
                                    <w:rPr>
                                      <w:sz w:val="24"/>
                                      <w:szCs w:val="24"/>
                                    </w:rPr>
                                    <w:t xml:space="preserve">Test </w:t>
                                  </w:r>
                                  <w:r w:rsidR="00682326">
                                    <w:rPr>
                                      <w:sz w:val="24"/>
                                      <w:szCs w:val="24"/>
                                    </w:rPr>
                                    <w:t>&amp;</w:t>
                                  </w:r>
                                  <w:r>
                                    <w:rPr>
                                      <w:sz w:val="24"/>
                                      <w:szCs w:val="24"/>
                                    </w:rPr>
                                    <w:t xml:space="preserve"> Evaluation </w:t>
                                  </w:r>
                                </w:p>
                                <w:p w14:paraId="14CB22A3" w14:textId="25DD3E87" w:rsidR="00AC049A" w:rsidRPr="003F1A8C" w:rsidRDefault="00AC049A" w:rsidP="00AC049A">
                                  <w:pPr>
                                    <w:jc w:val="center"/>
                                    <w:rPr>
                                      <w:sz w:val="24"/>
                                      <w:szCs w:val="24"/>
                                    </w:rPr>
                                  </w:pPr>
                                  <w:r>
                                    <w:rPr>
                                      <w:sz w:val="24"/>
                                      <w:szCs w:val="24"/>
                                    </w:rPr>
                                    <w:t xml:space="preserve">Quality </w:t>
                                  </w:r>
                                  <w:r w:rsidR="00893B73">
                                    <w:rPr>
                                      <w:sz w:val="24"/>
                                      <w:szCs w:val="24"/>
                                    </w:rPr>
                                    <w:t>Control</w:t>
                                  </w:r>
                                </w:p>
                              </w:txbxContent>
                            </wps:txbx>
                            <wps:bodyPr rot="0" vert="horz" wrap="square" lIns="91440" tIns="45720" rIns="91440" bIns="45720" anchor="ctr" anchorCtr="0">
                              <a:noAutofit/>
                            </wps:bodyPr>
                          </wps:wsp>
                          <wps:wsp>
                            <wps:cNvPr id="628" name="Text Box 2"/>
                            <wps:cNvSpPr txBox="1">
                              <a:spLocks noChangeArrowheads="1"/>
                            </wps:cNvSpPr>
                            <wps:spPr bwMode="auto">
                              <a:xfrm>
                                <a:off x="1570084" y="0"/>
                                <a:ext cx="1417320" cy="955964"/>
                              </a:xfrm>
                              <a:prstGeom prst="rect">
                                <a:avLst/>
                              </a:prstGeom>
                              <a:solidFill>
                                <a:srgbClr val="FFFFFF"/>
                              </a:solidFill>
                              <a:ln w="9525">
                                <a:solidFill>
                                  <a:srgbClr val="000000"/>
                                </a:solidFill>
                                <a:miter lim="800000"/>
                                <a:headEnd/>
                                <a:tailEnd/>
                              </a:ln>
                            </wps:spPr>
                            <wps:txbx>
                              <w:txbxContent>
                                <w:p w14:paraId="27E74152" w14:textId="2A4FA554" w:rsidR="00611FA5" w:rsidRDefault="00611FA5" w:rsidP="00611FA5">
                                  <w:pPr>
                                    <w:jc w:val="center"/>
                                    <w:rPr>
                                      <w:sz w:val="24"/>
                                      <w:szCs w:val="24"/>
                                    </w:rPr>
                                  </w:pPr>
                                  <w:r w:rsidRPr="00AC049A">
                                    <w:rPr>
                                      <w:sz w:val="24"/>
                                      <w:szCs w:val="24"/>
                                    </w:rPr>
                                    <w:t>Elementary School Administrator</w:t>
                                  </w:r>
                                </w:p>
                                <w:p w14:paraId="4C8653CB" w14:textId="77777777" w:rsidR="00682326" w:rsidRPr="00682326" w:rsidRDefault="00682326" w:rsidP="00682326">
                                  <w:pPr>
                                    <w:jc w:val="center"/>
                                    <w:rPr>
                                      <w:sz w:val="12"/>
                                      <w:szCs w:val="12"/>
                                    </w:rPr>
                                  </w:pPr>
                                </w:p>
                                <w:p w14:paraId="48DF552E" w14:textId="40A8E46B" w:rsidR="00AC049A" w:rsidRDefault="00AC049A" w:rsidP="00AC049A">
                                  <w:pPr>
                                    <w:jc w:val="center"/>
                                    <w:rPr>
                                      <w:sz w:val="24"/>
                                      <w:szCs w:val="24"/>
                                    </w:rPr>
                                  </w:pPr>
                                  <w:r>
                                    <w:rPr>
                                      <w:sz w:val="24"/>
                                      <w:szCs w:val="24"/>
                                    </w:rPr>
                                    <w:t>Mentoring &amp; Train</w:t>
                                  </w:r>
                                </w:p>
                                <w:p w14:paraId="7FEB3E7A" w14:textId="77777777" w:rsidR="00893B73" w:rsidRPr="003F1A8C" w:rsidRDefault="00893B73" w:rsidP="00893B73">
                                  <w:pPr>
                                    <w:jc w:val="center"/>
                                    <w:rPr>
                                      <w:sz w:val="24"/>
                                      <w:szCs w:val="24"/>
                                    </w:rPr>
                                  </w:pPr>
                                  <w:r>
                                    <w:rPr>
                                      <w:sz w:val="24"/>
                                      <w:szCs w:val="24"/>
                                    </w:rPr>
                                    <w:t>Quality Control</w:t>
                                  </w:r>
                                </w:p>
                                <w:p w14:paraId="557EE385" w14:textId="77777777" w:rsidR="00893B73" w:rsidRPr="003F1A8C" w:rsidRDefault="00893B73" w:rsidP="00AC049A">
                                  <w:pPr>
                                    <w:jc w:val="center"/>
                                    <w:rPr>
                                      <w:sz w:val="24"/>
                                      <w:szCs w:val="24"/>
                                    </w:rPr>
                                  </w:pPr>
                                </w:p>
                              </w:txbxContent>
                            </wps:txbx>
                            <wps:bodyPr rot="0" vert="horz" wrap="square" lIns="91440" tIns="45720" rIns="91440" bIns="45720" anchor="ctr" anchorCtr="0">
                              <a:noAutofit/>
                            </wps:bodyPr>
                          </wps:wsp>
                          <wps:wsp>
                            <wps:cNvPr id="630" name="Text Box 2"/>
                            <wps:cNvSpPr txBox="1">
                              <a:spLocks noChangeArrowheads="1"/>
                            </wps:cNvSpPr>
                            <wps:spPr bwMode="auto">
                              <a:xfrm>
                                <a:off x="7854963" y="-245"/>
                                <a:ext cx="1417320" cy="928500"/>
                              </a:xfrm>
                              <a:prstGeom prst="rect">
                                <a:avLst/>
                              </a:prstGeom>
                              <a:solidFill>
                                <a:srgbClr val="FFFFFF"/>
                              </a:solidFill>
                              <a:ln w="9525">
                                <a:solidFill>
                                  <a:srgbClr val="000000"/>
                                </a:solidFill>
                                <a:miter lim="800000"/>
                                <a:headEnd/>
                                <a:tailEnd/>
                              </a:ln>
                            </wps:spPr>
                            <wps:txbx>
                              <w:txbxContent>
                                <w:p w14:paraId="0F426A5E" w14:textId="6573ABA1" w:rsidR="00611FA5" w:rsidRPr="003F1A8C" w:rsidRDefault="002C275D" w:rsidP="003F1A8C">
                                  <w:pPr>
                                    <w:jc w:val="center"/>
                                    <w:rPr>
                                      <w:sz w:val="24"/>
                                      <w:szCs w:val="24"/>
                                    </w:rPr>
                                  </w:pPr>
                                  <w:r w:rsidRPr="00AC049A">
                                    <w:rPr>
                                      <w:sz w:val="24"/>
                                      <w:szCs w:val="24"/>
                                    </w:rPr>
                                    <w:t>Building and Grounds Manager</w:t>
                                  </w:r>
                                </w:p>
                              </w:txbxContent>
                            </wps:txbx>
                            <wps:bodyPr rot="0" vert="horz" wrap="square" lIns="91440" tIns="45720" rIns="91440" bIns="45720" anchor="ctr" anchorCtr="0">
                              <a:noAutofit/>
                            </wps:bodyPr>
                          </wps:wsp>
                          <wps:wsp>
                            <wps:cNvPr id="631" name="Text Box 2"/>
                            <wps:cNvSpPr txBox="1">
                              <a:spLocks noChangeArrowheads="1"/>
                            </wps:cNvSpPr>
                            <wps:spPr bwMode="auto">
                              <a:xfrm>
                                <a:off x="4710253" y="-123"/>
                                <a:ext cx="1417320" cy="942232"/>
                              </a:xfrm>
                              <a:prstGeom prst="rect">
                                <a:avLst/>
                              </a:prstGeom>
                              <a:solidFill>
                                <a:srgbClr val="FFFFFF"/>
                              </a:solidFill>
                              <a:ln w="9525">
                                <a:solidFill>
                                  <a:srgbClr val="000000"/>
                                </a:solidFill>
                                <a:miter lim="800000"/>
                                <a:headEnd/>
                                <a:tailEnd/>
                              </a:ln>
                            </wps:spPr>
                            <wps:txbx>
                              <w:txbxContent>
                                <w:p w14:paraId="23411A9E" w14:textId="7C5823E2" w:rsidR="002C275D" w:rsidRPr="00AC049A" w:rsidRDefault="002C275D" w:rsidP="00AC049A">
                                  <w:pPr>
                                    <w:jc w:val="center"/>
                                    <w:rPr>
                                      <w:sz w:val="24"/>
                                      <w:szCs w:val="24"/>
                                    </w:rPr>
                                  </w:pPr>
                                  <w:r w:rsidRPr="00AC049A">
                                    <w:rPr>
                                      <w:sz w:val="24"/>
                                      <w:szCs w:val="24"/>
                                    </w:rPr>
                                    <w:t xml:space="preserve">Dean of </w:t>
                                  </w:r>
                                </w:p>
                                <w:p w14:paraId="618AAF65" w14:textId="03E5EE4B" w:rsidR="00611FA5" w:rsidRDefault="002C275D" w:rsidP="002C275D">
                                  <w:pPr>
                                    <w:jc w:val="center"/>
                                    <w:rPr>
                                      <w:sz w:val="24"/>
                                      <w:szCs w:val="24"/>
                                    </w:rPr>
                                  </w:pPr>
                                  <w:r w:rsidRPr="00AC049A">
                                    <w:rPr>
                                      <w:sz w:val="24"/>
                                      <w:szCs w:val="24"/>
                                    </w:rPr>
                                    <w:t>Students</w:t>
                                  </w:r>
                                </w:p>
                                <w:p w14:paraId="26F37868" w14:textId="77777777" w:rsidR="00AC049A" w:rsidRPr="00AC049A" w:rsidRDefault="00AC049A" w:rsidP="002C275D">
                                  <w:pPr>
                                    <w:jc w:val="center"/>
                                    <w:rPr>
                                      <w:sz w:val="16"/>
                                      <w:szCs w:val="16"/>
                                    </w:rPr>
                                  </w:pPr>
                                </w:p>
                                <w:p w14:paraId="6493749F" w14:textId="24C4C604" w:rsidR="00AC049A" w:rsidRPr="003F1A8C" w:rsidRDefault="00AC049A" w:rsidP="002C275D">
                                  <w:pPr>
                                    <w:jc w:val="center"/>
                                    <w:rPr>
                                      <w:sz w:val="24"/>
                                      <w:szCs w:val="24"/>
                                    </w:rPr>
                                  </w:pPr>
                                  <w:r>
                                    <w:rPr>
                                      <w:sz w:val="24"/>
                                      <w:szCs w:val="24"/>
                                    </w:rPr>
                                    <w:t>Public Relations</w:t>
                                  </w:r>
                                  <w:r w:rsidR="00893B73">
                                    <w:rPr>
                                      <w:sz w:val="24"/>
                                      <w:szCs w:val="24"/>
                                    </w:rPr>
                                    <w:t xml:space="preserve">- Fund Raising </w:t>
                                  </w:r>
                                </w:p>
                              </w:txbxContent>
                            </wps:txbx>
                            <wps:bodyPr rot="0" vert="horz" wrap="square" lIns="91440" tIns="45720" rIns="91440" bIns="45720" anchor="ctr" anchorCtr="0">
                              <a:noAutofit/>
                            </wps:bodyPr>
                          </wps:wsp>
                          <wps:wsp>
                            <wps:cNvPr id="632" name="Text Box 2"/>
                            <wps:cNvSpPr txBox="1">
                              <a:spLocks noChangeArrowheads="1"/>
                            </wps:cNvSpPr>
                            <wps:spPr bwMode="auto">
                              <a:xfrm>
                                <a:off x="6284955" y="-123"/>
                                <a:ext cx="1417320" cy="942061"/>
                              </a:xfrm>
                              <a:prstGeom prst="rect">
                                <a:avLst/>
                              </a:prstGeom>
                              <a:solidFill>
                                <a:srgbClr val="FFFFFF"/>
                              </a:solidFill>
                              <a:ln w="9525">
                                <a:solidFill>
                                  <a:srgbClr val="000000"/>
                                </a:solidFill>
                                <a:miter lim="800000"/>
                                <a:headEnd/>
                                <a:tailEnd/>
                              </a:ln>
                            </wps:spPr>
                            <wps:txbx>
                              <w:txbxContent>
                                <w:p w14:paraId="7F594B17" w14:textId="5CAD10C4" w:rsidR="00AC049A" w:rsidRDefault="002C275D" w:rsidP="00893B73">
                                  <w:pPr>
                                    <w:jc w:val="center"/>
                                    <w:rPr>
                                      <w:sz w:val="24"/>
                                      <w:szCs w:val="24"/>
                                    </w:rPr>
                                  </w:pPr>
                                  <w:r w:rsidRPr="00AC049A">
                                    <w:rPr>
                                      <w:sz w:val="24"/>
                                      <w:szCs w:val="24"/>
                                    </w:rPr>
                                    <w:t>Business Administrator</w:t>
                                  </w:r>
                                </w:p>
                                <w:p w14:paraId="766909CA" w14:textId="77777777" w:rsidR="00893B73" w:rsidRPr="00B12F05" w:rsidRDefault="00893B73" w:rsidP="00893B73">
                                  <w:pPr>
                                    <w:jc w:val="center"/>
                                    <w:rPr>
                                      <w:sz w:val="12"/>
                                      <w:szCs w:val="12"/>
                                    </w:rPr>
                                  </w:pPr>
                                </w:p>
                                <w:p w14:paraId="4F5EF9D5" w14:textId="706137F8" w:rsidR="00893B73" w:rsidRDefault="00893B73" w:rsidP="00893B73">
                                  <w:pPr>
                                    <w:jc w:val="center"/>
                                    <w:rPr>
                                      <w:sz w:val="24"/>
                                      <w:szCs w:val="24"/>
                                    </w:rPr>
                                  </w:pPr>
                                  <w:r>
                                    <w:rPr>
                                      <w:sz w:val="24"/>
                                      <w:szCs w:val="24"/>
                                    </w:rPr>
                                    <w:t xml:space="preserve">Marketing </w:t>
                                  </w:r>
                                </w:p>
                                <w:p w14:paraId="6B245591" w14:textId="166AA72F" w:rsidR="00AC049A" w:rsidRPr="003F1A8C" w:rsidRDefault="00893B73" w:rsidP="00893B73">
                                  <w:pPr>
                                    <w:jc w:val="center"/>
                                    <w:rPr>
                                      <w:sz w:val="24"/>
                                      <w:szCs w:val="24"/>
                                    </w:rPr>
                                  </w:pPr>
                                  <w:r>
                                    <w:rPr>
                                      <w:sz w:val="24"/>
                                      <w:szCs w:val="24"/>
                                    </w:rPr>
                                    <w:t xml:space="preserve">Electronic Media </w:t>
                                  </w:r>
                                </w:p>
                              </w:txbxContent>
                            </wps:txbx>
                            <wps:bodyPr rot="0" vert="horz" wrap="square" lIns="91440" tIns="45720" rIns="91440" bIns="45720" anchor="ctr" anchorCtr="0">
                              <a:noAutofit/>
                            </wps:bodyPr>
                          </wps:wsp>
                        </wpg:grpSp>
                        <wpg:grpSp>
                          <wpg:cNvPr id="687" name="Group 687"/>
                          <wpg:cNvGrpSpPr/>
                          <wpg:grpSpPr>
                            <a:xfrm>
                              <a:off x="527627" y="1136073"/>
                              <a:ext cx="8217497" cy="1179021"/>
                              <a:chOff x="0" y="0"/>
                              <a:chExt cx="8217497" cy="1179021"/>
                            </a:xfrm>
                          </wpg:grpSpPr>
                          <wpg:grpSp>
                            <wpg:cNvPr id="636" name="Group 636"/>
                            <wpg:cNvGrpSpPr/>
                            <wpg:grpSpPr>
                              <a:xfrm>
                                <a:off x="0" y="0"/>
                                <a:ext cx="4080761" cy="1179021"/>
                                <a:chOff x="0" y="0"/>
                                <a:chExt cx="4080761" cy="1179021"/>
                              </a:xfrm>
                            </wpg:grpSpPr>
                            <wps:wsp>
                              <wps:cNvPr id="617" name="Straight Arrow Connector 617"/>
                              <wps:cNvCnPr/>
                              <wps:spPr>
                                <a:xfrm flipH="1">
                                  <a:off x="0" y="0"/>
                                  <a:ext cx="3411681" cy="1172429"/>
                                </a:xfrm>
                                <a:prstGeom prst="straightConnector1">
                                  <a:avLst/>
                                </a:prstGeom>
                                <a:noFill/>
                                <a:ln w="6350" cap="flat" cmpd="sng" algn="ctr">
                                  <a:solidFill>
                                    <a:sysClr val="windowText" lastClr="000000"/>
                                  </a:solidFill>
                                  <a:prstDash val="solid"/>
                                  <a:miter lim="800000"/>
                                  <a:tailEnd type="triangle"/>
                                </a:ln>
                                <a:effectLst/>
                              </wps:spPr>
                              <wps:bodyPr/>
                            </wps:wsp>
                            <wps:wsp>
                              <wps:cNvPr id="618" name="Straight Arrow Connector 618"/>
                              <wps:cNvCnPr/>
                              <wps:spPr>
                                <a:xfrm flipH="1">
                                  <a:off x="3228109" y="23091"/>
                                  <a:ext cx="852652" cy="1155930"/>
                                </a:xfrm>
                                <a:prstGeom prst="straightConnector1">
                                  <a:avLst/>
                                </a:prstGeom>
                                <a:noFill/>
                                <a:ln w="6350" cap="flat" cmpd="sng" algn="ctr">
                                  <a:solidFill>
                                    <a:sysClr val="windowText" lastClr="000000"/>
                                  </a:solidFill>
                                  <a:prstDash val="solid"/>
                                  <a:miter lim="800000"/>
                                  <a:tailEnd type="triangle"/>
                                </a:ln>
                                <a:effectLst/>
                              </wps:spPr>
                              <wps:bodyPr/>
                            </wps:wsp>
                            <wps:wsp>
                              <wps:cNvPr id="635" name="Straight Arrow Connector 635"/>
                              <wps:cNvCnPr/>
                              <wps:spPr>
                                <a:xfrm flipH="1">
                                  <a:off x="1657927" y="4618"/>
                                  <a:ext cx="2123209" cy="1174087"/>
                                </a:xfrm>
                                <a:prstGeom prst="straightConnector1">
                                  <a:avLst/>
                                </a:prstGeom>
                                <a:noFill/>
                                <a:ln w="6350" cap="flat" cmpd="sng" algn="ctr">
                                  <a:solidFill>
                                    <a:sysClr val="windowText" lastClr="000000"/>
                                  </a:solidFill>
                                  <a:prstDash val="solid"/>
                                  <a:miter lim="800000"/>
                                  <a:tailEnd type="triangle"/>
                                </a:ln>
                                <a:effectLst/>
                              </wps:spPr>
                              <wps:bodyPr/>
                            </wps:wsp>
                          </wpg:grpSp>
                          <wpg:grpSp>
                            <wpg:cNvPr id="683" name="Group 683"/>
                            <wpg:cNvGrpSpPr/>
                            <wpg:grpSpPr>
                              <a:xfrm flipH="1">
                                <a:off x="4136736" y="0"/>
                                <a:ext cx="4080761" cy="1179021"/>
                                <a:chOff x="0" y="0"/>
                                <a:chExt cx="4080761" cy="1179021"/>
                              </a:xfrm>
                            </wpg:grpSpPr>
                            <wps:wsp>
                              <wps:cNvPr id="684" name="Straight Arrow Connector 684"/>
                              <wps:cNvCnPr/>
                              <wps:spPr>
                                <a:xfrm flipH="1">
                                  <a:off x="0" y="0"/>
                                  <a:ext cx="3411681" cy="1172429"/>
                                </a:xfrm>
                                <a:prstGeom prst="straightConnector1">
                                  <a:avLst/>
                                </a:prstGeom>
                                <a:noFill/>
                                <a:ln w="6350" cap="flat" cmpd="sng" algn="ctr">
                                  <a:solidFill>
                                    <a:sysClr val="windowText" lastClr="000000"/>
                                  </a:solidFill>
                                  <a:prstDash val="solid"/>
                                  <a:miter lim="800000"/>
                                  <a:tailEnd type="triangle"/>
                                </a:ln>
                                <a:effectLst/>
                              </wps:spPr>
                              <wps:bodyPr/>
                            </wps:wsp>
                            <wps:wsp>
                              <wps:cNvPr id="685" name="Straight Arrow Connector 685"/>
                              <wps:cNvCnPr/>
                              <wps:spPr>
                                <a:xfrm flipH="1">
                                  <a:off x="3228109" y="23091"/>
                                  <a:ext cx="852652" cy="1155930"/>
                                </a:xfrm>
                                <a:prstGeom prst="straightConnector1">
                                  <a:avLst/>
                                </a:prstGeom>
                                <a:noFill/>
                                <a:ln w="6350" cap="flat" cmpd="sng" algn="ctr">
                                  <a:solidFill>
                                    <a:sysClr val="windowText" lastClr="000000"/>
                                  </a:solidFill>
                                  <a:prstDash val="solid"/>
                                  <a:miter lim="800000"/>
                                  <a:tailEnd type="triangle"/>
                                </a:ln>
                                <a:effectLst/>
                              </wps:spPr>
                              <wps:bodyPr/>
                            </wps:wsp>
                            <wps:wsp>
                              <wps:cNvPr id="686" name="Straight Arrow Connector 686"/>
                              <wps:cNvCnPr/>
                              <wps:spPr>
                                <a:xfrm flipH="1">
                                  <a:off x="1657927" y="4618"/>
                                  <a:ext cx="2123209" cy="1174087"/>
                                </a:xfrm>
                                <a:prstGeom prst="straightConnector1">
                                  <a:avLst/>
                                </a:prstGeom>
                                <a:noFill/>
                                <a:ln w="6350" cap="flat" cmpd="sng" algn="ctr">
                                  <a:solidFill>
                                    <a:sysClr val="windowText" lastClr="000000"/>
                                  </a:solidFill>
                                  <a:prstDash val="solid"/>
                                  <a:miter lim="800000"/>
                                  <a:tailEnd type="triangle"/>
                                </a:ln>
                                <a:effectLst/>
                              </wps:spPr>
                              <wps:bodyPr/>
                            </wps:wsp>
                          </wpg:grpSp>
                        </wpg:grpSp>
                      </wpg:grpSp>
                    </wpg:wgp>
                  </a:graphicData>
                </a:graphic>
                <wp14:sizeRelH relativeFrom="page">
                  <wp14:pctWidth>0</wp14:pctWidth>
                </wp14:sizeRelH>
                <wp14:sizeRelV relativeFrom="page">
                  <wp14:pctHeight>0</wp14:pctHeight>
                </wp14:sizeRelV>
              </wp:anchor>
            </w:drawing>
          </mc:Choice>
          <mc:Fallback>
            <w:pict>
              <v:group w14:anchorId="00C4675E" id="Group 1380" o:spid="_x0000_s1615" style="position:absolute;margin-left:13.4pt;margin-top:3.9pt;width:730.1pt;height:301.8pt;z-index:251603968" coordsize="92722,38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">
                <v:shape id="_x0000_s1616" type="#_x0000_t202" style="position:absolute;left:34636;width:23438;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" stroked="f">
                  <v:textbox style="mso-fit-shape-to-text:t">
                    <w:txbxContent>
                      <w:p w14:paraId="551B6CAD" w14:textId="77777777" w:rsidR="00D01352" w:rsidRPr="003F1A8C" w:rsidRDefault="00D01352" w:rsidP="003F1A8C">
                        <w:pPr>
                          <w:jc w:val="center"/>
                          <w:rPr>
                            <w:sz w:val="36"/>
                          </w:rPr>
                        </w:pPr>
                        <w:r w:rsidRPr="003F1A8C">
                          <w:rPr>
                            <w:sz w:val="36"/>
                          </w:rPr>
                          <w:t>Organizational Chart</w:t>
                        </w:r>
                      </w:p>
                    </w:txbxContent>
                  </v:textbox>
                </v:shape>
                <v:group id="Group 688" o:spid="_x0000_s1617" style="position:absolute;top:5264;width:92722;height:33066" coordsize="92722,3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group id="Group 682" o:spid="_x0000_s1618" style="position:absolute;left:37314;width:18028;height:11395" coordsize="18027,1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shape id="_x0000_s1619" type="#_x0000_t202" style="position:absolute;width:18027;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">
                      <v:textbox>
                        <w:txbxContent>
                          <w:p w14:paraId="62548409" w14:textId="77777777" w:rsidR="00D01352" w:rsidRPr="003F1A8C" w:rsidRDefault="00D01352" w:rsidP="003F1A8C">
                            <w:pPr>
                              <w:jc w:val="center"/>
                              <w:rPr>
                                <w:sz w:val="24"/>
                                <w:szCs w:val="24"/>
                              </w:rPr>
                            </w:pPr>
                            <w:r w:rsidRPr="00AC049A">
                              <w:rPr>
                                <w:sz w:val="24"/>
                                <w:szCs w:val="24"/>
                              </w:rPr>
                              <w:t>Governing Board</w:t>
                            </w:r>
                          </w:p>
                        </w:txbxContent>
                      </v:textbox>
                    </v:shape>
                    <v:shape id="_x0000_s1620" type="#_x0000_t202" style="position:absolute;top:6696;width:18027;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">
                      <v:textbox>
                        <w:txbxContent>
                          <w:p w14:paraId="2147A716" w14:textId="77777777" w:rsidR="00D01352" w:rsidRPr="003F1A8C" w:rsidRDefault="00D01352" w:rsidP="003F1A8C">
                            <w:pPr>
                              <w:jc w:val="center"/>
                              <w:rPr>
                                <w:sz w:val="24"/>
                                <w:szCs w:val="24"/>
                              </w:rPr>
                            </w:pPr>
                            <w:r w:rsidRPr="00AC049A">
                              <w:rPr>
                                <w:sz w:val="24"/>
                                <w:szCs w:val="24"/>
                              </w:rPr>
                              <w:t>CEO</w:t>
                            </w:r>
                          </w:p>
                        </w:txbxContent>
                      </v:textbox>
                    </v:shape>
                  </v:group>
                  <v:group id="Group 634" o:spid="_x0000_s1621" style="position:absolute;top:23408;width:92722;height:9658" coordorigin=",-5" coordsize="92722,9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shape id="_x0000_s1622" type="#_x0000_t202" style="position:absolute;left:31401;width:14173;height:9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">
                      <v:textbox>
                        <w:txbxContent>
                          <w:p w14:paraId="1C729208" w14:textId="36A97B60" w:rsidR="00611FA5" w:rsidRDefault="002C275D" w:rsidP="00611FA5">
                            <w:pPr>
                              <w:jc w:val="center"/>
                              <w:rPr>
                                <w:sz w:val="24"/>
                                <w:szCs w:val="24"/>
                              </w:rPr>
                            </w:pPr>
                            <w:r w:rsidRPr="00AC049A">
                              <w:rPr>
                                <w:sz w:val="24"/>
                                <w:szCs w:val="24"/>
                              </w:rPr>
                              <w:t>Pre-</w:t>
                            </w:r>
                            <w:r w:rsidR="00611FA5" w:rsidRPr="00AC049A">
                              <w:rPr>
                                <w:sz w:val="24"/>
                                <w:szCs w:val="24"/>
                              </w:rPr>
                              <w:t>School Administrator</w:t>
                            </w:r>
                          </w:p>
                          <w:p w14:paraId="1EEEE86B" w14:textId="77777777" w:rsidR="00893B73" w:rsidRDefault="00893B73" w:rsidP="00893B73">
                            <w:pPr>
                              <w:jc w:val="center"/>
                              <w:rPr>
                                <w:sz w:val="24"/>
                                <w:szCs w:val="24"/>
                              </w:rPr>
                            </w:pPr>
                          </w:p>
                          <w:p w14:paraId="7987F256" w14:textId="452213CD" w:rsidR="00893B73" w:rsidRPr="003F1A8C" w:rsidRDefault="00893B73" w:rsidP="00893B73">
                            <w:pPr>
                              <w:jc w:val="center"/>
                              <w:rPr>
                                <w:sz w:val="24"/>
                                <w:szCs w:val="24"/>
                              </w:rPr>
                            </w:pPr>
                            <w:r>
                              <w:rPr>
                                <w:sz w:val="24"/>
                                <w:szCs w:val="24"/>
                              </w:rPr>
                              <w:t>Quality Control</w:t>
                            </w:r>
                          </w:p>
                        </w:txbxContent>
                      </v:textbox>
                    </v:shape>
                    <v:shape id="_x0000_s1623" type="#_x0000_t202" style="position:absolute;top:-5;width:14177;height:9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">
                      <v:textbox>
                        <w:txbxContent>
                          <w:p w14:paraId="7374AB4F" w14:textId="38F7C847" w:rsidR="00D01352" w:rsidRDefault="00D01352" w:rsidP="00D01352">
                            <w:pPr>
                              <w:jc w:val="center"/>
                              <w:rPr>
                                <w:sz w:val="24"/>
                                <w:szCs w:val="24"/>
                              </w:rPr>
                            </w:pPr>
                            <w:r w:rsidRPr="00AC049A">
                              <w:rPr>
                                <w:sz w:val="24"/>
                                <w:szCs w:val="24"/>
                              </w:rPr>
                              <w:t>Secondary School Administrator</w:t>
                            </w:r>
                          </w:p>
                          <w:p w14:paraId="733B2FE2" w14:textId="77777777" w:rsidR="00682326" w:rsidRPr="00682326" w:rsidRDefault="00682326" w:rsidP="00AC049A">
                            <w:pPr>
                              <w:jc w:val="center"/>
                              <w:rPr>
                                <w:sz w:val="14"/>
                                <w:szCs w:val="14"/>
                              </w:rPr>
                            </w:pPr>
                          </w:p>
                          <w:p w14:paraId="7C7DABD3" w14:textId="41DA6AAC" w:rsidR="00AC049A" w:rsidRDefault="00AC049A" w:rsidP="00AC049A">
                            <w:pPr>
                              <w:jc w:val="center"/>
                              <w:rPr>
                                <w:sz w:val="24"/>
                                <w:szCs w:val="24"/>
                              </w:rPr>
                            </w:pPr>
                            <w:r>
                              <w:rPr>
                                <w:sz w:val="24"/>
                                <w:szCs w:val="24"/>
                              </w:rPr>
                              <w:t xml:space="preserve">Test </w:t>
                            </w:r>
                            <w:r w:rsidR="00682326">
                              <w:rPr>
                                <w:sz w:val="24"/>
                                <w:szCs w:val="24"/>
                              </w:rPr>
                              <w:t>&amp;</w:t>
                            </w:r>
                            <w:r>
                              <w:rPr>
                                <w:sz w:val="24"/>
                                <w:szCs w:val="24"/>
                              </w:rPr>
                              <w:t xml:space="preserve"> Evaluation </w:t>
                            </w:r>
                          </w:p>
                          <w:p w14:paraId="14CB22A3" w14:textId="25DD3E87" w:rsidR="00AC049A" w:rsidRPr="003F1A8C" w:rsidRDefault="00AC049A" w:rsidP="00AC049A">
                            <w:pPr>
                              <w:jc w:val="center"/>
                              <w:rPr>
                                <w:sz w:val="24"/>
                                <w:szCs w:val="24"/>
                              </w:rPr>
                            </w:pPr>
                            <w:r>
                              <w:rPr>
                                <w:sz w:val="24"/>
                                <w:szCs w:val="24"/>
                              </w:rPr>
                              <w:t xml:space="preserve">Quality </w:t>
                            </w:r>
                            <w:r w:rsidR="00893B73">
                              <w:rPr>
                                <w:sz w:val="24"/>
                                <w:szCs w:val="24"/>
                              </w:rPr>
                              <w:t>Control</w:t>
                            </w:r>
                          </w:p>
                        </w:txbxContent>
                      </v:textbox>
                    </v:shape>
                    <v:shape id="_x0000_s1624" type="#_x0000_t202" style="position:absolute;left:15700;width:14174;height:9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">
                      <v:textbox>
                        <w:txbxContent>
                          <w:p w14:paraId="27E74152" w14:textId="2A4FA554" w:rsidR="00611FA5" w:rsidRDefault="00611FA5" w:rsidP="00611FA5">
                            <w:pPr>
                              <w:jc w:val="center"/>
                              <w:rPr>
                                <w:sz w:val="24"/>
                                <w:szCs w:val="24"/>
                              </w:rPr>
                            </w:pPr>
                            <w:r w:rsidRPr="00AC049A">
                              <w:rPr>
                                <w:sz w:val="24"/>
                                <w:szCs w:val="24"/>
                              </w:rPr>
                              <w:t>Elementary School Administrator</w:t>
                            </w:r>
                          </w:p>
                          <w:p w14:paraId="4C8653CB" w14:textId="77777777" w:rsidR="00682326" w:rsidRPr="00682326" w:rsidRDefault="00682326" w:rsidP="00682326">
                            <w:pPr>
                              <w:jc w:val="center"/>
                              <w:rPr>
                                <w:sz w:val="12"/>
                                <w:szCs w:val="12"/>
                              </w:rPr>
                            </w:pPr>
                          </w:p>
                          <w:p w14:paraId="48DF552E" w14:textId="40A8E46B" w:rsidR="00AC049A" w:rsidRDefault="00AC049A" w:rsidP="00AC049A">
                            <w:pPr>
                              <w:jc w:val="center"/>
                              <w:rPr>
                                <w:sz w:val="24"/>
                                <w:szCs w:val="24"/>
                              </w:rPr>
                            </w:pPr>
                            <w:r>
                              <w:rPr>
                                <w:sz w:val="24"/>
                                <w:szCs w:val="24"/>
                              </w:rPr>
                              <w:t>Mentoring &amp; Train</w:t>
                            </w:r>
                          </w:p>
                          <w:p w14:paraId="7FEB3E7A" w14:textId="77777777" w:rsidR="00893B73" w:rsidRPr="003F1A8C" w:rsidRDefault="00893B73" w:rsidP="00893B73">
                            <w:pPr>
                              <w:jc w:val="center"/>
                              <w:rPr>
                                <w:sz w:val="24"/>
                                <w:szCs w:val="24"/>
                              </w:rPr>
                            </w:pPr>
                            <w:r>
                              <w:rPr>
                                <w:sz w:val="24"/>
                                <w:szCs w:val="24"/>
                              </w:rPr>
                              <w:t>Quality Control</w:t>
                            </w:r>
                          </w:p>
                          <w:p w14:paraId="557EE385" w14:textId="77777777" w:rsidR="00893B73" w:rsidRPr="003F1A8C" w:rsidRDefault="00893B73" w:rsidP="00AC049A">
                            <w:pPr>
                              <w:jc w:val="center"/>
                              <w:rPr>
                                <w:sz w:val="24"/>
                                <w:szCs w:val="24"/>
                              </w:rPr>
                            </w:pPr>
                          </w:p>
                        </w:txbxContent>
                      </v:textbox>
                    </v:shape>
                    <v:shape id="_x0000_s1625" type="#_x0000_t202" style="position:absolute;left:78549;top:-2;width:14173;height:9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">
                      <v:textbox>
                        <w:txbxContent>
                          <w:p w14:paraId="0F426A5E" w14:textId="6573ABA1" w:rsidR="00611FA5" w:rsidRPr="003F1A8C" w:rsidRDefault="002C275D" w:rsidP="003F1A8C">
                            <w:pPr>
                              <w:jc w:val="center"/>
                              <w:rPr>
                                <w:sz w:val="24"/>
                                <w:szCs w:val="24"/>
                              </w:rPr>
                            </w:pPr>
                            <w:r w:rsidRPr="00AC049A">
                              <w:rPr>
                                <w:sz w:val="24"/>
                                <w:szCs w:val="24"/>
                              </w:rPr>
                              <w:t>Building and Grounds Manager</w:t>
                            </w:r>
                          </w:p>
                        </w:txbxContent>
                      </v:textbox>
                    </v:shape>
                    <v:shape id="_x0000_s1626" type="#_x0000_t202" style="position:absolute;left:47102;top:-1;width:14173;height:9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">
                      <v:textbox>
                        <w:txbxContent>
                          <w:p w14:paraId="23411A9E" w14:textId="7C5823E2" w:rsidR="002C275D" w:rsidRPr="00AC049A" w:rsidRDefault="002C275D" w:rsidP="00AC049A">
                            <w:pPr>
                              <w:jc w:val="center"/>
                              <w:rPr>
                                <w:sz w:val="24"/>
                                <w:szCs w:val="24"/>
                              </w:rPr>
                            </w:pPr>
                            <w:r w:rsidRPr="00AC049A">
                              <w:rPr>
                                <w:sz w:val="24"/>
                                <w:szCs w:val="24"/>
                              </w:rPr>
                              <w:t xml:space="preserve">Dean of </w:t>
                            </w:r>
                          </w:p>
                          <w:p w14:paraId="618AAF65" w14:textId="03E5EE4B" w:rsidR="00611FA5" w:rsidRDefault="002C275D" w:rsidP="002C275D">
                            <w:pPr>
                              <w:jc w:val="center"/>
                              <w:rPr>
                                <w:sz w:val="24"/>
                                <w:szCs w:val="24"/>
                              </w:rPr>
                            </w:pPr>
                            <w:r w:rsidRPr="00AC049A">
                              <w:rPr>
                                <w:sz w:val="24"/>
                                <w:szCs w:val="24"/>
                              </w:rPr>
                              <w:t>Students</w:t>
                            </w:r>
                          </w:p>
                          <w:p w14:paraId="26F37868" w14:textId="77777777" w:rsidR="00AC049A" w:rsidRPr="00AC049A" w:rsidRDefault="00AC049A" w:rsidP="002C275D">
                            <w:pPr>
                              <w:jc w:val="center"/>
                              <w:rPr>
                                <w:sz w:val="16"/>
                                <w:szCs w:val="16"/>
                              </w:rPr>
                            </w:pPr>
                          </w:p>
                          <w:p w14:paraId="6493749F" w14:textId="24C4C604" w:rsidR="00AC049A" w:rsidRPr="003F1A8C" w:rsidRDefault="00AC049A" w:rsidP="002C275D">
                            <w:pPr>
                              <w:jc w:val="center"/>
                              <w:rPr>
                                <w:sz w:val="24"/>
                                <w:szCs w:val="24"/>
                              </w:rPr>
                            </w:pPr>
                            <w:r>
                              <w:rPr>
                                <w:sz w:val="24"/>
                                <w:szCs w:val="24"/>
                              </w:rPr>
                              <w:t>Public Relations</w:t>
                            </w:r>
                            <w:r w:rsidR="00893B73">
                              <w:rPr>
                                <w:sz w:val="24"/>
                                <w:szCs w:val="24"/>
                              </w:rPr>
                              <w:t xml:space="preserve">- Fund Raising </w:t>
                            </w:r>
                          </w:p>
                        </w:txbxContent>
                      </v:textbox>
                    </v:shape>
                    <v:shape id="_x0000_s1627" type="#_x0000_t202" style="position:absolute;left:62849;top:-1;width:14173;height:9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">
                      <v:textbox>
                        <w:txbxContent>
                          <w:p w14:paraId="7F594B17" w14:textId="5CAD10C4" w:rsidR="00AC049A" w:rsidRDefault="002C275D" w:rsidP="00893B73">
                            <w:pPr>
                              <w:jc w:val="center"/>
                              <w:rPr>
                                <w:sz w:val="24"/>
                                <w:szCs w:val="24"/>
                              </w:rPr>
                            </w:pPr>
                            <w:r w:rsidRPr="00AC049A">
                              <w:rPr>
                                <w:sz w:val="24"/>
                                <w:szCs w:val="24"/>
                              </w:rPr>
                              <w:t>Business Administrator</w:t>
                            </w:r>
                          </w:p>
                          <w:p w14:paraId="766909CA" w14:textId="77777777" w:rsidR="00893B73" w:rsidRPr="00B12F05" w:rsidRDefault="00893B73" w:rsidP="00893B73">
                            <w:pPr>
                              <w:jc w:val="center"/>
                              <w:rPr>
                                <w:sz w:val="12"/>
                                <w:szCs w:val="12"/>
                              </w:rPr>
                            </w:pPr>
                          </w:p>
                          <w:p w14:paraId="4F5EF9D5" w14:textId="706137F8" w:rsidR="00893B73" w:rsidRDefault="00893B73" w:rsidP="00893B73">
                            <w:pPr>
                              <w:jc w:val="center"/>
                              <w:rPr>
                                <w:sz w:val="24"/>
                                <w:szCs w:val="24"/>
                              </w:rPr>
                            </w:pPr>
                            <w:r>
                              <w:rPr>
                                <w:sz w:val="24"/>
                                <w:szCs w:val="24"/>
                              </w:rPr>
                              <w:t xml:space="preserve">Marketing </w:t>
                            </w:r>
                          </w:p>
                          <w:p w14:paraId="6B245591" w14:textId="166AA72F" w:rsidR="00AC049A" w:rsidRPr="003F1A8C" w:rsidRDefault="00893B73" w:rsidP="00893B73">
                            <w:pPr>
                              <w:jc w:val="center"/>
                              <w:rPr>
                                <w:sz w:val="24"/>
                                <w:szCs w:val="24"/>
                              </w:rPr>
                            </w:pPr>
                            <w:r>
                              <w:rPr>
                                <w:sz w:val="24"/>
                                <w:szCs w:val="24"/>
                              </w:rPr>
                              <w:t xml:space="preserve">Electronic Media </w:t>
                            </w:r>
                          </w:p>
                        </w:txbxContent>
                      </v:textbox>
                    </v:shape>
                  </v:group>
                  <v:group id="Group 687" o:spid="_x0000_s1628" style="position:absolute;left:5276;top:11360;width:82175;height:11790" coordsize="82174,1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group id="Group 636" o:spid="_x0000_s1629" style="position:absolute;width:40807;height:11790" coordsize="40807,1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Straight Arrow Connector 617" o:spid="_x0000_s1630" type="#_x0000_t32" style="position:absolute;width:34116;height:117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" strokecolor="windowText" strokeweight=".5pt">
                        <v:stroke endarrow="block" joinstyle="miter"/>
                      </v:shape>
                      <v:shape id="Straight Arrow Connector 618" o:spid="_x0000_s1631" type="#_x0000_t32" style="position:absolute;left:32281;top:230;width:8526;height:115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" strokecolor="windowText" strokeweight=".5pt">
                        <v:stroke endarrow="block" joinstyle="miter"/>
                      </v:shape>
                      <v:shape id="Straight Arrow Connector 635" o:spid="_x0000_s1632" type="#_x0000_t32" style="position:absolute;left:16579;top:46;width:21232;height:117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" strokecolor="windowText" strokeweight=".5pt">
                        <v:stroke endarrow="block" joinstyle="miter"/>
                      </v:shape>
                    </v:group>
                    <v:group id="Group 683" o:spid="_x0000_s1633" style="position:absolute;left:41367;width:40807;height:11790;flip:x" coordsize="40807,1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">
                      <v:shape id="Straight Arrow Connector 684" o:spid="_x0000_s1634" type="#_x0000_t32" style="position:absolute;width:34116;height:117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" strokecolor="windowText" strokeweight=".5pt">
                        <v:stroke endarrow="block" joinstyle="miter"/>
                      </v:shape>
                      <v:shape id="Straight Arrow Connector 685" o:spid="_x0000_s1635" type="#_x0000_t32" style="position:absolute;left:32281;top:230;width:8526;height:115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" strokecolor="windowText" strokeweight=".5pt">
                        <v:stroke endarrow="block" joinstyle="miter"/>
                      </v:shape>
                      <v:shape id="Straight Arrow Connector 686" o:spid="_x0000_s1636" type="#_x0000_t32" style="position:absolute;left:16579;top:46;width:21232;height:117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" strokecolor="windowText" strokeweight=".5pt">
                        <v:stroke endarrow="block" joinstyle="miter"/>
                      </v:shape>
                    </v:group>
                  </v:group>
                </v:group>
              </v:group>
            </w:pict>
          </mc:Fallback>
        </mc:AlternateContent>
      </w:r>
    </w:p>
    <w:p w14:paraId="4E9D050E" w14:textId="3126A532" w:rsidR="00D01352" w:rsidRDefault="00D01352" w:rsidP="00980A59">
      <w:pPr>
        <w:pStyle w:val="Title"/>
        <w:jc w:val="left"/>
        <w:rPr>
          <w:rFonts w:ascii="Times New Roman" w:hAnsi="Times New Roman"/>
          <w:sz w:val="18"/>
          <w:szCs w:val="18"/>
        </w:rPr>
      </w:pPr>
    </w:p>
    <w:p w14:paraId="07DD7446" w14:textId="6B6BF69E" w:rsidR="00D01352" w:rsidRDefault="00D01352" w:rsidP="00980A59">
      <w:pPr>
        <w:pStyle w:val="Title"/>
        <w:jc w:val="left"/>
        <w:rPr>
          <w:rFonts w:ascii="Times New Roman" w:hAnsi="Times New Roman"/>
          <w:sz w:val="18"/>
          <w:szCs w:val="18"/>
        </w:rPr>
      </w:pPr>
    </w:p>
    <w:p w14:paraId="1C820B79" w14:textId="43FED2C9" w:rsidR="00D01352" w:rsidRDefault="00D01352" w:rsidP="00980A59">
      <w:pPr>
        <w:pStyle w:val="Title"/>
        <w:jc w:val="left"/>
        <w:rPr>
          <w:rFonts w:ascii="Times New Roman" w:hAnsi="Times New Roman"/>
          <w:sz w:val="18"/>
          <w:szCs w:val="18"/>
        </w:rPr>
      </w:pPr>
    </w:p>
    <w:p w14:paraId="21E93AD8" w14:textId="1A72C075" w:rsidR="00D01352" w:rsidRDefault="00D01352" w:rsidP="00980A59">
      <w:pPr>
        <w:pStyle w:val="Title"/>
        <w:jc w:val="left"/>
        <w:rPr>
          <w:rFonts w:ascii="Times New Roman" w:hAnsi="Times New Roman"/>
          <w:sz w:val="18"/>
          <w:szCs w:val="18"/>
        </w:rPr>
      </w:pPr>
    </w:p>
    <w:p w14:paraId="430C354F" w14:textId="659E9BF3" w:rsidR="00D01352" w:rsidRDefault="00D01352" w:rsidP="00980A59">
      <w:pPr>
        <w:pStyle w:val="Title"/>
        <w:jc w:val="left"/>
        <w:rPr>
          <w:rFonts w:ascii="Times New Roman" w:hAnsi="Times New Roman"/>
          <w:sz w:val="18"/>
          <w:szCs w:val="18"/>
        </w:rPr>
      </w:pPr>
    </w:p>
    <w:p w14:paraId="4DF063D3" w14:textId="17252D12" w:rsidR="00D01352" w:rsidRDefault="00005994" w:rsidP="00980A59">
      <w:pPr>
        <w:pStyle w:val="Title"/>
        <w:jc w:val="left"/>
        <w:rPr>
          <w:rFonts w:ascii="Times New Roman" w:hAnsi="Times New Roman"/>
          <w:sz w:val="18"/>
          <w:szCs w:val="18"/>
        </w:rPr>
      </w:pPr>
      <w:r>
        <w:rPr>
          <w:noProof/>
        </w:rPr>
        <mc:AlternateContent>
          <mc:Choice Requires="wps">
            <w:drawing>
              <wp:anchor distT="0" distB="0" distL="114300" distR="114300" simplePos="0" relativeHeight="251604992" behindDoc="0" locked="0" layoutInCell="1" allowOverlap="1" wp14:anchorId="1A0D5215" wp14:editId="261BE4CC">
                <wp:simplePos x="0" y="0"/>
                <wp:positionH relativeFrom="column">
                  <wp:posOffset>5507355</wp:posOffset>
                </wp:positionH>
                <wp:positionV relativeFrom="paragraph">
                  <wp:posOffset>21590</wp:posOffset>
                </wp:positionV>
                <wp:extent cx="434340" cy="660400"/>
                <wp:effectExtent l="0" t="57150" r="15240" b="6350"/>
                <wp:wrapNone/>
                <wp:docPr id="1379" name="Arc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34340" cy="660400"/>
                        </a:xfrm>
                        <a:custGeom>
                          <a:avLst/>
                          <a:gdLst>
                            <a:gd name="T0" fmla="*/ 217169 w 434109"/>
                            <a:gd name="T1" fmla="*/ 0 h 660400"/>
                            <a:gd name="T2" fmla="*/ 421188 w 434109"/>
                            <a:gd name="T3" fmla="*/ 217037 h 660400"/>
                            <a:gd name="T4" fmla="*/ 418117 w 434109"/>
                            <a:gd name="T5" fmla="*/ 455421 h 660400"/>
                            <a:gd name="T6" fmla="*/ 200402 w 434109"/>
                            <a:gd name="T7" fmla="*/ 659414 h 6604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34109" h="660400" stroke="0">
                              <a:moveTo>
                                <a:pt x="217054" y="0"/>
                              </a:moveTo>
                              <a:cubicBezTo>
                                <a:pt x="308245" y="0"/>
                                <a:pt x="389712" y="86712"/>
                                <a:pt x="420964" y="217037"/>
                              </a:cubicBezTo>
                              <a:cubicBezTo>
                                <a:pt x="439493" y="294306"/>
                                <a:pt x="438399" y="379314"/>
                                <a:pt x="417895" y="455421"/>
                              </a:cubicBezTo>
                              <a:cubicBezTo>
                                <a:pt x="382159" y="588067"/>
                                <a:pt x="294246" y="670483"/>
                                <a:pt x="200295" y="659414"/>
                              </a:cubicBezTo>
                              <a:lnTo>
                                <a:pt x="217055" y="330200"/>
                              </a:lnTo>
                              <a:cubicBezTo>
                                <a:pt x="217055" y="220133"/>
                                <a:pt x="217054" y="110067"/>
                                <a:pt x="217054" y="0"/>
                              </a:cubicBezTo>
                              <a:close/>
                            </a:path>
                            <a:path w="434109" h="660400" fill="none">
                              <a:moveTo>
                                <a:pt x="217054" y="0"/>
                              </a:moveTo>
                              <a:cubicBezTo>
                                <a:pt x="308245" y="0"/>
                                <a:pt x="389712" y="86712"/>
                                <a:pt x="420964" y="217037"/>
                              </a:cubicBezTo>
                              <a:cubicBezTo>
                                <a:pt x="439493" y="294306"/>
                                <a:pt x="438399" y="379314"/>
                                <a:pt x="417895" y="455421"/>
                              </a:cubicBezTo>
                              <a:cubicBezTo>
                                <a:pt x="382159" y="588067"/>
                                <a:pt x="294246" y="670483"/>
                                <a:pt x="200295" y="659414"/>
                              </a:cubicBezTo>
                            </a:path>
                          </a:pathLst>
                        </a:custGeom>
                        <a:noFill/>
                        <a:ln w="6350">
                          <a:solidFill>
                            <a:srgbClr val="000000"/>
                          </a:solidFill>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9C51459" id="Arc 690" o:spid="_x0000_s1026" style="position:absolute;margin-left:433.65pt;margin-top:1.7pt;width:34.2pt;height:52pt;flip:y;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4109,66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" path="m217054,nsc308245,,389712,86712,420964,217037v18529,77269,17435,162277,-3069,238384c382159,588067,294246,670483,200295,659414l217055,330200v,-110067,-1,-220133,-1,-330200xem217054,nfc308245,,389712,86712,420964,217037v18529,77269,17435,162277,-3069,238384c382159,588067,294246,670483,200295,659414e" filled="f" strokeweight=".5pt">
                <v:stroke endarrow="block" joinstyle="miter"/>
                <v:path arrowok="t" o:connecttype="custom" o:connectlocs="217285,0;421412,217037;418339,455421;200509,659414" o:connectangles="0,0,0,0"/>
              </v:shape>
            </w:pict>
          </mc:Fallback>
        </mc:AlternateContent>
      </w:r>
      <w:r>
        <w:rPr>
          <w:noProof/>
        </w:rPr>
        <mc:AlternateContent>
          <mc:Choice Requires="wps">
            <w:drawing>
              <wp:anchor distT="0" distB="0" distL="114300" distR="114300" simplePos="0" relativeHeight="251606016" behindDoc="0" locked="0" layoutInCell="1" allowOverlap="1" wp14:anchorId="11A66212" wp14:editId="635B0EFC">
                <wp:simplePos x="0" y="0"/>
                <wp:positionH relativeFrom="column">
                  <wp:posOffset>3675380</wp:posOffset>
                </wp:positionH>
                <wp:positionV relativeFrom="paragraph">
                  <wp:posOffset>3810</wp:posOffset>
                </wp:positionV>
                <wp:extent cx="434340" cy="660400"/>
                <wp:effectExtent l="13970" t="10795" r="0" b="52705"/>
                <wp:wrapNone/>
                <wp:docPr id="1378" name="Arc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34340" cy="660400"/>
                        </a:xfrm>
                        <a:custGeom>
                          <a:avLst/>
                          <a:gdLst>
                            <a:gd name="T0" fmla="*/ 217169 w 434109"/>
                            <a:gd name="T1" fmla="*/ 0 h 660400"/>
                            <a:gd name="T2" fmla="*/ 421188 w 434109"/>
                            <a:gd name="T3" fmla="*/ 217037 h 660400"/>
                            <a:gd name="T4" fmla="*/ 418117 w 434109"/>
                            <a:gd name="T5" fmla="*/ 455421 h 660400"/>
                            <a:gd name="T6" fmla="*/ 200402 w 434109"/>
                            <a:gd name="T7" fmla="*/ 659414 h 6604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34109" h="660400" stroke="0">
                              <a:moveTo>
                                <a:pt x="217054" y="0"/>
                              </a:moveTo>
                              <a:cubicBezTo>
                                <a:pt x="308245" y="0"/>
                                <a:pt x="389712" y="86712"/>
                                <a:pt x="420964" y="217037"/>
                              </a:cubicBezTo>
                              <a:cubicBezTo>
                                <a:pt x="439493" y="294306"/>
                                <a:pt x="438399" y="379314"/>
                                <a:pt x="417895" y="455421"/>
                              </a:cubicBezTo>
                              <a:cubicBezTo>
                                <a:pt x="382159" y="588067"/>
                                <a:pt x="294246" y="670483"/>
                                <a:pt x="200295" y="659414"/>
                              </a:cubicBezTo>
                              <a:lnTo>
                                <a:pt x="217055" y="330200"/>
                              </a:lnTo>
                              <a:cubicBezTo>
                                <a:pt x="217055" y="220133"/>
                                <a:pt x="217054" y="110067"/>
                                <a:pt x="217054" y="0"/>
                              </a:cubicBezTo>
                              <a:close/>
                            </a:path>
                            <a:path w="434109" h="660400" fill="none">
                              <a:moveTo>
                                <a:pt x="217054" y="0"/>
                              </a:moveTo>
                              <a:cubicBezTo>
                                <a:pt x="308245" y="0"/>
                                <a:pt x="389712" y="86712"/>
                                <a:pt x="420964" y="217037"/>
                              </a:cubicBezTo>
                              <a:cubicBezTo>
                                <a:pt x="439493" y="294306"/>
                                <a:pt x="438399" y="379314"/>
                                <a:pt x="417895" y="455421"/>
                              </a:cubicBezTo>
                              <a:cubicBezTo>
                                <a:pt x="382159" y="588067"/>
                                <a:pt x="294246" y="670483"/>
                                <a:pt x="200295" y="659414"/>
                              </a:cubicBezTo>
                            </a:path>
                          </a:pathLst>
                        </a:custGeom>
                        <a:noFill/>
                        <a:ln w="6350">
                          <a:solidFill>
                            <a:srgbClr val="000000"/>
                          </a:solidFill>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15717C6" id="Arc 691" o:spid="_x0000_s1026" style="position:absolute;margin-left:289.4pt;margin-top:.3pt;width:34.2pt;height:52pt;flip:x;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4109,66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" path="m217054,nsc308245,,389712,86712,420964,217037v18529,77269,17435,162277,-3069,238384c382159,588067,294246,670483,200295,659414l217055,330200v,-110067,-1,-220133,-1,-330200xem217054,nfc308245,,389712,86712,420964,217037v18529,77269,17435,162277,-3069,238384c382159,588067,294246,670483,200295,659414e" filled="f" strokeweight=".5pt">
                <v:stroke endarrow="block" joinstyle="miter"/>
                <v:path arrowok="t" o:connecttype="custom" o:connectlocs="217285,0;421412,217037;418339,455421;200509,659414" o:connectangles="0,0,0,0"/>
              </v:shape>
            </w:pict>
          </mc:Fallback>
        </mc:AlternateContent>
      </w:r>
    </w:p>
    <w:p w14:paraId="1C8CFF35" w14:textId="12AADE58" w:rsidR="00D01352" w:rsidRDefault="00D01352" w:rsidP="00980A59">
      <w:pPr>
        <w:pStyle w:val="Title"/>
        <w:jc w:val="left"/>
        <w:rPr>
          <w:rFonts w:ascii="Times New Roman" w:hAnsi="Times New Roman"/>
          <w:sz w:val="18"/>
          <w:szCs w:val="18"/>
        </w:rPr>
      </w:pPr>
    </w:p>
    <w:p w14:paraId="45CF646A" w14:textId="522C46DB" w:rsidR="00D01352" w:rsidRDefault="00D01352" w:rsidP="00980A59">
      <w:pPr>
        <w:pStyle w:val="Title"/>
        <w:jc w:val="left"/>
        <w:rPr>
          <w:rFonts w:ascii="Times New Roman" w:hAnsi="Times New Roman"/>
          <w:sz w:val="18"/>
          <w:szCs w:val="18"/>
        </w:rPr>
      </w:pPr>
    </w:p>
    <w:p w14:paraId="43F0576A" w14:textId="50AFEECA" w:rsidR="00D01352" w:rsidRDefault="00D01352" w:rsidP="00980A59">
      <w:pPr>
        <w:pStyle w:val="Title"/>
        <w:jc w:val="left"/>
        <w:rPr>
          <w:rFonts w:ascii="Times New Roman" w:hAnsi="Times New Roman"/>
          <w:sz w:val="18"/>
          <w:szCs w:val="18"/>
        </w:rPr>
      </w:pPr>
    </w:p>
    <w:p w14:paraId="68E9086F" w14:textId="3B9705E8" w:rsidR="00D01352" w:rsidRDefault="00D01352" w:rsidP="00980A59">
      <w:pPr>
        <w:pStyle w:val="Title"/>
        <w:jc w:val="left"/>
        <w:rPr>
          <w:rFonts w:ascii="Times New Roman" w:hAnsi="Times New Roman"/>
          <w:sz w:val="18"/>
          <w:szCs w:val="18"/>
        </w:rPr>
      </w:pPr>
    </w:p>
    <w:p w14:paraId="39F04FD3" w14:textId="4D7E0908" w:rsidR="00D01352" w:rsidRDefault="00D01352" w:rsidP="00980A59">
      <w:pPr>
        <w:pStyle w:val="Title"/>
        <w:jc w:val="left"/>
        <w:rPr>
          <w:rFonts w:ascii="Times New Roman" w:hAnsi="Times New Roman"/>
          <w:sz w:val="18"/>
          <w:szCs w:val="18"/>
        </w:rPr>
      </w:pPr>
    </w:p>
    <w:p w14:paraId="6A273454" w14:textId="1FD42A77" w:rsidR="00D01352" w:rsidRDefault="00D01352" w:rsidP="00980A59">
      <w:pPr>
        <w:pStyle w:val="Title"/>
        <w:jc w:val="left"/>
        <w:rPr>
          <w:rFonts w:ascii="Times New Roman" w:hAnsi="Times New Roman"/>
          <w:sz w:val="18"/>
          <w:szCs w:val="18"/>
        </w:rPr>
      </w:pPr>
    </w:p>
    <w:p w14:paraId="50E76FF0" w14:textId="5FECC5B9" w:rsidR="00D01352" w:rsidRDefault="00D01352" w:rsidP="00980A59">
      <w:pPr>
        <w:pStyle w:val="Title"/>
        <w:jc w:val="left"/>
        <w:rPr>
          <w:rFonts w:ascii="Times New Roman" w:hAnsi="Times New Roman"/>
          <w:sz w:val="18"/>
          <w:szCs w:val="18"/>
        </w:rPr>
      </w:pPr>
    </w:p>
    <w:p w14:paraId="6CAD06E8" w14:textId="0C410328" w:rsidR="00D01352" w:rsidRDefault="00D01352" w:rsidP="00980A59">
      <w:pPr>
        <w:pStyle w:val="Title"/>
        <w:jc w:val="left"/>
        <w:rPr>
          <w:rFonts w:ascii="Times New Roman" w:hAnsi="Times New Roman"/>
          <w:sz w:val="18"/>
          <w:szCs w:val="18"/>
        </w:rPr>
      </w:pPr>
    </w:p>
    <w:p w14:paraId="191C475F" w14:textId="70C349A3" w:rsidR="00D01352" w:rsidRDefault="00D01352" w:rsidP="00980A59">
      <w:pPr>
        <w:pStyle w:val="Title"/>
        <w:jc w:val="left"/>
        <w:rPr>
          <w:rFonts w:ascii="Times New Roman" w:hAnsi="Times New Roman"/>
          <w:sz w:val="18"/>
          <w:szCs w:val="18"/>
        </w:rPr>
      </w:pPr>
    </w:p>
    <w:p w14:paraId="06F70C59" w14:textId="7565051E" w:rsidR="00D01352" w:rsidRDefault="00D01352" w:rsidP="00980A59">
      <w:pPr>
        <w:pStyle w:val="Title"/>
        <w:jc w:val="left"/>
        <w:rPr>
          <w:rFonts w:ascii="Times New Roman" w:hAnsi="Times New Roman"/>
          <w:sz w:val="18"/>
          <w:szCs w:val="18"/>
        </w:rPr>
      </w:pPr>
    </w:p>
    <w:p w14:paraId="22FEEE86" w14:textId="613C3A71" w:rsidR="00D01352" w:rsidRDefault="00D01352" w:rsidP="00980A59">
      <w:pPr>
        <w:pStyle w:val="Title"/>
        <w:jc w:val="left"/>
        <w:rPr>
          <w:rFonts w:ascii="Times New Roman" w:hAnsi="Times New Roman"/>
          <w:sz w:val="18"/>
          <w:szCs w:val="18"/>
        </w:rPr>
      </w:pPr>
    </w:p>
    <w:p w14:paraId="1AE85863" w14:textId="15E5CF2E" w:rsidR="00D01352" w:rsidRDefault="00D01352" w:rsidP="00980A59">
      <w:pPr>
        <w:pStyle w:val="Title"/>
        <w:jc w:val="left"/>
        <w:rPr>
          <w:rFonts w:ascii="Times New Roman" w:hAnsi="Times New Roman"/>
          <w:sz w:val="18"/>
          <w:szCs w:val="18"/>
        </w:rPr>
      </w:pPr>
    </w:p>
    <w:p w14:paraId="5F88734D" w14:textId="6DE0DEF2" w:rsidR="00D01352" w:rsidRDefault="00D01352" w:rsidP="00980A59">
      <w:pPr>
        <w:pStyle w:val="Title"/>
        <w:jc w:val="left"/>
        <w:rPr>
          <w:rFonts w:ascii="Times New Roman" w:hAnsi="Times New Roman"/>
          <w:sz w:val="18"/>
          <w:szCs w:val="18"/>
        </w:rPr>
      </w:pPr>
    </w:p>
    <w:p w14:paraId="2218CD51" w14:textId="23D1A1B0" w:rsidR="00D01352" w:rsidRDefault="00D01352" w:rsidP="00980A59">
      <w:pPr>
        <w:pStyle w:val="Title"/>
        <w:jc w:val="left"/>
        <w:rPr>
          <w:rFonts w:ascii="Times New Roman" w:hAnsi="Times New Roman"/>
          <w:sz w:val="18"/>
          <w:szCs w:val="18"/>
        </w:rPr>
      </w:pPr>
    </w:p>
    <w:p w14:paraId="2DCD7FEF" w14:textId="6FC53DDC" w:rsidR="00D01352" w:rsidRDefault="00D01352" w:rsidP="00980A59">
      <w:pPr>
        <w:pStyle w:val="Title"/>
        <w:jc w:val="left"/>
        <w:rPr>
          <w:rFonts w:ascii="Times New Roman" w:hAnsi="Times New Roman"/>
          <w:sz w:val="18"/>
          <w:szCs w:val="18"/>
        </w:rPr>
      </w:pPr>
    </w:p>
    <w:p w14:paraId="1E913975" w14:textId="1EE44499" w:rsidR="00D01352" w:rsidRDefault="00D01352" w:rsidP="00980A59">
      <w:pPr>
        <w:pStyle w:val="Title"/>
        <w:jc w:val="left"/>
        <w:rPr>
          <w:rFonts w:ascii="Times New Roman" w:hAnsi="Times New Roman"/>
          <w:sz w:val="18"/>
          <w:szCs w:val="18"/>
        </w:rPr>
      </w:pPr>
    </w:p>
    <w:p w14:paraId="30389CCA" w14:textId="33387672" w:rsidR="00D01352" w:rsidRDefault="00D01352" w:rsidP="00980A59">
      <w:pPr>
        <w:pStyle w:val="Title"/>
        <w:jc w:val="left"/>
        <w:rPr>
          <w:rFonts w:ascii="Times New Roman" w:hAnsi="Times New Roman"/>
          <w:sz w:val="18"/>
          <w:szCs w:val="18"/>
        </w:rPr>
      </w:pPr>
    </w:p>
    <w:p w14:paraId="67C50BBF" w14:textId="2E57889D" w:rsidR="00D01352" w:rsidRDefault="00D01352" w:rsidP="00980A59">
      <w:pPr>
        <w:pStyle w:val="Title"/>
        <w:jc w:val="left"/>
        <w:rPr>
          <w:rFonts w:ascii="Times New Roman" w:hAnsi="Times New Roman"/>
          <w:sz w:val="18"/>
          <w:szCs w:val="18"/>
        </w:rPr>
      </w:pPr>
    </w:p>
    <w:p w14:paraId="49E28FE1" w14:textId="214A8236" w:rsidR="00D01352" w:rsidRDefault="00D01352" w:rsidP="00980A59">
      <w:pPr>
        <w:pStyle w:val="Title"/>
        <w:jc w:val="left"/>
        <w:rPr>
          <w:rFonts w:ascii="Times New Roman" w:hAnsi="Times New Roman"/>
          <w:sz w:val="18"/>
          <w:szCs w:val="18"/>
        </w:rPr>
      </w:pPr>
    </w:p>
    <w:p w14:paraId="5BD535C4" w14:textId="0AD705C6" w:rsidR="00D01352" w:rsidRDefault="00D01352" w:rsidP="00980A59">
      <w:pPr>
        <w:pStyle w:val="Title"/>
        <w:jc w:val="left"/>
        <w:rPr>
          <w:rFonts w:ascii="Times New Roman" w:hAnsi="Times New Roman"/>
          <w:sz w:val="18"/>
          <w:szCs w:val="18"/>
        </w:rPr>
      </w:pPr>
    </w:p>
    <w:p w14:paraId="4AEFCED7" w14:textId="1F838ABE" w:rsidR="00D01352" w:rsidRDefault="00D01352" w:rsidP="00980A59">
      <w:pPr>
        <w:pStyle w:val="Title"/>
        <w:jc w:val="left"/>
        <w:rPr>
          <w:rFonts w:ascii="Times New Roman" w:hAnsi="Times New Roman"/>
          <w:sz w:val="18"/>
          <w:szCs w:val="18"/>
        </w:rPr>
      </w:pPr>
    </w:p>
    <w:p w14:paraId="4018ADB4" w14:textId="7B394511" w:rsidR="00D01352" w:rsidRDefault="00005994" w:rsidP="00980A59">
      <w:pPr>
        <w:pStyle w:val="Title"/>
        <w:jc w:val="left"/>
        <w:rPr>
          <w:rFonts w:ascii="Times New Roman" w:hAnsi="Times New Roman"/>
          <w:sz w:val="18"/>
          <w:szCs w:val="18"/>
        </w:rPr>
      </w:pPr>
      <w:r>
        <w:rPr>
          <w:noProof/>
        </w:rPr>
        <mc:AlternateContent>
          <mc:Choice Requires="wps">
            <w:drawing>
              <wp:anchor distT="0" distB="0" distL="114300" distR="114300" simplePos="0" relativeHeight="251614208" behindDoc="0" locked="0" layoutInCell="1" allowOverlap="1" wp14:anchorId="465A70F5" wp14:editId="7C6CF67E">
                <wp:simplePos x="0" y="0"/>
                <wp:positionH relativeFrom="column">
                  <wp:posOffset>1931035</wp:posOffset>
                </wp:positionH>
                <wp:positionV relativeFrom="paragraph">
                  <wp:posOffset>3810</wp:posOffset>
                </wp:positionV>
                <wp:extent cx="144145" cy="1953260"/>
                <wp:effectExtent l="0" t="0" r="71755" b="50165"/>
                <wp:wrapNone/>
                <wp:docPr id="1377" name="Arc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28514">
                          <a:off x="0" y="0"/>
                          <a:ext cx="144145" cy="1953260"/>
                        </a:xfrm>
                        <a:custGeom>
                          <a:avLst/>
                          <a:gdLst>
                            <a:gd name="T0" fmla="*/ 114191 w 144145"/>
                            <a:gd name="T1" fmla="*/ 184120 h 1953260"/>
                            <a:gd name="T2" fmla="*/ 144145 w 144145"/>
                            <a:gd name="T3" fmla="*/ 978466 h 1953260"/>
                            <a:gd name="T4" fmla="*/ 74230 w 144145"/>
                            <a:gd name="T5" fmla="*/ 1952824 h 1953260"/>
                            <a:gd name="T6" fmla="*/ 0 60000 65536"/>
                            <a:gd name="T7" fmla="*/ 0 60000 65536"/>
                            <a:gd name="T8" fmla="*/ 0 60000 65536"/>
                          </a:gdLst>
                          <a:ahLst/>
                          <a:cxnLst>
                            <a:cxn ang="T6">
                              <a:pos x="T0" y="T1"/>
                            </a:cxn>
                            <a:cxn ang="T7">
                              <a:pos x="T2" y="T3"/>
                            </a:cxn>
                            <a:cxn ang="T8">
                              <a:pos x="T4" y="T5"/>
                            </a:cxn>
                          </a:cxnLst>
                          <a:rect l="0" t="0" r="r" b="b"/>
                          <a:pathLst>
                            <a:path w="144145" h="1953260" stroke="0">
                              <a:moveTo>
                                <a:pt x="114191" y="184120"/>
                              </a:moveTo>
                              <a:cubicBezTo>
                                <a:pt x="133038" y="368036"/>
                                <a:pt x="144189" y="663750"/>
                                <a:pt x="144145" y="978466"/>
                              </a:cubicBezTo>
                              <a:cubicBezTo>
                                <a:pt x="144072" y="1505746"/>
                                <a:pt x="113125" y="1937038"/>
                                <a:pt x="74230" y="1952824"/>
                              </a:cubicBezTo>
                              <a:lnTo>
                                <a:pt x="72073" y="976630"/>
                              </a:lnTo>
                              <a:lnTo>
                                <a:pt x="114191" y="184120"/>
                              </a:lnTo>
                              <a:close/>
                            </a:path>
                            <a:path w="144145" h="1953260" fill="none">
                              <a:moveTo>
                                <a:pt x="114191" y="184120"/>
                              </a:moveTo>
                              <a:cubicBezTo>
                                <a:pt x="133038" y="368036"/>
                                <a:pt x="144189" y="663750"/>
                                <a:pt x="144145" y="978466"/>
                              </a:cubicBezTo>
                              <a:cubicBezTo>
                                <a:pt x="144072" y="1505746"/>
                                <a:pt x="113125" y="1937038"/>
                                <a:pt x="74230" y="1952824"/>
                              </a:cubicBezTo>
                            </a:path>
                          </a:pathLst>
                        </a:custGeom>
                        <a:noFill/>
                        <a:ln w="6350">
                          <a:solidFill>
                            <a:srgbClr val="000000"/>
                          </a:solidFill>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8416CDD" id="Arc 702" o:spid="_x0000_s1026" style="position:absolute;margin-left:152.05pt;margin-top:.3pt;width:11.35pt;height:153.8pt;rotation:-358825fd;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145,195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" path="m114191,184120nsc133038,368036,144189,663750,144145,978466v-73,527280,-31020,958572,-69915,974358l72073,976630,114191,184120xem114191,184120nfc133038,368036,144189,663750,144145,978466v-73,527280,-31020,958572,-69915,974358e" filled="f" strokeweight=".5pt">
                <v:stroke endarrow="block" joinstyle="miter"/>
                <v:path arrowok="t" o:connecttype="custom" o:connectlocs="114191,184120;144145,978466;74230,1952824" o:connectangles="0,0,0"/>
              </v:shape>
            </w:pict>
          </mc:Fallback>
        </mc:AlternateContent>
      </w:r>
    </w:p>
    <w:p w14:paraId="01B890EF" w14:textId="53D04034" w:rsidR="00D01352" w:rsidRDefault="00005994" w:rsidP="00980A59">
      <w:pPr>
        <w:pStyle w:val="Title"/>
        <w:jc w:val="left"/>
        <w:rPr>
          <w:rFonts w:ascii="Times New Roman" w:hAnsi="Times New Roman"/>
          <w:sz w:val="18"/>
          <w:szCs w:val="18"/>
        </w:rPr>
      </w:pPr>
      <w:r>
        <w:rPr>
          <w:noProof/>
        </w:rPr>
        <mc:AlternateContent>
          <mc:Choice Requires="wps">
            <w:drawing>
              <wp:anchor distT="0" distB="0" distL="114300" distR="114300" simplePos="0" relativeHeight="251609088" behindDoc="0" locked="0" layoutInCell="1" allowOverlap="1" wp14:anchorId="15BF07CD" wp14:editId="2515E3C8">
                <wp:simplePos x="0" y="0"/>
                <wp:positionH relativeFrom="column">
                  <wp:posOffset>3310255</wp:posOffset>
                </wp:positionH>
                <wp:positionV relativeFrom="paragraph">
                  <wp:posOffset>130810</wp:posOffset>
                </wp:positionV>
                <wp:extent cx="840740" cy="669290"/>
                <wp:effectExtent l="0" t="0" r="0" b="0"/>
                <wp:wrapNone/>
                <wp:docPr id="1376" name="Text Box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669290"/>
                        </a:xfrm>
                        <a:prstGeom prst="rect">
                          <a:avLst/>
                        </a:prstGeom>
                        <a:solidFill>
                          <a:srgbClr val="FFFFFF"/>
                        </a:solidFill>
                        <a:ln w="9525">
                          <a:solidFill>
                            <a:srgbClr val="000000"/>
                          </a:solidFill>
                          <a:miter lim="800000"/>
                          <a:headEnd/>
                          <a:tailEnd/>
                        </a:ln>
                      </wps:spPr>
                      <wps:txbx>
                        <w:txbxContent>
                          <w:p w14:paraId="651E2D8A" w14:textId="44A7C4F3" w:rsidR="00AC049A" w:rsidRPr="003F1A8C" w:rsidRDefault="00AC049A" w:rsidP="003F1A8C">
                            <w:pPr>
                              <w:jc w:val="center"/>
                              <w:rPr>
                                <w:sz w:val="24"/>
                                <w:szCs w:val="24"/>
                              </w:rPr>
                            </w:pPr>
                            <w:r>
                              <w:rPr>
                                <w:sz w:val="24"/>
                                <w:szCs w:val="24"/>
                              </w:rPr>
                              <w:t>Preschool Staff</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BF07CD" id="Text Box 1376" o:spid="_x0000_s1637" type="#_x0000_t202" style="position:absolute;margin-left:260.65pt;margin-top:10.3pt;width:66.2pt;height:52.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">
                <v:textbox>
                  <w:txbxContent>
                    <w:p w14:paraId="651E2D8A" w14:textId="44A7C4F3" w:rsidR="00AC049A" w:rsidRPr="003F1A8C" w:rsidRDefault="00AC049A" w:rsidP="003F1A8C">
                      <w:pPr>
                        <w:jc w:val="center"/>
                        <w:rPr>
                          <w:sz w:val="24"/>
                          <w:szCs w:val="24"/>
                        </w:rPr>
                      </w:pPr>
                      <w:r>
                        <w:rPr>
                          <w:sz w:val="24"/>
                          <w:szCs w:val="24"/>
                        </w:rPr>
                        <w:t>Preschool Staff</w:t>
                      </w:r>
                    </w:p>
                  </w:txbxContent>
                </v:textbox>
              </v:shape>
            </w:pict>
          </mc:Fallback>
        </mc:AlternateContent>
      </w:r>
      <w:r>
        <w:rPr>
          <w:noProof/>
        </w:rPr>
        <mc:AlternateContent>
          <mc:Choice Requires="wps">
            <w:drawing>
              <wp:anchor distT="0" distB="0" distL="114300" distR="114300" simplePos="0" relativeHeight="251610112" behindDoc="0" locked="0" layoutInCell="1" allowOverlap="1" wp14:anchorId="64B6AE03" wp14:editId="749375B2">
                <wp:simplePos x="0" y="0"/>
                <wp:positionH relativeFrom="column">
                  <wp:posOffset>4885690</wp:posOffset>
                </wp:positionH>
                <wp:positionV relativeFrom="paragraph">
                  <wp:posOffset>107950</wp:posOffset>
                </wp:positionV>
                <wp:extent cx="974725" cy="669925"/>
                <wp:effectExtent l="0" t="0" r="0" b="0"/>
                <wp:wrapNone/>
                <wp:docPr id="1375" name="Text Box 1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669925"/>
                        </a:xfrm>
                        <a:prstGeom prst="rect">
                          <a:avLst/>
                        </a:prstGeom>
                        <a:solidFill>
                          <a:srgbClr val="FFFFFF"/>
                        </a:solidFill>
                        <a:ln w="9525">
                          <a:solidFill>
                            <a:srgbClr val="000000"/>
                          </a:solidFill>
                          <a:miter lim="800000"/>
                          <a:headEnd/>
                          <a:tailEnd/>
                        </a:ln>
                      </wps:spPr>
                      <wps:txbx>
                        <w:txbxContent>
                          <w:p w14:paraId="4A662B15" w14:textId="4187E105" w:rsidR="00AC049A" w:rsidRPr="003F1A8C" w:rsidRDefault="00AC049A" w:rsidP="003F1A8C">
                            <w:pPr>
                              <w:jc w:val="center"/>
                              <w:rPr>
                                <w:sz w:val="24"/>
                                <w:szCs w:val="24"/>
                              </w:rPr>
                            </w:pPr>
                            <w:r>
                              <w:rPr>
                                <w:sz w:val="24"/>
                                <w:szCs w:val="24"/>
                              </w:rPr>
                              <w:t xml:space="preserve">Receptionist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B6AE03" id="Text Box 1375" o:spid="_x0000_s1638" type="#_x0000_t202" style="position:absolute;margin-left:384.7pt;margin-top:8.5pt;width:76.75pt;height:52.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">
                <v:textbox>
                  <w:txbxContent>
                    <w:p w14:paraId="4A662B15" w14:textId="4187E105" w:rsidR="00AC049A" w:rsidRPr="003F1A8C" w:rsidRDefault="00AC049A" w:rsidP="003F1A8C">
                      <w:pPr>
                        <w:jc w:val="center"/>
                        <w:rPr>
                          <w:sz w:val="24"/>
                          <w:szCs w:val="24"/>
                        </w:rPr>
                      </w:pPr>
                      <w:r>
                        <w:rPr>
                          <w:sz w:val="24"/>
                          <w:szCs w:val="24"/>
                        </w:rPr>
                        <w:t xml:space="preserve">Receptionist </w:t>
                      </w:r>
                    </w:p>
                  </w:txbxContent>
                </v:textbox>
              </v:shape>
            </w:pict>
          </mc:Fallback>
        </mc:AlternateContent>
      </w:r>
      <w:r>
        <w:rPr>
          <w:noProof/>
        </w:rPr>
        <mc:AlternateContent>
          <mc:Choice Requires="wps">
            <w:drawing>
              <wp:anchor distT="0" distB="0" distL="114300" distR="114300" simplePos="0" relativeHeight="251611136" behindDoc="0" locked="0" layoutInCell="1" allowOverlap="1" wp14:anchorId="6816A18D" wp14:editId="7E8D8792">
                <wp:simplePos x="0" y="0"/>
                <wp:positionH relativeFrom="column">
                  <wp:posOffset>6464935</wp:posOffset>
                </wp:positionH>
                <wp:positionV relativeFrom="paragraph">
                  <wp:posOffset>89535</wp:posOffset>
                </wp:positionV>
                <wp:extent cx="1426845" cy="997585"/>
                <wp:effectExtent l="0" t="0" r="1905" b="0"/>
                <wp:wrapNone/>
                <wp:docPr id="1374" name="Text Box 1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997585"/>
                        </a:xfrm>
                        <a:prstGeom prst="rect">
                          <a:avLst/>
                        </a:prstGeom>
                        <a:solidFill>
                          <a:srgbClr val="FFFFFF"/>
                        </a:solidFill>
                        <a:ln w="9525">
                          <a:solidFill>
                            <a:srgbClr val="000000"/>
                          </a:solidFill>
                          <a:miter lim="800000"/>
                          <a:headEnd/>
                          <a:tailEnd/>
                        </a:ln>
                      </wps:spPr>
                      <wps:txbx>
                        <w:txbxContent>
                          <w:p w14:paraId="06B70FBC" w14:textId="653F2516" w:rsidR="00AC049A" w:rsidRDefault="00893B73" w:rsidP="00AC049A">
                            <w:pPr>
                              <w:jc w:val="center"/>
                              <w:rPr>
                                <w:sz w:val="24"/>
                                <w:szCs w:val="24"/>
                              </w:rPr>
                            </w:pPr>
                            <w:r>
                              <w:rPr>
                                <w:sz w:val="24"/>
                                <w:szCs w:val="24"/>
                              </w:rPr>
                              <w:t xml:space="preserve">Contract Management </w:t>
                            </w:r>
                          </w:p>
                          <w:p w14:paraId="427EB63B" w14:textId="6341D373" w:rsidR="00B12F05" w:rsidRPr="00B12F05" w:rsidRDefault="00B12F05" w:rsidP="00B12F05">
                            <w:pPr>
                              <w:jc w:val="center"/>
                              <w:rPr>
                                <w:sz w:val="12"/>
                                <w:szCs w:val="12"/>
                              </w:rPr>
                            </w:pPr>
                          </w:p>
                          <w:p w14:paraId="6F59CC59" w14:textId="3F568C23" w:rsidR="00B12F05" w:rsidRPr="003F1A8C" w:rsidRDefault="00B12F05" w:rsidP="00B12F05">
                            <w:pPr>
                              <w:jc w:val="center"/>
                              <w:rPr>
                                <w:sz w:val="24"/>
                                <w:szCs w:val="24"/>
                              </w:rPr>
                            </w:pPr>
                            <w:r>
                              <w:rPr>
                                <w:sz w:val="24"/>
                                <w:szCs w:val="24"/>
                              </w:rPr>
                              <w:t xml:space="preserve">Dean of Alumni Relations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16A18D" id="Text Box 1374" o:spid="_x0000_s1639" type="#_x0000_t202" style="position:absolute;margin-left:509.05pt;margin-top:7.05pt;width:112.35pt;height:78.5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">
                <v:textbox>
                  <w:txbxContent>
                    <w:p w14:paraId="06B70FBC" w14:textId="653F2516" w:rsidR="00AC049A" w:rsidRDefault="00893B73" w:rsidP="00AC049A">
                      <w:pPr>
                        <w:jc w:val="center"/>
                        <w:rPr>
                          <w:sz w:val="24"/>
                          <w:szCs w:val="24"/>
                        </w:rPr>
                      </w:pPr>
                      <w:r>
                        <w:rPr>
                          <w:sz w:val="24"/>
                          <w:szCs w:val="24"/>
                        </w:rPr>
                        <w:t xml:space="preserve">Contract Management </w:t>
                      </w:r>
                    </w:p>
                    <w:p w14:paraId="427EB63B" w14:textId="6341D373" w:rsidR="00B12F05" w:rsidRPr="00B12F05" w:rsidRDefault="00B12F05" w:rsidP="00B12F05">
                      <w:pPr>
                        <w:jc w:val="center"/>
                        <w:rPr>
                          <w:sz w:val="12"/>
                          <w:szCs w:val="12"/>
                        </w:rPr>
                      </w:pPr>
                    </w:p>
                    <w:p w14:paraId="6F59CC59" w14:textId="3F568C23" w:rsidR="00B12F05" w:rsidRPr="003F1A8C" w:rsidRDefault="00B12F05" w:rsidP="00B12F05">
                      <w:pPr>
                        <w:jc w:val="center"/>
                        <w:rPr>
                          <w:sz w:val="24"/>
                          <w:szCs w:val="24"/>
                        </w:rPr>
                      </w:pPr>
                      <w:r>
                        <w:rPr>
                          <w:sz w:val="24"/>
                          <w:szCs w:val="24"/>
                        </w:rPr>
                        <w:t xml:space="preserve">Dean of Alumni Relations </w:t>
                      </w:r>
                    </w:p>
                  </w:txbxContent>
                </v:textbox>
              </v:shape>
            </w:pict>
          </mc:Fallback>
        </mc:AlternateContent>
      </w:r>
      <w:r>
        <w:rPr>
          <w:noProof/>
        </w:rPr>
        <mc:AlternateContent>
          <mc:Choice Requires="wps">
            <w:drawing>
              <wp:anchor distT="0" distB="0" distL="114300" distR="114300" simplePos="0" relativeHeight="251613184" behindDoc="0" locked="0" layoutInCell="1" allowOverlap="1" wp14:anchorId="211AE51B" wp14:editId="028A3FC5">
                <wp:simplePos x="0" y="0"/>
                <wp:positionH relativeFrom="column">
                  <wp:posOffset>1123315</wp:posOffset>
                </wp:positionH>
                <wp:positionV relativeFrom="paragraph">
                  <wp:posOffset>4445</wp:posOffset>
                </wp:positionV>
                <wp:extent cx="142875" cy="1820545"/>
                <wp:effectExtent l="62230" t="0" r="0" b="50800"/>
                <wp:wrapNone/>
                <wp:docPr id="1373" name="Arc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28514" flipH="1">
                          <a:off x="0" y="0"/>
                          <a:ext cx="142875" cy="1820545"/>
                        </a:xfrm>
                        <a:custGeom>
                          <a:avLst/>
                          <a:gdLst>
                            <a:gd name="T0" fmla="*/ 96750 w 142615"/>
                            <a:gd name="T1" fmla="*/ 59058 h 1820678"/>
                            <a:gd name="T2" fmla="*/ 142876 w 142615"/>
                            <a:gd name="T3" fmla="*/ 911252 h 1820678"/>
                            <a:gd name="T4" fmla="*/ 73453 w 142615"/>
                            <a:gd name="T5" fmla="*/ 1820184 h 1820678"/>
                            <a:gd name="T6" fmla="*/ 0 60000 65536"/>
                            <a:gd name="T7" fmla="*/ 0 60000 65536"/>
                            <a:gd name="T8" fmla="*/ 0 60000 65536"/>
                          </a:gdLst>
                          <a:ahLst/>
                          <a:cxnLst>
                            <a:cxn ang="T6">
                              <a:pos x="T0" y="T1"/>
                            </a:cxn>
                            <a:cxn ang="T7">
                              <a:pos x="T2" y="T3"/>
                            </a:cxn>
                            <a:cxn ang="T8">
                              <a:pos x="T4" y="T5"/>
                            </a:cxn>
                          </a:cxnLst>
                          <a:rect l="0" t="0" r="r" b="b"/>
                          <a:pathLst>
                            <a:path w="142615" h="1820678" stroke="0">
                              <a:moveTo>
                                <a:pt x="96574" y="59062"/>
                              </a:moveTo>
                              <a:cubicBezTo>
                                <a:pt x="124313" y="193241"/>
                                <a:pt x="142648" y="532631"/>
                                <a:pt x="142616" y="911319"/>
                              </a:cubicBezTo>
                              <a:cubicBezTo>
                                <a:pt x="142575" y="1403706"/>
                                <a:pt x="111873" y="1806429"/>
                                <a:pt x="73319" y="1820317"/>
                              </a:cubicBezTo>
                              <a:cubicBezTo>
                                <a:pt x="72649" y="1516991"/>
                                <a:pt x="71978" y="1213665"/>
                                <a:pt x="71308" y="910339"/>
                              </a:cubicBezTo>
                              <a:lnTo>
                                <a:pt x="96574" y="59062"/>
                              </a:lnTo>
                              <a:close/>
                            </a:path>
                            <a:path w="142615" h="1820678" fill="none">
                              <a:moveTo>
                                <a:pt x="96574" y="59062"/>
                              </a:moveTo>
                              <a:cubicBezTo>
                                <a:pt x="124313" y="193241"/>
                                <a:pt x="142648" y="532631"/>
                                <a:pt x="142616" y="911319"/>
                              </a:cubicBezTo>
                              <a:cubicBezTo>
                                <a:pt x="142575" y="1403706"/>
                                <a:pt x="111873" y="1806429"/>
                                <a:pt x="73319" y="1820317"/>
                              </a:cubicBezTo>
                            </a:path>
                          </a:pathLst>
                        </a:custGeom>
                        <a:noFill/>
                        <a:ln w="6350">
                          <a:solidFill>
                            <a:srgbClr val="000000"/>
                          </a:solidFill>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8A760E6" id="Arc 701" o:spid="_x0000_s1026" style="position:absolute;margin-left:88.45pt;margin-top:.35pt;width:11.25pt;height:143.35pt;rotation:-358825fd;flip:x;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2615,1820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" path="m96574,59062nsc124313,193241,142648,532631,142616,911319v-41,492387,-30743,895110,-69297,908998c72649,1516991,71978,1213665,71308,910339l96574,59062xem96574,59062nfc124313,193241,142648,532631,142616,911319v-41,492387,-30743,895110,-69297,908998e" filled="f" strokeweight=".5pt">
                <v:stroke endarrow="block" joinstyle="miter"/>
                <v:path arrowok="t" o:connecttype="custom" o:connectlocs="96926,59054;143136,911185;73587,1820051" o:connectangles="0,0,0"/>
              </v:shape>
            </w:pict>
          </mc:Fallback>
        </mc:AlternateContent>
      </w:r>
    </w:p>
    <w:p w14:paraId="3CDC9063" w14:textId="736780C6" w:rsidR="00D01352" w:rsidRDefault="00005994" w:rsidP="00980A59">
      <w:pPr>
        <w:pStyle w:val="Title"/>
        <w:jc w:val="left"/>
        <w:rPr>
          <w:rFonts w:ascii="Times New Roman" w:hAnsi="Times New Roman"/>
          <w:sz w:val="18"/>
          <w:szCs w:val="18"/>
        </w:rPr>
      </w:pPr>
      <w:r>
        <w:rPr>
          <w:noProof/>
        </w:rPr>
        <mc:AlternateContent>
          <mc:Choice Requires="wps">
            <w:drawing>
              <wp:anchor distT="0" distB="0" distL="114300" distR="114300" simplePos="0" relativeHeight="251608064" behindDoc="0" locked="0" layoutInCell="1" allowOverlap="1" wp14:anchorId="08E1AF27" wp14:editId="67BA5BFA">
                <wp:simplePos x="0" y="0"/>
                <wp:positionH relativeFrom="column">
                  <wp:posOffset>2257425</wp:posOffset>
                </wp:positionH>
                <wp:positionV relativeFrom="paragraph">
                  <wp:posOffset>3810</wp:posOffset>
                </wp:positionV>
                <wp:extent cx="895985" cy="669925"/>
                <wp:effectExtent l="0" t="0" r="0" b="0"/>
                <wp:wrapNone/>
                <wp:docPr id="1372" name="Text Box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985" cy="669925"/>
                        </a:xfrm>
                        <a:prstGeom prst="rect">
                          <a:avLst/>
                        </a:prstGeom>
                        <a:solidFill>
                          <a:srgbClr val="FFFFFF"/>
                        </a:solidFill>
                        <a:ln w="9525">
                          <a:solidFill>
                            <a:srgbClr val="000000"/>
                          </a:solidFill>
                          <a:miter lim="800000"/>
                          <a:headEnd/>
                          <a:tailEnd/>
                        </a:ln>
                      </wps:spPr>
                      <wps:txbx>
                        <w:txbxContent>
                          <w:p w14:paraId="4E73999F" w14:textId="4194692A" w:rsidR="00AC049A" w:rsidRPr="003F1A8C" w:rsidRDefault="00AC049A" w:rsidP="003F1A8C">
                            <w:pPr>
                              <w:jc w:val="center"/>
                              <w:rPr>
                                <w:sz w:val="24"/>
                                <w:szCs w:val="24"/>
                              </w:rPr>
                            </w:pPr>
                            <w:r>
                              <w:rPr>
                                <w:sz w:val="24"/>
                                <w:szCs w:val="24"/>
                              </w:rPr>
                              <w:t>Elementary</w:t>
                            </w:r>
                            <w:r w:rsidRPr="00462AFD">
                              <w:rPr>
                                <w:sz w:val="24"/>
                                <w:szCs w:val="24"/>
                              </w:rPr>
                              <w:t xml:space="preserve"> Teachers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E1AF27" id="Text Box 1372" o:spid="_x0000_s1640" type="#_x0000_t202" style="position:absolute;margin-left:177.75pt;margin-top:.3pt;width:70.55pt;height:52.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">
                <v:textbox>
                  <w:txbxContent>
                    <w:p w14:paraId="4E73999F" w14:textId="4194692A" w:rsidR="00AC049A" w:rsidRPr="003F1A8C" w:rsidRDefault="00AC049A" w:rsidP="003F1A8C">
                      <w:pPr>
                        <w:jc w:val="center"/>
                        <w:rPr>
                          <w:sz w:val="24"/>
                          <w:szCs w:val="24"/>
                        </w:rPr>
                      </w:pPr>
                      <w:r>
                        <w:rPr>
                          <w:sz w:val="24"/>
                          <w:szCs w:val="24"/>
                        </w:rPr>
                        <w:t>Elementary</w:t>
                      </w:r>
                      <w:r w:rsidRPr="00462AFD">
                        <w:rPr>
                          <w:sz w:val="24"/>
                          <w:szCs w:val="24"/>
                        </w:rPr>
                        <w:t xml:space="preserve"> Teachers</w:t>
                      </w:r>
                    </w:p>
                  </w:txbxContent>
                </v:textbox>
              </v:shape>
            </w:pict>
          </mc:Fallback>
        </mc:AlternateContent>
      </w:r>
      <w:r>
        <w:rPr>
          <w:noProof/>
        </w:rPr>
        <mc:AlternateContent>
          <mc:Choice Requires="wps">
            <w:drawing>
              <wp:anchor distT="0" distB="0" distL="114300" distR="114300" simplePos="0" relativeHeight="251607040" behindDoc="0" locked="0" layoutInCell="1" allowOverlap="1" wp14:anchorId="406267F8" wp14:editId="2E66B8D8">
                <wp:simplePos x="0" y="0"/>
                <wp:positionH relativeFrom="column">
                  <wp:posOffset>187960</wp:posOffset>
                </wp:positionH>
                <wp:positionV relativeFrom="paragraph">
                  <wp:posOffset>3810</wp:posOffset>
                </wp:positionV>
                <wp:extent cx="849630" cy="669925"/>
                <wp:effectExtent l="0" t="0" r="7620" b="0"/>
                <wp:wrapNone/>
                <wp:docPr id="1371" name="Text Box 1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669925"/>
                        </a:xfrm>
                        <a:prstGeom prst="rect">
                          <a:avLst/>
                        </a:prstGeom>
                        <a:solidFill>
                          <a:srgbClr val="FFFFFF"/>
                        </a:solidFill>
                        <a:ln w="9525">
                          <a:solidFill>
                            <a:srgbClr val="000000"/>
                          </a:solidFill>
                          <a:miter lim="800000"/>
                          <a:headEnd/>
                          <a:tailEnd/>
                        </a:ln>
                      </wps:spPr>
                      <wps:txbx>
                        <w:txbxContent>
                          <w:p w14:paraId="2DDDAF13" w14:textId="59EE01B7" w:rsidR="00462AFD" w:rsidRPr="003F1A8C" w:rsidRDefault="00462AFD" w:rsidP="003F1A8C">
                            <w:pPr>
                              <w:jc w:val="center"/>
                              <w:rPr>
                                <w:sz w:val="24"/>
                                <w:szCs w:val="24"/>
                              </w:rPr>
                            </w:pPr>
                            <w:r w:rsidRPr="00462AFD">
                              <w:rPr>
                                <w:sz w:val="24"/>
                                <w:szCs w:val="24"/>
                              </w:rPr>
                              <w:t>Secondary Teachers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6267F8" id="Text Box 1371" o:spid="_x0000_s1641" type="#_x0000_t202" style="position:absolute;margin-left:14.8pt;margin-top:.3pt;width:66.9pt;height:52.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">
                <v:textbox>
                  <w:txbxContent>
                    <w:p w14:paraId="2DDDAF13" w14:textId="59EE01B7" w:rsidR="00462AFD" w:rsidRPr="003F1A8C" w:rsidRDefault="00462AFD" w:rsidP="003F1A8C">
                      <w:pPr>
                        <w:jc w:val="center"/>
                        <w:rPr>
                          <w:sz w:val="24"/>
                          <w:szCs w:val="24"/>
                        </w:rPr>
                      </w:pPr>
                      <w:r w:rsidRPr="00462AFD">
                        <w:rPr>
                          <w:sz w:val="24"/>
                          <w:szCs w:val="24"/>
                        </w:rPr>
                        <w:t>Secondary Teachers</w:t>
                      </w:r>
                    </w:p>
                  </w:txbxContent>
                </v:textbox>
              </v:shape>
            </w:pict>
          </mc:Fallback>
        </mc:AlternateContent>
      </w:r>
    </w:p>
    <w:p w14:paraId="1F2FF954" w14:textId="7CD072F8" w:rsidR="00D01352" w:rsidRDefault="00D01352" w:rsidP="00980A59">
      <w:pPr>
        <w:pStyle w:val="Title"/>
        <w:jc w:val="left"/>
        <w:rPr>
          <w:rFonts w:ascii="Times New Roman" w:hAnsi="Times New Roman"/>
          <w:sz w:val="18"/>
          <w:szCs w:val="18"/>
        </w:rPr>
      </w:pPr>
    </w:p>
    <w:p w14:paraId="6774F15E" w14:textId="19046D42" w:rsidR="00D01352" w:rsidRDefault="00D01352" w:rsidP="00980A59">
      <w:pPr>
        <w:pStyle w:val="Title"/>
        <w:jc w:val="left"/>
        <w:rPr>
          <w:rFonts w:ascii="Times New Roman" w:hAnsi="Times New Roman"/>
          <w:sz w:val="18"/>
          <w:szCs w:val="18"/>
        </w:rPr>
      </w:pPr>
    </w:p>
    <w:p w14:paraId="56F99C21" w14:textId="431C7620" w:rsidR="00D01352" w:rsidRDefault="00D01352" w:rsidP="00980A59">
      <w:pPr>
        <w:pStyle w:val="Title"/>
        <w:jc w:val="left"/>
        <w:rPr>
          <w:rFonts w:ascii="Times New Roman" w:hAnsi="Times New Roman"/>
          <w:sz w:val="18"/>
          <w:szCs w:val="18"/>
        </w:rPr>
      </w:pPr>
    </w:p>
    <w:p w14:paraId="0A5198AD" w14:textId="1CBE39B3" w:rsidR="00D01352" w:rsidRDefault="00D01352" w:rsidP="00980A59">
      <w:pPr>
        <w:pStyle w:val="Title"/>
        <w:jc w:val="left"/>
        <w:rPr>
          <w:rFonts w:ascii="Times New Roman" w:hAnsi="Times New Roman"/>
          <w:sz w:val="18"/>
          <w:szCs w:val="18"/>
        </w:rPr>
      </w:pPr>
    </w:p>
    <w:p w14:paraId="71F347CA" w14:textId="63F833FF" w:rsidR="00D01352" w:rsidRDefault="00D01352" w:rsidP="00980A59">
      <w:pPr>
        <w:pStyle w:val="Title"/>
        <w:jc w:val="left"/>
        <w:rPr>
          <w:rFonts w:ascii="Times New Roman" w:hAnsi="Times New Roman"/>
          <w:sz w:val="18"/>
          <w:szCs w:val="18"/>
        </w:rPr>
      </w:pPr>
    </w:p>
    <w:p w14:paraId="70313723" w14:textId="159E940C" w:rsidR="00D01352" w:rsidRDefault="00005994" w:rsidP="00980A59">
      <w:pPr>
        <w:pStyle w:val="Title"/>
        <w:jc w:val="left"/>
        <w:rPr>
          <w:rFonts w:ascii="Times New Roman" w:hAnsi="Times New Roman"/>
          <w:sz w:val="18"/>
          <w:szCs w:val="18"/>
        </w:rPr>
      </w:pPr>
      <w:r>
        <w:rPr>
          <w:noProof/>
        </w:rPr>
        <mc:AlternateContent>
          <mc:Choice Requires="wps">
            <w:drawing>
              <wp:anchor distT="0" distB="0" distL="114300" distR="114300" simplePos="0" relativeHeight="251612160" behindDoc="0" locked="0" layoutInCell="1" allowOverlap="1" wp14:anchorId="06F79E4B" wp14:editId="3F2F5361">
                <wp:simplePos x="0" y="0"/>
                <wp:positionH relativeFrom="column">
                  <wp:posOffset>890905</wp:posOffset>
                </wp:positionH>
                <wp:positionV relativeFrom="paragraph">
                  <wp:posOffset>4445</wp:posOffset>
                </wp:positionV>
                <wp:extent cx="1417320" cy="1052830"/>
                <wp:effectExtent l="0" t="0" r="0" b="0"/>
                <wp:wrapNone/>
                <wp:docPr id="1370" name="Text Box 1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1052830"/>
                        </a:xfrm>
                        <a:prstGeom prst="rect">
                          <a:avLst/>
                        </a:prstGeom>
                        <a:solidFill>
                          <a:srgbClr val="FFFFFF"/>
                        </a:solidFill>
                        <a:ln w="9525">
                          <a:solidFill>
                            <a:srgbClr val="000000"/>
                          </a:solidFill>
                          <a:miter lim="800000"/>
                          <a:headEnd/>
                          <a:tailEnd/>
                        </a:ln>
                      </wps:spPr>
                      <wps:txbx>
                        <w:txbxContent>
                          <w:p w14:paraId="774AF32A" w14:textId="0FD72DDD" w:rsidR="0098382F" w:rsidRDefault="0098382F" w:rsidP="0098382F">
                            <w:pPr>
                              <w:jc w:val="center"/>
                              <w:rPr>
                                <w:sz w:val="24"/>
                                <w:szCs w:val="24"/>
                              </w:rPr>
                            </w:pPr>
                            <w:r>
                              <w:rPr>
                                <w:sz w:val="24"/>
                                <w:szCs w:val="24"/>
                              </w:rPr>
                              <w:t xml:space="preserve">Librarian </w:t>
                            </w:r>
                            <w:r w:rsidRPr="00AC049A">
                              <w:rPr>
                                <w:sz w:val="24"/>
                                <w:szCs w:val="24"/>
                              </w:rPr>
                              <w:t xml:space="preserve"> </w:t>
                            </w:r>
                          </w:p>
                          <w:p w14:paraId="4E04367F" w14:textId="77777777" w:rsidR="00A00FF6" w:rsidRPr="00A00FF6" w:rsidRDefault="00A00FF6" w:rsidP="00A00FF6">
                            <w:pPr>
                              <w:jc w:val="center"/>
                              <w:rPr>
                                <w:sz w:val="14"/>
                                <w:szCs w:val="14"/>
                              </w:rPr>
                            </w:pPr>
                          </w:p>
                          <w:p w14:paraId="4D073F97" w14:textId="6013F27C" w:rsidR="00A00FF6" w:rsidRDefault="00A00FF6" w:rsidP="00A00FF6">
                            <w:pPr>
                              <w:jc w:val="center"/>
                              <w:rPr>
                                <w:sz w:val="24"/>
                                <w:szCs w:val="24"/>
                              </w:rPr>
                            </w:pPr>
                            <w:r>
                              <w:rPr>
                                <w:sz w:val="24"/>
                                <w:szCs w:val="24"/>
                              </w:rPr>
                              <w:t xml:space="preserve">Dean of Publications </w:t>
                            </w:r>
                          </w:p>
                          <w:p w14:paraId="115F7A09" w14:textId="40B63B20" w:rsidR="0098382F" w:rsidRPr="00A00FF6" w:rsidRDefault="0098382F" w:rsidP="0098382F">
                            <w:pPr>
                              <w:jc w:val="center"/>
                              <w:rPr>
                                <w:sz w:val="14"/>
                                <w:szCs w:val="14"/>
                              </w:rPr>
                            </w:pPr>
                          </w:p>
                          <w:p w14:paraId="2A070B40" w14:textId="5954EEFC" w:rsidR="00A00FF6" w:rsidRDefault="00A00FF6" w:rsidP="0098382F">
                            <w:pPr>
                              <w:jc w:val="center"/>
                              <w:rPr>
                                <w:sz w:val="24"/>
                                <w:szCs w:val="24"/>
                              </w:rPr>
                            </w:pPr>
                            <w:r>
                              <w:rPr>
                                <w:sz w:val="24"/>
                                <w:szCs w:val="24"/>
                              </w:rPr>
                              <w:t xml:space="preserve">K-12 Teacher </w:t>
                            </w:r>
                          </w:p>
                        </w:txbxContent>
                      </wps:txbx>
                      <wps:bodyPr rot="0" vert="horz" wrap="square" lIns="91440" tIns="45720" rIns="91440" bIns="45720" anchor="ctr" anchorCtr="0">
                        <a:noAutofit/>
                      </wps:bodyPr>
                    </wps:wsp>
                  </a:graphicData>
                </a:graphic>
                <wp14:sizeRelH relativeFrom="page">
                  <wp14:pctWidth>0</wp14:pctWidth>
                </wp14:sizeRelH>
                <wp14:sizeRelV relativeFrom="margin">
                  <wp14:pctHeight>0</wp14:pctHeight>
                </wp14:sizeRelV>
              </wp:anchor>
            </w:drawing>
          </mc:Choice>
          <mc:Fallback>
            <w:pict>
              <v:shape w14:anchorId="06F79E4B" id="Text Box 1370" o:spid="_x0000_s1642" type="#_x0000_t202" style="position:absolute;margin-left:70.15pt;margin-top:.35pt;width:111.6pt;height:82.9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">
                <v:textbox>
                  <w:txbxContent>
                    <w:p w14:paraId="774AF32A" w14:textId="0FD72DDD" w:rsidR="0098382F" w:rsidRDefault="0098382F" w:rsidP="0098382F">
                      <w:pPr>
                        <w:jc w:val="center"/>
                        <w:rPr>
                          <w:sz w:val="24"/>
                          <w:szCs w:val="24"/>
                        </w:rPr>
                      </w:pPr>
                      <w:r>
                        <w:rPr>
                          <w:sz w:val="24"/>
                          <w:szCs w:val="24"/>
                        </w:rPr>
                        <w:t xml:space="preserve">Librarian </w:t>
                      </w:r>
                      <w:r w:rsidRPr="00AC049A">
                        <w:rPr>
                          <w:sz w:val="24"/>
                          <w:szCs w:val="24"/>
                        </w:rPr>
                        <w:t xml:space="preserve"> </w:t>
                      </w:r>
                    </w:p>
                    <w:p w14:paraId="4E04367F" w14:textId="77777777" w:rsidR="00A00FF6" w:rsidRPr="00A00FF6" w:rsidRDefault="00A00FF6" w:rsidP="00A00FF6">
                      <w:pPr>
                        <w:jc w:val="center"/>
                        <w:rPr>
                          <w:sz w:val="14"/>
                          <w:szCs w:val="14"/>
                        </w:rPr>
                      </w:pPr>
                    </w:p>
                    <w:p w14:paraId="4D073F97" w14:textId="6013F27C" w:rsidR="00A00FF6" w:rsidRDefault="00A00FF6" w:rsidP="00A00FF6">
                      <w:pPr>
                        <w:jc w:val="center"/>
                        <w:rPr>
                          <w:sz w:val="24"/>
                          <w:szCs w:val="24"/>
                        </w:rPr>
                      </w:pPr>
                      <w:r>
                        <w:rPr>
                          <w:sz w:val="24"/>
                          <w:szCs w:val="24"/>
                        </w:rPr>
                        <w:t xml:space="preserve">Dean of Publications </w:t>
                      </w:r>
                    </w:p>
                    <w:p w14:paraId="115F7A09" w14:textId="40B63B20" w:rsidR="0098382F" w:rsidRPr="00A00FF6" w:rsidRDefault="0098382F" w:rsidP="0098382F">
                      <w:pPr>
                        <w:jc w:val="center"/>
                        <w:rPr>
                          <w:sz w:val="14"/>
                          <w:szCs w:val="14"/>
                        </w:rPr>
                      </w:pPr>
                    </w:p>
                    <w:p w14:paraId="2A070B40" w14:textId="5954EEFC" w:rsidR="00A00FF6" w:rsidRDefault="00A00FF6" w:rsidP="0098382F">
                      <w:pPr>
                        <w:jc w:val="center"/>
                        <w:rPr>
                          <w:sz w:val="24"/>
                          <w:szCs w:val="24"/>
                        </w:rPr>
                      </w:pPr>
                      <w:r>
                        <w:rPr>
                          <w:sz w:val="24"/>
                          <w:szCs w:val="24"/>
                        </w:rPr>
                        <w:t xml:space="preserve">K-12 Teacher </w:t>
                      </w:r>
                    </w:p>
                  </w:txbxContent>
                </v:textbox>
              </v:shape>
            </w:pict>
          </mc:Fallback>
        </mc:AlternateContent>
      </w:r>
    </w:p>
    <w:p w14:paraId="1877FE66" w14:textId="034AD6E1" w:rsidR="00D01352" w:rsidRDefault="00D01352" w:rsidP="00980A59">
      <w:pPr>
        <w:pStyle w:val="Title"/>
        <w:jc w:val="left"/>
        <w:rPr>
          <w:rFonts w:ascii="Times New Roman" w:hAnsi="Times New Roman"/>
          <w:sz w:val="18"/>
          <w:szCs w:val="18"/>
        </w:rPr>
      </w:pPr>
    </w:p>
    <w:p w14:paraId="6B02C67B" w14:textId="34C8A372" w:rsidR="00D01352" w:rsidRDefault="00D01352" w:rsidP="00980A59">
      <w:pPr>
        <w:pStyle w:val="Title"/>
        <w:jc w:val="left"/>
        <w:rPr>
          <w:rFonts w:ascii="Times New Roman" w:hAnsi="Times New Roman"/>
          <w:sz w:val="18"/>
          <w:szCs w:val="18"/>
        </w:rPr>
      </w:pPr>
    </w:p>
    <w:p w14:paraId="7DE6A3E1" w14:textId="7FC8514D" w:rsidR="00C62545" w:rsidRDefault="00C62545" w:rsidP="00980A59">
      <w:pPr>
        <w:pStyle w:val="Title"/>
        <w:jc w:val="left"/>
        <w:rPr>
          <w:rFonts w:ascii="Times New Roman" w:hAnsi="Times New Roman"/>
          <w:sz w:val="18"/>
          <w:szCs w:val="18"/>
        </w:rPr>
      </w:pPr>
    </w:p>
    <w:p w14:paraId="1429EDD2" w14:textId="0EECF30A" w:rsidR="00C62545" w:rsidRDefault="00C62545" w:rsidP="00980A59">
      <w:pPr>
        <w:pStyle w:val="Title"/>
        <w:jc w:val="left"/>
        <w:rPr>
          <w:rFonts w:ascii="Times New Roman" w:hAnsi="Times New Roman"/>
          <w:sz w:val="18"/>
          <w:szCs w:val="18"/>
        </w:rPr>
      </w:pPr>
    </w:p>
    <w:p w14:paraId="2795472A" w14:textId="3C53A964" w:rsidR="00C62545" w:rsidRDefault="00C62545" w:rsidP="00980A59">
      <w:pPr>
        <w:pStyle w:val="Title"/>
        <w:jc w:val="left"/>
        <w:rPr>
          <w:rFonts w:ascii="Times New Roman" w:hAnsi="Times New Roman"/>
          <w:sz w:val="18"/>
          <w:szCs w:val="18"/>
        </w:rPr>
      </w:pPr>
    </w:p>
    <w:p w14:paraId="24D7E0BD" w14:textId="0F96907E" w:rsidR="00C62545" w:rsidRDefault="00C62545" w:rsidP="00980A59">
      <w:pPr>
        <w:pStyle w:val="Title"/>
        <w:jc w:val="left"/>
        <w:rPr>
          <w:rFonts w:ascii="Times New Roman" w:hAnsi="Times New Roman"/>
          <w:sz w:val="18"/>
          <w:szCs w:val="18"/>
        </w:rPr>
      </w:pPr>
    </w:p>
    <w:p w14:paraId="08D57B45" w14:textId="4D6295B9" w:rsidR="00C62545" w:rsidRDefault="00C62545" w:rsidP="00980A59">
      <w:pPr>
        <w:pStyle w:val="Title"/>
        <w:jc w:val="left"/>
        <w:rPr>
          <w:rFonts w:ascii="Times New Roman" w:hAnsi="Times New Roman"/>
          <w:sz w:val="18"/>
          <w:szCs w:val="18"/>
        </w:rPr>
      </w:pPr>
    </w:p>
    <w:p w14:paraId="7A0FE412" w14:textId="66C0E5F6" w:rsidR="00893B73" w:rsidRDefault="00893B73" w:rsidP="00980A59">
      <w:pPr>
        <w:pStyle w:val="Title"/>
        <w:jc w:val="left"/>
        <w:rPr>
          <w:rFonts w:ascii="Times New Roman" w:hAnsi="Times New Roman"/>
          <w:sz w:val="18"/>
          <w:szCs w:val="18"/>
        </w:rPr>
      </w:pPr>
    </w:p>
    <w:p w14:paraId="1142FE63" w14:textId="5225E4A5" w:rsidR="00893B73" w:rsidRDefault="00893B73" w:rsidP="00980A59">
      <w:pPr>
        <w:pStyle w:val="Title"/>
        <w:jc w:val="left"/>
        <w:rPr>
          <w:rFonts w:ascii="Times New Roman" w:hAnsi="Times New Roman"/>
          <w:sz w:val="18"/>
          <w:szCs w:val="18"/>
        </w:rPr>
      </w:pPr>
    </w:p>
    <w:p w14:paraId="12C16F20" w14:textId="21D0E8A8" w:rsidR="00893B73" w:rsidRDefault="00893B73" w:rsidP="00980A59">
      <w:pPr>
        <w:pStyle w:val="Title"/>
        <w:jc w:val="left"/>
        <w:rPr>
          <w:rFonts w:ascii="Times New Roman" w:hAnsi="Times New Roman"/>
          <w:sz w:val="18"/>
          <w:szCs w:val="18"/>
        </w:rPr>
      </w:pPr>
    </w:p>
    <w:p w14:paraId="667A3A30" w14:textId="7A173660" w:rsidR="00893B73" w:rsidRDefault="00893B73" w:rsidP="00980A59">
      <w:pPr>
        <w:pStyle w:val="Title"/>
        <w:jc w:val="left"/>
        <w:rPr>
          <w:rFonts w:ascii="Times New Roman" w:hAnsi="Times New Roman"/>
          <w:sz w:val="18"/>
          <w:szCs w:val="18"/>
        </w:rPr>
      </w:pPr>
    </w:p>
    <w:p w14:paraId="678DF323" w14:textId="4BB58611" w:rsidR="00893B73" w:rsidRDefault="00893B73" w:rsidP="00980A59">
      <w:pPr>
        <w:pStyle w:val="Title"/>
        <w:jc w:val="left"/>
        <w:rPr>
          <w:rFonts w:ascii="Times New Roman" w:hAnsi="Times New Roman"/>
          <w:sz w:val="18"/>
          <w:szCs w:val="18"/>
        </w:rPr>
      </w:pPr>
    </w:p>
    <w:p w14:paraId="0DE519CA" w14:textId="291B052B" w:rsidR="00893B73" w:rsidRDefault="00893B73" w:rsidP="00980A59">
      <w:pPr>
        <w:pStyle w:val="Title"/>
        <w:jc w:val="left"/>
        <w:rPr>
          <w:rFonts w:ascii="Times New Roman" w:hAnsi="Times New Roman"/>
          <w:sz w:val="18"/>
          <w:szCs w:val="18"/>
        </w:rPr>
      </w:pPr>
    </w:p>
    <w:p w14:paraId="0D9FA025" w14:textId="77777777" w:rsidR="00EB57A2" w:rsidRDefault="00EB57A2" w:rsidP="00980A59">
      <w:pPr>
        <w:pStyle w:val="Title"/>
        <w:jc w:val="left"/>
        <w:rPr>
          <w:rFonts w:ascii="Times New Roman" w:hAnsi="Times New Roman"/>
          <w:sz w:val="18"/>
          <w:szCs w:val="18"/>
        </w:rPr>
        <w:sectPr w:rsidR="00EB57A2" w:rsidSect="00EB57A2">
          <w:pgSz w:w="15840" w:h="12240" w:orient="landscape" w:code="1"/>
          <w:pgMar w:top="561" w:right="476" w:bottom="561" w:left="459" w:header="289" w:footer="431" w:gutter="431"/>
          <w:cols w:space="720"/>
          <w:titlePg/>
        </w:sectPr>
      </w:pPr>
    </w:p>
    <w:p w14:paraId="1750A330" w14:textId="40FD0D93" w:rsidR="0098382F" w:rsidRDefault="0098382F" w:rsidP="00980A59">
      <w:pPr>
        <w:pStyle w:val="Title"/>
        <w:jc w:val="left"/>
        <w:rPr>
          <w:rFonts w:ascii="Times New Roman" w:hAnsi="Times New Roman"/>
          <w:sz w:val="24"/>
          <w:szCs w:val="24"/>
        </w:rPr>
      </w:pPr>
    </w:p>
    <w:tbl>
      <w:tblPr>
        <w:tblStyle w:val="TableGrid"/>
        <w:tblW w:w="0" w:type="auto"/>
        <w:tblLook w:val="04A0" w:firstRow="1" w:lastRow="0" w:firstColumn="1" w:lastColumn="0" w:noHBand="0" w:noVBand="1"/>
      </w:tblPr>
      <w:tblGrid>
        <w:gridCol w:w="10677"/>
      </w:tblGrid>
      <w:tr w:rsidR="00EB5C88" w14:paraId="39E45546" w14:textId="77777777" w:rsidTr="00EB5C88">
        <w:tc>
          <w:tcPr>
            <w:tcW w:w="10677" w:type="dxa"/>
          </w:tcPr>
          <w:p w14:paraId="68427884" w14:textId="25B8A911" w:rsidR="00EB5C88" w:rsidRDefault="00EB5C88" w:rsidP="00A10F14">
            <w:pPr>
              <w:pStyle w:val="Heading1"/>
              <w:jc w:val="both"/>
              <w:rPr>
                <w:szCs w:val="24"/>
                <w:u w:val="none"/>
              </w:rPr>
            </w:pPr>
            <w:r>
              <w:rPr>
                <w:szCs w:val="24"/>
              </w:rPr>
              <w:t xml:space="preserve">Topics to consider for </w:t>
            </w:r>
            <w:r w:rsidR="00021192">
              <w:rPr>
                <w:szCs w:val="24"/>
              </w:rPr>
              <w:t xml:space="preserve">discussion and </w:t>
            </w:r>
            <w:r>
              <w:rPr>
                <w:szCs w:val="24"/>
              </w:rPr>
              <w:t>inclusion</w:t>
            </w:r>
            <w:r w:rsidRPr="00C81A25">
              <w:rPr>
                <w:szCs w:val="24"/>
                <w:u w:val="none"/>
              </w:rPr>
              <w:t xml:space="preserve">: </w:t>
            </w:r>
          </w:p>
          <w:p w14:paraId="59164255" w14:textId="77777777" w:rsidR="00EB5C88" w:rsidRDefault="00EB5C88" w:rsidP="00A10F14">
            <w:pPr>
              <w:pStyle w:val="Heading1"/>
              <w:jc w:val="both"/>
              <w:rPr>
                <w:color w:val="000000"/>
                <w:sz w:val="22"/>
                <w:szCs w:val="22"/>
              </w:rPr>
            </w:pPr>
            <w:r w:rsidRPr="00C81A25">
              <w:rPr>
                <w:i w:val="0"/>
                <w:iCs/>
                <w:color w:val="000000"/>
                <w:sz w:val="22"/>
                <w:szCs w:val="22"/>
                <w:u w:val="none"/>
              </w:rPr>
              <w:t>Student / Snack Bar</w:t>
            </w:r>
            <w:r>
              <w:rPr>
                <w:i w:val="0"/>
                <w:iCs/>
                <w:color w:val="000000"/>
                <w:sz w:val="22"/>
                <w:szCs w:val="22"/>
                <w:u w:val="none"/>
              </w:rPr>
              <w:t xml:space="preserve"> / Student Council entrepreneurship </w:t>
            </w:r>
          </w:p>
          <w:p w14:paraId="45FBA3AD" w14:textId="77777777" w:rsidR="00EB5C88" w:rsidRDefault="00EB5C88" w:rsidP="00A10F14">
            <w:pPr>
              <w:pStyle w:val="Title"/>
              <w:jc w:val="left"/>
              <w:rPr>
                <w:rFonts w:ascii="Times New Roman" w:hAnsi="Times New Roman"/>
                <w:sz w:val="24"/>
                <w:szCs w:val="24"/>
              </w:rPr>
            </w:pPr>
            <w:r w:rsidRPr="00627579">
              <w:rPr>
                <w:rFonts w:ascii="Times New Roman" w:hAnsi="Times New Roman"/>
                <w:sz w:val="24"/>
                <w:szCs w:val="24"/>
              </w:rPr>
              <w:t xml:space="preserve">Career Planning:          </w:t>
            </w:r>
            <w:hyperlink r:id="rId37" w:history="1">
              <w:r w:rsidRPr="00361633">
                <w:rPr>
                  <w:rStyle w:val="Hyperlink"/>
                  <w:rFonts w:ascii="Times New Roman" w:hAnsi="Times New Roman"/>
                  <w:sz w:val="24"/>
                  <w:szCs w:val="24"/>
                </w:rPr>
                <w:t>https://bigfuture.collegeboard.org/explore-careers#</w:t>
              </w:r>
            </w:hyperlink>
            <w:r w:rsidRPr="00627579">
              <w:rPr>
                <w:rFonts w:ascii="Times New Roman" w:hAnsi="Times New Roman"/>
                <w:sz w:val="24"/>
                <w:szCs w:val="24"/>
              </w:rPr>
              <w:t>!</w:t>
            </w:r>
          </w:p>
          <w:p w14:paraId="61C2F3CB" w14:textId="77777777" w:rsidR="00EB5C88" w:rsidRDefault="00EB5C88" w:rsidP="00A10F14">
            <w:pPr>
              <w:pStyle w:val="Title"/>
              <w:jc w:val="left"/>
              <w:rPr>
                <w:rFonts w:ascii="Times New Roman" w:hAnsi="Times New Roman"/>
                <w:sz w:val="24"/>
                <w:szCs w:val="24"/>
              </w:rPr>
            </w:pPr>
            <w:r w:rsidRPr="00627579">
              <w:rPr>
                <w:rFonts w:ascii="Times New Roman" w:hAnsi="Times New Roman"/>
                <w:sz w:val="24"/>
                <w:szCs w:val="24"/>
              </w:rPr>
              <w:t xml:space="preserve">College Counselling </w:t>
            </w:r>
          </w:p>
          <w:p w14:paraId="0F0FABAF" w14:textId="77777777" w:rsidR="00EB5C88" w:rsidRDefault="00EB5C88" w:rsidP="00A10F14">
            <w:pPr>
              <w:spacing w:after="120"/>
              <w:rPr>
                <w:color w:val="000000"/>
                <w:sz w:val="22"/>
                <w:szCs w:val="22"/>
              </w:rPr>
            </w:pPr>
            <w:r w:rsidRPr="00E4224F">
              <w:rPr>
                <w:color w:val="000000"/>
                <w:sz w:val="22"/>
                <w:szCs w:val="22"/>
              </w:rPr>
              <w:t>Internships:</w:t>
            </w:r>
          </w:p>
          <w:p w14:paraId="673A127E" w14:textId="77777777" w:rsidR="00EB5C88" w:rsidRPr="0001624C" w:rsidRDefault="00EB5C88" w:rsidP="00A10F14">
            <w:pPr>
              <w:spacing w:after="120"/>
              <w:rPr>
                <w:color w:val="000000"/>
                <w:sz w:val="22"/>
                <w:szCs w:val="22"/>
              </w:rPr>
            </w:pPr>
            <w:r>
              <w:rPr>
                <w:color w:val="000000"/>
                <w:sz w:val="22"/>
                <w:szCs w:val="22"/>
              </w:rPr>
              <w:t xml:space="preserve">Rat Shack </w:t>
            </w:r>
          </w:p>
        </w:tc>
      </w:tr>
    </w:tbl>
    <w:p w14:paraId="3186977B" w14:textId="77777777" w:rsidR="00CE5D48" w:rsidRDefault="00CE5D48" w:rsidP="00980A59">
      <w:pPr>
        <w:pStyle w:val="Title"/>
        <w:jc w:val="left"/>
        <w:rPr>
          <w:rFonts w:ascii="Times New Roman" w:hAnsi="Times New Roman"/>
          <w:szCs w:val="28"/>
        </w:rPr>
      </w:pPr>
    </w:p>
    <w:p w14:paraId="5A41A229" w14:textId="54468C70" w:rsidR="0098382F" w:rsidRDefault="00EB5C88" w:rsidP="00980A59">
      <w:pPr>
        <w:pStyle w:val="Title"/>
        <w:jc w:val="left"/>
        <w:rPr>
          <w:rFonts w:ascii="Times New Roman" w:hAnsi="Times New Roman"/>
          <w:sz w:val="24"/>
          <w:szCs w:val="24"/>
        </w:rPr>
      </w:pPr>
      <w:r w:rsidRPr="0001624C">
        <w:rPr>
          <w:rFonts w:ascii="Times New Roman" w:hAnsi="Times New Roman"/>
          <w:szCs w:val="28"/>
        </w:rPr>
        <w:t xml:space="preserve">Professional Development Seminar Notes: </w:t>
      </w:r>
      <w:r>
        <w:rPr>
          <w:noProof/>
        </w:rPr>
        <mc:AlternateContent>
          <mc:Choice Requires="wps">
            <w:drawing>
              <wp:anchor distT="36195" distB="36195" distL="36195" distR="36195" simplePos="0" relativeHeight="251735040" behindDoc="0" locked="0" layoutInCell="1" allowOverlap="1" wp14:anchorId="7509A4C3" wp14:editId="50D4F427">
                <wp:simplePos x="0" y="0"/>
                <wp:positionH relativeFrom="margin">
                  <wp:posOffset>5595657</wp:posOffset>
                </wp:positionH>
                <wp:positionV relativeFrom="paragraph">
                  <wp:posOffset>126149</wp:posOffset>
                </wp:positionV>
                <wp:extent cx="1183005" cy="1717675"/>
                <wp:effectExtent l="0" t="0" r="17145" b="158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1717675"/>
                        </a:xfrm>
                        <a:prstGeom prst="rect">
                          <a:avLst/>
                        </a:prstGeom>
                        <a:solidFill>
                          <a:srgbClr val="FFFFFF"/>
                        </a:solidFill>
                        <a:ln w="9525">
                          <a:solidFill>
                            <a:srgbClr val="000000"/>
                          </a:solidFill>
                          <a:miter lim="800000"/>
                          <a:headEnd/>
                          <a:tailEnd/>
                        </a:ln>
                      </wps:spPr>
                      <wps:txbx>
                        <w:txbxContent>
                          <w:p w14:paraId="1F5774AA" w14:textId="77777777" w:rsidR="00EB5C88" w:rsidRPr="00F15A1C" w:rsidRDefault="00EB5C88" w:rsidP="00EB5C88">
                            <w:pPr>
                              <w:ind w:left="284" w:hanging="284"/>
                              <w:jc w:val="center"/>
                              <w:rPr>
                                <w:rFonts w:ascii="Arial Narrow" w:hAnsi="Arial Narrow"/>
                                <w:sz w:val="18"/>
                                <w:szCs w:val="18"/>
                              </w:rPr>
                            </w:pPr>
                            <w:r w:rsidRPr="00F15A1C">
                              <w:rPr>
                                <w:rFonts w:ascii="Arial Narrow" w:hAnsi="Arial Narrow"/>
                                <w:sz w:val="18"/>
                                <w:szCs w:val="18"/>
                              </w:rPr>
                              <w:t>Forgetting</w:t>
                            </w:r>
                          </w:p>
                          <w:p w14:paraId="79236576" w14:textId="77777777" w:rsidR="00EB5C88" w:rsidRPr="00F15A1C" w:rsidRDefault="00EB5C88" w:rsidP="00EB5C88">
                            <w:pPr>
                              <w:ind w:left="284" w:hanging="284"/>
                              <w:rPr>
                                <w:rFonts w:ascii="Arial Narrow" w:hAnsi="Arial Narrow"/>
                                <w:sz w:val="18"/>
                                <w:szCs w:val="18"/>
                              </w:rPr>
                            </w:pPr>
                            <w:r w:rsidRPr="00F15A1C">
                              <w:rPr>
                                <w:rFonts w:ascii="Arial Narrow" w:hAnsi="Arial Narrow"/>
                                <w:sz w:val="18"/>
                                <w:szCs w:val="18"/>
                              </w:rPr>
                              <w:t>Decay</w:t>
                            </w:r>
                          </w:p>
                          <w:p w14:paraId="5DF8598D" w14:textId="77777777" w:rsidR="00EB5C88" w:rsidRPr="00F15A1C" w:rsidRDefault="00EB5C88" w:rsidP="00EB5C88">
                            <w:pPr>
                              <w:ind w:left="284" w:hanging="284"/>
                              <w:rPr>
                                <w:rFonts w:ascii="Arial Narrow" w:hAnsi="Arial Narrow"/>
                                <w:sz w:val="18"/>
                                <w:szCs w:val="18"/>
                              </w:rPr>
                            </w:pPr>
                            <w:r w:rsidRPr="00F15A1C">
                              <w:rPr>
                                <w:rFonts w:ascii="Arial Narrow" w:hAnsi="Arial Narrow"/>
                                <w:sz w:val="18"/>
                                <w:szCs w:val="18"/>
                              </w:rPr>
                              <w:t xml:space="preserve">Interference </w:t>
                            </w:r>
                          </w:p>
                          <w:p w14:paraId="1B904F77" w14:textId="77777777" w:rsidR="00EB5C88" w:rsidRDefault="00EB5C88" w:rsidP="00EB5C88">
                            <w:pPr>
                              <w:pStyle w:val="ListParagraph"/>
                              <w:numPr>
                                <w:ilvl w:val="0"/>
                                <w:numId w:val="24"/>
                              </w:numPr>
                              <w:spacing w:after="0" w:line="240" w:lineRule="auto"/>
                              <w:ind w:left="284" w:hanging="142"/>
                              <w:rPr>
                                <w:rFonts w:ascii="Arial Narrow" w:hAnsi="Arial Narrow"/>
                                <w:sz w:val="18"/>
                                <w:szCs w:val="18"/>
                              </w:rPr>
                            </w:pPr>
                            <w:r w:rsidRPr="00F15A1C">
                              <w:rPr>
                                <w:rFonts w:ascii="Arial Narrow" w:hAnsi="Arial Narrow"/>
                                <w:sz w:val="18"/>
                                <w:szCs w:val="18"/>
                              </w:rPr>
                              <w:t>Proactive</w:t>
                            </w:r>
                          </w:p>
                          <w:p w14:paraId="0A454886" w14:textId="77777777" w:rsidR="00EB5C88" w:rsidRPr="00F15A1C" w:rsidRDefault="00EB5C88" w:rsidP="00EB5C88">
                            <w:pPr>
                              <w:pStyle w:val="ListParagraph"/>
                              <w:numPr>
                                <w:ilvl w:val="0"/>
                                <w:numId w:val="24"/>
                              </w:numPr>
                              <w:spacing w:after="0" w:line="240" w:lineRule="auto"/>
                              <w:ind w:left="284" w:hanging="142"/>
                              <w:rPr>
                                <w:rFonts w:ascii="Arial Narrow" w:hAnsi="Arial Narrow"/>
                                <w:sz w:val="18"/>
                                <w:szCs w:val="18"/>
                              </w:rPr>
                            </w:pPr>
                            <w:r>
                              <w:rPr>
                                <w:rFonts w:ascii="Arial Narrow" w:hAnsi="Arial Narrow"/>
                                <w:sz w:val="18"/>
                                <w:szCs w:val="18"/>
                              </w:rPr>
                              <w:t xml:space="preserve">Retroactive </w:t>
                            </w:r>
                          </w:p>
                          <w:p w14:paraId="1EFBEA50" w14:textId="77777777" w:rsidR="00EB5C88" w:rsidRPr="00F15A1C" w:rsidRDefault="00EB5C88" w:rsidP="00EB5C88">
                            <w:pPr>
                              <w:ind w:left="284" w:hanging="284"/>
                              <w:rPr>
                                <w:rFonts w:ascii="Arial Narrow" w:hAnsi="Arial Narrow"/>
                                <w:sz w:val="18"/>
                                <w:szCs w:val="18"/>
                              </w:rPr>
                            </w:pPr>
                            <w:r w:rsidRPr="00F15A1C">
                              <w:rPr>
                                <w:rFonts w:ascii="Arial Narrow" w:hAnsi="Arial Narrow"/>
                                <w:sz w:val="18"/>
                                <w:szCs w:val="18"/>
                              </w:rPr>
                              <w:t xml:space="preserve"> actively pruning</w:t>
                            </w:r>
                          </w:p>
                          <w:p w14:paraId="4158CA4A" w14:textId="77777777" w:rsidR="00EB5C88" w:rsidRDefault="00EB5C88" w:rsidP="00EB5C88">
                            <w:pPr>
                              <w:ind w:left="284" w:hanging="284"/>
                              <w:rPr>
                                <w:rFonts w:ascii="Arial Narrow" w:hAnsi="Arial Narrow"/>
                                <w:sz w:val="18"/>
                                <w:szCs w:val="18"/>
                              </w:rPr>
                            </w:pPr>
                            <w:r>
                              <w:rPr>
                                <w:rFonts w:ascii="Arial Narrow" w:hAnsi="Arial Narrow"/>
                                <w:sz w:val="18"/>
                                <w:szCs w:val="18"/>
                              </w:rPr>
                              <w:t>failure to store (adaptive)</w:t>
                            </w:r>
                          </w:p>
                          <w:p w14:paraId="065560D0" w14:textId="77777777" w:rsidR="00EB5C88" w:rsidRDefault="00EB5C88" w:rsidP="00EB5C88">
                            <w:pPr>
                              <w:ind w:left="284" w:hanging="284"/>
                              <w:rPr>
                                <w:rFonts w:ascii="Arial Narrow" w:hAnsi="Arial Narrow"/>
                                <w:sz w:val="18"/>
                                <w:szCs w:val="18"/>
                              </w:rPr>
                            </w:pPr>
                            <w:r>
                              <w:rPr>
                                <w:rFonts w:ascii="Arial Narrow" w:hAnsi="Arial Narrow"/>
                                <w:sz w:val="18"/>
                                <w:szCs w:val="18"/>
                              </w:rPr>
                              <w:t>suppression</w:t>
                            </w:r>
                          </w:p>
                          <w:p w14:paraId="146FBC92" w14:textId="77777777" w:rsidR="00EB5C88" w:rsidRDefault="00EB5C88" w:rsidP="00EB5C88">
                            <w:pPr>
                              <w:ind w:left="284" w:hanging="284"/>
                              <w:rPr>
                                <w:rFonts w:ascii="Arial Narrow" w:hAnsi="Arial Narrow"/>
                                <w:sz w:val="18"/>
                                <w:szCs w:val="18"/>
                              </w:rPr>
                            </w:pPr>
                            <w:r>
                              <w:rPr>
                                <w:rFonts w:ascii="Arial Narrow" w:hAnsi="Arial Narrow"/>
                                <w:sz w:val="18"/>
                                <w:szCs w:val="18"/>
                              </w:rPr>
                              <w:t>repression</w:t>
                            </w:r>
                          </w:p>
                          <w:p w14:paraId="1DA1D893" w14:textId="77777777" w:rsidR="00EB5C88" w:rsidRDefault="00EB5C88" w:rsidP="00EB5C88">
                            <w:pPr>
                              <w:ind w:left="284" w:hanging="284"/>
                              <w:rPr>
                                <w:rFonts w:ascii="Arial Narrow" w:hAnsi="Arial Narrow"/>
                                <w:sz w:val="18"/>
                                <w:szCs w:val="18"/>
                              </w:rPr>
                            </w:pPr>
                          </w:p>
                          <w:p w14:paraId="64FE4755" w14:textId="77777777" w:rsidR="00EB5C88" w:rsidRDefault="00EB5C88" w:rsidP="00EB5C88">
                            <w:pPr>
                              <w:ind w:left="284" w:hanging="284"/>
                              <w:rPr>
                                <w:rFonts w:ascii="Arial Narrow" w:hAnsi="Arial Narrow"/>
                                <w:sz w:val="18"/>
                                <w:szCs w:val="18"/>
                              </w:rPr>
                            </w:pPr>
                            <w:r>
                              <w:rPr>
                                <w:rFonts w:ascii="Arial Narrow" w:hAnsi="Arial Narrow"/>
                                <w:sz w:val="18"/>
                                <w:szCs w:val="18"/>
                              </w:rPr>
                              <w:t>rehearsal</w:t>
                            </w:r>
                          </w:p>
                          <w:p w14:paraId="0A03701C" w14:textId="77777777" w:rsidR="00EB5C88" w:rsidRDefault="00EB5C88" w:rsidP="00EB5C88">
                            <w:pPr>
                              <w:ind w:left="284" w:hanging="284"/>
                              <w:rPr>
                                <w:rFonts w:ascii="Arial Narrow" w:hAnsi="Arial Narrow"/>
                                <w:sz w:val="18"/>
                                <w:szCs w:val="18"/>
                              </w:rPr>
                            </w:pPr>
                            <w:r>
                              <w:rPr>
                                <w:rFonts w:ascii="Arial Narrow" w:hAnsi="Arial Narrow"/>
                                <w:sz w:val="18"/>
                                <w:szCs w:val="18"/>
                              </w:rPr>
                              <w:t>consolidation</w:t>
                            </w:r>
                          </w:p>
                          <w:p w14:paraId="40F088AF" w14:textId="77777777" w:rsidR="00EB5C88" w:rsidRPr="00F15A1C" w:rsidRDefault="00EB5C88" w:rsidP="00EB5C88">
                            <w:pPr>
                              <w:ind w:left="284" w:hanging="284"/>
                              <w:rPr>
                                <w:rFonts w:ascii="Arial Narrow" w:hAnsi="Arial Narrow"/>
                                <w:sz w:val="18"/>
                                <w:szCs w:val="18"/>
                              </w:rP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9A4C3" id="Text Box 10" o:spid="_x0000_s1643" type="#_x0000_t202" style="position:absolute;margin-left:440.6pt;margin-top:9.95pt;width:93.15pt;height:135.25pt;z-index:251735040;visibility:visible;mso-wrap-style:square;mso-width-percent:0;mso-height-percent:0;mso-wrap-distance-left:2.85pt;mso-wrap-distance-top:2.85pt;mso-wrap-distance-right:2.85pt;mso-wrap-distance-bottom:2.8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">
                <v:textbox inset="1mm,1mm,1mm,1mm">
                  <w:txbxContent>
                    <w:p w14:paraId="1F5774AA" w14:textId="77777777" w:rsidR="00EB5C88" w:rsidRPr="00F15A1C" w:rsidRDefault="00EB5C88" w:rsidP="00EB5C88">
                      <w:pPr>
                        <w:ind w:left="284" w:hanging="284"/>
                        <w:jc w:val="center"/>
                        <w:rPr>
                          <w:rFonts w:ascii="Arial Narrow" w:hAnsi="Arial Narrow"/>
                          <w:sz w:val="18"/>
                          <w:szCs w:val="18"/>
                        </w:rPr>
                      </w:pPr>
                      <w:r w:rsidRPr="00F15A1C">
                        <w:rPr>
                          <w:rFonts w:ascii="Arial Narrow" w:hAnsi="Arial Narrow"/>
                          <w:sz w:val="18"/>
                          <w:szCs w:val="18"/>
                        </w:rPr>
                        <w:t>Forgetting</w:t>
                      </w:r>
                    </w:p>
                    <w:p w14:paraId="79236576" w14:textId="77777777" w:rsidR="00EB5C88" w:rsidRPr="00F15A1C" w:rsidRDefault="00EB5C88" w:rsidP="00EB5C88">
                      <w:pPr>
                        <w:ind w:left="284" w:hanging="284"/>
                        <w:rPr>
                          <w:rFonts w:ascii="Arial Narrow" w:hAnsi="Arial Narrow"/>
                          <w:sz w:val="18"/>
                          <w:szCs w:val="18"/>
                        </w:rPr>
                      </w:pPr>
                      <w:r w:rsidRPr="00F15A1C">
                        <w:rPr>
                          <w:rFonts w:ascii="Arial Narrow" w:hAnsi="Arial Narrow"/>
                          <w:sz w:val="18"/>
                          <w:szCs w:val="18"/>
                        </w:rPr>
                        <w:t>Decay</w:t>
                      </w:r>
                    </w:p>
                    <w:p w14:paraId="5DF8598D" w14:textId="77777777" w:rsidR="00EB5C88" w:rsidRPr="00F15A1C" w:rsidRDefault="00EB5C88" w:rsidP="00EB5C88">
                      <w:pPr>
                        <w:ind w:left="284" w:hanging="284"/>
                        <w:rPr>
                          <w:rFonts w:ascii="Arial Narrow" w:hAnsi="Arial Narrow"/>
                          <w:sz w:val="18"/>
                          <w:szCs w:val="18"/>
                        </w:rPr>
                      </w:pPr>
                      <w:r w:rsidRPr="00F15A1C">
                        <w:rPr>
                          <w:rFonts w:ascii="Arial Narrow" w:hAnsi="Arial Narrow"/>
                          <w:sz w:val="18"/>
                          <w:szCs w:val="18"/>
                        </w:rPr>
                        <w:t xml:space="preserve">Interference </w:t>
                      </w:r>
                    </w:p>
                    <w:p w14:paraId="1B904F77" w14:textId="77777777" w:rsidR="00EB5C88" w:rsidRDefault="00EB5C88" w:rsidP="00EB5C88">
                      <w:pPr>
                        <w:pStyle w:val="ListParagraph"/>
                        <w:numPr>
                          <w:ilvl w:val="0"/>
                          <w:numId w:val="24"/>
                        </w:numPr>
                        <w:spacing w:after="0" w:line="240" w:lineRule="auto"/>
                        <w:ind w:left="284" w:hanging="142"/>
                        <w:rPr>
                          <w:rFonts w:ascii="Arial Narrow" w:hAnsi="Arial Narrow"/>
                          <w:sz w:val="18"/>
                          <w:szCs w:val="18"/>
                        </w:rPr>
                      </w:pPr>
                      <w:r w:rsidRPr="00F15A1C">
                        <w:rPr>
                          <w:rFonts w:ascii="Arial Narrow" w:hAnsi="Arial Narrow"/>
                          <w:sz w:val="18"/>
                          <w:szCs w:val="18"/>
                        </w:rPr>
                        <w:t>Proactive</w:t>
                      </w:r>
                    </w:p>
                    <w:p w14:paraId="0A454886" w14:textId="77777777" w:rsidR="00EB5C88" w:rsidRPr="00F15A1C" w:rsidRDefault="00EB5C88" w:rsidP="00EB5C88">
                      <w:pPr>
                        <w:pStyle w:val="ListParagraph"/>
                        <w:numPr>
                          <w:ilvl w:val="0"/>
                          <w:numId w:val="24"/>
                        </w:numPr>
                        <w:spacing w:after="0" w:line="240" w:lineRule="auto"/>
                        <w:ind w:left="284" w:hanging="142"/>
                        <w:rPr>
                          <w:rFonts w:ascii="Arial Narrow" w:hAnsi="Arial Narrow"/>
                          <w:sz w:val="18"/>
                          <w:szCs w:val="18"/>
                        </w:rPr>
                      </w:pPr>
                      <w:r>
                        <w:rPr>
                          <w:rFonts w:ascii="Arial Narrow" w:hAnsi="Arial Narrow"/>
                          <w:sz w:val="18"/>
                          <w:szCs w:val="18"/>
                        </w:rPr>
                        <w:t xml:space="preserve">Retroactive </w:t>
                      </w:r>
                    </w:p>
                    <w:p w14:paraId="1EFBEA50" w14:textId="77777777" w:rsidR="00EB5C88" w:rsidRPr="00F15A1C" w:rsidRDefault="00EB5C88" w:rsidP="00EB5C88">
                      <w:pPr>
                        <w:ind w:left="284" w:hanging="284"/>
                        <w:rPr>
                          <w:rFonts w:ascii="Arial Narrow" w:hAnsi="Arial Narrow"/>
                          <w:sz w:val="18"/>
                          <w:szCs w:val="18"/>
                        </w:rPr>
                      </w:pPr>
                      <w:r w:rsidRPr="00F15A1C">
                        <w:rPr>
                          <w:rFonts w:ascii="Arial Narrow" w:hAnsi="Arial Narrow"/>
                          <w:sz w:val="18"/>
                          <w:szCs w:val="18"/>
                        </w:rPr>
                        <w:t xml:space="preserve"> actively pruning</w:t>
                      </w:r>
                    </w:p>
                    <w:p w14:paraId="4158CA4A" w14:textId="77777777" w:rsidR="00EB5C88" w:rsidRDefault="00EB5C88" w:rsidP="00EB5C88">
                      <w:pPr>
                        <w:ind w:left="284" w:hanging="284"/>
                        <w:rPr>
                          <w:rFonts w:ascii="Arial Narrow" w:hAnsi="Arial Narrow"/>
                          <w:sz w:val="18"/>
                          <w:szCs w:val="18"/>
                        </w:rPr>
                      </w:pPr>
                      <w:r>
                        <w:rPr>
                          <w:rFonts w:ascii="Arial Narrow" w:hAnsi="Arial Narrow"/>
                          <w:sz w:val="18"/>
                          <w:szCs w:val="18"/>
                        </w:rPr>
                        <w:t>failure to store (adaptive)</w:t>
                      </w:r>
                    </w:p>
                    <w:p w14:paraId="065560D0" w14:textId="77777777" w:rsidR="00EB5C88" w:rsidRDefault="00EB5C88" w:rsidP="00EB5C88">
                      <w:pPr>
                        <w:ind w:left="284" w:hanging="284"/>
                        <w:rPr>
                          <w:rFonts w:ascii="Arial Narrow" w:hAnsi="Arial Narrow"/>
                          <w:sz w:val="18"/>
                          <w:szCs w:val="18"/>
                        </w:rPr>
                      </w:pPr>
                      <w:r>
                        <w:rPr>
                          <w:rFonts w:ascii="Arial Narrow" w:hAnsi="Arial Narrow"/>
                          <w:sz w:val="18"/>
                          <w:szCs w:val="18"/>
                        </w:rPr>
                        <w:t>suppression</w:t>
                      </w:r>
                    </w:p>
                    <w:p w14:paraId="146FBC92" w14:textId="77777777" w:rsidR="00EB5C88" w:rsidRDefault="00EB5C88" w:rsidP="00EB5C88">
                      <w:pPr>
                        <w:ind w:left="284" w:hanging="284"/>
                        <w:rPr>
                          <w:rFonts w:ascii="Arial Narrow" w:hAnsi="Arial Narrow"/>
                          <w:sz w:val="18"/>
                          <w:szCs w:val="18"/>
                        </w:rPr>
                      </w:pPr>
                      <w:r>
                        <w:rPr>
                          <w:rFonts w:ascii="Arial Narrow" w:hAnsi="Arial Narrow"/>
                          <w:sz w:val="18"/>
                          <w:szCs w:val="18"/>
                        </w:rPr>
                        <w:t>repression</w:t>
                      </w:r>
                    </w:p>
                    <w:p w14:paraId="1DA1D893" w14:textId="77777777" w:rsidR="00EB5C88" w:rsidRDefault="00EB5C88" w:rsidP="00EB5C88">
                      <w:pPr>
                        <w:ind w:left="284" w:hanging="284"/>
                        <w:rPr>
                          <w:rFonts w:ascii="Arial Narrow" w:hAnsi="Arial Narrow"/>
                          <w:sz w:val="18"/>
                          <w:szCs w:val="18"/>
                        </w:rPr>
                      </w:pPr>
                    </w:p>
                    <w:p w14:paraId="64FE4755" w14:textId="77777777" w:rsidR="00EB5C88" w:rsidRDefault="00EB5C88" w:rsidP="00EB5C88">
                      <w:pPr>
                        <w:ind w:left="284" w:hanging="284"/>
                        <w:rPr>
                          <w:rFonts w:ascii="Arial Narrow" w:hAnsi="Arial Narrow"/>
                          <w:sz w:val="18"/>
                          <w:szCs w:val="18"/>
                        </w:rPr>
                      </w:pPr>
                      <w:r>
                        <w:rPr>
                          <w:rFonts w:ascii="Arial Narrow" w:hAnsi="Arial Narrow"/>
                          <w:sz w:val="18"/>
                          <w:szCs w:val="18"/>
                        </w:rPr>
                        <w:t>rehearsal</w:t>
                      </w:r>
                    </w:p>
                    <w:p w14:paraId="0A03701C" w14:textId="77777777" w:rsidR="00EB5C88" w:rsidRDefault="00EB5C88" w:rsidP="00EB5C88">
                      <w:pPr>
                        <w:ind w:left="284" w:hanging="284"/>
                        <w:rPr>
                          <w:rFonts w:ascii="Arial Narrow" w:hAnsi="Arial Narrow"/>
                          <w:sz w:val="18"/>
                          <w:szCs w:val="18"/>
                        </w:rPr>
                      </w:pPr>
                      <w:r>
                        <w:rPr>
                          <w:rFonts w:ascii="Arial Narrow" w:hAnsi="Arial Narrow"/>
                          <w:sz w:val="18"/>
                          <w:szCs w:val="18"/>
                        </w:rPr>
                        <w:t>consolidation</w:t>
                      </w:r>
                    </w:p>
                    <w:p w14:paraId="40F088AF" w14:textId="77777777" w:rsidR="00EB5C88" w:rsidRPr="00F15A1C" w:rsidRDefault="00EB5C88" w:rsidP="00EB5C88">
                      <w:pPr>
                        <w:ind w:left="284" w:hanging="284"/>
                        <w:rPr>
                          <w:rFonts w:ascii="Arial Narrow" w:hAnsi="Arial Narrow"/>
                          <w:sz w:val="18"/>
                          <w:szCs w:val="18"/>
                        </w:rPr>
                      </w:pPr>
                    </w:p>
                  </w:txbxContent>
                </v:textbox>
                <w10:wrap anchorx="margin"/>
              </v:shape>
            </w:pict>
          </mc:Fallback>
        </mc:AlternateContent>
      </w:r>
    </w:p>
    <w:p w14:paraId="1D847E23" w14:textId="7477D561" w:rsidR="00627579" w:rsidRPr="003F1A8C" w:rsidRDefault="00627579" w:rsidP="00627579">
      <w:pPr>
        <w:rPr>
          <w:sz w:val="22"/>
          <w:szCs w:val="22"/>
        </w:rPr>
      </w:pPr>
      <w:r w:rsidRPr="00505D9C">
        <w:rPr>
          <w:i/>
          <w:color w:val="000000"/>
          <w:sz w:val="22"/>
          <w:szCs w:val="22"/>
          <w:highlight w:val="green"/>
          <w:u w:val="single"/>
        </w:rPr>
        <w:t>Serei (100 words)</w:t>
      </w:r>
      <w:r>
        <w:rPr>
          <w:i/>
          <w:color w:val="000000"/>
          <w:sz w:val="22"/>
          <w:szCs w:val="22"/>
          <w:u w:val="single"/>
        </w:rPr>
        <w:t xml:space="preserve">  </w:t>
      </w:r>
      <w:r w:rsidRPr="003F1A8C">
        <w:rPr>
          <w:i/>
          <w:color w:val="000000"/>
          <w:sz w:val="22"/>
          <w:szCs w:val="22"/>
          <w:u w:val="single"/>
        </w:rPr>
        <w:t>Honors Courses:</w:t>
      </w:r>
      <w:r w:rsidRPr="003F1A8C">
        <w:rPr>
          <w:sz w:val="22"/>
          <w:szCs w:val="22"/>
        </w:rPr>
        <w:t xml:space="preserve">  </w:t>
      </w:r>
      <w:r w:rsidRPr="003F1A8C">
        <w:rPr>
          <w:rFonts w:ascii="Arial Narrow" w:hAnsi="Arial Narrow"/>
          <w:i/>
          <w:color w:val="000000"/>
          <w:sz w:val="22"/>
          <w:szCs w:val="22"/>
        </w:rPr>
        <w:t>GF</w:t>
      </w:r>
      <w:r w:rsidRPr="003F1A8C" w:rsidDel="00B87F18">
        <w:rPr>
          <w:i/>
          <w:sz w:val="22"/>
          <w:szCs w:val="22"/>
        </w:rPr>
        <w:t xml:space="preserve"> </w:t>
      </w:r>
      <w:r w:rsidRPr="003F1A8C">
        <w:rPr>
          <w:sz w:val="22"/>
          <w:szCs w:val="22"/>
        </w:rPr>
        <w:t xml:space="preserve"> offers many Honors level courses for qualified students. </w:t>
      </w:r>
    </w:p>
    <w:p w14:paraId="03CD858B" w14:textId="54B99584" w:rsidR="00627579" w:rsidRDefault="0001624C" w:rsidP="00980A59">
      <w:pPr>
        <w:pStyle w:val="Title"/>
        <w:jc w:val="left"/>
        <w:rPr>
          <w:rFonts w:ascii="Times New Roman" w:hAnsi="Times New Roman"/>
          <w:sz w:val="24"/>
          <w:szCs w:val="24"/>
        </w:rPr>
      </w:pPr>
      <w:r>
        <w:rPr>
          <w:noProof/>
        </w:rPr>
        <mc:AlternateContent>
          <mc:Choice Requires="wpg">
            <w:drawing>
              <wp:anchor distT="0" distB="0" distL="114300" distR="114300" simplePos="0" relativeHeight="251619328" behindDoc="0" locked="0" layoutInCell="1" allowOverlap="1" wp14:anchorId="6F4888F6" wp14:editId="14D7D2D2">
                <wp:simplePos x="0" y="0"/>
                <wp:positionH relativeFrom="column">
                  <wp:posOffset>1910806</wp:posOffset>
                </wp:positionH>
                <wp:positionV relativeFrom="paragraph">
                  <wp:posOffset>57150</wp:posOffset>
                </wp:positionV>
                <wp:extent cx="1432560" cy="1421130"/>
                <wp:effectExtent l="0" t="0" r="0" b="762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2560" cy="1421130"/>
                          <a:chOff x="0" y="0"/>
                          <a:chExt cx="1432719" cy="1421130"/>
                        </a:xfrm>
                      </wpg:grpSpPr>
                      <wps:wsp>
                        <wps:cNvPr id="40" name="Text Box 4"/>
                        <wps:cNvSpPr txBox="1">
                          <a:spLocks noChangeArrowheads="1"/>
                        </wps:cNvSpPr>
                        <wps:spPr bwMode="auto">
                          <a:xfrm>
                            <a:off x="18574" y="0"/>
                            <a:ext cx="1414145" cy="1421130"/>
                          </a:xfrm>
                          <a:prstGeom prst="rect">
                            <a:avLst/>
                          </a:prstGeom>
                          <a:solidFill>
                            <a:srgbClr val="FFFFFF"/>
                          </a:solidFill>
                          <a:ln w="9525">
                            <a:solidFill>
                              <a:schemeClr val="tx1"/>
                            </a:solidFill>
                            <a:miter lim="800000"/>
                            <a:headEnd/>
                            <a:tailEnd/>
                          </a:ln>
                        </wps:spPr>
                        <wps:txbx>
                          <w:txbxContent>
                            <w:p w14:paraId="0E024D13" w14:textId="61C89307" w:rsidR="00627579" w:rsidRPr="00C84938" w:rsidRDefault="00627579">
                              <w:pPr>
                                <w:rPr>
                                  <w:rFonts w:ascii="Arial Narrow" w:hAnsi="Arial Narrow"/>
                                  <w:sz w:val="16"/>
                                  <w:szCs w:val="16"/>
                                </w:rPr>
                              </w:pPr>
                            </w:p>
                            <w:tbl>
                              <w:tblPr>
                                <w:tblStyle w:val="TableGrid"/>
                                <w:tblW w:w="1652" w:type="dxa"/>
                                <w:jc w:val="center"/>
                                <w:tblLook w:val="04A0" w:firstRow="1" w:lastRow="0" w:firstColumn="1" w:lastColumn="0" w:noHBand="0" w:noVBand="1"/>
                              </w:tblPr>
                              <w:tblGrid>
                                <w:gridCol w:w="236"/>
                                <w:gridCol w:w="236"/>
                                <w:gridCol w:w="236"/>
                                <w:gridCol w:w="236"/>
                                <w:gridCol w:w="236"/>
                                <w:gridCol w:w="236"/>
                                <w:gridCol w:w="236"/>
                              </w:tblGrid>
                              <w:tr w:rsidR="00C84938" w14:paraId="0669FE33" w14:textId="77777777" w:rsidTr="00C84938">
                                <w:trPr>
                                  <w:trHeight w:val="110"/>
                                  <w:jc w:val="center"/>
                                </w:trPr>
                                <w:tc>
                                  <w:tcPr>
                                    <w:tcW w:w="236" w:type="dxa"/>
                                    <w:vAlign w:val="center"/>
                                  </w:tcPr>
                                  <w:p w14:paraId="2B165FF0" w14:textId="77777777" w:rsidR="00C84938" w:rsidRDefault="00C84938" w:rsidP="00627579">
                                    <w:pPr>
                                      <w:jc w:val="center"/>
                                    </w:pPr>
                                  </w:p>
                                </w:tc>
                                <w:tc>
                                  <w:tcPr>
                                    <w:tcW w:w="236" w:type="dxa"/>
                                    <w:vAlign w:val="center"/>
                                  </w:tcPr>
                                  <w:p w14:paraId="146B4E56" w14:textId="77777777" w:rsidR="00C84938" w:rsidRDefault="00C84938" w:rsidP="00627579">
                                    <w:pPr>
                                      <w:jc w:val="center"/>
                                    </w:pPr>
                                  </w:p>
                                </w:tc>
                                <w:tc>
                                  <w:tcPr>
                                    <w:tcW w:w="236" w:type="dxa"/>
                                    <w:vAlign w:val="center"/>
                                  </w:tcPr>
                                  <w:p w14:paraId="73A8EC0A" w14:textId="77777777" w:rsidR="00C84938" w:rsidRDefault="00C84938" w:rsidP="00627579">
                                    <w:pPr>
                                      <w:jc w:val="center"/>
                                    </w:pPr>
                                  </w:p>
                                </w:tc>
                                <w:tc>
                                  <w:tcPr>
                                    <w:tcW w:w="236" w:type="dxa"/>
                                    <w:vAlign w:val="center"/>
                                  </w:tcPr>
                                  <w:p w14:paraId="327441AE" w14:textId="77777777" w:rsidR="00C84938" w:rsidRDefault="00C84938" w:rsidP="00627579">
                                    <w:pPr>
                                      <w:jc w:val="center"/>
                                    </w:pPr>
                                  </w:p>
                                </w:tc>
                                <w:tc>
                                  <w:tcPr>
                                    <w:tcW w:w="236" w:type="dxa"/>
                                    <w:vAlign w:val="center"/>
                                  </w:tcPr>
                                  <w:p w14:paraId="31088867" w14:textId="77777777" w:rsidR="00C84938" w:rsidRDefault="00C84938" w:rsidP="00627579">
                                    <w:pPr>
                                      <w:jc w:val="center"/>
                                    </w:pPr>
                                  </w:p>
                                </w:tc>
                                <w:tc>
                                  <w:tcPr>
                                    <w:tcW w:w="236" w:type="dxa"/>
                                    <w:vAlign w:val="center"/>
                                  </w:tcPr>
                                  <w:p w14:paraId="2F65A93E" w14:textId="77777777" w:rsidR="00C84938" w:rsidRDefault="00C84938" w:rsidP="00627579">
                                    <w:pPr>
                                      <w:jc w:val="center"/>
                                    </w:pPr>
                                  </w:p>
                                </w:tc>
                                <w:tc>
                                  <w:tcPr>
                                    <w:tcW w:w="236" w:type="dxa"/>
                                    <w:vAlign w:val="center"/>
                                  </w:tcPr>
                                  <w:p w14:paraId="57161D2C" w14:textId="2D874CCD" w:rsidR="00C84938" w:rsidRDefault="00C84938" w:rsidP="00627579">
                                    <w:pPr>
                                      <w:jc w:val="center"/>
                                    </w:pPr>
                                  </w:p>
                                </w:tc>
                              </w:tr>
                              <w:tr w:rsidR="00C84938" w14:paraId="6E22FF42" w14:textId="77777777" w:rsidTr="00C84938">
                                <w:trPr>
                                  <w:trHeight w:val="101"/>
                                  <w:jc w:val="center"/>
                                </w:trPr>
                                <w:tc>
                                  <w:tcPr>
                                    <w:tcW w:w="236" w:type="dxa"/>
                                  </w:tcPr>
                                  <w:p w14:paraId="384BF36D" w14:textId="77777777" w:rsidR="00C84938" w:rsidRDefault="00C84938" w:rsidP="00627579"/>
                                </w:tc>
                                <w:tc>
                                  <w:tcPr>
                                    <w:tcW w:w="236" w:type="dxa"/>
                                  </w:tcPr>
                                  <w:p w14:paraId="54C663EE" w14:textId="77777777" w:rsidR="00C84938" w:rsidRDefault="00C84938" w:rsidP="00627579"/>
                                </w:tc>
                                <w:tc>
                                  <w:tcPr>
                                    <w:tcW w:w="236" w:type="dxa"/>
                                  </w:tcPr>
                                  <w:p w14:paraId="59F4784D" w14:textId="77777777" w:rsidR="00C84938" w:rsidRDefault="00C84938" w:rsidP="00627579"/>
                                </w:tc>
                                <w:tc>
                                  <w:tcPr>
                                    <w:tcW w:w="236" w:type="dxa"/>
                                  </w:tcPr>
                                  <w:p w14:paraId="12B80FD2" w14:textId="77777777" w:rsidR="00C84938" w:rsidRDefault="00C84938" w:rsidP="00627579"/>
                                </w:tc>
                                <w:tc>
                                  <w:tcPr>
                                    <w:tcW w:w="236" w:type="dxa"/>
                                  </w:tcPr>
                                  <w:p w14:paraId="3A43A9B4" w14:textId="77777777" w:rsidR="00C84938" w:rsidRDefault="00C84938" w:rsidP="00627579"/>
                                </w:tc>
                                <w:tc>
                                  <w:tcPr>
                                    <w:tcW w:w="236" w:type="dxa"/>
                                  </w:tcPr>
                                  <w:p w14:paraId="50D243FE" w14:textId="77777777" w:rsidR="00C84938" w:rsidRDefault="00C84938" w:rsidP="00627579"/>
                                </w:tc>
                                <w:tc>
                                  <w:tcPr>
                                    <w:tcW w:w="236" w:type="dxa"/>
                                  </w:tcPr>
                                  <w:p w14:paraId="76B7396D" w14:textId="5293FAC5" w:rsidR="00C84938" w:rsidRDefault="00C84938" w:rsidP="00627579"/>
                                </w:tc>
                              </w:tr>
                              <w:tr w:rsidR="00C84938" w14:paraId="67EB8D9D" w14:textId="77777777" w:rsidTr="00C84938">
                                <w:trPr>
                                  <w:trHeight w:val="101"/>
                                  <w:jc w:val="center"/>
                                </w:trPr>
                                <w:tc>
                                  <w:tcPr>
                                    <w:tcW w:w="236" w:type="dxa"/>
                                  </w:tcPr>
                                  <w:p w14:paraId="6821565D" w14:textId="77777777" w:rsidR="00C84938" w:rsidRDefault="00C84938" w:rsidP="00627579"/>
                                </w:tc>
                                <w:tc>
                                  <w:tcPr>
                                    <w:tcW w:w="236" w:type="dxa"/>
                                  </w:tcPr>
                                  <w:p w14:paraId="61FB1988" w14:textId="77777777" w:rsidR="00C84938" w:rsidRDefault="00C84938" w:rsidP="00627579"/>
                                </w:tc>
                                <w:tc>
                                  <w:tcPr>
                                    <w:tcW w:w="236" w:type="dxa"/>
                                  </w:tcPr>
                                  <w:p w14:paraId="790F57E3" w14:textId="77777777" w:rsidR="00C84938" w:rsidRDefault="00C84938" w:rsidP="00627579"/>
                                </w:tc>
                                <w:tc>
                                  <w:tcPr>
                                    <w:tcW w:w="236" w:type="dxa"/>
                                  </w:tcPr>
                                  <w:p w14:paraId="5CAB855E" w14:textId="77777777" w:rsidR="00C84938" w:rsidRDefault="00C84938" w:rsidP="00627579"/>
                                </w:tc>
                                <w:tc>
                                  <w:tcPr>
                                    <w:tcW w:w="236" w:type="dxa"/>
                                  </w:tcPr>
                                  <w:p w14:paraId="3B284230" w14:textId="77777777" w:rsidR="00C84938" w:rsidRDefault="00C84938" w:rsidP="00627579"/>
                                </w:tc>
                                <w:tc>
                                  <w:tcPr>
                                    <w:tcW w:w="236" w:type="dxa"/>
                                  </w:tcPr>
                                  <w:p w14:paraId="127FF984" w14:textId="77777777" w:rsidR="00C84938" w:rsidRDefault="00C84938" w:rsidP="00627579"/>
                                </w:tc>
                                <w:tc>
                                  <w:tcPr>
                                    <w:tcW w:w="236" w:type="dxa"/>
                                  </w:tcPr>
                                  <w:p w14:paraId="4FA78023" w14:textId="138000C7" w:rsidR="00C84938" w:rsidRDefault="00C84938" w:rsidP="00627579"/>
                                </w:tc>
                              </w:tr>
                              <w:tr w:rsidR="00C84938" w14:paraId="1139C655" w14:textId="77777777" w:rsidTr="00C84938">
                                <w:trPr>
                                  <w:trHeight w:val="101"/>
                                  <w:jc w:val="center"/>
                                </w:trPr>
                                <w:tc>
                                  <w:tcPr>
                                    <w:tcW w:w="236" w:type="dxa"/>
                                  </w:tcPr>
                                  <w:p w14:paraId="73EB4C3F" w14:textId="77777777" w:rsidR="00C84938" w:rsidRDefault="00C84938" w:rsidP="00627579"/>
                                </w:tc>
                                <w:tc>
                                  <w:tcPr>
                                    <w:tcW w:w="236" w:type="dxa"/>
                                  </w:tcPr>
                                  <w:p w14:paraId="24D8F7E3" w14:textId="77777777" w:rsidR="00C84938" w:rsidRDefault="00C84938" w:rsidP="00627579"/>
                                </w:tc>
                                <w:tc>
                                  <w:tcPr>
                                    <w:tcW w:w="236" w:type="dxa"/>
                                  </w:tcPr>
                                  <w:p w14:paraId="32AA81A1" w14:textId="77777777" w:rsidR="00C84938" w:rsidRDefault="00C84938" w:rsidP="00627579"/>
                                </w:tc>
                                <w:tc>
                                  <w:tcPr>
                                    <w:tcW w:w="236" w:type="dxa"/>
                                  </w:tcPr>
                                  <w:p w14:paraId="523BBFE0" w14:textId="77777777" w:rsidR="00C84938" w:rsidRDefault="00C84938" w:rsidP="00627579"/>
                                </w:tc>
                                <w:tc>
                                  <w:tcPr>
                                    <w:tcW w:w="236" w:type="dxa"/>
                                  </w:tcPr>
                                  <w:p w14:paraId="593CCBAA" w14:textId="77777777" w:rsidR="00C84938" w:rsidRDefault="00C84938" w:rsidP="00627579"/>
                                </w:tc>
                                <w:tc>
                                  <w:tcPr>
                                    <w:tcW w:w="236" w:type="dxa"/>
                                  </w:tcPr>
                                  <w:p w14:paraId="0C5E2A0E" w14:textId="77777777" w:rsidR="00C84938" w:rsidRDefault="00C84938" w:rsidP="00627579"/>
                                </w:tc>
                                <w:tc>
                                  <w:tcPr>
                                    <w:tcW w:w="236" w:type="dxa"/>
                                  </w:tcPr>
                                  <w:p w14:paraId="52A4A423" w14:textId="0332DDA9" w:rsidR="00C84938" w:rsidRDefault="00C84938" w:rsidP="00627579"/>
                                </w:tc>
                              </w:tr>
                              <w:tr w:rsidR="00C84938" w14:paraId="231228C2" w14:textId="77777777" w:rsidTr="00C84938">
                                <w:trPr>
                                  <w:trHeight w:val="101"/>
                                  <w:jc w:val="center"/>
                                </w:trPr>
                                <w:tc>
                                  <w:tcPr>
                                    <w:tcW w:w="236" w:type="dxa"/>
                                  </w:tcPr>
                                  <w:p w14:paraId="05438300" w14:textId="77777777" w:rsidR="00C84938" w:rsidRDefault="00C84938" w:rsidP="00627579"/>
                                </w:tc>
                                <w:tc>
                                  <w:tcPr>
                                    <w:tcW w:w="236" w:type="dxa"/>
                                  </w:tcPr>
                                  <w:p w14:paraId="0A053919" w14:textId="77777777" w:rsidR="00C84938" w:rsidRDefault="00C84938" w:rsidP="00627579"/>
                                </w:tc>
                                <w:tc>
                                  <w:tcPr>
                                    <w:tcW w:w="236" w:type="dxa"/>
                                  </w:tcPr>
                                  <w:p w14:paraId="056C1A00" w14:textId="77777777" w:rsidR="00C84938" w:rsidRDefault="00C84938" w:rsidP="00627579"/>
                                </w:tc>
                                <w:tc>
                                  <w:tcPr>
                                    <w:tcW w:w="236" w:type="dxa"/>
                                  </w:tcPr>
                                  <w:p w14:paraId="1F2E2208" w14:textId="77777777" w:rsidR="00C84938" w:rsidRDefault="00C84938" w:rsidP="00627579"/>
                                </w:tc>
                                <w:tc>
                                  <w:tcPr>
                                    <w:tcW w:w="236" w:type="dxa"/>
                                  </w:tcPr>
                                  <w:p w14:paraId="47DC50F1" w14:textId="77777777" w:rsidR="00C84938" w:rsidRDefault="00C84938" w:rsidP="00627579"/>
                                </w:tc>
                                <w:tc>
                                  <w:tcPr>
                                    <w:tcW w:w="236" w:type="dxa"/>
                                  </w:tcPr>
                                  <w:p w14:paraId="6A1A04B1" w14:textId="77777777" w:rsidR="00C84938" w:rsidRDefault="00C84938" w:rsidP="00627579"/>
                                </w:tc>
                                <w:tc>
                                  <w:tcPr>
                                    <w:tcW w:w="236" w:type="dxa"/>
                                  </w:tcPr>
                                  <w:p w14:paraId="707A68C4" w14:textId="6EF6CE00" w:rsidR="00C84938" w:rsidRDefault="00C84938" w:rsidP="00627579"/>
                                </w:tc>
                              </w:tr>
                              <w:tr w:rsidR="00C84938" w14:paraId="75BB976E" w14:textId="77777777" w:rsidTr="00C84938">
                                <w:trPr>
                                  <w:trHeight w:val="101"/>
                                  <w:jc w:val="center"/>
                                </w:trPr>
                                <w:tc>
                                  <w:tcPr>
                                    <w:tcW w:w="236" w:type="dxa"/>
                                  </w:tcPr>
                                  <w:p w14:paraId="5DBD4375" w14:textId="77777777" w:rsidR="00C84938" w:rsidRDefault="00C84938" w:rsidP="00627579"/>
                                </w:tc>
                                <w:tc>
                                  <w:tcPr>
                                    <w:tcW w:w="236" w:type="dxa"/>
                                  </w:tcPr>
                                  <w:p w14:paraId="40D1C422" w14:textId="77777777" w:rsidR="00C84938" w:rsidRDefault="00C84938" w:rsidP="00627579"/>
                                </w:tc>
                                <w:tc>
                                  <w:tcPr>
                                    <w:tcW w:w="236" w:type="dxa"/>
                                  </w:tcPr>
                                  <w:p w14:paraId="4A5E2404" w14:textId="77777777" w:rsidR="00C84938" w:rsidRDefault="00C84938" w:rsidP="00627579"/>
                                </w:tc>
                                <w:tc>
                                  <w:tcPr>
                                    <w:tcW w:w="236" w:type="dxa"/>
                                  </w:tcPr>
                                  <w:p w14:paraId="18989B3A" w14:textId="77777777" w:rsidR="00C84938" w:rsidRDefault="00C84938" w:rsidP="00627579"/>
                                </w:tc>
                                <w:tc>
                                  <w:tcPr>
                                    <w:tcW w:w="236" w:type="dxa"/>
                                  </w:tcPr>
                                  <w:p w14:paraId="3187B785" w14:textId="77777777" w:rsidR="00C84938" w:rsidRDefault="00C84938" w:rsidP="00627579"/>
                                </w:tc>
                                <w:tc>
                                  <w:tcPr>
                                    <w:tcW w:w="236" w:type="dxa"/>
                                  </w:tcPr>
                                  <w:p w14:paraId="3E982CAD" w14:textId="77777777" w:rsidR="00C84938" w:rsidRDefault="00C84938" w:rsidP="00627579"/>
                                </w:tc>
                                <w:tc>
                                  <w:tcPr>
                                    <w:tcW w:w="236" w:type="dxa"/>
                                  </w:tcPr>
                                  <w:p w14:paraId="0AB25034" w14:textId="07F4DCCF" w:rsidR="00C84938" w:rsidRDefault="00C84938" w:rsidP="00627579"/>
                                </w:tc>
                              </w:tr>
                              <w:tr w:rsidR="00C84938" w14:paraId="6B9CC785" w14:textId="77777777" w:rsidTr="00C84938">
                                <w:trPr>
                                  <w:trHeight w:val="101"/>
                                  <w:jc w:val="center"/>
                                </w:trPr>
                                <w:tc>
                                  <w:tcPr>
                                    <w:tcW w:w="236" w:type="dxa"/>
                                  </w:tcPr>
                                  <w:p w14:paraId="3362E895" w14:textId="77777777" w:rsidR="00C84938" w:rsidRDefault="00C84938" w:rsidP="00627579"/>
                                </w:tc>
                                <w:tc>
                                  <w:tcPr>
                                    <w:tcW w:w="236" w:type="dxa"/>
                                  </w:tcPr>
                                  <w:p w14:paraId="74817D02" w14:textId="77777777" w:rsidR="00C84938" w:rsidRDefault="00C84938" w:rsidP="00627579"/>
                                </w:tc>
                                <w:tc>
                                  <w:tcPr>
                                    <w:tcW w:w="236" w:type="dxa"/>
                                  </w:tcPr>
                                  <w:p w14:paraId="26A5B09C" w14:textId="77777777" w:rsidR="00C84938" w:rsidRDefault="00C84938" w:rsidP="00627579"/>
                                </w:tc>
                                <w:tc>
                                  <w:tcPr>
                                    <w:tcW w:w="236" w:type="dxa"/>
                                  </w:tcPr>
                                  <w:p w14:paraId="3D752651" w14:textId="77777777" w:rsidR="00C84938" w:rsidRDefault="00C84938" w:rsidP="00627579"/>
                                </w:tc>
                                <w:tc>
                                  <w:tcPr>
                                    <w:tcW w:w="236" w:type="dxa"/>
                                  </w:tcPr>
                                  <w:p w14:paraId="524BBC81" w14:textId="77777777" w:rsidR="00C84938" w:rsidRDefault="00C84938" w:rsidP="00627579"/>
                                </w:tc>
                                <w:tc>
                                  <w:tcPr>
                                    <w:tcW w:w="236" w:type="dxa"/>
                                  </w:tcPr>
                                  <w:p w14:paraId="3E8B7ADA" w14:textId="77777777" w:rsidR="00C84938" w:rsidRDefault="00C84938" w:rsidP="00627579"/>
                                </w:tc>
                                <w:tc>
                                  <w:tcPr>
                                    <w:tcW w:w="236" w:type="dxa"/>
                                  </w:tcPr>
                                  <w:p w14:paraId="38AD4E2C" w14:textId="1BCBB78A" w:rsidR="00C84938" w:rsidRDefault="00C84938" w:rsidP="00627579"/>
                                </w:tc>
                              </w:tr>
                            </w:tbl>
                            <w:p w14:paraId="19B6AAD5" w14:textId="5ADCEF12" w:rsidR="00627579" w:rsidRPr="00C84938" w:rsidRDefault="00C84938" w:rsidP="00C84938">
                              <w:pPr>
                                <w:ind w:left="284" w:hanging="284"/>
                                <w:jc w:val="center"/>
                                <w:rPr>
                                  <w:rFonts w:ascii="Arial Narrow" w:hAnsi="Arial Narrow"/>
                                </w:rPr>
                              </w:pPr>
                              <w:r w:rsidRPr="00C84938">
                                <w:rPr>
                                  <w:rFonts w:ascii="Arial Narrow" w:hAnsi="Arial Narrow"/>
                                </w:rPr>
                                <w:t>Time</w:t>
                              </w:r>
                            </w:p>
                          </w:txbxContent>
                        </wps:txbx>
                        <wps:bodyPr rot="0" vert="horz" wrap="square" lIns="36000" tIns="36000" rIns="36000" bIns="36000" anchor="t" anchorCtr="0">
                          <a:noAutofit/>
                        </wps:bodyPr>
                      </wps:wsp>
                      <wps:wsp>
                        <wps:cNvPr id="42" name="Freeform: Shape 7"/>
                        <wps:cNvSpPr/>
                        <wps:spPr>
                          <a:xfrm>
                            <a:off x="207259" y="246743"/>
                            <a:ext cx="1040350" cy="969048"/>
                          </a:xfrm>
                          <a:custGeom>
                            <a:avLst/>
                            <a:gdLst>
                              <a:gd name="connsiteX0" fmla="*/ 2653593 w 2653593"/>
                              <a:gd name="connsiteY0" fmla="*/ 0 h 1605220"/>
                              <a:gd name="connsiteX1" fmla="*/ 255230 w 2653593"/>
                              <a:gd name="connsiteY1" fmla="*/ 1522708 h 1605220"/>
                              <a:gd name="connsiteX2" fmla="*/ 69250 w 2653593"/>
                              <a:gd name="connsiteY2" fmla="*/ 1414220 h 1605220"/>
                              <a:gd name="connsiteX3" fmla="*/ 69250 w 2653593"/>
                              <a:gd name="connsiteY3" fmla="*/ 1414220 h 1605220"/>
                              <a:gd name="connsiteX4" fmla="*/ 69250 w 2653593"/>
                              <a:gd name="connsiteY4" fmla="*/ 1414220 h 1605220"/>
                              <a:gd name="connsiteX0" fmla="*/ 2653593 w 2653593"/>
                              <a:gd name="connsiteY0" fmla="*/ 0 h 1605220"/>
                              <a:gd name="connsiteX1" fmla="*/ 255230 w 2653593"/>
                              <a:gd name="connsiteY1" fmla="*/ 1522708 h 1605220"/>
                              <a:gd name="connsiteX2" fmla="*/ 69250 w 2653593"/>
                              <a:gd name="connsiteY2" fmla="*/ 1414220 h 1605220"/>
                              <a:gd name="connsiteX3" fmla="*/ 69250 w 2653593"/>
                              <a:gd name="connsiteY3" fmla="*/ 1414220 h 1605220"/>
                              <a:gd name="connsiteX0" fmla="*/ 2653593 w 2653593"/>
                              <a:gd name="connsiteY0" fmla="*/ 0 h 1605220"/>
                              <a:gd name="connsiteX1" fmla="*/ 255230 w 2653593"/>
                              <a:gd name="connsiteY1" fmla="*/ 1522708 h 1605220"/>
                              <a:gd name="connsiteX2" fmla="*/ 69250 w 2653593"/>
                              <a:gd name="connsiteY2" fmla="*/ 1414220 h 1605220"/>
                              <a:gd name="connsiteX0" fmla="*/ 2398363 w 2398363"/>
                              <a:gd name="connsiteY0" fmla="*/ 0 h 1522708"/>
                              <a:gd name="connsiteX1" fmla="*/ 0 w 2398363"/>
                              <a:gd name="connsiteY1" fmla="*/ 1522708 h 1522708"/>
                              <a:gd name="connsiteX0" fmla="*/ 2557247 w 2557247"/>
                              <a:gd name="connsiteY0" fmla="*/ 0 h 1584752"/>
                              <a:gd name="connsiteX1" fmla="*/ 0 w 2557247"/>
                              <a:gd name="connsiteY1" fmla="*/ 1584752 h 1584752"/>
                              <a:gd name="connsiteX0" fmla="*/ 2523800 w 2523800"/>
                              <a:gd name="connsiteY0" fmla="*/ 0 h 1507178"/>
                              <a:gd name="connsiteX1" fmla="*/ 0 w 2523800"/>
                              <a:gd name="connsiteY1" fmla="*/ 1507178 h 1507178"/>
                              <a:gd name="connsiteX0" fmla="*/ 2523800 w 2523800"/>
                              <a:gd name="connsiteY0" fmla="*/ 2655 h 1509833"/>
                              <a:gd name="connsiteX1" fmla="*/ 0 w 2523800"/>
                              <a:gd name="connsiteY1" fmla="*/ 1509833 h 1509833"/>
                              <a:gd name="connsiteX0" fmla="*/ 2523800 w 2523800"/>
                              <a:gd name="connsiteY0" fmla="*/ 2003 h 1528170"/>
                              <a:gd name="connsiteX1" fmla="*/ 0 w 2523800"/>
                              <a:gd name="connsiteY1" fmla="*/ 1509181 h 1528170"/>
                              <a:gd name="connsiteX0" fmla="*/ 2540526 w 2540526"/>
                              <a:gd name="connsiteY0" fmla="*/ 2007 h 1524335"/>
                              <a:gd name="connsiteX1" fmla="*/ 0 w 2540526"/>
                              <a:gd name="connsiteY1" fmla="*/ 1505307 h 1524335"/>
                              <a:gd name="connsiteX0" fmla="*/ 2540526 w 2540526"/>
                              <a:gd name="connsiteY0" fmla="*/ 13332 h 1534570"/>
                              <a:gd name="connsiteX1" fmla="*/ 0 w 2540526"/>
                              <a:gd name="connsiteY1" fmla="*/ 1516632 h 1534570"/>
                              <a:gd name="connsiteX0" fmla="*/ 2540526 w 2540526"/>
                              <a:gd name="connsiteY0" fmla="*/ 890 h 1523450"/>
                              <a:gd name="connsiteX1" fmla="*/ 0 w 2540526"/>
                              <a:gd name="connsiteY1" fmla="*/ 1504190 h 1523450"/>
                              <a:gd name="connsiteX0" fmla="*/ 2540526 w 2540526"/>
                              <a:gd name="connsiteY0" fmla="*/ 992 h 1504866"/>
                              <a:gd name="connsiteX1" fmla="*/ 0 w 2540526"/>
                              <a:gd name="connsiteY1" fmla="*/ 1504292 h 1504866"/>
                              <a:gd name="connsiteX0" fmla="*/ 2540526 w 2540526"/>
                              <a:gd name="connsiteY0" fmla="*/ 1 h 1503912"/>
                              <a:gd name="connsiteX1" fmla="*/ 0 w 2540526"/>
                              <a:gd name="connsiteY1" fmla="*/ 1503301 h 1503912"/>
                              <a:gd name="connsiteX0" fmla="*/ 2406310 w 2406311"/>
                              <a:gd name="connsiteY0" fmla="*/ 0 h 1498613"/>
                              <a:gd name="connsiteX1" fmla="*/ 0 w 2406311"/>
                              <a:gd name="connsiteY1" fmla="*/ 1497999 h 1498613"/>
                            </a:gdLst>
                            <a:ahLst/>
                            <a:cxnLst>
                              <a:cxn ang="0">
                                <a:pos x="connsiteX0" y="connsiteY0"/>
                              </a:cxn>
                              <a:cxn ang="0">
                                <a:pos x="connsiteX1" y="connsiteY1"/>
                              </a:cxn>
                            </a:cxnLst>
                            <a:rect l="l" t="t" r="r" b="b"/>
                            <a:pathLst>
                              <a:path w="2406311" h="1498613">
                                <a:moveTo>
                                  <a:pt x="2406310" y="0"/>
                                </a:moveTo>
                                <a:cubicBezTo>
                                  <a:pt x="502052" y="51866"/>
                                  <a:pt x="1414454" y="1533126"/>
                                  <a:pt x="0" y="1497999"/>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24"/>
                        <wps:cNvSpPr txBox="1">
                          <a:spLocks noChangeArrowheads="1"/>
                        </wps:cNvSpPr>
                        <wps:spPr bwMode="auto">
                          <a:xfrm rot="16200000">
                            <a:off x="-130424" y="551316"/>
                            <a:ext cx="489448" cy="228600"/>
                          </a:xfrm>
                          <a:prstGeom prst="rect">
                            <a:avLst/>
                          </a:prstGeom>
                          <a:noFill/>
                          <a:ln w="9525">
                            <a:noFill/>
                            <a:miter lim="800000"/>
                            <a:headEnd/>
                            <a:tailEnd/>
                          </a:ln>
                        </wps:spPr>
                        <wps:txbx>
                          <w:txbxContent>
                            <w:p w14:paraId="62E00480" w14:textId="35AEB1D8" w:rsidR="0086632F" w:rsidRPr="00514A22" w:rsidRDefault="0086632F" w:rsidP="0086632F">
                              <w:pPr>
                                <w:rPr>
                                  <w:rFonts w:ascii="Arial Narrow" w:hAnsi="Arial Narrow"/>
                                  <w:sz w:val="18"/>
                                  <w:szCs w:val="18"/>
                                </w:rPr>
                              </w:pPr>
                              <w:r>
                                <w:rPr>
                                  <w:rFonts w:ascii="Arial Narrow" w:hAnsi="Arial Narrow"/>
                                  <w:sz w:val="18"/>
                                  <w:szCs w:val="18"/>
                                </w:rPr>
                                <w:t>Learning</w:t>
                              </w:r>
                              <w:r w:rsidRPr="00514A22">
                                <w:rPr>
                                  <w:rFonts w:ascii="Arial Narrow" w:hAnsi="Arial Narrow"/>
                                  <w:sz w:val="18"/>
                                  <w:szCs w:val="18"/>
                                </w:rPr>
                                <w:t xml:space="preserve"> </w:t>
                              </w:r>
                            </w:p>
                          </w:txbxContent>
                        </wps:txbx>
                        <wps:bodyPr rot="0" vert="horz" wrap="square" lIns="36000" tIns="36000" rIns="36000" bIns="3600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F4888F6" id="Group 37" o:spid="_x0000_s1644" style="position:absolute;margin-left:150.45pt;margin-top:4.5pt;width:112.8pt;height:111.9pt;z-index:251619328" coordsize="14327,1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">
                <v:shape id="Text Box 4" o:spid="_x0000_s1645" type="#_x0000_t202" style="position:absolute;left:185;width:14142;height:1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" strokecolor="black [3213]">
                  <v:textbox inset="1mm,1mm,1mm,1mm">
                    <w:txbxContent>
                      <w:p w14:paraId="0E024D13" w14:textId="61C89307" w:rsidR="00627579" w:rsidRPr="00C84938" w:rsidRDefault="00627579">
                        <w:pPr>
                          <w:rPr>
                            <w:rFonts w:ascii="Arial Narrow" w:hAnsi="Arial Narrow"/>
                            <w:sz w:val="16"/>
                            <w:szCs w:val="16"/>
                          </w:rPr>
                        </w:pPr>
                      </w:p>
                      <w:tbl>
                        <w:tblPr>
                          <w:tblStyle w:val="TableGrid"/>
                          <w:tblW w:w="1652" w:type="dxa"/>
                          <w:jc w:val="center"/>
                          <w:tblLook w:val="04A0" w:firstRow="1" w:lastRow="0" w:firstColumn="1" w:lastColumn="0" w:noHBand="0" w:noVBand="1"/>
                        </w:tblPr>
                        <w:tblGrid>
                          <w:gridCol w:w="236"/>
                          <w:gridCol w:w="236"/>
                          <w:gridCol w:w="236"/>
                          <w:gridCol w:w="236"/>
                          <w:gridCol w:w="236"/>
                          <w:gridCol w:w="236"/>
                          <w:gridCol w:w="236"/>
                        </w:tblGrid>
                        <w:tr w:rsidR="00C84938" w14:paraId="0669FE33" w14:textId="77777777" w:rsidTr="00C84938">
                          <w:trPr>
                            <w:trHeight w:val="110"/>
                            <w:jc w:val="center"/>
                          </w:trPr>
                          <w:tc>
                            <w:tcPr>
                              <w:tcW w:w="236" w:type="dxa"/>
                              <w:vAlign w:val="center"/>
                            </w:tcPr>
                            <w:p w14:paraId="2B165FF0" w14:textId="77777777" w:rsidR="00C84938" w:rsidRDefault="00C84938" w:rsidP="00627579">
                              <w:pPr>
                                <w:jc w:val="center"/>
                              </w:pPr>
                            </w:p>
                          </w:tc>
                          <w:tc>
                            <w:tcPr>
                              <w:tcW w:w="236" w:type="dxa"/>
                              <w:vAlign w:val="center"/>
                            </w:tcPr>
                            <w:p w14:paraId="146B4E56" w14:textId="77777777" w:rsidR="00C84938" w:rsidRDefault="00C84938" w:rsidP="00627579">
                              <w:pPr>
                                <w:jc w:val="center"/>
                              </w:pPr>
                            </w:p>
                          </w:tc>
                          <w:tc>
                            <w:tcPr>
                              <w:tcW w:w="236" w:type="dxa"/>
                              <w:vAlign w:val="center"/>
                            </w:tcPr>
                            <w:p w14:paraId="73A8EC0A" w14:textId="77777777" w:rsidR="00C84938" w:rsidRDefault="00C84938" w:rsidP="00627579">
                              <w:pPr>
                                <w:jc w:val="center"/>
                              </w:pPr>
                            </w:p>
                          </w:tc>
                          <w:tc>
                            <w:tcPr>
                              <w:tcW w:w="236" w:type="dxa"/>
                              <w:vAlign w:val="center"/>
                            </w:tcPr>
                            <w:p w14:paraId="327441AE" w14:textId="77777777" w:rsidR="00C84938" w:rsidRDefault="00C84938" w:rsidP="00627579">
                              <w:pPr>
                                <w:jc w:val="center"/>
                              </w:pPr>
                            </w:p>
                          </w:tc>
                          <w:tc>
                            <w:tcPr>
                              <w:tcW w:w="236" w:type="dxa"/>
                              <w:vAlign w:val="center"/>
                            </w:tcPr>
                            <w:p w14:paraId="31088867" w14:textId="77777777" w:rsidR="00C84938" w:rsidRDefault="00C84938" w:rsidP="00627579">
                              <w:pPr>
                                <w:jc w:val="center"/>
                              </w:pPr>
                            </w:p>
                          </w:tc>
                          <w:tc>
                            <w:tcPr>
                              <w:tcW w:w="236" w:type="dxa"/>
                              <w:vAlign w:val="center"/>
                            </w:tcPr>
                            <w:p w14:paraId="2F65A93E" w14:textId="77777777" w:rsidR="00C84938" w:rsidRDefault="00C84938" w:rsidP="00627579">
                              <w:pPr>
                                <w:jc w:val="center"/>
                              </w:pPr>
                            </w:p>
                          </w:tc>
                          <w:tc>
                            <w:tcPr>
                              <w:tcW w:w="236" w:type="dxa"/>
                              <w:vAlign w:val="center"/>
                            </w:tcPr>
                            <w:p w14:paraId="57161D2C" w14:textId="2D874CCD" w:rsidR="00C84938" w:rsidRDefault="00C84938" w:rsidP="00627579">
                              <w:pPr>
                                <w:jc w:val="center"/>
                              </w:pPr>
                            </w:p>
                          </w:tc>
                        </w:tr>
                        <w:tr w:rsidR="00C84938" w14:paraId="6E22FF42" w14:textId="77777777" w:rsidTr="00C84938">
                          <w:trPr>
                            <w:trHeight w:val="101"/>
                            <w:jc w:val="center"/>
                          </w:trPr>
                          <w:tc>
                            <w:tcPr>
                              <w:tcW w:w="236" w:type="dxa"/>
                            </w:tcPr>
                            <w:p w14:paraId="384BF36D" w14:textId="77777777" w:rsidR="00C84938" w:rsidRDefault="00C84938" w:rsidP="00627579"/>
                          </w:tc>
                          <w:tc>
                            <w:tcPr>
                              <w:tcW w:w="236" w:type="dxa"/>
                            </w:tcPr>
                            <w:p w14:paraId="54C663EE" w14:textId="77777777" w:rsidR="00C84938" w:rsidRDefault="00C84938" w:rsidP="00627579"/>
                          </w:tc>
                          <w:tc>
                            <w:tcPr>
                              <w:tcW w:w="236" w:type="dxa"/>
                            </w:tcPr>
                            <w:p w14:paraId="59F4784D" w14:textId="77777777" w:rsidR="00C84938" w:rsidRDefault="00C84938" w:rsidP="00627579"/>
                          </w:tc>
                          <w:tc>
                            <w:tcPr>
                              <w:tcW w:w="236" w:type="dxa"/>
                            </w:tcPr>
                            <w:p w14:paraId="12B80FD2" w14:textId="77777777" w:rsidR="00C84938" w:rsidRDefault="00C84938" w:rsidP="00627579"/>
                          </w:tc>
                          <w:tc>
                            <w:tcPr>
                              <w:tcW w:w="236" w:type="dxa"/>
                            </w:tcPr>
                            <w:p w14:paraId="3A43A9B4" w14:textId="77777777" w:rsidR="00C84938" w:rsidRDefault="00C84938" w:rsidP="00627579"/>
                          </w:tc>
                          <w:tc>
                            <w:tcPr>
                              <w:tcW w:w="236" w:type="dxa"/>
                            </w:tcPr>
                            <w:p w14:paraId="50D243FE" w14:textId="77777777" w:rsidR="00C84938" w:rsidRDefault="00C84938" w:rsidP="00627579"/>
                          </w:tc>
                          <w:tc>
                            <w:tcPr>
                              <w:tcW w:w="236" w:type="dxa"/>
                            </w:tcPr>
                            <w:p w14:paraId="76B7396D" w14:textId="5293FAC5" w:rsidR="00C84938" w:rsidRDefault="00C84938" w:rsidP="00627579"/>
                          </w:tc>
                        </w:tr>
                        <w:tr w:rsidR="00C84938" w14:paraId="67EB8D9D" w14:textId="77777777" w:rsidTr="00C84938">
                          <w:trPr>
                            <w:trHeight w:val="101"/>
                            <w:jc w:val="center"/>
                          </w:trPr>
                          <w:tc>
                            <w:tcPr>
                              <w:tcW w:w="236" w:type="dxa"/>
                            </w:tcPr>
                            <w:p w14:paraId="6821565D" w14:textId="77777777" w:rsidR="00C84938" w:rsidRDefault="00C84938" w:rsidP="00627579"/>
                          </w:tc>
                          <w:tc>
                            <w:tcPr>
                              <w:tcW w:w="236" w:type="dxa"/>
                            </w:tcPr>
                            <w:p w14:paraId="61FB1988" w14:textId="77777777" w:rsidR="00C84938" w:rsidRDefault="00C84938" w:rsidP="00627579"/>
                          </w:tc>
                          <w:tc>
                            <w:tcPr>
                              <w:tcW w:w="236" w:type="dxa"/>
                            </w:tcPr>
                            <w:p w14:paraId="790F57E3" w14:textId="77777777" w:rsidR="00C84938" w:rsidRDefault="00C84938" w:rsidP="00627579"/>
                          </w:tc>
                          <w:tc>
                            <w:tcPr>
                              <w:tcW w:w="236" w:type="dxa"/>
                            </w:tcPr>
                            <w:p w14:paraId="5CAB855E" w14:textId="77777777" w:rsidR="00C84938" w:rsidRDefault="00C84938" w:rsidP="00627579"/>
                          </w:tc>
                          <w:tc>
                            <w:tcPr>
                              <w:tcW w:w="236" w:type="dxa"/>
                            </w:tcPr>
                            <w:p w14:paraId="3B284230" w14:textId="77777777" w:rsidR="00C84938" w:rsidRDefault="00C84938" w:rsidP="00627579"/>
                          </w:tc>
                          <w:tc>
                            <w:tcPr>
                              <w:tcW w:w="236" w:type="dxa"/>
                            </w:tcPr>
                            <w:p w14:paraId="127FF984" w14:textId="77777777" w:rsidR="00C84938" w:rsidRDefault="00C84938" w:rsidP="00627579"/>
                          </w:tc>
                          <w:tc>
                            <w:tcPr>
                              <w:tcW w:w="236" w:type="dxa"/>
                            </w:tcPr>
                            <w:p w14:paraId="4FA78023" w14:textId="138000C7" w:rsidR="00C84938" w:rsidRDefault="00C84938" w:rsidP="00627579"/>
                          </w:tc>
                        </w:tr>
                        <w:tr w:rsidR="00C84938" w14:paraId="1139C655" w14:textId="77777777" w:rsidTr="00C84938">
                          <w:trPr>
                            <w:trHeight w:val="101"/>
                            <w:jc w:val="center"/>
                          </w:trPr>
                          <w:tc>
                            <w:tcPr>
                              <w:tcW w:w="236" w:type="dxa"/>
                            </w:tcPr>
                            <w:p w14:paraId="73EB4C3F" w14:textId="77777777" w:rsidR="00C84938" w:rsidRDefault="00C84938" w:rsidP="00627579"/>
                          </w:tc>
                          <w:tc>
                            <w:tcPr>
                              <w:tcW w:w="236" w:type="dxa"/>
                            </w:tcPr>
                            <w:p w14:paraId="24D8F7E3" w14:textId="77777777" w:rsidR="00C84938" w:rsidRDefault="00C84938" w:rsidP="00627579"/>
                          </w:tc>
                          <w:tc>
                            <w:tcPr>
                              <w:tcW w:w="236" w:type="dxa"/>
                            </w:tcPr>
                            <w:p w14:paraId="32AA81A1" w14:textId="77777777" w:rsidR="00C84938" w:rsidRDefault="00C84938" w:rsidP="00627579"/>
                          </w:tc>
                          <w:tc>
                            <w:tcPr>
                              <w:tcW w:w="236" w:type="dxa"/>
                            </w:tcPr>
                            <w:p w14:paraId="523BBFE0" w14:textId="77777777" w:rsidR="00C84938" w:rsidRDefault="00C84938" w:rsidP="00627579"/>
                          </w:tc>
                          <w:tc>
                            <w:tcPr>
                              <w:tcW w:w="236" w:type="dxa"/>
                            </w:tcPr>
                            <w:p w14:paraId="593CCBAA" w14:textId="77777777" w:rsidR="00C84938" w:rsidRDefault="00C84938" w:rsidP="00627579"/>
                          </w:tc>
                          <w:tc>
                            <w:tcPr>
                              <w:tcW w:w="236" w:type="dxa"/>
                            </w:tcPr>
                            <w:p w14:paraId="0C5E2A0E" w14:textId="77777777" w:rsidR="00C84938" w:rsidRDefault="00C84938" w:rsidP="00627579"/>
                          </w:tc>
                          <w:tc>
                            <w:tcPr>
                              <w:tcW w:w="236" w:type="dxa"/>
                            </w:tcPr>
                            <w:p w14:paraId="52A4A423" w14:textId="0332DDA9" w:rsidR="00C84938" w:rsidRDefault="00C84938" w:rsidP="00627579"/>
                          </w:tc>
                        </w:tr>
                        <w:tr w:rsidR="00C84938" w14:paraId="231228C2" w14:textId="77777777" w:rsidTr="00C84938">
                          <w:trPr>
                            <w:trHeight w:val="101"/>
                            <w:jc w:val="center"/>
                          </w:trPr>
                          <w:tc>
                            <w:tcPr>
                              <w:tcW w:w="236" w:type="dxa"/>
                            </w:tcPr>
                            <w:p w14:paraId="05438300" w14:textId="77777777" w:rsidR="00C84938" w:rsidRDefault="00C84938" w:rsidP="00627579"/>
                          </w:tc>
                          <w:tc>
                            <w:tcPr>
                              <w:tcW w:w="236" w:type="dxa"/>
                            </w:tcPr>
                            <w:p w14:paraId="0A053919" w14:textId="77777777" w:rsidR="00C84938" w:rsidRDefault="00C84938" w:rsidP="00627579"/>
                          </w:tc>
                          <w:tc>
                            <w:tcPr>
                              <w:tcW w:w="236" w:type="dxa"/>
                            </w:tcPr>
                            <w:p w14:paraId="056C1A00" w14:textId="77777777" w:rsidR="00C84938" w:rsidRDefault="00C84938" w:rsidP="00627579"/>
                          </w:tc>
                          <w:tc>
                            <w:tcPr>
                              <w:tcW w:w="236" w:type="dxa"/>
                            </w:tcPr>
                            <w:p w14:paraId="1F2E2208" w14:textId="77777777" w:rsidR="00C84938" w:rsidRDefault="00C84938" w:rsidP="00627579"/>
                          </w:tc>
                          <w:tc>
                            <w:tcPr>
                              <w:tcW w:w="236" w:type="dxa"/>
                            </w:tcPr>
                            <w:p w14:paraId="47DC50F1" w14:textId="77777777" w:rsidR="00C84938" w:rsidRDefault="00C84938" w:rsidP="00627579"/>
                          </w:tc>
                          <w:tc>
                            <w:tcPr>
                              <w:tcW w:w="236" w:type="dxa"/>
                            </w:tcPr>
                            <w:p w14:paraId="6A1A04B1" w14:textId="77777777" w:rsidR="00C84938" w:rsidRDefault="00C84938" w:rsidP="00627579"/>
                          </w:tc>
                          <w:tc>
                            <w:tcPr>
                              <w:tcW w:w="236" w:type="dxa"/>
                            </w:tcPr>
                            <w:p w14:paraId="707A68C4" w14:textId="6EF6CE00" w:rsidR="00C84938" w:rsidRDefault="00C84938" w:rsidP="00627579"/>
                          </w:tc>
                        </w:tr>
                        <w:tr w:rsidR="00C84938" w14:paraId="75BB976E" w14:textId="77777777" w:rsidTr="00C84938">
                          <w:trPr>
                            <w:trHeight w:val="101"/>
                            <w:jc w:val="center"/>
                          </w:trPr>
                          <w:tc>
                            <w:tcPr>
                              <w:tcW w:w="236" w:type="dxa"/>
                            </w:tcPr>
                            <w:p w14:paraId="5DBD4375" w14:textId="77777777" w:rsidR="00C84938" w:rsidRDefault="00C84938" w:rsidP="00627579"/>
                          </w:tc>
                          <w:tc>
                            <w:tcPr>
                              <w:tcW w:w="236" w:type="dxa"/>
                            </w:tcPr>
                            <w:p w14:paraId="40D1C422" w14:textId="77777777" w:rsidR="00C84938" w:rsidRDefault="00C84938" w:rsidP="00627579"/>
                          </w:tc>
                          <w:tc>
                            <w:tcPr>
                              <w:tcW w:w="236" w:type="dxa"/>
                            </w:tcPr>
                            <w:p w14:paraId="4A5E2404" w14:textId="77777777" w:rsidR="00C84938" w:rsidRDefault="00C84938" w:rsidP="00627579"/>
                          </w:tc>
                          <w:tc>
                            <w:tcPr>
                              <w:tcW w:w="236" w:type="dxa"/>
                            </w:tcPr>
                            <w:p w14:paraId="18989B3A" w14:textId="77777777" w:rsidR="00C84938" w:rsidRDefault="00C84938" w:rsidP="00627579"/>
                          </w:tc>
                          <w:tc>
                            <w:tcPr>
                              <w:tcW w:w="236" w:type="dxa"/>
                            </w:tcPr>
                            <w:p w14:paraId="3187B785" w14:textId="77777777" w:rsidR="00C84938" w:rsidRDefault="00C84938" w:rsidP="00627579"/>
                          </w:tc>
                          <w:tc>
                            <w:tcPr>
                              <w:tcW w:w="236" w:type="dxa"/>
                            </w:tcPr>
                            <w:p w14:paraId="3E982CAD" w14:textId="77777777" w:rsidR="00C84938" w:rsidRDefault="00C84938" w:rsidP="00627579"/>
                          </w:tc>
                          <w:tc>
                            <w:tcPr>
                              <w:tcW w:w="236" w:type="dxa"/>
                            </w:tcPr>
                            <w:p w14:paraId="0AB25034" w14:textId="07F4DCCF" w:rsidR="00C84938" w:rsidRDefault="00C84938" w:rsidP="00627579"/>
                          </w:tc>
                        </w:tr>
                        <w:tr w:rsidR="00C84938" w14:paraId="6B9CC785" w14:textId="77777777" w:rsidTr="00C84938">
                          <w:trPr>
                            <w:trHeight w:val="101"/>
                            <w:jc w:val="center"/>
                          </w:trPr>
                          <w:tc>
                            <w:tcPr>
                              <w:tcW w:w="236" w:type="dxa"/>
                            </w:tcPr>
                            <w:p w14:paraId="3362E895" w14:textId="77777777" w:rsidR="00C84938" w:rsidRDefault="00C84938" w:rsidP="00627579"/>
                          </w:tc>
                          <w:tc>
                            <w:tcPr>
                              <w:tcW w:w="236" w:type="dxa"/>
                            </w:tcPr>
                            <w:p w14:paraId="74817D02" w14:textId="77777777" w:rsidR="00C84938" w:rsidRDefault="00C84938" w:rsidP="00627579"/>
                          </w:tc>
                          <w:tc>
                            <w:tcPr>
                              <w:tcW w:w="236" w:type="dxa"/>
                            </w:tcPr>
                            <w:p w14:paraId="26A5B09C" w14:textId="77777777" w:rsidR="00C84938" w:rsidRDefault="00C84938" w:rsidP="00627579"/>
                          </w:tc>
                          <w:tc>
                            <w:tcPr>
                              <w:tcW w:w="236" w:type="dxa"/>
                            </w:tcPr>
                            <w:p w14:paraId="3D752651" w14:textId="77777777" w:rsidR="00C84938" w:rsidRDefault="00C84938" w:rsidP="00627579"/>
                          </w:tc>
                          <w:tc>
                            <w:tcPr>
                              <w:tcW w:w="236" w:type="dxa"/>
                            </w:tcPr>
                            <w:p w14:paraId="524BBC81" w14:textId="77777777" w:rsidR="00C84938" w:rsidRDefault="00C84938" w:rsidP="00627579"/>
                          </w:tc>
                          <w:tc>
                            <w:tcPr>
                              <w:tcW w:w="236" w:type="dxa"/>
                            </w:tcPr>
                            <w:p w14:paraId="3E8B7ADA" w14:textId="77777777" w:rsidR="00C84938" w:rsidRDefault="00C84938" w:rsidP="00627579"/>
                          </w:tc>
                          <w:tc>
                            <w:tcPr>
                              <w:tcW w:w="236" w:type="dxa"/>
                            </w:tcPr>
                            <w:p w14:paraId="38AD4E2C" w14:textId="1BCBB78A" w:rsidR="00C84938" w:rsidRDefault="00C84938" w:rsidP="00627579"/>
                          </w:tc>
                        </w:tr>
                      </w:tbl>
                      <w:p w14:paraId="19B6AAD5" w14:textId="5ADCEF12" w:rsidR="00627579" w:rsidRPr="00C84938" w:rsidRDefault="00C84938" w:rsidP="00C84938">
                        <w:pPr>
                          <w:ind w:left="284" w:hanging="284"/>
                          <w:jc w:val="center"/>
                          <w:rPr>
                            <w:rFonts w:ascii="Arial Narrow" w:hAnsi="Arial Narrow"/>
                          </w:rPr>
                        </w:pPr>
                        <w:r w:rsidRPr="00C84938">
                          <w:rPr>
                            <w:rFonts w:ascii="Arial Narrow" w:hAnsi="Arial Narrow"/>
                          </w:rPr>
                          <w:t>Time</w:t>
                        </w:r>
                      </w:p>
                    </w:txbxContent>
                  </v:textbox>
                </v:shape>
                <v:shape id="Freeform: Shape 7" o:spid="_x0000_s1646" style="position:absolute;left:2072;top:2467;width:10404;height:9690;visibility:visible;mso-wrap-style:square;v-text-anchor:middle" coordsize="2406311,149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" path="m2406310,c502052,51866,1414454,1533126,,1497999e" filled="f" strokecolor="black [3213]" strokeweight="1pt">
                  <v:stroke joinstyle="miter"/>
                  <v:path arrowok="t" o:connecttype="custom" o:connectlocs="1040350,0;0,968651" o:connectangles="0,0"/>
                </v:shape>
                <v:shape id="Text Box 24" o:spid="_x0000_s1647" type="#_x0000_t202" style="position:absolute;left:-1305;top:5513;width:4895;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" filled="f" stroked="f">
                  <v:textbox inset="1mm,1mm,1mm,1mm">
                    <w:txbxContent>
                      <w:p w14:paraId="62E00480" w14:textId="35AEB1D8" w:rsidR="0086632F" w:rsidRPr="00514A22" w:rsidRDefault="0086632F" w:rsidP="0086632F">
                        <w:pPr>
                          <w:rPr>
                            <w:rFonts w:ascii="Arial Narrow" w:hAnsi="Arial Narrow"/>
                            <w:sz w:val="18"/>
                            <w:szCs w:val="18"/>
                          </w:rPr>
                        </w:pPr>
                        <w:r>
                          <w:rPr>
                            <w:rFonts w:ascii="Arial Narrow" w:hAnsi="Arial Narrow"/>
                            <w:sz w:val="18"/>
                            <w:szCs w:val="18"/>
                          </w:rPr>
                          <w:t>Learning</w:t>
                        </w:r>
                        <w:r w:rsidRPr="00514A22">
                          <w:rPr>
                            <w:rFonts w:ascii="Arial Narrow" w:hAnsi="Arial Narrow"/>
                            <w:sz w:val="18"/>
                            <w:szCs w:val="18"/>
                          </w:rPr>
                          <w:t xml:space="preserve"> </w:t>
                        </w:r>
                      </w:p>
                    </w:txbxContent>
                  </v:textbox>
                </v:shape>
              </v:group>
            </w:pict>
          </mc:Fallback>
        </mc:AlternateContent>
      </w:r>
      <w:r>
        <w:rPr>
          <w:noProof/>
        </w:rPr>
        <mc:AlternateContent>
          <mc:Choice Requires="wpg">
            <w:drawing>
              <wp:anchor distT="0" distB="0" distL="114300" distR="114300" simplePos="0" relativeHeight="251618304" behindDoc="0" locked="0" layoutInCell="1" allowOverlap="1" wp14:anchorId="34CC922B" wp14:editId="206B9DD0">
                <wp:simplePos x="0" y="0"/>
                <wp:positionH relativeFrom="column">
                  <wp:posOffset>258536</wp:posOffset>
                </wp:positionH>
                <wp:positionV relativeFrom="paragraph">
                  <wp:posOffset>41366</wp:posOffset>
                </wp:positionV>
                <wp:extent cx="1432560" cy="1421130"/>
                <wp:effectExtent l="0" t="0" r="0" b="762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2560" cy="1421130"/>
                          <a:chOff x="0" y="0"/>
                          <a:chExt cx="1432605" cy="1421130"/>
                        </a:xfrm>
                      </wpg:grpSpPr>
                      <wpg:grpSp>
                        <wpg:cNvPr id="27" name="Group 14"/>
                        <wpg:cNvGrpSpPr/>
                        <wpg:grpSpPr>
                          <a:xfrm>
                            <a:off x="0" y="0"/>
                            <a:ext cx="1432605" cy="1421130"/>
                            <a:chOff x="0" y="0"/>
                            <a:chExt cx="1432605" cy="1421130"/>
                          </a:xfrm>
                        </wpg:grpSpPr>
                        <wps:wsp>
                          <wps:cNvPr id="28" name="Text Box 5"/>
                          <wps:cNvSpPr txBox="1">
                            <a:spLocks noChangeArrowheads="1"/>
                          </wps:cNvSpPr>
                          <wps:spPr bwMode="auto">
                            <a:xfrm rot="16200000">
                              <a:off x="-376645" y="555579"/>
                              <a:ext cx="981983" cy="228694"/>
                            </a:xfrm>
                            <a:prstGeom prst="rect">
                              <a:avLst/>
                            </a:prstGeom>
                            <a:solidFill>
                              <a:srgbClr val="FFFFFF"/>
                            </a:solidFill>
                            <a:ln w="9525">
                              <a:noFill/>
                              <a:miter lim="800000"/>
                              <a:headEnd/>
                              <a:tailEnd/>
                            </a:ln>
                          </wps:spPr>
                          <wps:txbx>
                            <w:txbxContent>
                              <w:p w14:paraId="528A9D67" w14:textId="6253534D" w:rsidR="00C84938" w:rsidRPr="00514A22" w:rsidRDefault="00514A22" w:rsidP="00C84938">
                                <w:pPr>
                                  <w:rPr>
                                    <w:rFonts w:ascii="Arial Narrow" w:hAnsi="Arial Narrow"/>
                                    <w:sz w:val="18"/>
                                    <w:szCs w:val="18"/>
                                  </w:rPr>
                                </w:pPr>
                                <w:r>
                                  <w:rPr>
                                    <w:rFonts w:ascii="Arial Narrow" w:hAnsi="Arial Narrow"/>
                                    <w:sz w:val="18"/>
                                    <w:szCs w:val="18"/>
                                  </w:rPr>
                                  <w:t>R</w:t>
                                </w:r>
                                <w:r w:rsidRPr="00514A22">
                                  <w:rPr>
                                    <w:rFonts w:ascii="Arial Narrow" w:hAnsi="Arial Narrow"/>
                                    <w:sz w:val="18"/>
                                    <w:szCs w:val="18"/>
                                  </w:rPr>
                                  <w:t xml:space="preserve">etained Information </w:t>
                                </w:r>
                              </w:p>
                            </w:txbxContent>
                          </wps:txbx>
                          <wps:bodyPr rot="0" vert="horz" wrap="square" lIns="36000" tIns="36000" rIns="36000" bIns="36000" anchor="t" anchorCtr="0">
                            <a:noAutofit/>
                          </wps:bodyPr>
                        </wps:wsp>
                        <wps:wsp>
                          <wps:cNvPr id="31" name="Text Box 12"/>
                          <wps:cNvSpPr txBox="1">
                            <a:spLocks noChangeArrowheads="1"/>
                          </wps:cNvSpPr>
                          <wps:spPr bwMode="auto">
                            <a:xfrm>
                              <a:off x="18460" y="0"/>
                              <a:ext cx="1414145" cy="1421130"/>
                            </a:xfrm>
                            <a:prstGeom prst="rect">
                              <a:avLst/>
                            </a:prstGeom>
                            <a:noFill/>
                            <a:ln w="9525">
                              <a:solidFill>
                                <a:srgbClr val="000000"/>
                              </a:solidFill>
                              <a:miter lim="800000"/>
                              <a:headEnd/>
                              <a:tailEnd/>
                            </a:ln>
                          </wps:spPr>
                          <wps:txbx>
                            <w:txbxContent>
                              <w:p w14:paraId="54A9E98A" w14:textId="77777777" w:rsidR="00E36B01" w:rsidRPr="00C84938" w:rsidRDefault="00E36B01" w:rsidP="00E36B01">
                                <w:pPr>
                                  <w:rPr>
                                    <w:rFonts w:ascii="Arial Narrow" w:hAnsi="Arial Narrow"/>
                                    <w:sz w:val="16"/>
                                    <w:szCs w:val="16"/>
                                  </w:rPr>
                                </w:pPr>
                              </w:p>
                              <w:tbl>
                                <w:tblPr>
                                  <w:tblStyle w:val="TableGrid"/>
                                  <w:tblW w:w="1652" w:type="dxa"/>
                                  <w:jc w:val="center"/>
                                  <w:tblLook w:val="04A0" w:firstRow="1" w:lastRow="0" w:firstColumn="1" w:lastColumn="0" w:noHBand="0" w:noVBand="1"/>
                                </w:tblPr>
                                <w:tblGrid>
                                  <w:gridCol w:w="236"/>
                                  <w:gridCol w:w="236"/>
                                  <w:gridCol w:w="236"/>
                                  <w:gridCol w:w="236"/>
                                  <w:gridCol w:w="236"/>
                                  <w:gridCol w:w="236"/>
                                  <w:gridCol w:w="236"/>
                                </w:tblGrid>
                                <w:tr w:rsidR="00E36B01" w14:paraId="0622721F" w14:textId="77777777" w:rsidTr="00C84938">
                                  <w:trPr>
                                    <w:trHeight w:val="110"/>
                                    <w:jc w:val="center"/>
                                  </w:trPr>
                                  <w:tc>
                                    <w:tcPr>
                                      <w:tcW w:w="236" w:type="dxa"/>
                                      <w:vAlign w:val="center"/>
                                    </w:tcPr>
                                    <w:p w14:paraId="15713B10" w14:textId="77777777" w:rsidR="00E36B01" w:rsidRDefault="00E36B01" w:rsidP="00627579">
                                      <w:pPr>
                                        <w:jc w:val="center"/>
                                      </w:pPr>
                                    </w:p>
                                  </w:tc>
                                  <w:tc>
                                    <w:tcPr>
                                      <w:tcW w:w="236" w:type="dxa"/>
                                      <w:vAlign w:val="center"/>
                                    </w:tcPr>
                                    <w:p w14:paraId="33F385D1" w14:textId="77777777" w:rsidR="00E36B01" w:rsidRDefault="00E36B01" w:rsidP="00627579">
                                      <w:pPr>
                                        <w:jc w:val="center"/>
                                      </w:pPr>
                                    </w:p>
                                  </w:tc>
                                  <w:tc>
                                    <w:tcPr>
                                      <w:tcW w:w="236" w:type="dxa"/>
                                      <w:vAlign w:val="center"/>
                                    </w:tcPr>
                                    <w:p w14:paraId="206174D3" w14:textId="77777777" w:rsidR="00E36B01" w:rsidRDefault="00E36B01" w:rsidP="00627579">
                                      <w:pPr>
                                        <w:jc w:val="center"/>
                                      </w:pPr>
                                    </w:p>
                                  </w:tc>
                                  <w:tc>
                                    <w:tcPr>
                                      <w:tcW w:w="236" w:type="dxa"/>
                                      <w:vAlign w:val="center"/>
                                    </w:tcPr>
                                    <w:p w14:paraId="55CB8A95" w14:textId="77777777" w:rsidR="00E36B01" w:rsidRDefault="00E36B01" w:rsidP="00627579">
                                      <w:pPr>
                                        <w:jc w:val="center"/>
                                      </w:pPr>
                                    </w:p>
                                  </w:tc>
                                  <w:tc>
                                    <w:tcPr>
                                      <w:tcW w:w="236" w:type="dxa"/>
                                      <w:vAlign w:val="center"/>
                                    </w:tcPr>
                                    <w:p w14:paraId="7C905E5A" w14:textId="77777777" w:rsidR="00E36B01" w:rsidRDefault="00E36B01" w:rsidP="00627579">
                                      <w:pPr>
                                        <w:jc w:val="center"/>
                                      </w:pPr>
                                    </w:p>
                                  </w:tc>
                                  <w:tc>
                                    <w:tcPr>
                                      <w:tcW w:w="236" w:type="dxa"/>
                                      <w:vAlign w:val="center"/>
                                    </w:tcPr>
                                    <w:p w14:paraId="498095EF" w14:textId="77777777" w:rsidR="00E36B01" w:rsidRDefault="00E36B01" w:rsidP="00627579">
                                      <w:pPr>
                                        <w:jc w:val="center"/>
                                      </w:pPr>
                                    </w:p>
                                  </w:tc>
                                  <w:tc>
                                    <w:tcPr>
                                      <w:tcW w:w="236" w:type="dxa"/>
                                      <w:vAlign w:val="center"/>
                                    </w:tcPr>
                                    <w:p w14:paraId="6504D9BF" w14:textId="77777777" w:rsidR="00E36B01" w:rsidRDefault="00E36B01" w:rsidP="00627579">
                                      <w:pPr>
                                        <w:jc w:val="center"/>
                                      </w:pPr>
                                    </w:p>
                                  </w:tc>
                                </w:tr>
                                <w:tr w:rsidR="00E36B01" w14:paraId="099AE010" w14:textId="77777777" w:rsidTr="00C84938">
                                  <w:trPr>
                                    <w:trHeight w:val="101"/>
                                    <w:jc w:val="center"/>
                                  </w:trPr>
                                  <w:tc>
                                    <w:tcPr>
                                      <w:tcW w:w="236" w:type="dxa"/>
                                    </w:tcPr>
                                    <w:p w14:paraId="7280BACB" w14:textId="77777777" w:rsidR="00E36B01" w:rsidRDefault="00E36B01" w:rsidP="00627579"/>
                                  </w:tc>
                                  <w:tc>
                                    <w:tcPr>
                                      <w:tcW w:w="236" w:type="dxa"/>
                                    </w:tcPr>
                                    <w:p w14:paraId="4F8AEC0A" w14:textId="77777777" w:rsidR="00E36B01" w:rsidRDefault="00E36B01" w:rsidP="00627579"/>
                                  </w:tc>
                                  <w:tc>
                                    <w:tcPr>
                                      <w:tcW w:w="236" w:type="dxa"/>
                                    </w:tcPr>
                                    <w:p w14:paraId="1F8E23DC" w14:textId="77777777" w:rsidR="00E36B01" w:rsidRDefault="00E36B01" w:rsidP="00627579"/>
                                  </w:tc>
                                  <w:tc>
                                    <w:tcPr>
                                      <w:tcW w:w="236" w:type="dxa"/>
                                    </w:tcPr>
                                    <w:p w14:paraId="2B027BCD" w14:textId="77777777" w:rsidR="00E36B01" w:rsidRDefault="00E36B01" w:rsidP="00627579"/>
                                  </w:tc>
                                  <w:tc>
                                    <w:tcPr>
                                      <w:tcW w:w="236" w:type="dxa"/>
                                    </w:tcPr>
                                    <w:p w14:paraId="195428E3" w14:textId="77777777" w:rsidR="00E36B01" w:rsidRDefault="00E36B01" w:rsidP="00627579"/>
                                  </w:tc>
                                  <w:tc>
                                    <w:tcPr>
                                      <w:tcW w:w="236" w:type="dxa"/>
                                    </w:tcPr>
                                    <w:p w14:paraId="4CB155E5" w14:textId="77777777" w:rsidR="00E36B01" w:rsidRDefault="00E36B01" w:rsidP="00627579"/>
                                  </w:tc>
                                  <w:tc>
                                    <w:tcPr>
                                      <w:tcW w:w="236" w:type="dxa"/>
                                    </w:tcPr>
                                    <w:p w14:paraId="4A390C54" w14:textId="77777777" w:rsidR="00E36B01" w:rsidRDefault="00E36B01" w:rsidP="00627579"/>
                                  </w:tc>
                                </w:tr>
                                <w:tr w:rsidR="00E36B01" w14:paraId="2CE5267C" w14:textId="77777777" w:rsidTr="00C84938">
                                  <w:trPr>
                                    <w:trHeight w:val="101"/>
                                    <w:jc w:val="center"/>
                                  </w:trPr>
                                  <w:tc>
                                    <w:tcPr>
                                      <w:tcW w:w="236" w:type="dxa"/>
                                    </w:tcPr>
                                    <w:p w14:paraId="15928EB8" w14:textId="77777777" w:rsidR="00E36B01" w:rsidRDefault="00E36B01" w:rsidP="00627579"/>
                                  </w:tc>
                                  <w:tc>
                                    <w:tcPr>
                                      <w:tcW w:w="236" w:type="dxa"/>
                                    </w:tcPr>
                                    <w:p w14:paraId="3279F892" w14:textId="77777777" w:rsidR="00E36B01" w:rsidRDefault="00E36B01" w:rsidP="00627579"/>
                                  </w:tc>
                                  <w:tc>
                                    <w:tcPr>
                                      <w:tcW w:w="236" w:type="dxa"/>
                                    </w:tcPr>
                                    <w:p w14:paraId="0C41B6B5" w14:textId="77777777" w:rsidR="00E36B01" w:rsidRDefault="00E36B01" w:rsidP="00627579"/>
                                  </w:tc>
                                  <w:tc>
                                    <w:tcPr>
                                      <w:tcW w:w="236" w:type="dxa"/>
                                    </w:tcPr>
                                    <w:p w14:paraId="500B0409" w14:textId="77777777" w:rsidR="00E36B01" w:rsidRDefault="00E36B01" w:rsidP="00627579"/>
                                  </w:tc>
                                  <w:tc>
                                    <w:tcPr>
                                      <w:tcW w:w="236" w:type="dxa"/>
                                    </w:tcPr>
                                    <w:p w14:paraId="51A6B5A5" w14:textId="77777777" w:rsidR="00E36B01" w:rsidRDefault="00E36B01" w:rsidP="00627579"/>
                                  </w:tc>
                                  <w:tc>
                                    <w:tcPr>
                                      <w:tcW w:w="236" w:type="dxa"/>
                                    </w:tcPr>
                                    <w:p w14:paraId="039355C2" w14:textId="77777777" w:rsidR="00E36B01" w:rsidRDefault="00E36B01" w:rsidP="00627579"/>
                                  </w:tc>
                                  <w:tc>
                                    <w:tcPr>
                                      <w:tcW w:w="236" w:type="dxa"/>
                                    </w:tcPr>
                                    <w:p w14:paraId="464DACA6" w14:textId="77777777" w:rsidR="00E36B01" w:rsidRDefault="00E36B01" w:rsidP="00627579"/>
                                  </w:tc>
                                </w:tr>
                                <w:tr w:rsidR="00E36B01" w14:paraId="007F0E6F" w14:textId="77777777" w:rsidTr="00C84938">
                                  <w:trPr>
                                    <w:trHeight w:val="101"/>
                                    <w:jc w:val="center"/>
                                  </w:trPr>
                                  <w:tc>
                                    <w:tcPr>
                                      <w:tcW w:w="236" w:type="dxa"/>
                                    </w:tcPr>
                                    <w:p w14:paraId="6E023624" w14:textId="77777777" w:rsidR="00E36B01" w:rsidRDefault="00E36B01" w:rsidP="00627579"/>
                                  </w:tc>
                                  <w:tc>
                                    <w:tcPr>
                                      <w:tcW w:w="236" w:type="dxa"/>
                                    </w:tcPr>
                                    <w:p w14:paraId="65E3EDC6" w14:textId="77777777" w:rsidR="00E36B01" w:rsidRDefault="00E36B01" w:rsidP="00627579"/>
                                  </w:tc>
                                  <w:tc>
                                    <w:tcPr>
                                      <w:tcW w:w="236" w:type="dxa"/>
                                    </w:tcPr>
                                    <w:p w14:paraId="7425B7F1" w14:textId="77777777" w:rsidR="00E36B01" w:rsidRDefault="00E36B01" w:rsidP="00627579"/>
                                  </w:tc>
                                  <w:tc>
                                    <w:tcPr>
                                      <w:tcW w:w="236" w:type="dxa"/>
                                    </w:tcPr>
                                    <w:p w14:paraId="660E91C8" w14:textId="77777777" w:rsidR="00E36B01" w:rsidRDefault="00E36B01" w:rsidP="00627579"/>
                                  </w:tc>
                                  <w:tc>
                                    <w:tcPr>
                                      <w:tcW w:w="236" w:type="dxa"/>
                                    </w:tcPr>
                                    <w:p w14:paraId="57FBA1F6" w14:textId="77777777" w:rsidR="00E36B01" w:rsidRDefault="00E36B01" w:rsidP="00627579"/>
                                  </w:tc>
                                  <w:tc>
                                    <w:tcPr>
                                      <w:tcW w:w="236" w:type="dxa"/>
                                    </w:tcPr>
                                    <w:p w14:paraId="6B814151" w14:textId="77777777" w:rsidR="00E36B01" w:rsidRDefault="00E36B01" w:rsidP="00627579"/>
                                  </w:tc>
                                  <w:tc>
                                    <w:tcPr>
                                      <w:tcW w:w="236" w:type="dxa"/>
                                    </w:tcPr>
                                    <w:p w14:paraId="58B3B04B" w14:textId="77777777" w:rsidR="00E36B01" w:rsidRDefault="00E36B01" w:rsidP="00627579"/>
                                  </w:tc>
                                </w:tr>
                                <w:tr w:rsidR="00E36B01" w14:paraId="4CC04B45" w14:textId="77777777" w:rsidTr="00C84938">
                                  <w:trPr>
                                    <w:trHeight w:val="101"/>
                                    <w:jc w:val="center"/>
                                  </w:trPr>
                                  <w:tc>
                                    <w:tcPr>
                                      <w:tcW w:w="236" w:type="dxa"/>
                                    </w:tcPr>
                                    <w:p w14:paraId="25595BFE" w14:textId="77777777" w:rsidR="00E36B01" w:rsidRDefault="00E36B01" w:rsidP="00627579"/>
                                  </w:tc>
                                  <w:tc>
                                    <w:tcPr>
                                      <w:tcW w:w="236" w:type="dxa"/>
                                    </w:tcPr>
                                    <w:p w14:paraId="702AE46E" w14:textId="77777777" w:rsidR="00E36B01" w:rsidRDefault="00E36B01" w:rsidP="00627579"/>
                                  </w:tc>
                                  <w:tc>
                                    <w:tcPr>
                                      <w:tcW w:w="236" w:type="dxa"/>
                                    </w:tcPr>
                                    <w:p w14:paraId="388A4E67" w14:textId="77777777" w:rsidR="00E36B01" w:rsidRDefault="00E36B01" w:rsidP="00627579"/>
                                  </w:tc>
                                  <w:tc>
                                    <w:tcPr>
                                      <w:tcW w:w="236" w:type="dxa"/>
                                    </w:tcPr>
                                    <w:p w14:paraId="2CEEA002" w14:textId="77777777" w:rsidR="00E36B01" w:rsidRDefault="00E36B01" w:rsidP="00627579"/>
                                  </w:tc>
                                  <w:tc>
                                    <w:tcPr>
                                      <w:tcW w:w="236" w:type="dxa"/>
                                    </w:tcPr>
                                    <w:p w14:paraId="597D375B" w14:textId="77777777" w:rsidR="00E36B01" w:rsidRDefault="00E36B01" w:rsidP="00627579"/>
                                  </w:tc>
                                  <w:tc>
                                    <w:tcPr>
                                      <w:tcW w:w="236" w:type="dxa"/>
                                    </w:tcPr>
                                    <w:p w14:paraId="33C1749A" w14:textId="77777777" w:rsidR="00E36B01" w:rsidRDefault="00E36B01" w:rsidP="00627579"/>
                                  </w:tc>
                                  <w:tc>
                                    <w:tcPr>
                                      <w:tcW w:w="236" w:type="dxa"/>
                                    </w:tcPr>
                                    <w:p w14:paraId="1FA309EB" w14:textId="77777777" w:rsidR="00E36B01" w:rsidRDefault="00E36B01" w:rsidP="00627579"/>
                                  </w:tc>
                                </w:tr>
                                <w:tr w:rsidR="00E36B01" w14:paraId="19897DE8" w14:textId="77777777" w:rsidTr="00C84938">
                                  <w:trPr>
                                    <w:trHeight w:val="101"/>
                                    <w:jc w:val="center"/>
                                  </w:trPr>
                                  <w:tc>
                                    <w:tcPr>
                                      <w:tcW w:w="236" w:type="dxa"/>
                                    </w:tcPr>
                                    <w:p w14:paraId="08147A2D" w14:textId="77777777" w:rsidR="00E36B01" w:rsidRDefault="00E36B01" w:rsidP="00627579"/>
                                  </w:tc>
                                  <w:tc>
                                    <w:tcPr>
                                      <w:tcW w:w="236" w:type="dxa"/>
                                    </w:tcPr>
                                    <w:p w14:paraId="149FB73D" w14:textId="77777777" w:rsidR="00E36B01" w:rsidRDefault="00E36B01" w:rsidP="00627579"/>
                                  </w:tc>
                                  <w:tc>
                                    <w:tcPr>
                                      <w:tcW w:w="236" w:type="dxa"/>
                                    </w:tcPr>
                                    <w:p w14:paraId="4E455D0D" w14:textId="77777777" w:rsidR="00E36B01" w:rsidRDefault="00E36B01" w:rsidP="00627579"/>
                                  </w:tc>
                                  <w:tc>
                                    <w:tcPr>
                                      <w:tcW w:w="236" w:type="dxa"/>
                                    </w:tcPr>
                                    <w:p w14:paraId="560F96E9" w14:textId="77777777" w:rsidR="00E36B01" w:rsidRDefault="00E36B01" w:rsidP="00627579"/>
                                  </w:tc>
                                  <w:tc>
                                    <w:tcPr>
                                      <w:tcW w:w="236" w:type="dxa"/>
                                    </w:tcPr>
                                    <w:p w14:paraId="2F1D44A8" w14:textId="77777777" w:rsidR="00E36B01" w:rsidRDefault="00E36B01" w:rsidP="00627579"/>
                                  </w:tc>
                                  <w:tc>
                                    <w:tcPr>
                                      <w:tcW w:w="236" w:type="dxa"/>
                                    </w:tcPr>
                                    <w:p w14:paraId="10DFBCF9" w14:textId="77777777" w:rsidR="00E36B01" w:rsidRDefault="00E36B01" w:rsidP="00627579"/>
                                  </w:tc>
                                  <w:tc>
                                    <w:tcPr>
                                      <w:tcW w:w="236" w:type="dxa"/>
                                    </w:tcPr>
                                    <w:p w14:paraId="72614B0F" w14:textId="77777777" w:rsidR="00E36B01" w:rsidRDefault="00E36B01" w:rsidP="00627579"/>
                                  </w:tc>
                                </w:tr>
                                <w:tr w:rsidR="00E36B01" w14:paraId="18DE0666" w14:textId="77777777" w:rsidTr="00C84938">
                                  <w:trPr>
                                    <w:trHeight w:val="101"/>
                                    <w:jc w:val="center"/>
                                  </w:trPr>
                                  <w:tc>
                                    <w:tcPr>
                                      <w:tcW w:w="236" w:type="dxa"/>
                                    </w:tcPr>
                                    <w:p w14:paraId="4AAFDFB5" w14:textId="77777777" w:rsidR="00E36B01" w:rsidRDefault="00E36B01" w:rsidP="00627579"/>
                                  </w:tc>
                                  <w:tc>
                                    <w:tcPr>
                                      <w:tcW w:w="236" w:type="dxa"/>
                                    </w:tcPr>
                                    <w:p w14:paraId="582605F5" w14:textId="77777777" w:rsidR="00E36B01" w:rsidRDefault="00E36B01" w:rsidP="00627579"/>
                                  </w:tc>
                                  <w:tc>
                                    <w:tcPr>
                                      <w:tcW w:w="236" w:type="dxa"/>
                                    </w:tcPr>
                                    <w:p w14:paraId="45BF74BA" w14:textId="77777777" w:rsidR="00E36B01" w:rsidRDefault="00E36B01" w:rsidP="00627579"/>
                                  </w:tc>
                                  <w:tc>
                                    <w:tcPr>
                                      <w:tcW w:w="236" w:type="dxa"/>
                                    </w:tcPr>
                                    <w:p w14:paraId="5CEDCC8D" w14:textId="77777777" w:rsidR="00E36B01" w:rsidRDefault="00E36B01" w:rsidP="00627579"/>
                                  </w:tc>
                                  <w:tc>
                                    <w:tcPr>
                                      <w:tcW w:w="236" w:type="dxa"/>
                                    </w:tcPr>
                                    <w:p w14:paraId="29CD13EB" w14:textId="77777777" w:rsidR="00E36B01" w:rsidRDefault="00E36B01" w:rsidP="00627579"/>
                                  </w:tc>
                                  <w:tc>
                                    <w:tcPr>
                                      <w:tcW w:w="236" w:type="dxa"/>
                                    </w:tcPr>
                                    <w:p w14:paraId="3B81D7EB" w14:textId="77777777" w:rsidR="00E36B01" w:rsidRDefault="00E36B01" w:rsidP="00627579"/>
                                  </w:tc>
                                  <w:tc>
                                    <w:tcPr>
                                      <w:tcW w:w="236" w:type="dxa"/>
                                    </w:tcPr>
                                    <w:p w14:paraId="7F451906" w14:textId="77777777" w:rsidR="00E36B01" w:rsidRDefault="00E36B01" w:rsidP="00627579"/>
                                  </w:tc>
                                </w:tr>
                              </w:tbl>
                              <w:p w14:paraId="18A83D6A" w14:textId="77777777" w:rsidR="00E36B01" w:rsidRPr="00C84938" w:rsidRDefault="00E36B01" w:rsidP="00E36B01">
                                <w:pPr>
                                  <w:ind w:left="284" w:hanging="284"/>
                                  <w:jc w:val="center"/>
                                  <w:rPr>
                                    <w:rFonts w:ascii="Arial Narrow" w:hAnsi="Arial Narrow"/>
                                  </w:rPr>
                                </w:pPr>
                                <w:r w:rsidRPr="00C84938">
                                  <w:rPr>
                                    <w:rFonts w:ascii="Arial Narrow" w:hAnsi="Arial Narrow"/>
                                  </w:rPr>
                                  <w:t>Time</w:t>
                                </w:r>
                              </w:p>
                            </w:txbxContent>
                          </wps:txbx>
                          <wps:bodyPr rot="0" vert="horz" wrap="square" lIns="36000" tIns="36000" rIns="36000" bIns="36000" anchor="t" anchorCtr="0">
                            <a:noAutofit/>
                          </wps:bodyPr>
                        </wps:wsp>
                      </wpg:grpSp>
                      <wps:wsp>
                        <wps:cNvPr id="32" name="Freeform: Shape 13"/>
                        <wps:cNvSpPr/>
                        <wps:spPr>
                          <a:xfrm rot="16200000">
                            <a:off x="260169" y="242025"/>
                            <a:ext cx="904013" cy="914204"/>
                          </a:xfrm>
                          <a:custGeom>
                            <a:avLst/>
                            <a:gdLst>
                              <a:gd name="connsiteX0" fmla="*/ 2653593 w 2653593"/>
                              <a:gd name="connsiteY0" fmla="*/ 0 h 1605220"/>
                              <a:gd name="connsiteX1" fmla="*/ 255230 w 2653593"/>
                              <a:gd name="connsiteY1" fmla="*/ 1522708 h 1605220"/>
                              <a:gd name="connsiteX2" fmla="*/ 69250 w 2653593"/>
                              <a:gd name="connsiteY2" fmla="*/ 1414220 h 1605220"/>
                              <a:gd name="connsiteX3" fmla="*/ 69250 w 2653593"/>
                              <a:gd name="connsiteY3" fmla="*/ 1414220 h 1605220"/>
                              <a:gd name="connsiteX4" fmla="*/ 69250 w 2653593"/>
                              <a:gd name="connsiteY4" fmla="*/ 1414220 h 1605220"/>
                              <a:gd name="connsiteX0" fmla="*/ 2653593 w 2653593"/>
                              <a:gd name="connsiteY0" fmla="*/ 0 h 1605220"/>
                              <a:gd name="connsiteX1" fmla="*/ 255230 w 2653593"/>
                              <a:gd name="connsiteY1" fmla="*/ 1522708 h 1605220"/>
                              <a:gd name="connsiteX2" fmla="*/ 69250 w 2653593"/>
                              <a:gd name="connsiteY2" fmla="*/ 1414220 h 1605220"/>
                              <a:gd name="connsiteX3" fmla="*/ 69250 w 2653593"/>
                              <a:gd name="connsiteY3" fmla="*/ 1414220 h 1605220"/>
                              <a:gd name="connsiteX0" fmla="*/ 2653593 w 2653593"/>
                              <a:gd name="connsiteY0" fmla="*/ 0 h 1605220"/>
                              <a:gd name="connsiteX1" fmla="*/ 255230 w 2653593"/>
                              <a:gd name="connsiteY1" fmla="*/ 1522708 h 1605220"/>
                              <a:gd name="connsiteX2" fmla="*/ 69250 w 2653593"/>
                              <a:gd name="connsiteY2" fmla="*/ 1414220 h 1605220"/>
                              <a:gd name="connsiteX0" fmla="*/ 2398363 w 2398363"/>
                              <a:gd name="connsiteY0" fmla="*/ 0 h 1522708"/>
                              <a:gd name="connsiteX1" fmla="*/ 0 w 2398363"/>
                              <a:gd name="connsiteY1" fmla="*/ 1522708 h 1522708"/>
                              <a:gd name="connsiteX0" fmla="*/ 2557247 w 2557247"/>
                              <a:gd name="connsiteY0" fmla="*/ 0 h 1584752"/>
                              <a:gd name="connsiteX1" fmla="*/ 0 w 2557247"/>
                              <a:gd name="connsiteY1" fmla="*/ 1584752 h 1584752"/>
                              <a:gd name="connsiteX0" fmla="*/ 2523800 w 2523800"/>
                              <a:gd name="connsiteY0" fmla="*/ 0 h 1507178"/>
                              <a:gd name="connsiteX1" fmla="*/ 0 w 2523800"/>
                              <a:gd name="connsiteY1" fmla="*/ 1507178 h 1507178"/>
                              <a:gd name="connsiteX0" fmla="*/ 2523800 w 2523800"/>
                              <a:gd name="connsiteY0" fmla="*/ 2655 h 1509833"/>
                              <a:gd name="connsiteX1" fmla="*/ 0 w 2523800"/>
                              <a:gd name="connsiteY1" fmla="*/ 1509833 h 1509833"/>
                              <a:gd name="connsiteX0" fmla="*/ 2523800 w 2523800"/>
                              <a:gd name="connsiteY0" fmla="*/ 2003 h 1528170"/>
                              <a:gd name="connsiteX1" fmla="*/ 0 w 2523800"/>
                              <a:gd name="connsiteY1" fmla="*/ 1509181 h 1528170"/>
                              <a:gd name="connsiteX0" fmla="*/ 2540526 w 2540526"/>
                              <a:gd name="connsiteY0" fmla="*/ 2007 h 1524335"/>
                              <a:gd name="connsiteX1" fmla="*/ 0 w 2540526"/>
                              <a:gd name="connsiteY1" fmla="*/ 1505307 h 1524335"/>
                              <a:gd name="connsiteX0" fmla="*/ 2540526 w 2540526"/>
                              <a:gd name="connsiteY0" fmla="*/ 13332 h 1534570"/>
                              <a:gd name="connsiteX1" fmla="*/ 0 w 2540526"/>
                              <a:gd name="connsiteY1" fmla="*/ 1516632 h 1534570"/>
                              <a:gd name="connsiteX0" fmla="*/ 2540526 w 2540526"/>
                              <a:gd name="connsiteY0" fmla="*/ 890 h 1523450"/>
                              <a:gd name="connsiteX1" fmla="*/ 0 w 2540526"/>
                              <a:gd name="connsiteY1" fmla="*/ 1504190 h 1523450"/>
                              <a:gd name="connsiteX0" fmla="*/ 2540526 w 2540526"/>
                              <a:gd name="connsiteY0" fmla="*/ 992 h 1504866"/>
                              <a:gd name="connsiteX1" fmla="*/ 0 w 2540526"/>
                              <a:gd name="connsiteY1" fmla="*/ 1504292 h 1504866"/>
                              <a:gd name="connsiteX0" fmla="*/ 2540526 w 2540526"/>
                              <a:gd name="connsiteY0" fmla="*/ 1 h 1503912"/>
                              <a:gd name="connsiteX1" fmla="*/ 0 w 2540526"/>
                              <a:gd name="connsiteY1" fmla="*/ 1503301 h 1503912"/>
                              <a:gd name="connsiteX0" fmla="*/ 2406310 w 2406311"/>
                              <a:gd name="connsiteY0" fmla="*/ 0 h 1498613"/>
                              <a:gd name="connsiteX1" fmla="*/ 0 w 2406311"/>
                              <a:gd name="connsiteY1" fmla="*/ 1497999 h 1498613"/>
                              <a:gd name="connsiteX0" fmla="*/ 2406310 w 2406311"/>
                              <a:gd name="connsiteY0" fmla="*/ 0 h 1497999"/>
                              <a:gd name="connsiteX1" fmla="*/ 0 w 2406311"/>
                              <a:gd name="connsiteY1" fmla="*/ 1497999 h 1497999"/>
                              <a:gd name="connsiteX0" fmla="*/ 2322365 w 2322366"/>
                              <a:gd name="connsiteY0" fmla="*/ 0 h 1498004"/>
                              <a:gd name="connsiteX1" fmla="*/ 0 w 2322366"/>
                              <a:gd name="connsiteY1" fmla="*/ 1498003 h 1498004"/>
                              <a:gd name="connsiteX0" fmla="*/ 2322395 w 2322396"/>
                              <a:gd name="connsiteY0" fmla="*/ 0 h 1498002"/>
                              <a:gd name="connsiteX1" fmla="*/ 30 w 2322396"/>
                              <a:gd name="connsiteY1" fmla="*/ 1498003 h 1498002"/>
                              <a:gd name="connsiteX0" fmla="*/ 2246855 w 2246856"/>
                              <a:gd name="connsiteY0" fmla="*/ 0 h 1498004"/>
                              <a:gd name="connsiteX1" fmla="*/ 38 w 2246856"/>
                              <a:gd name="connsiteY1" fmla="*/ 1498004 h 1498004"/>
                              <a:gd name="connsiteX0" fmla="*/ 2246818 w 2246819"/>
                              <a:gd name="connsiteY0" fmla="*/ 0 h 1498004"/>
                              <a:gd name="connsiteX1" fmla="*/ 1 w 2246819"/>
                              <a:gd name="connsiteY1" fmla="*/ 1498004 h 1498004"/>
                              <a:gd name="connsiteX0" fmla="*/ 2053689 w 2053690"/>
                              <a:gd name="connsiteY0" fmla="*/ 0 h 1385742"/>
                              <a:gd name="connsiteX1" fmla="*/ 1 w 2053690"/>
                              <a:gd name="connsiteY1" fmla="*/ 1385742 h 1385742"/>
                              <a:gd name="connsiteX0" fmla="*/ 2087266 w 2087265"/>
                              <a:gd name="connsiteY0" fmla="*/ 0 h 1413798"/>
                              <a:gd name="connsiteX1" fmla="*/ 1 w 2087265"/>
                              <a:gd name="connsiteY1" fmla="*/ 1413798 h 1413798"/>
                              <a:gd name="connsiteX0" fmla="*/ 2087266 w 2087265"/>
                              <a:gd name="connsiteY0" fmla="*/ 0 h 1413798"/>
                              <a:gd name="connsiteX1" fmla="*/ 1 w 2087265"/>
                              <a:gd name="connsiteY1" fmla="*/ 1413798 h 1413798"/>
                              <a:gd name="connsiteX0" fmla="*/ 2090967 w 2090966"/>
                              <a:gd name="connsiteY0" fmla="*/ 0 h 1413798"/>
                              <a:gd name="connsiteX1" fmla="*/ 3702 w 2090966"/>
                              <a:gd name="connsiteY1" fmla="*/ 1413798 h 1413798"/>
                            </a:gdLst>
                            <a:ahLst/>
                            <a:cxnLst>
                              <a:cxn ang="0">
                                <a:pos x="connsiteX0" y="connsiteY0"/>
                              </a:cxn>
                              <a:cxn ang="0">
                                <a:pos x="connsiteX1" y="connsiteY1"/>
                              </a:cxn>
                            </a:cxnLst>
                            <a:rect l="l" t="t" r="r" b="b"/>
                            <a:pathLst>
                              <a:path w="2090966" h="1413798">
                                <a:moveTo>
                                  <a:pt x="2090967" y="0"/>
                                </a:moveTo>
                                <a:cubicBezTo>
                                  <a:pt x="186709" y="51866"/>
                                  <a:pt x="-34057" y="354523"/>
                                  <a:pt x="3702" y="1413798"/>
                                </a:cubicBezTo>
                              </a:path>
                            </a:pathLst>
                          </a:cu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CC922B" id="Group 26" o:spid="_x0000_s1648" style="position:absolute;margin-left:20.35pt;margin-top:3.25pt;width:112.8pt;height:111.9pt;z-index:251618304;mso-width-relative:margin;mso-height-relative:margin" coordsize="14326,1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">
                <v:group id="Group 14" o:spid="_x0000_s1649" style="position:absolute;width:14326;height:14211" coordsize="14326,1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Text Box 5" o:spid="_x0000_s1650" type="#_x0000_t202" style="position:absolute;left:-3767;top:5556;width:9820;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" stroked="f">
                    <v:textbox inset="1mm,1mm,1mm,1mm">
                      <w:txbxContent>
                        <w:p w14:paraId="528A9D67" w14:textId="6253534D" w:rsidR="00C84938" w:rsidRPr="00514A22" w:rsidRDefault="00514A22" w:rsidP="00C84938">
                          <w:pPr>
                            <w:rPr>
                              <w:rFonts w:ascii="Arial Narrow" w:hAnsi="Arial Narrow"/>
                              <w:sz w:val="18"/>
                              <w:szCs w:val="18"/>
                            </w:rPr>
                          </w:pPr>
                          <w:r>
                            <w:rPr>
                              <w:rFonts w:ascii="Arial Narrow" w:hAnsi="Arial Narrow"/>
                              <w:sz w:val="18"/>
                              <w:szCs w:val="18"/>
                            </w:rPr>
                            <w:t>R</w:t>
                          </w:r>
                          <w:r w:rsidRPr="00514A22">
                            <w:rPr>
                              <w:rFonts w:ascii="Arial Narrow" w:hAnsi="Arial Narrow"/>
                              <w:sz w:val="18"/>
                              <w:szCs w:val="18"/>
                            </w:rPr>
                            <w:t xml:space="preserve">etained Information </w:t>
                          </w:r>
                        </w:p>
                      </w:txbxContent>
                    </v:textbox>
                  </v:shape>
                  <v:shape id="Text Box 12" o:spid="_x0000_s1651" type="#_x0000_t202" style="position:absolute;left:184;width:14142;height:1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" filled="f">
                    <v:textbox inset="1mm,1mm,1mm,1mm">
                      <w:txbxContent>
                        <w:p w14:paraId="54A9E98A" w14:textId="77777777" w:rsidR="00E36B01" w:rsidRPr="00C84938" w:rsidRDefault="00E36B01" w:rsidP="00E36B01">
                          <w:pPr>
                            <w:rPr>
                              <w:rFonts w:ascii="Arial Narrow" w:hAnsi="Arial Narrow"/>
                              <w:sz w:val="16"/>
                              <w:szCs w:val="16"/>
                            </w:rPr>
                          </w:pPr>
                        </w:p>
                        <w:tbl>
                          <w:tblPr>
                            <w:tblStyle w:val="TableGrid"/>
                            <w:tblW w:w="1652" w:type="dxa"/>
                            <w:jc w:val="center"/>
                            <w:tblLook w:val="04A0" w:firstRow="1" w:lastRow="0" w:firstColumn="1" w:lastColumn="0" w:noHBand="0" w:noVBand="1"/>
                          </w:tblPr>
                          <w:tblGrid>
                            <w:gridCol w:w="236"/>
                            <w:gridCol w:w="236"/>
                            <w:gridCol w:w="236"/>
                            <w:gridCol w:w="236"/>
                            <w:gridCol w:w="236"/>
                            <w:gridCol w:w="236"/>
                            <w:gridCol w:w="236"/>
                          </w:tblGrid>
                          <w:tr w:rsidR="00E36B01" w14:paraId="0622721F" w14:textId="77777777" w:rsidTr="00C84938">
                            <w:trPr>
                              <w:trHeight w:val="110"/>
                              <w:jc w:val="center"/>
                            </w:trPr>
                            <w:tc>
                              <w:tcPr>
                                <w:tcW w:w="236" w:type="dxa"/>
                                <w:vAlign w:val="center"/>
                              </w:tcPr>
                              <w:p w14:paraId="15713B10" w14:textId="77777777" w:rsidR="00E36B01" w:rsidRDefault="00E36B01" w:rsidP="00627579">
                                <w:pPr>
                                  <w:jc w:val="center"/>
                                </w:pPr>
                              </w:p>
                            </w:tc>
                            <w:tc>
                              <w:tcPr>
                                <w:tcW w:w="236" w:type="dxa"/>
                                <w:vAlign w:val="center"/>
                              </w:tcPr>
                              <w:p w14:paraId="33F385D1" w14:textId="77777777" w:rsidR="00E36B01" w:rsidRDefault="00E36B01" w:rsidP="00627579">
                                <w:pPr>
                                  <w:jc w:val="center"/>
                                </w:pPr>
                              </w:p>
                            </w:tc>
                            <w:tc>
                              <w:tcPr>
                                <w:tcW w:w="236" w:type="dxa"/>
                                <w:vAlign w:val="center"/>
                              </w:tcPr>
                              <w:p w14:paraId="206174D3" w14:textId="77777777" w:rsidR="00E36B01" w:rsidRDefault="00E36B01" w:rsidP="00627579">
                                <w:pPr>
                                  <w:jc w:val="center"/>
                                </w:pPr>
                              </w:p>
                            </w:tc>
                            <w:tc>
                              <w:tcPr>
                                <w:tcW w:w="236" w:type="dxa"/>
                                <w:vAlign w:val="center"/>
                              </w:tcPr>
                              <w:p w14:paraId="55CB8A95" w14:textId="77777777" w:rsidR="00E36B01" w:rsidRDefault="00E36B01" w:rsidP="00627579">
                                <w:pPr>
                                  <w:jc w:val="center"/>
                                </w:pPr>
                              </w:p>
                            </w:tc>
                            <w:tc>
                              <w:tcPr>
                                <w:tcW w:w="236" w:type="dxa"/>
                                <w:vAlign w:val="center"/>
                              </w:tcPr>
                              <w:p w14:paraId="7C905E5A" w14:textId="77777777" w:rsidR="00E36B01" w:rsidRDefault="00E36B01" w:rsidP="00627579">
                                <w:pPr>
                                  <w:jc w:val="center"/>
                                </w:pPr>
                              </w:p>
                            </w:tc>
                            <w:tc>
                              <w:tcPr>
                                <w:tcW w:w="236" w:type="dxa"/>
                                <w:vAlign w:val="center"/>
                              </w:tcPr>
                              <w:p w14:paraId="498095EF" w14:textId="77777777" w:rsidR="00E36B01" w:rsidRDefault="00E36B01" w:rsidP="00627579">
                                <w:pPr>
                                  <w:jc w:val="center"/>
                                </w:pPr>
                              </w:p>
                            </w:tc>
                            <w:tc>
                              <w:tcPr>
                                <w:tcW w:w="236" w:type="dxa"/>
                                <w:vAlign w:val="center"/>
                              </w:tcPr>
                              <w:p w14:paraId="6504D9BF" w14:textId="77777777" w:rsidR="00E36B01" w:rsidRDefault="00E36B01" w:rsidP="00627579">
                                <w:pPr>
                                  <w:jc w:val="center"/>
                                </w:pPr>
                              </w:p>
                            </w:tc>
                          </w:tr>
                          <w:tr w:rsidR="00E36B01" w14:paraId="099AE010" w14:textId="77777777" w:rsidTr="00C84938">
                            <w:trPr>
                              <w:trHeight w:val="101"/>
                              <w:jc w:val="center"/>
                            </w:trPr>
                            <w:tc>
                              <w:tcPr>
                                <w:tcW w:w="236" w:type="dxa"/>
                              </w:tcPr>
                              <w:p w14:paraId="7280BACB" w14:textId="77777777" w:rsidR="00E36B01" w:rsidRDefault="00E36B01" w:rsidP="00627579"/>
                            </w:tc>
                            <w:tc>
                              <w:tcPr>
                                <w:tcW w:w="236" w:type="dxa"/>
                              </w:tcPr>
                              <w:p w14:paraId="4F8AEC0A" w14:textId="77777777" w:rsidR="00E36B01" w:rsidRDefault="00E36B01" w:rsidP="00627579"/>
                            </w:tc>
                            <w:tc>
                              <w:tcPr>
                                <w:tcW w:w="236" w:type="dxa"/>
                              </w:tcPr>
                              <w:p w14:paraId="1F8E23DC" w14:textId="77777777" w:rsidR="00E36B01" w:rsidRDefault="00E36B01" w:rsidP="00627579"/>
                            </w:tc>
                            <w:tc>
                              <w:tcPr>
                                <w:tcW w:w="236" w:type="dxa"/>
                              </w:tcPr>
                              <w:p w14:paraId="2B027BCD" w14:textId="77777777" w:rsidR="00E36B01" w:rsidRDefault="00E36B01" w:rsidP="00627579"/>
                            </w:tc>
                            <w:tc>
                              <w:tcPr>
                                <w:tcW w:w="236" w:type="dxa"/>
                              </w:tcPr>
                              <w:p w14:paraId="195428E3" w14:textId="77777777" w:rsidR="00E36B01" w:rsidRDefault="00E36B01" w:rsidP="00627579"/>
                            </w:tc>
                            <w:tc>
                              <w:tcPr>
                                <w:tcW w:w="236" w:type="dxa"/>
                              </w:tcPr>
                              <w:p w14:paraId="4CB155E5" w14:textId="77777777" w:rsidR="00E36B01" w:rsidRDefault="00E36B01" w:rsidP="00627579"/>
                            </w:tc>
                            <w:tc>
                              <w:tcPr>
                                <w:tcW w:w="236" w:type="dxa"/>
                              </w:tcPr>
                              <w:p w14:paraId="4A390C54" w14:textId="77777777" w:rsidR="00E36B01" w:rsidRDefault="00E36B01" w:rsidP="00627579"/>
                            </w:tc>
                          </w:tr>
                          <w:tr w:rsidR="00E36B01" w14:paraId="2CE5267C" w14:textId="77777777" w:rsidTr="00C84938">
                            <w:trPr>
                              <w:trHeight w:val="101"/>
                              <w:jc w:val="center"/>
                            </w:trPr>
                            <w:tc>
                              <w:tcPr>
                                <w:tcW w:w="236" w:type="dxa"/>
                              </w:tcPr>
                              <w:p w14:paraId="15928EB8" w14:textId="77777777" w:rsidR="00E36B01" w:rsidRDefault="00E36B01" w:rsidP="00627579"/>
                            </w:tc>
                            <w:tc>
                              <w:tcPr>
                                <w:tcW w:w="236" w:type="dxa"/>
                              </w:tcPr>
                              <w:p w14:paraId="3279F892" w14:textId="77777777" w:rsidR="00E36B01" w:rsidRDefault="00E36B01" w:rsidP="00627579"/>
                            </w:tc>
                            <w:tc>
                              <w:tcPr>
                                <w:tcW w:w="236" w:type="dxa"/>
                              </w:tcPr>
                              <w:p w14:paraId="0C41B6B5" w14:textId="77777777" w:rsidR="00E36B01" w:rsidRDefault="00E36B01" w:rsidP="00627579"/>
                            </w:tc>
                            <w:tc>
                              <w:tcPr>
                                <w:tcW w:w="236" w:type="dxa"/>
                              </w:tcPr>
                              <w:p w14:paraId="500B0409" w14:textId="77777777" w:rsidR="00E36B01" w:rsidRDefault="00E36B01" w:rsidP="00627579"/>
                            </w:tc>
                            <w:tc>
                              <w:tcPr>
                                <w:tcW w:w="236" w:type="dxa"/>
                              </w:tcPr>
                              <w:p w14:paraId="51A6B5A5" w14:textId="77777777" w:rsidR="00E36B01" w:rsidRDefault="00E36B01" w:rsidP="00627579"/>
                            </w:tc>
                            <w:tc>
                              <w:tcPr>
                                <w:tcW w:w="236" w:type="dxa"/>
                              </w:tcPr>
                              <w:p w14:paraId="039355C2" w14:textId="77777777" w:rsidR="00E36B01" w:rsidRDefault="00E36B01" w:rsidP="00627579"/>
                            </w:tc>
                            <w:tc>
                              <w:tcPr>
                                <w:tcW w:w="236" w:type="dxa"/>
                              </w:tcPr>
                              <w:p w14:paraId="464DACA6" w14:textId="77777777" w:rsidR="00E36B01" w:rsidRDefault="00E36B01" w:rsidP="00627579"/>
                            </w:tc>
                          </w:tr>
                          <w:tr w:rsidR="00E36B01" w14:paraId="007F0E6F" w14:textId="77777777" w:rsidTr="00C84938">
                            <w:trPr>
                              <w:trHeight w:val="101"/>
                              <w:jc w:val="center"/>
                            </w:trPr>
                            <w:tc>
                              <w:tcPr>
                                <w:tcW w:w="236" w:type="dxa"/>
                              </w:tcPr>
                              <w:p w14:paraId="6E023624" w14:textId="77777777" w:rsidR="00E36B01" w:rsidRDefault="00E36B01" w:rsidP="00627579"/>
                            </w:tc>
                            <w:tc>
                              <w:tcPr>
                                <w:tcW w:w="236" w:type="dxa"/>
                              </w:tcPr>
                              <w:p w14:paraId="65E3EDC6" w14:textId="77777777" w:rsidR="00E36B01" w:rsidRDefault="00E36B01" w:rsidP="00627579"/>
                            </w:tc>
                            <w:tc>
                              <w:tcPr>
                                <w:tcW w:w="236" w:type="dxa"/>
                              </w:tcPr>
                              <w:p w14:paraId="7425B7F1" w14:textId="77777777" w:rsidR="00E36B01" w:rsidRDefault="00E36B01" w:rsidP="00627579"/>
                            </w:tc>
                            <w:tc>
                              <w:tcPr>
                                <w:tcW w:w="236" w:type="dxa"/>
                              </w:tcPr>
                              <w:p w14:paraId="660E91C8" w14:textId="77777777" w:rsidR="00E36B01" w:rsidRDefault="00E36B01" w:rsidP="00627579"/>
                            </w:tc>
                            <w:tc>
                              <w:tcPr>
                                <w:tcW w:w="236" w:type="dxa"/>
                              </w:tcPr>
                              <w:p w14:paraId="57FBA1F6" w14:textId="77777777" w:rsidR="00E36B01" w:rsidRDefault="00E36B01" w:rsidP="00627579"/>
                            </w:tc>
                            <w:tc>
                              <w:tcPr>
                                <w:tcW w:w="236" w:type="dxa"/>
                              </w:tcPr>
                              <w:p w14:paraId="6B814151" w14:textId="77777777" w:rsidR="00E36B01" w:rsidRDefault="00E36B01" w:rsidP="00627579"/>
                            </w:tc>
                            <w:tc>
                              <w:tcPr>
                                <w:tcW w:w="236" w:type="dxa"/>
                              </w:tcPr>
                              <w:p w14:paraId="58B3B04B" w14:textId="77777777" w:rsidR="00E36B01" w:rsidRDefault="00E36B01" w:rsidP="00627579"/>
                            </w:tc>
                          </w:tr>
                          <w:tr w:rsidR="00E36B01" w14:paraId="4CC04B45" w14:textId="77777777" w:rsidTr="00C84938">
                            <w:trPr>
                              <w:trHeight w:val="101"/>
                              <w:jc w:val="center"/>
                            </w:trPr>
                            <w:tc>
                              <w:tcPr>
                                <w:tcW w:w="236" w:type="dxa"/>
                              </w:tcPr>
                              <w:p w14:paraId="25595BFE" w14:textId="77777777" w:rsidR="00E36B01" w:rsidRDefault="00E36B01" w:rsidP="00627579"/>
                            </w:tc>
                            <w:tc>
                              <w:tcPr>
                                <w:tcW w:w="236" w:type="dxa"/>
                              </w:tcPr>
                              <w:p w14:paraId="702AE46E" w14:textId="77777777" w:rsidR="00E36B01" w:rsidRDefault="00E36B01" w:rsidP="00627579"/>
                            </w:tc>
                            <w:tc>
                              <w:tcPr>
                                <w:tcW w:w="236" w:type="dxa"/>
                              </w:tcPr>
                              <w:p w14:paraId="388A4E67" w14:textId="77777777" w:rsidR="00E36B01" w:rsidRDefault="00E36B01" w:rsidP="00627579"/>
                            </w:tc>
                            <w:tc>
                              <w:tcPr>
                                <w:tcW w:w="236" w:type="dxa"/>
                              </w:tcPr>
                              <w:p w14:paraId="2CEEA002" w14:textId="77777777" w:rsidR="00E36B01" w:rsidRDefault="00E36B01" w:rsidP="00627579"/>
                            </w:tc>
                            <w:tc>
                              <w:tcPr>
                                <w:tcW w:w="236" w:type="dxa"/>
                              </w:tcPr>
                              <w:p w14:paraId="597D375B" w14:textId="77777777" w:rsidR="00E36B01" w:rsidRDefault="00E36B01" w:rsidP="00627579"/>
                            </w:tc>
                            <w:tc>
                              <w:tcPr>
                                <w:tcW w:w="236" w:type="dxa"/>
                              </w:tcPr>
                              <w:p w14:paraId="33C1749A" w14:textId="77777777" w:rsidR="00E36B01" w:rsidRDefault="00E36B01" w:rsidP="00627579"/>
                            </w:tc>
                            <w:tc>
                              <w:tcPr>
                                <w:tcW w:w="236" w:type="dxa"/>
                              </w:tcPr>
                              <w:p w14:paraId="1FA309EB" w14:textId="77777777" w:rsidR="00E36B01" w:rsidRDefault="00E36B01" w:rsidP="00627579"/>
                            </w:tc>
                          </w:tr>
                          <w:tr w:rsidR="00E36B01" w14:paraId="19897DE8" w14:textId="77777777" w:rsidTr="00C84938">
                            <w:trPr>
                              <w:trHeight w:val="101"/>
                              <w:jc w:val="center"/>
                            </w:trPr>
                            <w:tc>
                              <w:tcPr>
                                <w:tcW w:w="236" w:type="dxa"/>
                              </w:tcPr>
                              <w:p w14:paraId="08147A2D" w14:textId="77777777" w:rsidR="00E36B01" w:rsidRDefault="00E36B01" w:rsidP="00627579"/>
                            </w:tc>
                            <w:tc>
                              <w:tcPr>
                                <w:tcW w:w="236" w:type="dxa"/>
                              </w:tcPr>
                              <w:p w14:paraId="149FB73D" w14:textId="77777777" w:rsidR="00E36B01" w:rsidRDefault="00E36B01" w:rsidP="00627579"/>
                            </w:tc>
                            <w:tc>
                              <w:tcPr>
                                <w:tcW w:w="236" w:type="dxa"/>
                              </w:tcPr>
                              <w:p w14:paraId="4E455D0D" w14:textId="77777777" w:rsidR="00E36B01" w:rsidRDefault="00E36B01" w:rsidP="00627579"/>
                            </w:tc>
                            <w:tc>
                              <w:tcPr>
                                <w:tcW w:w="236" w:type="dxa"/>
                              </w:tcPr>
                              <w:p w14:paraId="560F96E9" w14:textId="77777777" w:rsidR="00E36B01" w:rsidRDefault="00E36B01" w:rsidP="00627579"/>
                            </w:tc>
                            <w:tc>
                              <w:tcPr>
                                <w:tcW w:w="236" w:type="dxa"/>
                              </w:tcPr>
                              <w:p w14:paraId="2F1D44A8" w14:textId="77777777" w:rsidR="00E36B01" w:rsidRDefault="00E36B01" w:rsidP="00627579"/>
                            </w:tc>
                            <w:tc>
                              <w:tcPr>
                                <w:tcW w:w="236" w:type="dxa"/>
                              </w:tcPr>
                              <w:p w14:paraId="10DFBCF9" w14:textId="77777777" w:rsidR="00E36B01" w:rsidRDefault="00E36B01" w:rsidP="00627579"/>
                            </w:tc>
                            <w:tc>
                              <w:tcPr>
                                <w:tcW w:w="236" w:type="dxa"/>
                              </w:tcPr>
                              <w:p w14:paraId="72614B0F" w14:textId="77777777" w:rsidR="00E36B01" w:rsidRDefault="00E36B01" w:rsidP="00627579"/>
                            </w:tc>
                          </w:tr>
                          <w:tr w:rsidR="00E36B01" w14:paraId="18DE0666" w14:textId="77777777" w:rsidTr="00C84938">
                            <w:trPr>
                              <w:trHeight w:val="101"/>
                              <w:jc w:val="center"/>
                            </w:trPr>
                            <w:tc>
                              <w:tcPr>
                                <w:tcW w:w="236" w:type="dxa"/>
                              </w:tcPr>
                              <w:p w14:paraId="4AAFDFB5" w14:textId="77777777" w:rsidR="00E36B01" w:rsidRDefault="00E36B01" w:rsidP="00627579"/>
                            </w:tc>
                            <w:tc>
                              <w:tcPr>
                                <w:tcW w:w="236" w:type="dxa"/>
                              </w:tcPr>
                              <w:p w14:paraId="582605F5" w14:textId="77777777" w:rsidR="00E36B01" w:rsidRDefault="00E36B01" w:rsidP="00627579"/>
                            </w:tc>
                            <w:tc>
                              <w:tcPr>
                                <w:tcW w:w="236" w:type="dxa"/>
                              </w:tcPr>
                              <w:p w14:paraId="45BF74BA" w14:textId="77777777" w:rsidR="00E36B01" w:rsidRDefault="00E36B01" w:rsidP="00627579"/>
                            </w:tc>
                            <w:tc>
                              <w:tcPr>
                                <w:tcW w:w="236" w:type="dxa"/>
                              </w:tcPr>
                              <w:p w14:paraId="5CEDCC8D" w14:textId="77777777" w:rsidR="00E36B01" w:rsidRDefault="00E36B01" w:rsidP="00627579"/>
                            </w:tc>
                            <w:tc>
                              <w:tcPr>
                                <w:tcW w:w="236" w:type="dxa"/>
                              </w:tcPr>
                              <w:p w14:paraId="29CD13EB" w14:textId="77777777" w:rsidR="00E36B01" w:rsidRDefault="00E36B01" w:rsidP="00627579"/>
                            </w:tc>
                            <w:tc>
                              <w:tcPr>
                                <w:tcW w:w="236" w:type="dxa"/>
                              </w:tcPr>
                              <w:p w14:paraId="3B81D7EB" w14:textId="77777777" w:rsidR="00E36B01" w:rsidRDefault="00E36B01" w:rsidP="00627579"/>
                            </w:tc>
                            <w:tc>
                              <w:tcPr>
                                <w:tcW w:w="236" w:type="dxa"/>
                              </w:tcPr>
                              <w:p w14:paraId="7F451906" w14:textId="77777777" w:rsidR="00E36B01" w:rsidRDefault="00E36B01" w:rsidP="00627579"/>
                            </w:tc>
                          </w:tr>
                        </w:tbl>
                        <w:p w14:paraId="18A83D6A" w14:textId="77777777" w:rsidR="00E36B01" w:rsidRPr="00C84938" w:rsidRDefault="00E36B01" w:rsidP="00E36B01">
                          <w:pPr>
                            <w:ind w:left="284" w:hanging="284"/>
                            <w:jc w:val="center"/>
                            <w:rPr>
                              <w:rFonts w:ascii="Arial Narrow" w:hAnsi="Arial Narrow"/>
                            </w:rPr>
                          </w:pPr>
                          <w:r w:rsidRPr="00C84938">
                            <w:rPr>
                              <w:rFonts w:ascii="Arial Narrow" w:hAnsi="Arial Narrow"/>
                            </w:rPr>
                            <w:t>Time</w:t>
                          </w:r>
                        </w:p>
                      </w:txbxContent>
                    </v:textbox>
                  </v:shape>
                </v:group>
                <v:shape id="Freeform: Shape 13" o:spid="_x0000_s1652" style="position:absolute;left:2601;top:2420;width:9040;height:9142;rotation:-90;visibility:visible;mso-wrap-style:square;v-text-anchor:middle" coordsize="2090966,1413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" path="m2090967,c186709,51866,-34057,354523,3702,1413798e" filled="f" strokecolor="black [3213]" strokeweight="1pt">
                  <v:stroke joinstyle="miter"/>
                  <v:path arrowok="t" o:connecttype="custom" o:connectlocs="904013,0;1601,914204" o:connectangles="0,0"/>
                </v:shape>
              </v:group>
            </w:pict>
          </mc:Fallback>
        </mc:AlternateContent>
      </w:r>
    </w:p>
    <w:p w14:paraId="61690C1A" w14:textId="7CA6E0BB" w:rsidR="00627579" w:rsidRDefault="00627579" w:rsidP="00980A59">
      <w:pPr>
        <w:pStyle w:val="Title"/>
        <w:jc w:val="left"/>
        <w:rPr>
          <w:rFonts w:ascii="Times New Roman" w:hAnsi="Times New Roman"/>
          <w:sz w:val="24"/>
          <w:szCs w:val="24"/>
        </w:rPr>
      </w:pPr>
    </w:p>
    <w:p w14:paraId="3FE66C22" w14:textId="7296CEFE" w:rsidR="0001624C" w:rsidRDefault="0001624C" w:rsidP="00980A59">
      <w:pPr>
        <w:pStyle w:val="Title"/>
        <w:jc w:val="left"/>
        <w:rPr>
          <w:rFonts w:ascii="Times New Roman" w:hAnsi="Times New Roman"/>
          <w:sz w:val="24"/>
          <w:szCs w:val="24"/>
        </w:rPr>
      </w:pPr>
    </w:p>
    <w:p w14:paraId="6F2A5426" w14:textId="1BA68A4C" w:rsidR="00627579" w:rsidRDefault="00627579" w:rsidP="00980A59">
      <w:pPr>
        <w:pStyle w:val="Title"/>
        <w:jc w:val="left"/>
        <w:rPr>
          <w:rFonts w:ascii="Times New Roman" w:hAnsi="Times New Roman"/>
          <w:sz w:val="24"/>
          <w:szCs w:val="24"/>
        </w:rPr>
      </w:pPr>
    </w:p>
    <w:p w14:paraId="0D817CD9" w14:textId="161080A2" w:rsidR="00627579" w:rsidRDefault="00627579" w:rsidP="00627579">
      <w:pPr>
        <w:spacing w:after="120"/>
        <w:rPr>
          <w:color w:val="000000"/>
          <w:sz w:val="22"/>
          <w:szCs w:val="22"/>
        </w:rPr>
      </w:pPr>
    </w:p>
    <w:p w14:paraId="085554A9" w14:textId="08F7CCA6" w:rsidR="00627579" w:rsidRPr="00627579" w:rsidRDefault="00627579" w:rsidP="00627579">
      <w:pPr>
        <w:pStyle w:val="Title"/>
        <w:jc w:val="left"/>
        <w:rPr>
          <w:rFonts w:ascii="Times New Roman" w:hAnsi="Times New Roman"/>
          <w:sz w:val="24"/>
          <w:szCs w:val="24"/>
        </w:rPr>
      </w:pPr>
    </w:p>
    <w:p w14:paraId="4A0D94BE" w14:textId="0C874885" w:rsidR="0086632F" w:rsidRDefault="0086632F" w:rsidP="00980A59">
      <w:pPr>
        <w:pStyle w:val="Title"/>
        <w:jc w:val="left"/>
        <w:rPr>
          <w:rFonts w:ascii="Times New Roman" w:hAnsi="Times New Roman"/>
          <w:sz w:val="24"/>
          <w:szCs w:val="24"/>
        </w:rPr>
      </w:pPr>
    </w:p>
    <w:p w14:paraId="32A320F4" w14:textId="3733F44D" w:rsidR="0086632F" w:rsidRDefault="0086632F" w:rsidP="00980A59">
      <w:pPr>
        <w:pStyle w:val="Title"/>
        <w:jc w:val="left"/>
        <w:rPr>
          <w:rFonts w:ascii="Times New Roman" w:hAnsi="Times New Roman"/>
          <w:sz w:val="24"/>
          <w:szCs w:val="24"/>
        </w:rPr>
      </w:pPr>
    </w:p>
    <w:p w14:paraId="6C257759" w14:textId="77777777" w:rsidR="00BF759A" w:rsidRDefault="00BF759A" w:rsidP="00980A59">
      <w:pPr>
        <w:pStyle w:val="Title"/>
        <w:jc w:val="left"/>
        <w:rPr>
          <w:rFonts w:ascii="Times New Roman" w:hAnsi="Times New Roman"/>
          <w:sz w:val="24"/>
          <w:szCs w:val="24"/>
        </w:rPr>
      </w:pPr>
    </w:p>
    <w:tbl>
      <w:tblPr>
        <w:tblStyle w:val="TableGrid"/>
        <w:tblW w:w="0" w:type="auto"/>
        <w:tblLook w:val="04A0" w:firstRow="1" w:lastRow="0" w:firstColumn="1" w:lastColumn="0" w:noHBand="0" w:noVBand="1"/>
      </w:tblPr>
      <w:tblGrid>
        <w:gridCol w:w="10677"/>
      </w:tblGrid>
      <w:tr w:rsidR="00BF759A" w14:paraId="59BF4FE5" w14:textId="77777777" w:rsidTr="00BF759A">
        <w:tc>
          <w:tcPr>
            <w:tcW w:w="10677" w:type="dxa"/>
          </w:tcPr>
          <w:p w14:paraId="52826B07" w14:textId="77777777" w:rsidR="00BF759A" w:rsidRPr="002665B9" w:rsidRDefault="00BF759A" w:rsidP="00BF759A">
            <w:pPr>
              <w:pStyle w:val="Title"/>
              <w:rPr>
                <w:rFonts w:ascii="Times New Roman" w:hAnsi="Times New Roman"/>
                <w:sz w:val="22"/>
                <w:szCs w:val="22"/>
                <w:u w:val="single"/>
              </w:rPr>
            </w:pPr>
            <w:r w:rsidRPr="002665B9">
              <w:rPr>
                <w:rFonts w:ascii="Times New Roman" w:hAnsi="Times New Roman"/>
                <w:sz w:val="22"/>
                <w:szCs w:val="22"/>
                <w:u w:val="single"/>
              </w:rPr>
              <w:t>Non-academic Attributes and Academic Performance</w:t>
            </w:r>
          </w:p>
          <w:p w14:paraId="4BA6D17C" w14:textId="0BBC0583" w:rsidR="00BF759A" w:rsidRPr="00A16419" w:rsidRDefault="00BF759A" w:rsidP="00BF759A">
            <w:pPr>
              <w:pStyle w:val="Title"/>
              <w:jc w:val="left"/>
              <w:rPr>
                <w:rFonts w:ascii="Times New Roman" w:hAnsi="Times New Roman"/>
                <w:sz w:val="22"/>
                <w:szCs w:val="22"/>
              </w:rPr>
            </w:pPr>
            <w:r w:rsidRPr="002665B9">
              <w:rPr>
                <w:rFonts w:ascii="Times New Roman" w:hAnsi="Times New Roman"/>
                <w:sz w:val="22"/>
                <w:szCs w:val="22"/>
              </w:rPr>
              <w:t xml:space="preserve">Bowles and Gintis (1976) provided the early </w:t>
            </w:r>
            <w:r w:rsidR="00E4224F" w:rsidRPr="002665B9">
              <w:rPr>
                <w:rFonts w:ascii="Times New Roman" w:hAnsi="Times New Roman"/>
                <w:sz w:val="22"/>
                <w:szCs w:val="22"/>
              </w:rPr>
              <w:t>conceptualization supporting</w:t>
            </w:r>
            <w:r w:rsidRPr="002665B9">
              <w:rPr>
                <w:rFonts w:ascii="Times New Roman" w:hAnsi="Times New Roman"/>
                <w:sz w:val="22"/>
                <w:szCs w:val="22"/>
              </w:rPr>
              <w:t xml:space="preserve"> research for how non-academic attributes influence educational and labor market success. They concluded that while an adequate level of cognitive skills is necessary, once reached, non-academic attributes are more essential. Over the past 40 years, a large body of research crosscutting education, economics, psychology, and other social sciences has documented a range of non-academic attributes that impact educational or life outcomes. This research largely supports Bowles and Gintis's conclusions (Farkas et al., 1990; Dweck, 1999; Bowles et al., 2001; Farkas, 2003; Cunha and Heckman, 2007; Duckworth et al., 2007; National Research Council, 2012). This review focuses on three types of non-academic attributes or skills that research suggests are most critical to academic performance at school: engagement, social, and emotional skills, and dispositions.</w:t>
            </w:r>
          </w:p>
        </w:tc>
      </w:tr>
      <w:tr w:rsidR="00BF759A" w14:paraId="25451A9A" w14:textId="77777777" w:rsidTr="00BF759A">
        <w:tc>
          <w:tcPr>
            <w:tcW w:w="10677" w:type="dxa"/>
          </w:tcPr>
          <w:p w14:paraId="1B68F9D5" w14:textId="5D6F42B5" w:rsidR="00BF759A" w:rsidRPr="00A16419" w:rsidRDefault="00BF759A" w:rsidP="00BF759A">
            <w:pPr>
              <w:pStyle w:val="Title"/>
              <w:tabs>
                <w:tab w:val="left" w:pos="1457"/>
              </w:tabs>
              <w:jc w:val="left"/>
              <w:rPr>
                <w:rFonts w:ascii="Times New Roman" w:hAnsi="Times New Roman"/>
                <w:sz w:val="22"/>
                <w:szCs w:val="22"/>
              </w:rPr>
            </w:pPr>
            <w:r w:rsidRPr="00A16419">
              <w:rPr>
                <w:rFonts w:ascii="Times New Roman" w:hAnsi="Times New Roman"/>
                <w:b/>
                <w:bCs/>
                <w:sz w:val="22"/>
                <w:szCs w:val="22"/>
              </w:rPr>
              <w:t>Behavioral engagement</w:t>
            </w:r>
            <w:r w:rsidR="002665B9">
              <w:rPr>
                <w:rFonts w:ascii="Times New Roman" w:hAnsi="Times New Roman"/>
                <w:color w:val="000000" w:themeColor="text1"/>
                <w:sz w:val="22"/>
                <w:szCs w:val="22"/>
              </w:rPr>
              <w:t>:</w:t>
            </w:r>
            <w:r w:rsidRPr="002665B9">
              <w:rPr>
                <w:rFonts w:ascii="Times New Roman" w:hAnsi="Times New Roman"/>
                <w:color w:val="000000" w:themeColor="text1"/>
                <w:sz w:val="22"/>
                <w:szCs w:val="22"/>
              </w:rPr>
              <w:t xml:space="preserve"> generally refers to student behavior and conduct at school related to conforming to norms, adhering to school rules, and exhibiting “problem behaviors,” such as getting in trouble, being late, and skipping school without permission     Behavioral Engagement is predictive of achievement, grades, and high school completion</w:t>
            </w:r>
          </w:p>
        </w:tc>
      </w:tr>
      <w:tr w:rsidR="00BF759A" w14:paraId="74E00CFB" w14:textId="77777777" w:rsidTr="00BF759A">
        <w:tc>
          <w:tcPr>
            <w:tcW w:w="10677" w:type="dxa"/>
          </w:tcPr>
          <w:p w14:paraId="671A3E97" w14:textId="105F05F4" w:rsidR="00BF759A" w:rsidRPr="00A16419" w:rsidRDefault="00BF759A" w:rsidP="00980A59">
            <w:pPr>
              <w:pStyle w:val="Title"/>
              <w:jc w:val="left"/>
              <w:rPr>
                <w:rFonts w:ascii="Times New Roman" w:hAnsi="Times New Roman"/>
                <w:sz w:val="22"/>
                <w:szCs w:val="22"/>
              </w:rPr>
            </w:pPr>
            <w:r w:rsidRPr="00A16419">
              <w:rPr>
                <w:rFonts w:ascii="Times New Roman" w:hAnsi="Times New Roman"/>
                <w:b/>
                <w:bCs/>
                <w:sz w:val="22"/>
                <w:szCs w:val="22"/>
              </w:rPr>
              <w:t xml:space="preserve">Cognitive </w:t>
            </w:r>
            <w:r w:rsidRPr="002665B9">
              <w:rPr>
                <w:rFonts w:ascii="Times New Roman" w:hAnsi="Times New Roman"/>
                <w:b/>
                <w:bCs/>
                <w:sz w:val="22"/>
                <w:szCs w:val="22"/>
              </w:rPr>
              <w:t>engagement</w:t>
            </w:r>
            <w:r w:rsidR="002665B9" w:rsidRPr="002665B9">
              <w:rPr>
                <w:rFonts w:ascii="Times New Roman" w:hAnsi="Times New Roman"/>
                <w:b/>
                <w:bCs/>
                <w:sz w:val="22"/>
                <w:szCs w:val="22"/>
              </w:rPr>
              <w:t>:</w:t>
            </w:r>
            <w:r w:rsidRPr="002665B9">
              <w:rPr>
                <w:rFonts w:ascii="Times New Roman" w:hAnsi="Times New Roman"/>
                <w:sz w:val="22"/>
                <w:szCs w:val="22"/>
              </w:rPr>
              <w:t xml:space="preserve"> efforts expended      strategies used to learn academic content and develop academic skills, particularly on complex content and skills that are difficult to master (Wang et al., 2011; Li and Lerner, 2013). Several studies have linked Cognitive Engagement with achievement. Specifically, students who use metacognitive strategies to regulate attention and effort, such as </w:t>
            </w:r>
            <w:bookmarkStart w:id="66" w:name="_Hlk125556336"/>
            <w:r w:rsidRPr="002665B9">
              <w:rPr>
                <w:rFonts w:ascii="Times New Roman" w:hAnsi="Times New Roman"/>
                <w:sz w:val="22"/>
                <w:szCs w:val="22"/>
              </w:rPr>
              <w:t xml:space="preserve">advanced organizers </w:t>
            </w:r>
            <w:bookmarkEnd w:id="66"/>
            <w:r w:rsidRPr="002665B9">
              <w:rPr>
                <w:rFonts w:ascii="Times New Roman" w:hAnsi="Times New Roman"/>
                <w:sz w:val="22"/>
                <w:szCs w:val="22"/>
              </w:rPr>
              <w:t>to relate new curricular content with prior knowledge, tend to exhibit higher achievement (Zimmerman, 1990; Boekaerts et al., 2000). Cognitive Engagement is also predictive of grades (Fredricks et al., 2004); however, as was the case for Behavioral Engagement, that effect may be overestimated because teachers often grade in part on effort and persistence, which are elements of Cognitive Engagement.</w:t>
            </w:r>
          </w:p>
        </w:tc>
      </w:tr>
      <w:tr w:rsidR="00BF759A" w14:paraId="1E2258DA" w14:textId="77777777" w:rsidTr="00BF759A">
        <w:tc>
          <w:tcPr>
            <w:tcW w:w="10677" w:type="dxa"/>
          </w:tcPr>
          <w:p w14:paraId="30A90F1C" w14:textId="77777777" w:rsidR="00BD630A" w:rsidRPr="002665B9" w:rsidRDefault="00BD630A" w:rsidP="00980A59">
            <w:pPr>
              <w:pStyle w:val="Title"/>
              <w:jc w:val="left"/>
              <w:rPr>
                <w:rFonts w:ascii="Times New Roman" w:hAnsi="Times New Roman"/>
                <w:sz w:val="22"/>
                <w:szCs w:val="22"/>
              </w:rPr>
            </w:pPr>
            <w:r w:rsidRPr="002665B9">
              <w:rPr>
                <w:rFonts w:ascii="Times New Roman" w:hAnsi="Times New Roman"/>
                <w:b/>
                <w:bCs/>
                <w:sz w:val="22"/>
                <w:szCs w:val="22"/>
              </w:rPr>
              <w:t>Emotional Engagement</w:t>
            </w:r>
            <w:r w:rsidRPr="002665B9">
              <w:rPr>
                <w:rFonts w:ascii="Times New Roman" w:hAnsi="Times New Roman"/>
                <w:sz w:val="22"/>
                <w:szCs w:val="22"/>
              </w:rPr>
              <w:t xml:space="preserve"> encompasses positive and negative reactions to teachers, classmates, academics, and school </w:t>
            </w:r>
          </w:p>
          <w:p w14:paraId="2E1E752D" w14:textId="77777777" w:rsidR="00BD630A" w:rsidRPr="002665B9" w:rsidRDefault="00BD630A" w:rsidP="00980A59">
            <w:pPr>
              <w:pStyle w:val="Title"/>
              <w:jc w:val="left"/>
              <w:rPr>
                <w:rFonts w:ascii="Times New Roman" w:hAnsi="Times New Roman"/>
                <w:sz w:val="22"/>
                <w:szCs w:val="22"/>
              </w:rPr>
            </w:pPr>
            <w:r w:rsidRPr="002665B9">
              <w:rPr>
                <w:rFonts w:ascii="Times New Roman" w:hAnsi="Times New Roman"/>
                <w:sz w:val="22"/>
                <w:szCs w:val="22"/>
              </w:rPr>
              <w:t xml:space="preserve">is presumed to create ties to an institution and influence willingness to do the work.” </w:t>
            </w:r>
          </w:p>
          <w:p w14:paraId="525EE920" w14:textId="28742035" w:rsidR="00BF759A" w:rsidRPr="002665B9" w:rsidRDefault="00BD630A" w:rsidP="00980A59">
            <w:pPr>
              <w:pStyle w:val="Title"/>
              <w:jc w:val="left"/>
              <w:rPr>
                <w:rFonts w:ascii="Times New Roman" w:hAnsi="Times New Roman"/>
                <w:sz w:val="22"/>
                <w:szCs w:val="22"/>
              </w:rPr>
            </w:pPr>
            <w:r w:rsidRPr="002665B9">
              <w:rPr>
                <w:rFonts w:ascii="Times New Roman" w:hAnsi="Times New Roman"/>
                <w:sz w:val="22"/>
                <w:szCs w:val="22"/>
              </w:rPr>
              <w:t xml:space="preserve">Students exhibit their level of Emotional Engagement through outward expressions (e.g., of interest, boredom, enthusiasm, etc.). Of the three forms of engagement, </w:t>
            </w:r>
          </w:p>
        </w:tc>
      </w:tr>
      <w:tr w:rsidR="00BD630A" w14:paraId="3B806DDF" w14:textId="77777777" w:rsidTr="00BF759A">
        <w:tc>
          <w:tcPr>
            <w:tcW w:w="10677" w:type="dxa"/>
          </w:tcPr>
          <w:p w14:paraId="7D5F1095" w14:textId="77777777" w:rsidR="00BD630A" w:rsidRPr="00A16419" w:rsidRDefault="00BD630A" w:rsidP="00BD630A">
            <w:pPr>
              <w:shd w:val="clear" w:color="auto" w:fill="F7F7F7"/>
              <w:spacing w:before="120" w:after="120"/>
              <w:outlineLvl w:val="3"/>
              <w:rPr>
                <w:rFonts w:ascii="Georgia" w:hAnsi="Georgia"/>
                <w:b/>
                <w:bCs/>
                <w:color w:val="545454"/>
                <w:sz w:val="22"/>
                <w:szCs w:val="22"/>
                <w:lang w:eastAsia="zh-CN"/>
              </w:rPr>
            </w:pPr>
            <w:r w:rsidRPr="00A16419">
              <w:rPr>
                <w:rFonts w:ascii="Georgia" w:hAnsi="Georgia"/>
                <w:b/>
                <w:bCs/>
                <w:color w:val="545454"/>
                <w:sz w:val="22"/>
                <w:szCs w:val="22"/>
                <w:lang w:eastAsia="zh-CN"/>
              </w:rPr>
              <w:t>Dispositions</w:t>
            </w:r>
          </w:p>
          <w:p w14:paraId="1261582D" w14:textId="5CC2D6CB" w:rsidR="00BD630A" w:rsidRPr="00EB5C88" w:rsidRDefault="00BD630A" w:rsidP="00EB5C88">
            <w:pPr>
              <w:shd w:val="clear" w:color="auto" w:fill="F7F7F7"/>
              <w:spacing w:after="240"/>
              <w:rPr>
                <w:rFonts w:ascii="Georgia" w:hAnsi="Georgia"/>
                <w:color w:val="282828"/>
                <w:sz w:val="22"/>
                <w:szCs w:val="22"/>
                <w:lang w:eastAsia="zh-CN"/>
              </w:rPr>
            </w:pPr>
            <w:r w:rsidRPr="00A16419">
              <w:rPr>
                <w:rFonts w:ascii="Georgia" w:hAnsi="Georgia"/>
                <w:color w:val="282828"/>
                <w:sz w:val="22"/>
                <w:szCs w:val="22"/>
                <w:lang w:eastAsia="zh-CN"/>
              </w:rPr>
              <w:t xml:space="preserve"> (e.g., self-efficacy, sense of belonging, hope, and purpose) with academic performance. Self-efficacy is perhaps the most extensively studied of these. </w:t>
            </w:r>
            <w:hyperlink r:id="rId38" w:anchor="B3" w:history="1">
              <w:r w:rsidRPr="00A16419">
                <w:rPr>
                  <w:rFonts w:ascii="Georgia" w:hAnsi="Georgia"/>
                  <w:color w:val="1DB5C3"/>
                  <w:sz w:val="22"/>
                  <w:szCs w:val="22"/>
                  <w:u w:val="single"/>
                  <w:lang w:eastAsia="zh-CN"/>
                </w:rPr>
                <w:t>Bandura (1997)</w:t>
              </w:r>
            </w:hyperlink>
            <w:r w:rsidRPr="00A16419">
              <w:rPr>
                <w:rFonts w:ascii="Georgia" w:hAnsi="Georgia"/>
                <w:color w:val="282828"/>
                <w:sz w:val="22"/>
                <w:szCs w:val="22"/>
                <w:lang w:eastAsia="zh-CN"/>
              </w:rPr>
              <w:t> defined self-efficacy as the “</w:t>
            </w:r>
            <w:bookmarkStart w:id="67" w:name="_Hlk125559693"/>
            <w:r w:rsidRPr="00A16419">
              <w:rPr>
                <w:rFonts w:ascii="Georgia" w:hAnsi="Georgia"/>
                <w:color w:val="282828"/>
                <w:sz w:val="22"/>
                <w:szCs w:val="22"/>
                <w:lang w:eastAsia="zh-CN"/>
              </w:rPr>
              <w:t>beliefs in one's capabilities to organize and execute the courses of action required to manage prospective situations</w:t>
            </w:r>
            <w:bookmarkEnd w:id="67"/>
            <w:r w:rsidRPr="00A16419">
              <w:rPr>
                <w:rFonts w:ascii="Georgia" w:hAnsi="Georgia"/>
                <w:color w:val="282828"/>
                <w:sz w:val="22"/>
                <w:szCs w:val="22"/>
                <w:lang w:eastAsia="zh-CN"/>
              </w:rPr>
              <w:t>” It is associated with motivation, academic choices (e.g., whether to take courses or major in subjects perceived to be challenging), and achievement (</w:t>
            </w:r>
            <w:hyperlink r:id="rId39" w:anchor="B64" w:history="1">
              <w:r w:rsidRPr="00A16419">
                <w:rPr>
                  <w:rFonts w:ascii="Georgia" w:hAnsi="Georgia"/>
                  <w:color w:val="1DB5C3"/>
                  <w:sz w:val="22"/>
                  <w:szCs w:val="22"/>
                  <w:u w:val="single"/>
                  <w:lang w:eastAsia="zh-CN"/>
                </w:rPr>
                <w:t>Pajares, 1996</w:t>
              </w:r>
            </w:hyperlink>
            <w:r w:rsidRPr="00A16419">
              <w:rPr>
                <w:rFonts w:ascii="Georgia" w:hAnsi="Georgia"/>
                <w:color w:val="282828"/>
                <w:sz w:val="22"/>
                <w:szCs w:val="22"/>
                <w:lang w:eastAsia="zh-CN"/>
              </w:rPr>
              <w:t>). Sense of Belonging is the degree to which students feel accepted, respected, and supported in the school social environment (</w:t>
            </w:r>
            <w:hyperlink r:id="rId40" w:anchor="B36" w:history="1">
              <w:r w:rsidRPr="00A16419">
                <w:rPr>
                  <w:rFonts w:ascii="Georgia" w:hAnsi="Georgia"/>
                  <w:color w:val="1DB5C3"/>
                  <w:sz w:val="22"/>
                  <w:szCs w:val="22"/>
                  <w:u w:val="single"/>
                  <w:lang w:eastAsia="zh-CN"/>
                </w:rPr>
                <w:t>Goodenow and Grady, 1993</w:t>
              </w:r>
            </w:hyperlink>
            <w:r w:rsidRPr="00A16419">
              <w:rPr>
                <w:rFonts w:ascii="Georgia" w:hAnsi="Georgia"/>
                <w:color w:val="282828"/>
                <w:sz w:val="22"/>
                <w:szCs w:val="22"/>
                <w:lang w:eastAsia="zh-CN"/>
              </w:rPr>
              <w:t>). It has been linked with student grades, which may be due in part to its association with effort (</w:t>
            </w:r>
            <w:hyperlink r:id="rId41" w:anchor="B35" w:history="1">
              <w:r w:rsidRPr="00A16419">
                <w:rPr>
                  <w:rFonts w:ascii="Georgia" w:hAnsi="Georgia"/>
                  <w:color w:val="1DB5C3"/>
                  <w:sz w:val="22"/>
                  <w:szCs w:val="22"/>
                  <w:u w:val="single"/>
                  <w:lang w:eastAsia="zh-CN"/>
                </w:rPr>
                <w:t>Goodenow, 1993</w:t>
              </w:r>
            </w:hyperlink>
            <w:r w:rsidRPr="00A16419">
              <w:rPr>
                <w:rFonts w:ascii="Georgia" w:hAnsi="Georgia"/>
                <w:color w:val="282828"/>
                <w:sz w:val="22"/>
                <w:szCs w:val="22"/>
                <w:lang w:eastAsia="zh-CN"/>
              </w:rPr>
              <w:t xml:space="preserve">). Hope or optimism about the future is associated with a range of other dispositions and educational </w:t>
            </w:r>
            <w:r w:rsidRPr="00A16419">
              <w:rPr>
                <w:rFonts w:ascii="Georgia" w:hAnsi="Georgia"/>
                <w:color w:val="282828"/>
                <w:sz w:val="22"/>
                <w:szCs w:val="22"/>
                <w:lang w:eastAsia="zh-CN"/>
              </w:rPr>
              <w:lastRenderedPageBreak/>
              <w:t>outcomes and is predictive of achievement even after controlling for other factors, such as intelligence, grades, and self-esteem (</w:t>
            </w:r>
            <w:hyperlink r:id="rId42" w:anchor="B84" w:history="1">
              <w:r w:rsidRPr="00A16419">
                <w:rPr>
                  <w:rFonts w:ascii="Georgia" w:hAnsi="Georgia"/>
                  <w:color w:val="1DB5C3"/>
                  <w:sz w:val="22"/>
                  <w:szCs w:val="22"/>
                  <w:u w:val="single"/>
                  <w:lang w:eastAsia="zh-CN"/>
                </w:rPr>
                <w:t>Snyder et al., 1997</w:t>
              </w:r>
            </w:hyperlink>
            <w:r w:rsidRPr="00A16419">
              <w:rPr>
                <w:rFonts w:ascii="Georgia" w:hAnsi="Georgia"/>
                <w:color w:val="282828"/>
                <w:sz w:val="22"/>
                <w:szCs w:val="22"/>
                <w:lang w:eastAsia="zh-CN"/>
              </w:rPr>
              <w:t>; </w:t>
            </w:r>
            <w:hyperlink r:id="rId43" w:anchor="B83" w:history="1">
              <w:r w:rsidRPr="00A16419">
                <w:rPr>
                  <w:rFonts w:ascii="Georgia" w:hAnsi="Georgia"/>
                  <w:color w:val="1DB5C3"/>
                  <w:sz w:val="22"/>
                  <w:szCs w:val="22"/>
                  <w:u w:val="single"/>
                  <w:lang w:eastAsia="zh-CN"/>
                </w:rPr>
                <w:t>Snyder, 2002</w:t>
              </w:r>
            </w:hyperlink>
            <w:r w:rsidRPr="00A16419">
              <w:rPr>
                <w:rFonts w:ascii="Georgia" w:hAnsi="Georgia"/>
                <w:color w:val="282828"/>
                <w:sz w:val="22"/>
                <w:szCs w:val="22"/>
                <w:lang w:eastAsia="zh-CN"/>
              </w:rPr>
              <w:t>). It is also predictive of well-being (</w:t>
            </w:r>
            <w:hyperlink r:id="rId44" w:anchor="B34" w:history="1">
              <w:r w:rsidRPr="00A16419">
                <w:rPr>
                  <w:rFonts w:ascii="Georgia" w:hAnsi="Georgia"/>
                  <w:color w:val="1DB5C3"/>
                  <w:sz w:val="22"/>
                  <w:szCs w:val="22"/>
                  <w:u w:val="single"/>
                  <w:lang w:eastAsia="zh-CN"/>
                </w:rPr>
                <w:t>Gilman et al., 2006</w:t>
              </w:r>
            </w:hyperlink>
            <w:r w:rsidRPr="00A16419">
              <w:rPr>
                <w:rFonts w:ascii="Georgia" w:hAnsi="Georgia"/>
                <w:color w:val="282828"/>
                <w:sz w:val="22"/>
                <w:szCs w:val="22"/>
                <w:lang w:eastAsia="zh-CN"/>
              </w:rPr>
              <w:t>). </w:t>
            </w:r>
            <w:hyperlink r:id="rId45" w:anchor="B18" w:history="1">
              <w:r w:rsidRPr="00A16419">
                <w:rPr>
                  <w:rFonts w:ascii="Georgia" w:hAnsi="Georgia"/>
                  <w:color w:val="1DB5C3"/>
                  <w:sz w:val="22"/>
                  <w:szCs w:val="22"/>
                  <w:u w:val="single"/>
                  <w:lang w:eastAsia="zh-CN"/>
                </w:rPr>
                <w:t>Damon et al. (2003)</w:t>
              </w:r>
            </w:hyperlink>
            <w:r w:rsidRPr="00A16419">
              <w:rPr>
                <w:rFonts w:ascii="Georgia" w:hAnsi="Georgia"/>
                <w:color w:val="282828"/>
                <w:sz w:val="22"/>
                <w:szCs w:val="22"/>
                <w:lang w:eastAsia="zh-CN"/>
              </w:rPr>
              <w:t> defined Sense of Purpose to be a stable intention to accomplish something that is both personally meaningful and has perceived impacts beyond oneself. It is associated with student achievement, an effect that seems to work through students' future orientation and coping strategies, although these mechanisms are not well-understood (</w:t>
            </w:r>
            <w:hyperlink r:id="rId46" w:anchor="B17" w:history="1">
              <w:r w:rsidRPr="00A16419">
                <w:rPr>
                  <w:rFonts w:ascii="Georgia" w:hAnsi="Georgia"/>
                  <w:color w:val="1DB5C3"/>
                  <w:sz w:val="22"/>
                  <w:szCs w:val="22"/>
                  <w:u w:val="single"/>
                  <w:lang w:eastAsia="zh-CN"/>
                </w:rPr>
                <w:t>Damon, 2008</w:t>
              </w:r>
            </w:hyperlink>
            <w:r w:rsidRPr="00A16419">
              <w:rPr>
                <w:rFonts w:ascii="Georgia" w:hAnsi="Georgia"/>
                <w:color w:val="282828"/>
                <w:sz w:val="22"/>
                <w:szCs w:val="22"/>
                <w:lang w:eastAsia="zh-CN"/>
              </w:rPr>
              <w:t>).</w:t>
            </w:r>
          </w:p>
        </w:tc>
      </w:tr>
    </w:tbl>
    <w:p w14:paraId="4A23EFBD" w14:textId="77777777" w:rsidR="0063543E" w:rsidRDefault="0063543E"/>
    <w:tbl>
      <w:tblPr>
        <w:tblStyle w:val="TableGrid"/>
        <w:tblW w:w="0" w:type="auto"/>
        <w:tblLook w:val="04A0" w:firstRow="1" w:lastRow="0" w:firstColumn="1" w:lastColumn="0" w:noHBand="0" w:noVBand="1"/>
      </w:tblPr>
      <w:tblGrid>
        <w:gridCol w:w="10677"/>
      </w:tblGrid>
      <w:tr w:rsidR="0063543E" w14:paraId="0C06BF38" w14:textId="77777777" w:rsidTr="00BF759A">
        <w:tc>
          <w:tcPr>
            <w:tcW w:w="10677" w:type="dxa"/>
          </w:tcPr>
          <w:p w14:paraId="24FF800A" w14:textId="77777777" w:rsidR="0063543E" w:rsidRPr="0063543E" w:rsidRDefault="0063543E" w:rsidP="0063543E">
            <w:pPr>
              <w:shd w:val="clear" w:color="auto" w:fill="F7F7F7"/>
              <w:spacing w:before="120" w:after="120"/>
              <w:outlineLvl w:val="3"/>
              <w:rPr>
                <w:rFonts w:ascii="Georgia" w:hAnsi="Georgia"/>
                <w:b/>
                <w:bCs/>
                <w:color w:val="545454"/>
                <w:sz w:val="24"/>
                <w:szCs w:val="24"/>
                <w:lang w:eastAsia="zh-CN"/>
              </w:rPr>
            </w:pPr>
            <w:r w:rsidRPr="0063543E">
              <w:rPr>
                <w:rFonts w:ascii="Georgia" w:hAnsi="Georgia"/>
                <w:b/>
                <w:bCs/>
                <w:color w:val="545454"/>
                <w:sz w:val="24"/>
                <w:szCs w:val="24"/>
                <w:lang w:eastAsia="zh-CN"/>
              </w:rPr>
              <w:t>Social and Emotional Skills</w:t>
            </w:r>
          </w:p>
          <w:p w14:paraId="1D958472" w14:textId="136E07A7" w:rsidR="0063543E" w:rsidRPr="00CE5D48" w:rsidRDefault="0063543E" w:rsidP="00CE5D48">
            <w:pPr>
              <w:shd w:val="clear" w:color="auto" w:fill="F7F7F7"/>
              <w:spacing w:after="240"/>
              <w:rPr>
                <w:rFonts w:ascii="Georgia" w:hAnsi="Georgia"/>
                <w:color w:val="282828"/>
                <w:sz w:val="24"/>
                <w:szCs w:val="24"/>
                <w:lang w:eastAsia="zh-CN"/>
              </w:rPr>
            </w:pPr>
            <w:r w:rsidRPr="0063543E">
              <w:rPr>
                <w:rFonts w:ascii="Georgia" w:hAnsi="Georgia"/>
                <w:color w:val="282828"/>
                <w:sz w:val="24"/>
                <w:szCs w:val="24"/>
                <w:lang w:eastAsia="zh-CN"/>
              </w:rPr>
              <w:t>Interpersonal or social skills are “learned behaviors that enable a person to interact effectively with others” (</w:t>
            </w:r>
            <w:hyperlink r:id="rId47" w:anchor="B38" w:history="1">
              <w:r w:rsidRPr="0063543E">
                <w:rPr>
                  <w:rFonts w:ascii="Georgia" w:hAnsi="Georgia"/>
                  <w:color w:val="1DB5C3"/>
                  <w:sz w:val="24"/>
                  <w:szCs w:val="24"/>
                  <w:u w:val="single"/>
                  <w:lang w:eastAsia="zh-CN"/>
                </w:rPr>
                <w:t>Gresham and Elliott, 1990</w:t>
              </w:r>
            </w:hyperlink>
            <w:r w:rsidRPr="0063543E">
              <w:rPr>
                <w:rFonts w:ascii="Georgia" w:hAnsi="Georgia"/>
                <w:color w:val="282828"/>
                <w:sz w:val="24"/>
                <w:szCs w:val="24"/>
                <w:lang w:eastAsia="zh-CN"/>
              </w:rPr>
              <w:t>, p. 1). This includes a variety of skills, many of which center around communication or facilitate gainful collaboration. Most of the research on the effects of interpersonal skills on student performance is in the broader area of social and emotional skills. However, few studies have examined the effects of individual facets of interpersonal skills, such as communication or collaboration skills (</w:t>
            </w:r>
            <w:hyperlink r:id="rId48" w:anchor="B39" w:history="1">
              <w:r w:rsidRPr="0063543E">
                <w:rPr>
                  <w:rFonts w:ascii="Georgia" w:hAnsi="Georgia"/>
                  <w:color w:val="1DB5C3"/>
                  <w:sz w:val="24"/>
                  <w:szCs w:val="24"/>
                  <w:u w:val="single"/>
                  <w:lang w:eastAsia="zh-CN"/>
                </w:rPr>
                <w:t>Gutman and Schoon, 2013</w:t>
              </w:r>
            </w:hyperlink>
            <w:r w:rsidRPr="0063543E">
              <w:rPr>
                <w:rFonts w:ascii="Georgia" w:hAnsi="Georgia"/>
                <w:color w:val="282828"/>
                <w:sz w:val="24"/>
                <w:szCs w:val="24"/>
                <w:lang w:eastAsia="zh-CN"/>
              </w:rPr>
              <w:t>). Intrapersonal skills are the self-directed mechanisms within a person's mind that facilitate self-regulation, planning, and awareness. One of the most studied of these is Conscientiousness—the tendency to be responsible, hardworking, organized, and punctual. A review of the research literature on non-academic skills concluded that, of the Big Five personality traits, Conscientiousness is the most strongly predictive of educational attainment, job performance, longevity, and delinquency (negative association) (</w:t>
            </w:r>
            <w:hyperlink r:id="rId49" w:anchor="B47" w:history="1">
              <w:r w:rsidRPr="0063543E">
                <w:rPr>
                  <w:rFonts w:ascii="Georgia" w:hAnsi="Georgia"/>
                  <w:color w:val="1DB5C3"/>
                  <w:sz w:val="24"/>
                  <w:szCs w:val="24"/>
                  <w:u w:val="single"/>
                  <w:lang w:eastAsia="zh-CN"/>
                </w:rPr>
                <w:t>Kautz et al., 2014</w:t>
              </w:r>
            </w:hyperlink>
            <w:r w:rsidRPr="0063543E">
              <w:rPr>
                <w:rFonts w:ascii="Georgia" w:hAnsi="Georgia"/>
                <w:color w:val="282828"/>
                <w:sz w:val="24"/>
                <w:szCs w:val="24"/>
                <w:lang w:eastAsia="zh-CN"/>
              </w:rPr>
              <w:t xml:space="preserve">). This literature also includes a substantial body of research specifically examining the association between Conscientiousness and academic performance. For example, recent meta-analyses found that the effect of </w:t>
            </w:r>
            <w:bookmarkStart w:id="68" w:name="_Hlk124687865"/>
            <w:r w:rsidRPr="0063543E">
              <w:rPr>
                <w:rFonts w:ascii="Georgia" w:hAnsi="Georgia"/>
                <w:color w:val="282828"/>
                <w:sz w:val="24"/>
                <w:szCs w:val="24"/>
                <w:lang w:eastAsia="zh-CN"/>
              </w:rPr>
              <w:t>conscientiousness</w:t>
            </w:r>
            <w:bookmarkEnd w:id="68"/>
            <w:r w:rsidRPr="0063543E">
              <w:rPr>
                <w:rFonts w:ascii="Georgia" w:hAnsi="Georgia"/>
                <w:color w:val="282828"/>
                <w:sz w:val="24"/>
                <w:szCs w:val="24"/>
                <w:lang w:eastAsia="zh-CN"/>
              </w:rPr>
              <w:t xml:space="preserve"> on academic performance is both largely independent of intelligence and has a comparable effect on academic performance as intelligence (</w:t>
            </w:r>
            <w:hyperlink r:id="rId50" w:anchor="B74" w:history="1">
              <w:r w:rsidRPr="0063543E">
                <w:rPr>
                  <w:rFonts w:ascii="Georgia" w:hAnsi="Georgia"/>
                  <w:color w:val="1DB5C3"/>
                  <w:sz w:val="24"/>
                  <w:szCs w:val="24"/>
                  <w:u w:val="single"/>
                  <w:lang w:eastAsia="zh-CN"/>
                </w:rPr>
                <w:t>Poropat, 2009</w:t>
              </w:r>
            </w:hyperlink>
            <w:r w:rsidRPr="0063543E">
              <w:rPr>
                <w:rFonts w:ascii="Georgia" w:hAnsi="Georgia"/>
                <w:color w:val="282828"/>
                <w:sz w:val="24"/>
                <w:szCs w:val="24"/>
                <w:lang w:eastAsia="zh-CN"/>
              </w:rPr>
              <w:t>). Also, a review of the postsecondary research literature concluded that, of the Big Five personality traits, conscientiousness is the strongest predictor of academic performance in college (</w:t>
            </w:r>
            <w:hyperlink r:id="rId51" w:anchor="B87" w:history="1">
              <w:r w:rsidRPr="0063543E">
                <w:rPr>
                  <w:rFonts w:ascii="Georgia" w:hAnsi="Georgia"/>
                  <w:color w:val="1DB5C3"/>
                  <w:sz w:val="24"/>
                  <w:szCs w:val="24"/>
                  <w:u w:val="single"/>
                  <w:lang w:eastAsia="zh-CN"/>
                </w:rPr>
                <w:t>Trapmann et al., 2007</w:t>
              </w:r>
            </w:hyperlink>
            <w:r w:rsidRPr="0063543E">
              <w:rPr>
                <w:rFonts w:ascii="Georgia" w:hAnsi="Georgia"/>
                <w:color w:val="282828"/>
                <w:sz w:val="24"/>
                <w:szCs w:val="24"/>
                <w:lang w:eastAsia="zh-CN"/>
              </w:rPr>
              <w:t>).</w:t>
            </w:r>
          </w:p>
        </w:tc>
      </w:tr>
    </w:tbl>
    <w:p w14:paraId="40306DCF" w14:textId="77777777" w:rsidR="00BF759A" w:rsidRDefault="00BF759A" w:rsidP="00980A59">
      <w:pPr>
        <w:pStyle w:val="Title"/>
        <w:jc w:val="left"/>
        <w:rPr>
          <w:rFonts w:ascii="Times New Roman" w:hAnsi="Times New Roman"/>
          <w:sz w:val="24"/>
          <w:szCs w:val="24"/>
        </w:rPr>
      </w:pPr>
    </w:p>
    <w:tbl>
      <w:tblPr>
        <w:tblStyle w:val="TableGrid"/>
        <w:tblW w:w="0" w:type="auto"/>
        <w:tblLook w:val="04A0" w:firstRow="1" w:lastRow="0" w:firstColumn="1" w:lastColumn="0" w:noHBand="0" w:noVBand="1"/>
      </w:tblPr>
      <w:tblGrid>
        <w:gridCol w:w="10677"/>
      </w:tblGrid>
      <w:tr w:rsidR="00BD630A" w14:paraId="0B4FDA9D" w14:textId="77777777" w:rsidTr="00BD630A">
        <w:tc>
          <w:tcPr>
            <w:tcW w:w="10677" w:type="dxa"/>
          </w:tcPr>
          <w:p w14:paraId="38CF7F35" w14:textId="40D56EEC" w:rsidR="00BD630A" w:rsidRDefault="00000000" w:rsidP="00980A59">
            <w:pPr>
              <w:pStyle w:val="Title"/>
              <w:jc w:val="left"/>
              <w:rPr>
                <w:rFonts w:ascii="Times New Roman" w:hAnsi="Times New Roman"/>
                <w:sz w:val="24"/>
                <w:szCs w:val="24"/>
              </w:rPr>
            </w:pPr>
            <w:hyperlink r:id="rId52" w:anchor=":~:text=This%20review%20focuses%20on%20three,and%20emotional%20skills%2C%20and%20dispositions" w:history="1">
              <w:r w:rsidR="00BD630A" w:rsidRPr="007C2235">
                <w:rPr>
                  <w:rStyle w:val="Hyperlink"/>
                  <w:rFonts w:ascii="Times New Roman" w:hAnsi="Times New Roman"/>
                  <w:sz w:val="24"/>
                  <w:szCs w:val="24"/>
                </w:rPr>
                <w:t>https://www.fronti</w:t>
              </w:r>
              <w:r w:rsidR="00BD630A" w:rsidRPr="007C2235">
                <w:rPr>
                  <w:rStyle w:val="Hyperlink"/>
                  <w:rFonts w:ascii="Times New Roman" w:hAnsi="Times New Roman"/>
                  <w:sz w:val="24"/>
                  <w:szCs w:val="24"/>
                </w:rPr>
                <w:t>e</w:t>
              </w:r>
              <w:r w:rsidR="00BD630A" w:rsidRPr="007C2235">
                <w:rPr>
                  <w:rStyle w:val="Hyperlink"/>
                  <w:rFonts w:ascii="Times New Roman" w:hAnsi="Times New Roman"/>
                  <w:sz w:val="24"/>
                  <w:szCs w:val="24"/>
                </w:rPr>
                <w:t>rsin.org/articles/10.3389/feduc.2019.00057/full#:~:text=This%20review%20focuses%20on%20three,and%20emotional%20skills%2C%20and%20dispositions</w:t>
              </w:r>
            </w:hyperlink>
            <w:r w:rsidR="00BD630A" w:rsidRPr="00BD630A">
              <w:rPr>
                <w:rFonts w:ascii="Times New Roman" w:hAnsi="Times New Roman"/>
                <w:sz w:val="24"/>
                <w:szCs w:val="24"/>
              </w:rPr>
              <w:t>.</w:t>
            </w:r>
            <w:r w:rsidR="00BD630A">
              <w:rPr>
                <w:rFonts w:ascii="Times New Roman" w:hAnsi="Times New Roman"/>
                <w:sz w:val="24"/>
                <w:szCs w:val="24"/>
              </w:rPr>
              <w:t xml:space="preserve"> </w:t>
            </w:r>
          </w:p>
        </w:tc>
      </w:tr>
    </w:tbl>
    <w:p w14:paraId="17726FFE" w14:textId="77777777" w:rsidR="00BF759A" w:rsidRDefault="00BF759A" w:rsidP="00980A59">
      <w:pPr>
        <w:pStyle w:val="Title"/>
        <w:jc w:val="left"/>
        <w:rPr>
          <w:rFonts w:ascii="Times New Roman" w:hAnsi="Times New Roman"/>
          <w:sz w:val="24"/>
          <w:szCs w:val="24"/>
        </w:rPr>
      </w:pPr>
    </w:p>
    <w:p w14:paraId="3A6FBFE6" w14:textId="77777777" w:rsidR="00BF759A" w:rsidRDefault="00BF759A" w:rsidP="00980A59">
      <w:pPr>
        <w:pStyle w:val="Title"/>
        <w:jc w:val="left"/>
        <w:rPr>
          <w:rFonts w:ascii="Times New Roman" w:hAnsi="Times New Roman"/>
          <w:sz w:val="24"/>
          <w:szCs w:val="24"/>
        </w:rPr>
      </w:pPr>
    </w:p>
    <w:p w14:paraId="62494CED" w14:textId="77777777" w:rsidR="00BF759A" w:rsidRDefault="00BF759A" w:rsidP="00980A59">
      <w:pPr>
        <w:pStyle w:val="Title"/>
        <w:jc w:val="left"/>
        <w:rPr>
          <w:rFonts w:ascii="Times New Roman" w:hAnsi="Times New Roman"/>
          <w:sz w:val="24"/>
          <w:szCs w:val="24"/>
        </w:rPr>
      </w:pPr>
    </w:p>
    <w:p w14:paraId="4030741E" w14:textId="77777777" w:rsidR="00083C2C" w:rsidRDefault="00083C2C" w:rsidP="00980A59">
      <w:pPr>
        <w:pStyle w:val="Title"/>
        <w:jc w:val="left"/>
        <w:rPr>
          <w:rFonts w:ascii="Times New Roman" w:hAnsi="Times New Roman"/>
          <w:sz w:val="24"/>
          <w:szCs w:val="24"/>
        </w:rPr>
        <w:sectPr w:rsidR="00083C2C" w:rsidSect="00EB57A2">
          <w:pgSz w:w="12240" w:h="15840" w:code="1"/>
          <w:pgMar w:top="476" w:right="561" w:bottom="459" w:left="561" w:header="289" w:footer="431" w:gutter="431"/>
          <w:cols w:space="720"/>
          <w:titlePg/>
        </w:sectPr>
      </w:pPr>
    </w:p>
    <w:tbl>
      <w:tblPr>
        <w:tblStyle w:val="TableGrid"/>
        <w:tblW w:w="0" w:type="auto"/>
        <w:tblLook w:val="04A0" w:firstRow="1" w:lastRow="0" w:firstColumn="1" w:lastColumn="0" w:noHBand="0" w:noVBand="1"/>
      </w:tblPr>
      <w:tblGrid>
        <w:gridCol w:w="10677"/>
      </w:tblGrid>
      <w:tr w:rsidR="00DD3DC4" w14:paraId="2EEE44C2" w14:textId="77777777" w:rsidTr="00DD3DC4">
        <w:tc>
          <w:tcPr>
            <w:tcW w:w="10677" w:type="dxa"/>
          </w:tcPr>
          <w:p w14:paraId="0D334B02" w14:textId="71104332" w:rsidR="0001624C" w:rsidRDefault="00F62E2D" w:rsidP="00A0579F">
            <w:pPr>
              <w:rPr>
                <w:rFonts w:ascii="Georgia" w:hAnsi="Georgia"/>
                <w:color w:val="004285"/>
                <w:sz w:val="36"/>
                <w:szCs w:val="36"/>
                <w:shd w:val="clear" w:color="auto" w:fill="FFFFFF"/>
                <w:lang w:eastAsia="zh-CN"/>
              </w:rPr>
            </w:pPr>
            <w:r w:rsidRPr="00F62E2D">
              <w:rPr>
                <w:rFonts w:ascii="Georgia" w:hAnsi="Georgia"/>
                <w:color w:val="004285"/>
                <w:sz w:val="36"/>
                <w:szCs w:val="36"/>
                <w:shd w:val="clear" w:color="auto" w:fill="FFFFFF"/>
                <w:lang w:eastAsia="zh-CN"/>
              </w:rPr>
              <w:lastRenderedPageBreak/>
              <w:t>Private School</w:t>
            </w:r>
            <w:r w:rsidR="0001624C">
              <w:rPr>
                <w:rFonts w:ascii="Georgia" w:hAnsi="Georgia"/>
                <w:color w:val="004285"/>
                <w:sz w:val="36"/>
                <w:szCs w:val="36"/>
                <w:shd w:val="clear" w:color="auto" w:fill="FFFFFF"/>
                <w:lang w:eastAsia="zh-CN"/>
              </w:rPr>
              <w:t xml:space="preserve"> Requirements</w:t>
            </w:r>
            <w:r w:rsidR="00A0579F">
              <w:rPr>
                <w:rFonts w:ascii="Georgia" w:hAnsi="Georgia"/>
                <w:color w:val="004285"/>
                <w:sz w:val="36"/>
                <w:szCs w:val="36"/>
                <w:shd w:val="clear" w:color="auto" w:fill="FFFFFF"/>
                <w:lang w:eastAsia="zh-CN"/>
              </w:rPr>
              <w:t xml:space="preserve"> </w:t>
            </w:r>
          </w:p>
          <w:p w14:paraId="218ED5BC" w14:textId="46964672" w:rsidR="00F62E2D" w:rsidRPr="00F62E2D" w:rsidRDefault="0001624C" w:rsidP="00A0579F">
            <w:pPr>
              <w:rPr>
                <w:sz w:val="12"/>
                <w:szCs w:val="12"/>
                <w:lang w:eastAsia="zh-CN"/>
              </w:rPr>
            </w:pPr>
            <w:hyperlink r:id="rId53" w:history="1">
              <w:r w:rsidRPr="00344F14">
                <w:rPr>
                  <w:rStyle w:val="Hyperlink"/>
                </w:rPr>
                <w:t>https://www2.ed.gov/about/inits/ed/non-public-education/regulation-map/arizona.html</w:t>
              </w:r>
            </w:hyperlink>
            <w:r w:rsidR="00ED535F">
              <w:t xml:space="preserve"> </w:t>
            </w:r>
          </w:p>
          <w:p w14:paraId="7FAA511A" w14:textId="77777777" w:rsidR="00F62E2D" w:rsidRPr="00F62E2D" w:rsidRDefault="00F62E2D" w:rsidP="00F62E2D">
            <w:pPr>
              <w:shd w:val="clear" w:color="auto" w:fill="FFFFFF"/>
              <w:outlineLvl w:val="2"/>
              <w:rPr>
                <w:rFonts w:ascii="Georgia" w:hAnsi="Georgia" w:cs="Helvetica"/>
                <w:color w:val="2D8700"/>
                <w:sz w:val="27"/>
                <w:szCs w:val="27"/>
                <w:lang w:eastAsia="zh-CN"/>
              </w:rPr>
            </w:pPr>
            <w:r w:rsidRPr="00F62E2D">
              <w:rPr>
                <w:rFonts w:ascii="Georgia" w:hAnsi="Georgia" w:cs="Helvetica"/>
                <w:color w:val="2D8700"/>
                <w:sz w:val="27"/>
                <w:szCs w:val="27"/>
                <w:lang w:eastAsia="zh-CN"/>
              </w:rPr>
              <w:t>Accreditation, Registration, Licensing, and Approval</w:t>
            </w:r>
          </w:p>
          <w:p w14:paraId="43F66169" w14:textId="77777777" w:rsidR="00F62E2D" w:rsidRPr="00F62E2D" w:rsidRDefault="00F62E2D">
            <w:pPr>
              <w:numPr>
                <w:ilvl w:val="0"/>
                <w:numId w:val="44"/>
              </w:numPr>
              <w:shd w:val="clear" w:color="auto" w:fill="FFFFFF"/>
              <w:rPr>
                <w:rFonts w:ascii="Helvetica" w:hAnsi="Helvetica" w:cs="Helvetica"/>
                <w:color w:val="030A13"/>
                <w:sz w:val="21"/>
                <w:szCs w:val="21"/>
                <w:lang w:eastAsia="zh-CN"/>
              </w:rPr>
            </w:pPr>
            <w:r w:rsidRPr="00F62E2D">
              <w:rPr>
                <w:rFonts w:ascii="Helvetica" w:hAnsi="Helvetica" w:cs="Helvetica"/>
                <w:color w:val="030A13"/>
                <w:sz w:val="21"/>
                <w:szCs w:val="21"/>
                <w:lang w:eastAsia="zh-CN"/>
              </w:rPr>
              <w:t>No requirements for </w:t>
            </w:r>
            <w:r w:rsidRPr="00F62E2D">
              <w:rPr>
                <w:rFonts w:ascii="Helvetica" w:hAnsi="Helvetica" w:cs="Helvetica"/>
                <w:i/>
                <w:iCs/>
                <w:color w:val="030A13"/>
                <w:sz w:val="21"/>
                <w:szCs w:val="21"/>
                <w:lang w:eastAsia="zh-CN"/>
              </w:rPr>
              <w:t>Accreditation.</w:t>
            </w:r>
          </w:p>
          <w:p w14:paraId="5E03C27F" w14:textId="77777777" w:rsidR="00F62E2D" w:rsidRPr="00F62E2D" w:rsidRDefault="00F62E2D">
            <w:pPr>
              <w:numPr>
                <w:ilvl w:val="0"/>
                <w:numId w:val="44"/>
              </w:numPr>
              <w:shd w:val="clear" w:color="auto" w:fill="FFFFFF"/>
              <w:rPr>
                <w:rFonts w:ascii="Helvetica" w:hAnsi="Helvetica" w:cs="Helvetica"/>
                <w:color w:val="030A13"/>
                <w:sz w:val="21"/>
                <w:szCs w:val="21"/>
                <w:lang w:eastAsia="zh-CN"/>
              </w:rPr>
            </w:pPr>
            <w:r w:rsidRPr="00F62E2D">
              <w:rPr>
                <w:rFonts w:ascii="Helvetica" w:hAnsi="Helvetica" w:cs="Helvetica"/>
                <w:color w:val="030A13"/>
                <w:sz w:val="21"/>
                <w:szCs w:val="21"/>
                <w:lang w:eastAsia="zh-CN"/>
              </w:rPr>
              <w:t>No requirements for </w:t>
            </w:r>
            <w:r w:rsidRPr="00F62E2D">
              <w:rPr>
                <w:rFonts w:ascii="Helvetica" w:hAnsi="Helvetica" w:cs="Helvetica"/>
                <w:i/>
                <w:iCs/>
                <w:color w:val="030A13"/>
                <w:sz w:val="21"/>
                <w:szCs w:val="21"/>
                <w:lang w:eastAsia="zh-CN"/>
              </w:rPr>
              <w:t>Registration.</w:t>
            </w:r>
          </w:p>
          <w:p w14:paraId="51497BAB" w14:textId="77777777" w:rsidR="00F62E2D" w:rsidRPr="00F62E2D" w:rsidRDefault="00F62E2D">
            <w:pPr>
              <w:numPr>
                <w:ilvl w:val="0"/>
                <w:numId w:val="44"/>
              </w:numPr>
              <w:shd w:val="clear" w:color="auto" w:fill="FFFFFF"/>
              <w:rPr>
                <w:rFonts w:ascii="Helvetica" w:hAnsi="Helvetica" w:cs="Helvetica"/>
                <w:color w:val="030A13"/>
                <w:sz w:val="21"/>
                <w:szCs w:val="21"/>
                <w:lang w:eastAsia="zh-CN"/>
              </w:rPr>
            </w:pPr>
            <w:r w:rsidRPr="00F62E2D">
              <w:rPr>
                <w:rFonts w:ascii="Helvetica" w:hAnsi="Helvetica" w:cs="Helvetica"/>
                <w:color w:val="030A13"/>
                <w:sz w:val="21"/>
                <w:szCs w:val="21"/>
                <w:lang w:eastAsia="zh-CN"/>
              </w:rPr>
              <w:t>No requirements for </w:t>
            </w:r>
            <w:r w:rsidRPr="00F62E2D">
              <w:rPr>
                <w:rFonts w:ascii="Helvetica" w:hAnsi="Helvetica" w:cs="Helvetica"/>
                <w:i/>
                <w:iCs/>
                <w:color w:val="030A13"/>
                <w:sz w:val="21"/>
                <w:szCs w:val="21"/>
                <w:lang w:eastAsia="zh-CN"/>
              </w:rPr>
              <w:t>Licensing.</w:t>
            </w:r>
          </w:p>
          <w:p w14:paraId="0B1A40CA" w14:textId="77777777" w:rsidR="00F62E2D" w:rsidRPr="00F62E2D" w:rsidRDefault="00F62E2D">
            <w:pPr>
              <w:numPr>
                <w:ilvl w:val="0"/>
                <w:numId w:val="44"/>
              </w:numPr>
              <w:shd w:val="clear" w:color="auto" w:fill="FFFFFF"/>
              <w:rPr>
                <w:rFonts w:ascii="Helvetica" w:hAnsi="Helvetica" w:cs="Helvetica"/>
                <w:color w:val="030A13"/>
                <w:sz w:val="21"/>
                <w:szCs w:val="21"/>
                <w:lang w:eastAsia="zh-CN"/>
              </w:rPr>
            </w:pPr>
            <w:r w:rsidRPr="00F62E2D">
              <w:rPr>
                <w:rFonts w:ascii="Helvetica" w:hAnsi="Helvetica" w:cs="Helvetica"/>
                <w:color w:val="030A13"/>
                <w:sz w:val="21"/>
                <w:szCs w:val="21"/>
                <w:lang w:eastAsia="zh-CN"/>
              </w:rPr>
              <w:t>No requirements for </w:t>
            </w:r>
            <w:r w:rsidRPr="00F62E2D">
              <w:rPr>
                <w:rFonts w:ascii="Helvetica" w:hAnsi="Helvetica" w:cs="Helvetica"/>
                <w:i/>
                <w:iCs/>
                <w:color w:val="030A13"/>
                <w:sz w:val="21"/>
                <w:szCs w:val="21"/>
                <w:lang w:eastAsia="zh-CN"/>
              </w:rPr>
              <w:t>Approval.</w:t>
            </w:r>
          </w:p>
          <w:p w14:paraId="09344DEB" w14:textId="77777777" w:rsidR="00F62E2D" w:rsidRPr="00F62E2D" w:rsidRDefault="00F62E2D">
            <w:pPr>
              <w:numPr>
                <w:ilvl w:val="0"/>
                <w:numId w:val="44"/>
              </w:numPr>
              <w:shd w:val="clear" w:color="auto" w:fill="FFFFFF"/>
              <w:rPr>
                <w:rFonts w:ascii="Helvetica" w:hAnsi="Helvetica" w:cs="Helvetica"/>
                <w:color w:val="030A13"/>
                <w:sz w:val="21"/>
                <w:szCs w:val="21"/>
                <w:lang w:eastAsia="zh-CN"/>
              </w:rPr>
            </w:pPr>
            <w:r w:rsidRPr="00F62E2D">
              <w:rPr>
                <w:rFonts w:ascii="Helvetica" w:hAnsi="Helvetica" w:cs="Helvetica"/>
                <w:color w:val="030A13"/>
                <w:sz w:val="21"/>
                <w:szCs w:val="21"/>
                <w:lang w:eastAsia="zh-CN"/>
              </w:rPr>
              <w:t>"Private school" is defined as "a nonpublic institution, other than the child's home, where academic instruction is provided for at least the same number of days and hours each year as a public school." </w:t>
            </w:r>
            <w:r w:rsidRPr="00F62E2D">
              <w:rPr>
                <w:rFonts w:ascii="Helvetica" w:hAnsi="Helvetica" w:cs="Helvetica"/>
                <w:i/>
                <w:iCs/>
                <w:color w:val="030A13"/>
                <w:sz w:val="21"/>
                <w:szCs w:val="21"/>
                <w:lang w:eastAsia="zh-CN"/>
              </w:rPr>
              <w:t>Ariz. Rev. Stat. Ann.</w:t>
            </w:r>
            <w:r w:rsidRPr="00F62E2D">
              <w:rPr>
                <w:rFonts w:ascii="Helvetica" w:hAnsi="Helvetica" w:cs="Helvetica"/>
                <w:color w:val="030A13"/>
                <w:sz w:val="21"/>
                <w:szCs w:val="21"/>
                <w:lang w:eastAsia="zh-CN"/>
              </w:rPr>
              <w:t> §15-802F.2.</w:t>
            </w:r>
          </w:p>
          <w:p w14:paraId="369DDD41" w14:textId="77777777" w:rsidR="00F62E2D" w:rsidRPr="00F62E2D" w:rsidRDefault="00F62E2D">
            <w:pPr>
              <w:numPr>
                <w:ilvl w:val="0"/>
                <w:numId w:val="44"/>
              </w:numPr>
              <w:shd w:val="clear" w:color="auto" w:fill="FFFFFF"/>
              <w:rPr>
                <w:rFonts w:ascii="Helvetica" w:hAnsi="Helvetica" w:cs="Helvetica"/>
                <w:color w:val="030A13"/>
                <w:sz w:val="21"/>
                <w:szCs w:val="21"/>
                <w:lang w:eastAsia="zh-CN"/>
              </w:rPr>
            </w:pPr>
            <w:r w:rsidRPr="00F62E2D">
              <w:rPr>
                <w:rFonts w:ascii="Helvetica" w:hAnsi="Helvetica" w:cs="Helvetica"/>
                <w:color w:val="030A13"/>
                <w:sz w:val="21"/>
                <w:szCs w:val="21"/>
                <w:lang w:eastAsia="zh-CN"/>
              </w:rPr>
              <w:t>"Nothing in this title shall be construed to provide the state board of education or the governing boards of school districts control or supervision over private schools." </w:t>
            </w:r>
            <w:r w:rsidRPr="00F62E2D">
              <w:rPr>
                <w:rFonts w:ascii="Helvetica" w:hAnsi="Helvetica" w:cs="Helvetica"/>
                <w:i/>
                <w:iCs/>
                <w:color w:val="030A13"/>
                <w:sz w:val="21"/>
                <w:szCs w:val="21"/>
                <w:lang w:eastAsia="zh-CN"/>
              </w:rPr>
              <w:t>Ariz. Rev. Stat. Ann.</w:t>
            </w:r>
            <w:r w:rsidRPr="00F62E2D">
              <w:rPr>
                <w:rFonts w:ascii="Helvetica" w:hAnsi="Helvetica" w:cs="Helvetica"/>
                <w:color w:val="030A13"/>
                <w:sz w:val="21"/>
                <w:szCs w:val="21"/>
                <w:lang w:eastAsia="zh-CN"/>
              </w:rPr>
              <w:t> §15-161.</w:t>
            </w:r>
          </w:p>
          <w:p w14:paraId="16E3A4FF" w14:textId="77777777" w:rsidR="00F62E2D" w:rsidRPr="00F62E2D" w:rsidRDefault="00F62E2D" w:rsidP="00F62E2D">
            <w:pPr>
              <w:shd w:val="clear" w:color="auto" w:fill="FFFFFF"/>
              <w:outlineLvl w:val="2"/>
              <w:rPr>
                <w:rFonts w:ascii="Georgia" w:hAnsi="Georgia" w:cs="Helvetica"/>
                <w:color w:val="2D8700"/>
                <w:sz w:val="27"/>
                <w:szCs w:val="27"/>
                <w:lang w:eastAsia="zh-CN"/>
              </w:rPr>
            </w:pPr>
            <w:r w:rsidRPr="00F62E2D">
              <w:rPr>
                <w:rFonts w:ascii="Georgia" w:hAnsi="Georgia" w:cs="Helvetica"/>
                <w:color w:val="2D8700"/>
                <w:sz w:val="27"/>
                <w:szCs w:val="27"/>
                <w:lang w:eastAsia="zh-CN"/>
              </w:rPr>
              <w:t>Length of School Year and Days</w:t>
            </w:r>
          </w:p>
          <w:p w14:paraId="363D9963" w14:textId="614976C5" w:rsidR="00F62E2D" w:rsidRPr="00F62E2D" w:rsidRDefault="00F62E2D">
            <w:pPr>
              <w:numPr>
                <w:ilvl w:val="0"/>
                <w:numId w:val="45"/>
              </w:numPr>
              <w:shd w:val="clear" w:color="auto" w:fill="FFFFFF"/>
              <w:rPr>
                <w:rFonts w:ascii="Helvetica" w:hAnsi="Helvetica" w:cs="Helvetica"/>
                <w:color w:val="030A13"/>
                <w:sz w:val="21"/>
                <w:szCs w:val="21"/>
                <w:lang w:eastAsia="zh-CN"/>
              </w:rPr>
            </w:pPr>
            <w:r w:rsidRPr="00F62E2D">
              <w:rPr>
                <w:rFonts w:ascii="Helvetica" w:hAnsi="Helvetica" w:cs="Helvetica"/>
                <w:color w:val="030A13"/>
                <w:sz w:val="21"/>
                <w:szCs w:val="21"/>
                <w:lang w:eastAsia="zh-CN"/>
              </w:rPr>
              <w:t xml:space="preserve">To comply with the Arizona compulsory school attendance statute, private school students must attend school for the </w:t>
            </w:r>
            <w:r w:rsidRPr="00A0579F">
              <w:rPr>
                <w:rFonts w:ascii="Helvetica" w:hAnsi="Helvetica" w:cs="Helvetica"/>
                <w:color w:val="030A13"/>
                <w:sz w:val="21"/>
                <w:szCs w:val="21"/>
                <w:lang w:eastAsia="zh-CN"/>
              </w:rPr>
              <w:t>full-time</w:t>
            </w:r>
            <w:r w:rsidRPr="00F62E2D">
              <w:rPr>
                <w:rFonts w:ascii="Helvetica" w:hAnsi="Helvetica" w:cs="Helvetica"/>
                <w:color w:val="030A13"/>
                <w:sz w:val="21"/>
                <w:szCs w:val="21"/>
                <w:lang w:eastAsia="zh-CN"/>
              </w:rPr>
              <w:t xml:space="preserve"> school is in session in the local school district. </w:t>
            </w:r>
            <w:r w:rsidRPr="00F62E2D">
              <w:rPr>
                <w:rFonts w:ascii="Helvetica" w:hAnsi="Helvetica" w:cs="Helvetica"/>
                <w:i/>
                <w:iCs/>
                <w:color w:val="030A13"/>
                <w:sz w:val="21"/>
                <w:szCs w:val="21"/>
                <w:lang w:eastAsia="zh-CN"/>
              </w:rPr>
              <w:t>Ariz. Rev. Stat. Ann.</w:t>
            </w:r>
            <w:r w:rsidRPr="00F62E2D">
              <w:rPr>
                <w:rFonts w:ascii="Helvetica" w:hAnsi="Helvetica" w:cs="Helvetica"/>
                <w:color w:val="030A13"/>
                <w:sz w:val="21"/>
                <w:szCs w:val="21"/>
                <w:lang w:eastAsia="zh-CN"/>
              </w:rPr>
              <w:t> §15-802B.2.</w:t>
            </w:r>
          </w:p>
          <w:p w14:paraId="74324121" w14:textId="77777777" w:rsidR="00F62E2D" w:rsidRPr="00F62E2D" w:rsidRDefault="00F62E2D" w:rsidP="00F62E2D">
            <w:pPr>
              <w:shd w:val="clear" w:color="auto" w:fill="FFFFFF"/>
              <w:outlineLvl w:val="2"/>
              <w:rPr>
                <w:rFonts w:ascii="Georgia" w:hAnsi="Georgia" w:cs="Helvetica"/>
                <w:color w:val="2D8700"/>
                <w:sz w:val="27"/>
                <w:szCs w:val="27"/>
                <w:lang w:eastAsia="zh-CN"/>
              </w:rPr>
            </w:pPr>
            <w:r w:rsidRPr="00F62E2D">
              <w:rPr>
                <w:rFonts w:ascii="Georgia" w:hAnsi="Georgia" w:cs="Helvetica"/>
                <w:color w:val="2D8700"/>
                <w:sz w:val="27"/>
                <w:szCs w:val="27"/>
                <w:lang w:eastAsia="zh-CN"/>
              </w:rPr>
              <w:t>Curriculum</w:t>
            </w:r>
          </w:p>
          <w:p w14:paraId="46F98AD8" w14:textId="77777777" w:rsidR="00F62E2D" w:rsidRPr="00F62E2D" w:rsidRDefault="00F62E2D">
            <w:pPr>
              <w:numPr>
                <w:ilvl w:val="0"/>
                <w:numId w:val="46"/>
              </w:numPr>
              <w:shd w:val="clear" w:color="auto" w:fill="FFFFFF"/>
              <w:rPr>
                <w:rFonts w:ascii="Helvetica" w:hAnsi="Helvetica" w:cs="Helvetica"/>
                <w:color w:val="030A13"/>
                <w:sz w:val="21"/>
                <w:szCs w:val="21"/>
                <w:lang w:eastAsia="zh-CN"/>
              </w:rPr>
            </w:pPr>
            <w:r w:rsidRPr="00F62E2D">
              <w:rPr>
                <w:rFonts w:ascii="Helvetica" w:hAnsi="Helvetica" w:cs="Helvetica"/>
                <w:color w:val="030A13"/>
                <w:sz w:val="21"/>
                <w:szCs w:val="21"/>
                <w:lang w:eastAsia="zh-CN"/>
              </w:rPr>
              <w:t>"Every child between the ages of six and sixteen years shall attend a school and shall be provided instruction in at least the subjects of reading, grammar, mathematics, social studies and science. The person who has custody of the child shall choose a public, private, charter or home school as defined in this section to provide instruction." </w:t>
            </w:r>
            <w:r w:rsidRPr="00F62E2D">
              <w:rPr>
                <w:rFonts w:ascii="Helvetica" w:hAnsi="Helvetica" w:cs="Helvetica"/>
                <w:i/>
                <w:iCs/>
                <w:color w:val="030A13"/>
                <w:sz w:val="21"/>
                <w:szCs w:val="21"/>
                <w:lang w:eastAsia="zh-CN"/>
              </w:rPr>
              <w:t>Ariz. Rev. Stat. Ann.</w:t>
            </w:r>
            <w:r w:rsidRPr="00F62E2D">
              <w:rPr>
                <w:rFonts w:ascii="Helvetica" w:hAnsi="Helvetica" w:cs="Helvetica"/>
                <w:color w:val="030A13"/>
                <w:sz w:val="21"/>
                <w:szCs w:val="21"/>
                <w:lang w:eastAsia="zh-CN"/>
              </w:rPr>
              <w:t> §15-802A.</w:t>
            </w:r>
          </w:p>
          <w:p w14:paraId="6E50640C" w14:textId="77777777" w:rsidR="00F62E2D" w:rsidRPr="00F62E2D" w:rsidRDefault="00F62E2D">
            <w:pPr>
              <w:numPr>
                <w:ilvl w:val="0"/>
                <w:numId w:val="46"/>
              </w:numPr>
              <w:shd w:val="clear" w:color="auto" w:fill="FFFFFF"/>
              <w:rPr>
                <w:rFonts w:ascii="Helvetica" w:hAnsi="Helvetica" w:cs="Helvetica"/>
                <w:color w:val="030A13"/>
                <w:sz w:val="21"/>
                <w:szCs w:val="21"/>
                <w:lang w:eastAsia="zh-CN"/>
              </w:rPr>
            </w:pPr>
            <w:r w:rsidRPr="00F62E2D">
              <w:rPr>
                <w:rFonts w:ascii="Helvetica" w:hAnsi="Helvetica" w:cs="Helvetica"/>
                <w:color w:val="030A13"/>
                <w:sz w:val="21"/>
                <w:szCs w:val="21"/>
                <w:lang w:eastAsia="zh-CN"/>
              </w:rPr>
              <w:t>If a student transfers from a private school to a public school, the public school must provide the student with a list that indicates which credits are accepted and denied by the school district. The student is allowed to take an examination in each course denied credit. If the student earns a passing score on a test designated by the school district and evaluated by a teacher in that district, the student will receive credit for the course. The governing board of the school district may recommend requirements for accepting credits of private school students transferring to public schools in that district. </w:t>
            </w:r>
            <w:r w:rsidRPr="00F62E2D">
              <w:rPr>
                <w:rFonts w:ascii="Helvetica" w:hAnsi="Helvetica" w:cs="Helvetica"/>
                <w:i/>
                <w:iCs/>
                <w:color w:val="030A13"/>
                <w:sz w:val="21"/>
                <w:szCs w:val="21"/>
                <w:lang w:eastAsia="zh-CN"/>
              </w:rPr>
              <w:t>Ariz. Rev. Stat. Ann.</w:t>
            </w:r>
            <w:r w:rsidRPr="00F62E2D">
              <w:rPr>
                <w:rFonts w:ascii="Helvetica" w:hAnsi="Helvetica" w:cs="Helvetica"/>
                <w:color w:val="030A13"/>
                <w:sz w:val="21"/>
                <w:szCs w:val="21"/>
                <w:lang w:eastAsia="zh-CN"/>
              </w:rPr>
              <w:t> §15-701.01G.</w:t>
            </w:r>
          </w:p>
          <w:p w14:paraId="1D1B0990" w14:textId="77777777" w:rsidR="00F62E2D" w:rsidRPr="0001624C" w:rsidRDefault="00F62E2D" w:rsidP="00F62E2D">
            <w:pPr>
              <w:shd w:val="clear" w:color="auto" w:fill="FFFFFF"/>
              <w:outlineLvl w:val="2"/>
              <w:rPr>
                <w:rFonts w:ascii="Georgia" w:hAnsi="Georgia" w:cs="Helvetica"/>
                <w:color w:val="2D8700"/>
                <w:sz w:val="27"/>
                <w:szCs w:val="27"/>
                <w:lang w:eastAsia="zh-CN"/>
              </w:rPr>
            </w:pPr>
            <w:r w:rsidRPr="0001624C">
              <w:rPr>
                <w:rFonts w:ascii="Georgia" w:hAnsi="Georgia" w:cs="Helvetica"/>
                <w:color w:val="2D8700"/>
                <w:sz w:val="27"/>
                <w:szCs w:val="27"/>
                <w:lang w:eastAsia="zh-CN"/>
              </w:rPr>
              <w:t>Recordkeeping and Reports</w:t>
            </w:r>
          </w:p>
          <w:p w14:paraId="314A8DB0" w14:textId="77777777" w:rsidR="00F62E2D" w:rsidRPr="0001624C" w:rsidRDefault="00F62E2D">
            <w:pPr>
              <w:numPr>
                <w:ilvl w:val="0"/>
                <w:numId w:val="47"/>
              </w:numPr>
              <w:shd w:val="clear" w:color="auto" w:fill="FFFFFF"/>
              <w:rPr>
                <w:rFonts w:ascii="Helvetica" w:hAnsi="Helvetica" w:cs="Helvetica"/>
                <w:color w:val="030A13"/>
                <w:sz w:val="21"/>
                <w:szCs w:val="21"/>
                <w:lang w:eastAsia="zh-CN"/>
              </w:rPr>
            </w:pPr>
            <w:r w:rsidRPr="0001624C">
              <w:rPr>
                <w:rFonts w:ascii="Helvetica" w:hAnsi="Helvetica" w:cs="Helvetica"/>
                <w:color w:val="030A13"/>
                <w:sz w:val="21"/>
                <w:szCs w:val="21"/>
                <w:lang w:eastAsia="zh-CN"/>
              </w:rPr>
              <w:t>Upon enrollment of the pupil, private schools must maintain a copy in the pupil's file of the reliable proof of her or his identity and age, e.g. birth certificate or baptismal certificate. Any inaccurate or suspicious affidavit must be reported to the local law enforcement agency. </w:t>
            </w:r>
            <w:r w:rsidRPr="0001624C">
              <w:rPr>
                <w:rFonts w:ascii="Helvetica" w:hAnsi="Helvetica" w:cs="Helvetica"/>
                <w:i/>
                <w:iCs/>
                <w:color w:val="030A13"/>
                <w:sz w:val="21"/>
                <w:szCs w:val="21"/>
                <w:lang w:eastAsia="zh-CN"/>
              </w:rPr>
              <w:t>Ariz. Rev. Stat. Ann.</w:t>
            </w:r>
            <w:r w:rsidRPr="0001624C">
              <w:rPr>
                <w:rFonts w:ascii="Helvetica" w:hAnsi="Helvetica" w:cs="Helvetica"/>
                <w:color w:val="030A13"/>
                <w:sz w:val="21"/>
                <w:szCs w:val="21"/>
                <w:lang w:eastAsia="zh-CN"/>
              </w:rPr>
              <w:t> §15-828A, C, E.</w:t>
            </w:r>
          </w:p>
          <w:p w14:paraId="142A7181" w14:textId="77777777" w:rsidR="00F62E2D" w:rsidRPr="0001624C" w:rsidRDefault="00F62E2D">
            <w:pPr>
              <w:numPr>
                <w:ilvl w:val="0"/>
                <w:numId w:val="47"/>
              </w:numPr>
              <w:shd w:val="clear" w:color="auto" w:fill="FFFFFF"/>
              <w:rPr>
                <w:rFonts w:ascii="Helvetica" w:hAnsi="Helvetica" w:cs="Helvetica"/>
                <w:color w:val="030A13"/>
                <w:sz w:val="21"/>
                <w:szCs w:val="21"/>
                <w:lang w:eastAsia="zh-CN"/>
              </w:rPr>
            </w:pPr>
            <w:r w:rsidRPr="0001624C">
              <w:rPr>
                <w:rFonts w:ascii="Helvetica" w:hAnsi="Helvetica" w:cs="Helvetica"/>
                <w:color w:val="030A13"/>
                <w:sz w:val="21"/>
                <w:szCs w:val="21"/>
                <w:lang w:eastAsia="zh-CN"/>
              </w:rPr>
              <w:t>Within five school days after enrolling a transfer student from a private school or another school district, a school must request directly from the pupil's previous school a certified copy of the transcript's record with "due diligence." Any school requested to forward a copy of a student's record must do so within 10 days unless financial debt is owed or the record has been flagged pursuant to section 15-829 referencing a missing child reported by a parent or guardian. If the record is flagged, the requested school must not notify the local law enforcement agency of the request and not forward the copy of the record. </w:t>
            </w:r>
            <w:r w:rsidRPr="0001624C">
              <w:rPr>
                <w:rFonts w:ascii="Helvetica" w:hAnsi="Helvetica" w:cs="Helvetica"/>
                <w:i/>
                <w:iCs/>
                <w:color w:val="030A13"/>
                <w:sz w:val="21"/>
                <w:szCs w:val="21"/>
                <w:lang w:eastAsia="zh-CN"/>
              </w:rPr>
              <w:t>Ariz. Rev. Stat. Ann.</w:t>
            </w:r>
            <w:r w:rsidRPr="0001624C">
              <w:rPr>
                <w:rFonts w:ascii="Helvetica" w:hAnsi="Helvetica" w:cs="Helvetica"/>
                <w:color w:val="030A13"/>
                <w:sz w:val="21"/>
                <w:szCs w:val="21"/>
                <w:lang w:eastAsia="zh-CN"/>
              </w:rPr>
              <w:t> §15-828 F.</w:t>
            </w:r>
          </w:p>
          <w:p w14:paraId="3B51302A" w14:textId="2EC13DD7" w:rsidR="00F62E2D" w:rsidRPr="0001624C" w:rsidRDefault="00F62E2D">
            <w:pPr>
              <w:numPr>
                <w:ilvl w:val="0"/>
                <w:numId w:val="47"/>
              </w:numPr>
              <w:shd w:val="clear" w:color="auto" w:fill="FFFFFF"/>
              <w:rPr>
                <w:rFonts w:ascii="Helvetica" w:hAnsi="Helvetica" w:cs="Helvetica"/>
                <w:color w:val="030A13"/>
                <w:sz w:val="21"/>
                <w:szCs w:val="21"/>
                <w:lang w:eastAsia="zh-CN"/>
              </w:rPr>
            </w:pPr>
            <w:r w:rsidRPr="0001624C">
              <w:rPr>
                <w:rFonts w:ascii="Helvetica" w:hAnsi="Helvetica" w:cs="Helvetica"/>
                <w:color w:val="030A13"/>
                <w:sz w:val="21"/>
                <w:szCs w:val="21"/>
                <w:lang w:eastAsia="zh-CN"/>
              </w:rPr>
              <w:t xml:space="preserve">By November 30 of each school year, private schools must report the following to the health department and </w:t>
            </w:r>
            <w:r w:rsidR="009659D9" w:rsidRPr="0001624C">
              <w:rPr>
                <w:rFonts w:ascii="Helvetica" w:hAnsi="Helvetica" w:cs="Helvetica"/>
                <w:color w:val="030A13"/>
                <w:sz w:val="21"/>
                <w:szCs w:val="21"/>
                <w:lang w:eastAsia="zh-CN"/>
              </w:rPr>
              <w:t>00000</w:t>
            </w:r>
            <w:r w:rsidRPr="0001624C">
              <w:rPr>
                <w:rFonts w:ascii="Helvetica" w:hAnsi="Helvetica" w:cs="Helvetica"/>
                <w:color w:val="030A13"/>
                <w:sz w:val="21"/>
                <w:szCs w:val="21"/>
                <w:lang w:eastAsia="zh-CN"/>
              </w:rPr>
              <w:t>department of health services on forms provided: 1) the number of pupils immunized/or who have submitted laboratory evidence of immunity; 2) the number of students with incomplete immunization; and 3) the number of students exempt from immunization. </w:t>
            </w:r>
            <w:r w:rsidRPr="0001624C">
              <w:rPr>
                <w:rFonts w:ascii="Helvetica" w:hAnsi="Helvetica" w:cs="Helvetica"/>
                <w:i/>
                <w:iCs/>
                <w:color w:val="030A13"/>
                <w:sz w:val="21"/>
                <w:szCs w:val="21"/>
                <w:lang w:eastAsia="zh-CN"/>
              </w:rPr>
              <w:t>Ariz. Rev. Stat. Ann.</w:t>
            </w:r>
            <w:r w:rsidRPr="0001624C">
              <w:rPr>
                <w:rFonts w:ascii="Helvetica" w:hAnsi="Helvetica" w:cs="Helvetica"/>
                <w:color w:val="030A13"/>
                <w:sz w:val="21"/>
                <w:szCs w:val="21"/>
                <w:lang w:eastAsia="zh-CN"/>
              </w:rPr>
              <w:t> §15-874 D.</w:t>
            </w:r>
          </w:p>
          <w:p w14:paraId="34B18DFB" w14:textId="77777777" w:rsidR="00F62E2D" w:rsidRPr="0001624C" w:rsidRDefault="00F62E2D">
            <w:pPr>
              <w:numPr>
                <w:ilvl w:val="0"/>
                <w:numId w:val="47"/>
              </w:numPr>
              <w:shd w:val="clear" w:color="auto" w:fill="FFFFFF"/>
              <w:rPr>
                <w:rFonts w:ascii="Helvetica" w:hAnsi="Helvetica" w:cs="Helvetica"/>
                <w:color w:val="030A13"/>
                <w:sz w:val="21"/>
                <w:szCs w:val="21"/>
                <w:lang w:eastAsia="zh-CN"/>
              </w:rPr>
            </w:pPr>
            <w:r w:rsidRPr="0001624C">
              <w:rPr>
                <w:rFonts w:ascii="Helvetica" w:hAnsi="Helvetica" w:cs="Helvetica"/>
                <w:color w:val="030A13"/>
                <w:sz w:val="21"/>
                <w:szCs w:val="21"/>
                <w:lang w:eastAsia="zh-CN"/>
              </w:rPr>
              <w:t>Parents enrolling students in private schools must file an affidavit with the county superintendent stating that the student is attending a school for the full time that the schools in the school district are in session, and the name and address of the school that the child is attending. </w:t>
            </w:r>
            <w:r w:rsidRPr="0001624C">
              <w:rPr>
                <w:rFonts w:ascii="Helvetica" w:hAnsi="Helvetica" w:cs="Helvetica"/>
                <w:i/>
                <w:iCs/>
                <w:color w:val="030A13"/>
                <w:sz w:val="21"/>
                <w:szCs w:val="21"/>
                <w:lang w:eastAsia="zh-CN"/>
              </w:rPr>
              <w:t>Ariz. Rev. Stat. Ann.</w:t>
            </w:r>
            <w:r w:rsidRPr="0001624C">
              <w:rPr>
                <w:rFonts w:ascii="Helvetica" w:hAnsi="Helvetica" w:cs="Helvetica"/>
                <w:color w:val="030A13"/>
                <w:sz w:val="21"/>
                <w:szCs w:val="21"/>
                <w:lang w:eastAsia="zh-CN"/>
              </w:rPr>
              <w:t> §15-802B.2.</w:t>
            </w:r>
          </w:p>
          <w:p w14:paraId="1AA09E0B" w14:textId="77777777" w:rsidR="00F62E2D" w:rsidRPr="0001624C" w:rsidRDefault="00F62E2D">
            <w:pPr>
              <w:numPr>
                <w:ilvl w:val="0"/>
                <w:numId w:val="47"/>
              </w:numPr>
              <w:shd w:val="clear" w:color="auto" w:fill="FFFFFF"/>
              <w:rPr>
                <w:rFonts w:ascii="Helvetica" w:hAnsi="Helvetica" w:cs="Helvetica"/>
                <w:color w:val="030A13"/>
                <w:sz w:val="21"/>
                <w:szCs w:val="21"/>
                <w:lang w:eastAsia="zh-CN"/>
              </w:rPr>
            </w:pPr>
            <w:r w:rsidRPr="0001624C">
              <w:rPr>
                <w:rFonts w:ascii="Helvetica" w:hAnsi="Helvetica" w:cs="Helvetica"/>
                <w:color w:val="030A13"/>
                <w:sz w:val="21"/>
                <w:szCs w:val="21"/>
                <w:lang w:eastAsia="zh-CN"/>
              </w:rPr>
              <w:t>Before January 15 each year, the superintendent of public instruction must make an annual report to the governor and state legislature of the number of children attending private schools. </w:t>
            </w:r>
            <w:r w:rsidRPr="0001624C">
              <w:rPr>
                <w:rFonts w:ascii="Helvetica" w:hAnsi="Helvetica" w:cs="Helvetica"/>
                <w:i/>
                <w:iCs/>
                <w:color w:val="030A13"/>
                <w:sz w:val="21"/>
                <w:szCs w:val="21"/>
                <w:lang w:eastAsia="zh-CN"/>
              </w:rPr>
              <w:t>Ariz. Rev. Stat. Ann.</w:t>
            </w:r>
            <w:r w:rsidRPr="0001624C">
              <w:rPr>
                <w:rFonts w:ascii="Helvetica" w:hAnsi="Helvetica" w:cs="Helvetica"/>
                <w:color w:val="030A13"/>
                <w:sz w:val="21"/>
                <w:szCs w:val="21"/>
                <w:lang w:eastAsia="zh-CN"/>
              </w:rPr>
              <w:t> §15-255.</w:t>
            </w:r>
          </w:p>
          <w:p w14:paraId="555C205F" w14:textId="77777777" w:rsidR="009659D9" w:rsidRPr="0001624C" w:rsidRDefault="009659D9" w:rsidP="009659D9">
            <w:pPr>
              <w:shd w:val="clear" w:color="auto" w:fill="FFFFFF"/>
              <w:outlineLvl w:val="2"/>
              <w:rPr>
                <w:rFonts w:ascii="Georgia" w:hAnsi="Georgia"/>
                <w:color w:val="2D8700"/>
                <w:sz w:val="27"/>
                <w:szCs w:val="27"/>
                <w:lang w:eastAsia="zh-CN"/>
              </w:rPr>
            </w:pPr>
            <w:r w:rsidRPr="0001624C">
              <w:rPr>
                <w:rFonts w:ascii="Georgia" w:hAnsi="Georgia"/>
                <w:color w:val="2D8700"/>
                <w:sz w:val="27"/>
                <w:szCs w:val="27"/>
                <w:lang w:eastAsia="zh-CN"/>
              </w:rPr>
              <w:t>Transportation</w:t>
            </w:r>
          </w:p>
          <w:p w14:paraId="4A52CFD3" w14:textId="77777777" w:rsidR="009659D9" w:rsidRPr="0001624C" w:rsidRDefault="009659D9" w:rsidP="009659D9">
            <w:pPr>
              <w:numPr>
                <w:ilvl w:val="0"/>
                <w:numId w:val="53"/>
              </w:numPr>
              <w:shd w:val="clear" w:color="auto" w:fill="FFFFFF"/>
              <w:rPr>
                <w:rFonts w:ascii="Helvetica" w:hAnsi="Helvetica" w:cs="Helvetica"/>
                <w:color w:val="030A13"/>
                <w:sz w:val="21"/>
                <w:szCs w:val="21"/>
                <w:lang w:eastAsia="zh-CN"/>
              </w:rPr>
            </w:pPr>
            <w:r w:rsidRPr="0001624C">
              <w:rPr>
                <w:rFonts w:ascii="Helvetica" w:hAnsi="Helvetica" w:cs="Helvetica"/>
                <w:color w:val="030A13"/>
                <w:sz w:val="21"/>
                <w:szCs w:val="21"/>
                <w:lang w:eastAsia="zh-CN"/>
              </w:rPr>
              <w:t>There is no state policy at this time.</w:t>
            </w:r>
          </w:p>
          <w:p w14:paraId="65FBC065" w14:textId="77777777" w:rsidR="009659D9" w:rsidRPr="0001624C" w:rsidRDefault="009659D9" w:rsidP="009659D9">
            <w:pPr>
              <w:shd w:val="clear" w:color="auto" w:fill="FFFFFF"/>
              <w:outlineLvl w:val="2"/>
              <w:rPr>
                <w:rFonts w:ascii="Georgia" w:hAnsi="Georgia"/>
                <w:color w:val="2D8700"/>
                <w:sz w:val="27"/>
                <w:szCs w:val="27"/>
                <w:lang w:eastAsia="zh-CN"/>
              </w:rPr>
            </w:pPr>
            <w:r w:rsidRPr="0001624C">
              <w:rPr>
                <w:rFonts w:ascii="Georgia" w:hAnsi="Georgia"/>
                <w:color w:val="2D8700"/>
                <w:sz w:val="27"/>
                <w:szCs w:val="27"/>
                <w:lang w:eastAsia="zh-CN"/>
              </w:rPr>
              <w:t>Textbooks</w:t>
            </w:r>
          </w:p>
          <w:p w14:paraId="0610CE5E" w14:textId="77777777" w:rsidR="009659D9" w:rsidRPr="009659D9" w:rsidRDefault="009659D9" w:rsidP="009659D9">
            <w:pPr>
              <w:numPr>
                <w:ilvl w:val="0"/>
                <w:numId w:val="54"/>
              </w:numPr>
              <w:shd w:val="clear" w:color="auto" w:fill="FFFFFF"/>
              <w:rPr>
                <w:rFonts w:ascii="Helvetica" w:hAnsi="Helvetica" w:cs="Helvetica"/>
                <w:color w:val="030A13"/>
                <w:sz w:val="21"/>
                <w:szCs w:val="21"/>
                <w:lang w:eastAsia="zh-CN"/>
              </w:rPr>
            </w:pPr>
            <w:r w:rsidRPr="0001624C">
              <w:rPr>
                <w:rFonts w:ascii="Helvetica" w:hAnsi="Helvetica" w:cs="Helvetica"/>
                <w:color w:val="030A13"/>
                <w:sz w:val="21"/>
                <w:szCs w:val="21"/>
                <w:lang w:eastAsia="zh-CN"/>
              </w:rPr>
              <w:t>There is no state policy at this time</w:t>
            </w:r>
            <w:r w:rsidRPr="009659D9">
              <w:rPr>
                <w:rFonts w:ascii="Helvetica" w:hAnsi="Helvetica" w:cs="Helvetica"/>
                <w:color w:val="030A13"/>
                <w:sz w:val="21"/>
                <w:szCs w:val="21"/>
                <w:lang w:eastAsia="zh-CN"/>
              </w:rPr>
              <w:t>.</w:t>
            </w:r>
          </w:p>
          <w:p w14:paraId="4DC9A04C" w14:textId="77777777" w:rsidR="009659D9" w:rsidRPr="009659D9" w:rsidRDefault="009659D9" w:rsidP="009659D9">
            <w:pPr>
              <w:shd w:val="clear" w:color="auto" w:fill="FFFFFF"/>
              <w:outlineLvl w:val="2"/>
              <w:rPr>
                <w:rFonts w:ascii="Georgia" w:hAnsi="Georgia"/>
                <w:color w:val="2D8700"/>
                <w:sz w:val="27"/>
                <w:szCs w:val="27"/>
                <w:lang w:eastAsia="zh-CN"/>
              </w:rPr>
            </w:pPr>
            <w:r w:rsidRPr="009659D9">
              <w:rPr>
                <w:rFonts w:ascii="Georgia" w:hAnsi="Georgia"/>
                <w:color w:val="2D8700"/>
                <w:sz w:val="27"/>
                <w:szCs w:val="27"/>
                <w:lang w:eastAsia="zh-CN"/>
              </w:rPr>
              <w:t>Testing</w:t>
            </w:r>
          </w:p>
          <w:p w14:paraId="4B176DA2" w14:textId="77777777" w:rsidR="009659D9" w:rsidRPr="009659D9" w:rsidRDefault="009659D9" w:rsidP="009659D9">
            <w:pPr>
              <w:numPr>
                <w:ilvl w:val="0"/>
                <w:numId w:val="55"/>
              </w:numPr>
              <w:shd w:val="clear" w:color="auto" w:fill="FFFFFF"/>
              <w:rPr>
                <w:rFonts w:ascii="Helvetica" w:hAnsi="Helvetica" w:cs="Helvetica"/>
                <w:color w:val="030A13"/>
                <w:sz w:val="21"/>
                <w:szCs w:val="21"/>
                <w:lang w:eastAsia="zh-CN"/>
              </w:rPr>
            </w:pPr>
            <w:r w:rsidRPr="009659D9">
              <w:rPr>
                <w:rFonts w:ascii="Helvetica" w:hAnsi="Helvetica" w:cs="Helvetica"/>
                <w:color w:val="030A13"/>
                <w:sz w:val="21"/>
                <w:szCs w:val="21"/>
                <w:lang w:eastAsia="zh-CN"/>
              </w:rPr>
              <w:t>There is no state policy at this time.</w:t>
            </w:r>
          </w:p>
          <w:p w14:paraId="1EDBC6E4" w14:textId="7DEC04E6" w:rsidR="00F62E2D" w:rsidRPr="00F62E2D" w:rsidRDefault="00F62E2D" w:rsidP="009659D9">
            <w:pPr>
              <w:shd w:val="clear" w:color="auto" w:fill="FFFFFF"/>
              <w:outlineLvl w:val="2"/>
              <w:rPr>
                <w:rFonts w:ascii="Georgia" w:hAnsi="Georgia" w:cs="Helvetica"/>
                <w:color w:val="2D8700"/>
                <w:sz w:val="27"/>
                <w:szCs w:val="27"/>
                <w:lang w:eastAsia="zh-CN"/>
              </w:rPr>
            </w:pPr>
            <w:r w:rsidRPr="00F62E2D">
              <w:rPr>
                <w:rFonts w:ascii="Georgia" w:hAnsi="Georgia" w:cs="Helvetica"/>
                <w:color w:val="2D8700"/>
                <w:sz w:val="27"/>
                <w:szCs w:val="27"/>
                <w:lang w:eastAsia="zh-CN"/>
              </w:rPr>
              <w:t>Health and Safety Requirements</w:t>
            </w:r>
          </w:p>
          <w:p w14:paraId="7069E9D3" w14:textId="77777777" w:rsidR="00F62E2D" w:rsidRPr="0001624C" w:rsidRDefault="00F62E2D" w:rsidP="009659D9">
            <w:pPr>
              <w:numPr>
                <w:ilvl w:val="0"/>
                <w:numId w:val="48"/>
              </w:numPr>
              <w:shd w:val="clear" w:color="auto" w:fill="FFFFFF"/>
              <w:rPr>
                <w:rFonts w:ascii="Helvetica" w:hAnsi="Helvetica" w:cs="Helvetica"/>
                <w:color w:val="030A13"/>
                <w:sz w:val="21"/>
                <w:szCs w:val="21"/>
                <w:lang w:eastAsia="zh-CN"/>
              </w:rPr>
            </w:pPr>
            <w:r w:rsidRPr="0001624C">
              <w:rPr>
                <w:rFonts w:ascii="Helvetica" w:hAnsi="Helvetica" w:cs="Helvetica"/>
                <w:color w:val="030A13"/>
                <w:sz w:val="21"/>
                <w:szCs w:val="21"/>
                <w:lang w:eastAsia="zh-CN"/>
              </w:rPr>
              <w:lastRenderedPageBreak/>
              <w:t>Children are not allowed to attend school without submitting documentary proof of immunization to the school administrator, unless they are exempt under §15-873, or in the process of immunization. </w:t>
            </w:r>
            <w:r w:rsidRPr="0001624C">
              <w:rPr>
                <w:rFonts w:ascii="Helvetica" w:hAnsi="Helvetica" w:cs="Helvetica"/>
                <w:i/>
                <w:iCs/>
                <w:color w:val="030A13"/>
                <w:sz w:val="21"/>
                <w:szCs w:val="21"/>
                <w:lang w:eastAsia="zh-CN"/>
              </w:rPr>
              <w:t>Ariz. Rev. Stat. Ann.</w:t>
            </w:r>
            <w:r w:rsidRPr="0001624C">
              <w:rPr>
                <w:rFonts w:ascii="Helvetica" w:hAnsi="Helvetica" w:cs="Helvetica"/>
                <w:color w:val="030A13"/>
                <w:sz w:val="21"/>
                <w:szCs w:val="21"/>
                <w:lang w:eastAsia="zh-CN"/>
              </w:rPr>
              <w:t> §15-872.</w:t>
            </w:r>
          </w:p>
          <w:p w14:paraId="2A3C2B0E" w14:textId="77777777" w:rsidR="00F62E2D" w:rsidRPr="0001624C" w:rsidRDefault="00F62E2D">
            <w:pPr>
              <w:numPr>
                <w:ilvl w:val="0"/>
                <w:numId w:val="48"/>
              </w:numPr>
              <w:shd w:val="clear" w:color="auto" w:fill="FFFFFF"/>
              <w:rPr>
                <w:rFonts w:ascii="Helvetica" w:hAnsi="Helvetica" w:cs="Helvetica"/>
                <w:color w:val="030A13"/>
                <w:sz w:val="21"/>
                <w:szCs w:val="21"/>
                <w:lang w:eastAsia="zh-CN"/>
              </w:rPr>
            </w:pPr>
            <w:r w:rsidRPr="0001624C">
              <w:rPr>
                <w:rFonts w:ascii="Helvetica" w:hAnsi="Helvetica" w:cs="Helvetica"/>
                <w:color w:val="030A13"/>
                <w:sz w:val="21"/>
                <w:szCs w:val="21"/>
                <w:lang w:eastAsia="zh-CN"/>
              </w:rPr>
              <w:t>The fire marshal is responsible for establishing programs for evacuating school buildings and instructing students in private schools on the importance of fire preventions and control. </w:t>
            </w:r>
            <w:r w:rsidRPr="0001624C">
              <w:rPr>
                <w:rFonts w:ascii="Helvetica" w:hAnsi="Helvetica" w:cs="Helvetica"/>
                <w:i/>
                <w:iCs/>
                <w:color w:val="030A13"/>
                <w:sz w:val="21"/>
                <w:szCs w:val="21"/>
                <w:lang w:eastAsia="zh-CN"/>
              </w:rPr>
              <w:t>Ariz. Rev. Stat. Ann.</w:t>
            </w:r>
            <w:r w:rsidRPr="0001624C">
              <w:rPr>
                <w:rFonts w:ascii="Helvetica" w:hAnsi="Helvetica" w:cs="Helvetica"/>
                <w:color w:val="030A13"/>
                <w:sz w:val="21"/>
                <w:szCs w:val="21"/>
                <w:lang w:eastAsia="zh-CN"/>
              </w:rPr>
              <w:t> §§41-2165; 2163A.4.</w:t>
            </w:r>
          </w:p>
          <w:p w14:paraId="614C8509" w14:textId="77777777" w:rsidR="00F62E2D" w:rsidRPr="0001624C" w:rsidRDefault="00F62E2D">
            <w:pPr>
              <w:numPr>
                <w:ilvl w:val="0"/>
                <w:numId w:val="48"/>
              </w:numPr>
              <w:shd w:val="clear" w:color="auto" w:fill="FFFFFF"/>
              <w:rPr>
                <w:rFonts w:ascii="Helvetica" w:hAnsi="Helvetica" w:cs="Helvetica"/>
                <w:color w:val="030A13"/>
                <w:sz w:val="21"/>
                <w:szCs w:val="21"/>
                <w:lang w:eastAsia="zh-CN"/>
              </w:rPr>
            </w:pPr>
            <w:r w:rsidRPr="0001624C">
              <w:rPr>
                <w:rFonts w:ascii="Helvetica" w:hAnsi="Helvetica" w:cs="Helvetica"/>
                <w:color w:val="030A13"/>
                <w:sz w:val="21"/>
                <w:szCs w:val="21"/>
                <w:lang w:eastAsia="zh-CN"/>
              </w:rPr>
              <w:t>Arizona requires students, teachers, and visitors in private schools to use protective eyewear while participating in or observing certain educational activities in vocational, technical and industrial arts, art, or laboratory science. Private or parochial schools must equip their schools with the appropriate protective eyewear. </w:t>
            </w:r>
            <w:r w:rsidRPr="0001624C">
              <w:rPr>
                <w:rFonts w:ascii="Helvetica" w:hAnsi="Helvetica" w:cs="Helvetica"/>
                <w:i/>
                <w:iCs/>
                <w:color w:val="030A13"/>
                <w:sz w:val="21"/>
                <w:szCs w:val="21"/>
                <w:lang w:eastAsia="zh-CN"/>
              </w:rPr>
              <w:t>Ariz. Rev. Stat. Ann.</w:t>
            </w:r>
            <w:r w:rsidRPr="0001624C">
              <w:rPr>
                <w:rFonts w:ascii="Helvetica" w:hAnsi="Helvetica" w:cs="Helvetica"/>
                <w:color w:val="030A13"/>
                <w:sz w:val="21"/>
                <w:szCs w:val="21"/>
                <w:lang w:eastAsia="zh-CN"/>
              </w:rPr>
              <w:t> §15-151.</w:t>
            </w:r>
          </w:p>
          <w:p w14:paraId="4F989903" w14:textId="77777777" w:rsidR="00F62E2D" w:rsidRPr="0001624C" w:rsidRDefault="00F62E2D">
            <w:pPr>
              <w:numPr>
                <w:ilvl w:val="0"/>
                <w:numId w:val="48"/>
              </w:numPr>
              <w:shd w:val="clear" w:color="auto" w:fill="FFFFFF"/>
              <w:rPr>
                <w:rFonts w:ascii="Helvetica" w:hAnsi="Helvetica" w:cs="Helvetica"/>
                <w:color w:val="030A13"/>
                <w:sz w:val="21"/>
                <w:szCs w:val="21"/>
                <w:lang w:eastAsia="zh-CN"/>
              </w:rPr>
            </w:pPr>
            <w:r w:rsidRPr="0001624C">
              <w:rPr>
                <w:rFonts w:ascii="Helvetica" w:hAnsi="Helvetica" w:cs="Helvetica"/>
                <w:color w:val="030A13"/>
                <w:sz w:val="21"/>
                <w:szCs w:val="21"/>
                <w:lang w:eastAsia="zh-CN"/>
              </w:rPr>
              <w:t>Arizona places additional criminal penalties on persons convicted of selling illegal drugs in a drug-free school zone. The administrative officer of a nonpublic school shall place and maintain signs identifying the school and its grounds as a drug-free school zone. Illegal drug transactions observed by school personnel must be reported. School records of alleged student violations must be made available to the peace officer upon written request. </w:t>
            </w:r>
            <w:r w:rsidRPr="0001624C">
              <w:rPr>
                <w:rFonts w:ascii="Helvetica" w:hAnsi="Helvetica" w:cs="Helvetica"/>
                <w:i/>
                <w:iCs/>
                <w:color w:val="030A13"/>
                <w:sz w:val="21"/>
                <w:szCs w:val="21"/>
                <w:lang w:eastAsia="zh-CN"/>
              </w:rPr>
              <w:t>Ariz. Rev. Stat. Ann.</w:t>
            </w:r>
            <w:r w:rsidRPr="0001624C">
              <w:rPr>
                <w:rFonts w:ascii="Helvetica" w:hAnsi="Helvetica" w:cs="Helvetica"/>
                <w:color w:val="030A13"/>
                <w:sz w:val="21"/>
                <w:szCs w:val="21"/>
                <w:lang w:eastAsia="zh-CN"/>
              </w:rPr>
              <w:t> §13-3411.</w:t>
            </w:r>
          </w:p>
          <w:p w14:paraId="4A4D1D40" w14:textId="77777777" w:rsidR="00F62E2D" w:rsidRPr="00F62E2D" w:rsidRDefault="00F62E2D" w:rsidP="00F62E2D">
            <w:pPr>
              <w:shd w:val="clear" w:color="auto" w:fill="FFFFFF"/>
              <w:outlineLvl w:val="2"/>
              <w:rPr>
                <w:rFonts w:ascii="Georgia" w:hAnsi="Georgia" w:cs="Helvetica"/>
                <w:color w:val="2D8700"/>
                <w:sz w:val="27"/>
                <w:szCs w:val="27"/>
                <w:lang w:eastAsia="zh-CN"/>
              </w:rPr>
            </w:pPr>
            <w:r w:rsidRPr="0001624C">
              <w:rPr>
                <w:rFonts w:ascii="Georgia" w:hAnsi="Georgia" w:cs="Helvetica"/>
                <w:color w:val="2D8700"/>
                <w:sz w:val="27"/>
                <w:szCs w:val="27"/>
                <w:lang w:eastAsia="zh-CN"/>
              </w:rPr>
              <w:t>Special Education</w:t>
            </w:r>
          </w:p>
          <w:p w14:paraId="0B67EBB5" w14:textId="77777777" w:rsidR="00F62E2D" w:rsidRPr="00F62E2D" w:rsidRDefault="00F62E2D">
            <w:pPr>
              <w:numPr>
                <w:ilvl w:val="0"/>
                <w:numId w:val="49"/>
              </w:numPr>
              <w:shd w:val="clear" w:color="auto" w:fill="FFFFFF"/>
              <w:rPr>
                <w:rFonts w:ascii="Helvetica" w:hAnsi="Helvetica" w:cs="Helvetica"/>
                <w:color w:val="030A13"/>
                <w:sz w:val="21"/>
                <w:szCs w:val="21"/>
                <w:lang w:eastAsia="zh-CN"/>
              </w:rPr>
            </w:pPr>
            <w:r w:rsidRPr="00F62E2D">
              <w:rPr>
                <w:rFonts w:ascii="Helvetica" w:hAnsi="Helvetica" w:cs="Helvetica"/>
                <w:color w:val="030A13"/>
                <w:sz w:val="21"/>
                <w:szCs w:val="21"/>
                <w:lang w:eastAsia="zh-CN"/>
              </w:rPr>
              <w:t>School districts or county school superintendents may contract with private schools to provide education and related services for public school students with disabilities. </w:t>
            </w:r>
            <w:r w:rsidRPr="00F62E2D">
              <w:rPr>
                <w:rFonts w:ascii="Helvetica" w:hAnsi="Helvetica" w:cs="Helvetica"/>
                <w:i/>
                <w:iCs/>
                <w:color w:val="030A13"/>
                <w:sz w:val="21"/>
                <w:szCs w:val="21"/>
                <w:lang w:eastAsia="zh-CN"/>
              </w:rPr>
              <w:t>Ariz. Rev. Stat. Ann.</w:t>
            </w:r>
            <w:r w:rsidRPr="00F62E2D">
              <w:rPr>
                <w:rFonts w:ascii="Helvetica" w:hAnsi="Helvetica" w:cs="Helvetica"/>
                <w:color w:val="030A13"/>
                <w:sz w:val="21"/>
                <w:szCs w:val="21"/>
                <w:lang w:eastAsia="zh-CN"/>
              </w:rPr>
              <w:t> §15-765D.</w:t>
            </w:r>
          </w:p>
          <w:p w14:paraId="2CCA2EDC" w14:textId="77777777" w:rsidR="00F62E2D" w:rsidRPr="009659D9" w:rsidRDefault="00F62E2D">
            <w:pPr>
              <w:numPr>
                <w:ilvl w:val="0"/>
                <w:numId w:val="49"/>
              </w:numPr>
              <w:shd w:val="clear" w:color="auto" w:fill="FFFFFF"/>
              <w:rPr>
                <w:rFonts w:ascii="Helvetica" w:hAnsi="Helvetica" w:cs="Helvetica"/>
                <w:color w:val="030A13"/>
                <w:sz w:val="21"/>
                <w:szCs w:val="21"/>
                <w:lang w:eastAsia="zh-CN"/>
              </w:rPr>
            </w:pPr>
            <w:r w:rsidRPr="009659D9">
              <w:rPr>
                <w:rFonts w:ascii="Helvetica" w:hAnsi="Helvetica" w:cs="Helvetica"/>
                <w:color w:val="030A13"/>
                <w:sz w:val="21"/>
                <w:szCs w:val="21"/>
                <w:lang w:eastAsia="zh-CN"/>
              </w:rPr>
              <w:t>Arizona provides special education residential vouchers for special education students publicly placed in private special education facilities providing 24-hour residential care. Private schools accepting vouchers may not discriminate on the basis of race, religion, creed, color, national origin, or disability. </w:t>
            </w:r>
            <w:r w:rsidRPr="009659D9">
              <w:rPr>
                <w:rFonts w:ascii="Helvetica" w:hAnsi="Helvetica" w:cs="Helvetica"/>
                <w:i/>
                <w:iCs/>
                <w:color w:val="030A13"/>
                <w:sz w:val="21"/>
                <w:szCs w:val="21"/>
                <w:lang w:eastAsia="zh-CN"/>
              </w:rPr>
              <w:t>Ariz. Rev. Stat.</w:t>
            </w:r>
            <w:r w:rsidRPr="009659D9">
              <w:rPr>
                <w:rFonts w:ascii="Helvetica" w:hAnsi="Helvetica" w:cs="Helvetica"/>
                <w:color w:val="030A13"/>
                <w:sz w:val="21"/>
                <w:szCs w:val="21"/>
                <w:lang w:eastAsia="zh-CN"/>
              </w:rPr>
              <w:t> Ann. §15-1184.</w:t>
            </w:r>
          </w:p>
          <w:p w14:paraId="637478EC" w14:textId="77777777" w:rsidR="00F62E2D" w:rsidRPr="00F62E2D" w:rsidRDefault="00F62E2D" w:rsidP="00F62E2D">
            <w:pPr>
              <w:shd w:val="clear" w:color="auto" w:fill="FFFFFF"/>
              <w:outlineLvl w:val="2"/>
              <w:rPr>
                <w:rFonts w:ascii="Georgia" w:hAnsi="Georgia" w:cs="Helvetica"/>
                <w:color w:val="2D8700"/>
                <w:sz w:val="27"/>
                <w:szCs w:val="27"/>
                <w:lang w:eastAsia="zh-CN"/>
              </w:rPr>
            </w:pPr>
            <w:r w:rsidRPr="00F62E2D">
              <w:rPr>
                <w:rFonts w:ascii="Georgia" w:hAnsi="Georgia" w:cs="Helvetica"/>
                <w:color w:val="2D8700"/>
                <w:sz w:val="27"/>
                <w:szCs w:val="27"/>
                <w:lang w:eastAsia="zh-CN"/>
              </w:rPr>
              <w:t>Nursing and Health</w:t>
            </w:r>
          </w:p>
          <w:p w14:paraId="4E63190E" w14:textId="366912EA" w:rsidR="00F62E2D" w:rsidRPr="00F62E2D" w:rsidRDefault="00F62E2D">
            <w:pPr>
              <w:numPr>
                <w:ilvl w:val="0"/>
                <w:numId w:val="50"/>
              </w:numPr>
              <w:shd w:val="clear" w:color="auto" w:fill="FFFFFF"/>
              <w:rPr>
                <w:rFonts w:ascii="Helvetica" w:hAnsi="Helvetica" w:cs="Helvetica"/>
                <w:color w:val="030A13"/>
                <w:sz w:val="21"/>
                <w:szCs w:val="21"/>
                <w:lang w:eastAsia="zh-CN"/>
              </w:rPr>
            </w:pPr>
            <w:r w:rsidRPr="00F62E2D">
              <w:rPr>
                <w:rFonts w:ascii="Helvetica" w:hAnsi="Helvetica" w:cs="Helvetica"/>
                <w:color w:val="030A13"/>
                <w:sz w:val="21"/>
                <w:szCs w:val="21"/>
                <w:lang w:eastAsia="zh-CN"/>
              </w:rPr>
              <w:t>Private schools may participate in school meal programs offered by the state and through federal assistance programs. </w:t>
            </w:r>
            <w:r w:rsidRPr="00F62E2D">
              <w:rPr>
                <w:rFonts w:ascii="Helvetica" w:hAnsi="Helvetica" w:cs="Helvetica"/>
                <w:i/>
                <w:iCs/>
                <w:color w:val="030A13"/>
                <w:sz w:val="21"/>
                <w:szCs w:val="21"/>
                <w:lang w:eastAsia="zh-CN"/>
              </w:rPr>
              <w:t>Ariz. Rev. Stat. Ann.</w:t>
            </w:r>
            <w:r w:rsidRPr="00F62E2D">
              <w:rPr>
                <w:rFonts w:ascii="Helvetica" w:hAnsi="Helvetica" w:cs="Helvetica"/>
                <w:color w:val="030A13"/>
                <w:sz w:val="21"/>
                <w:szCs w:val="21"/>
                <w:lang w:eastAsia="zh-CN"/>
              </w:rPr>
              <w:t> §15-</w:t>
            </w:r>
            <w:r w:rsidR="00083C2C" w:rsidRPr="00F62E2D">
              <w:rPr>
                <w:rFonts w:ascii="Helvetica" w:hAnsi="Helvetica" w:cs="Helvetica"/>
                <w:color w:val="030A13"/>
                <w:sz w:val="21"/>
                <w:szCs w:val="21"/>
                <w:lang w:eastAsia="zh-CN"/>
              </w:rPr>
              <w:t>1151.</w:t>
            </w:r>
          </w:p>
          <w:p w14:paraId="44D1F217" w14:textId="77777777" w:rsidR="00F62E2D" w:rsidRPr="00F62E2D" w:rsidRDefault="00F62E2D" w:rsidP="00F62E2D">
            <w:pPr>
              <w:shd w:val="clear" w:color="auto" w:fill="FFFFFF"/>
              <w:outlineLvl w:val="2"/>
              <w:rPr>
                <w:rFonts w:ascii="Georgia" w:hAnsi="Georgia" w:cs="Helvetica"/>
                <w:color w:val="2D8700"/>
                <w:sz w:val="27"/>
                <w:szCs w:val="27"/>
                <w:lang w:eastAsia="zh-CN"/>
              </w:rPr>
            </w:pPr>
            <w:r w:rsidRPr="00F62E2D">
              <w:rPr>
                <w:rFonts w:ascii="Georgia" w:hAnsi="Georgia" w:cs="Helvetica"/>
                <w:color w:val="2D8700"/>
                <w:sz w:val="27"/>
                <w:szCs w:val="27"/>
                <w:lang w:eastAsia="zh-CN"/>
              </w:rPr>
              <w:t>Tax Exemption</w:t>
            </w:r>
          </w:p>
          <w:p w14:paraId="454140C2" w14:textId="77777777" w:rsidR="00F62E2D" w:rsidRPr="00F62E2D" w:rsidRDefault="00F62E2D">
            <w:pPr>
              <w:numPr>
                <w:ilvl w:val="0"/>
                <w:numId w:val="51"/>
              </w:numPr>
              <w:shd w:val="clear" w:color="auto" w:fill="FFFFFF"/>
              <w:rPr>
                <w:rFonts w:ascii="Helvetica" w:hAnsi="Helvetica" w:cs="Helvetica"/>
                <w:color w:val="030A13"/>
                <w:sz w:val="21"/>
                <w:szCs w:val="21"/>
                <w:lang w:eastAsia="zh-CN"/>
              </w:rPr>
            </w:pPr>
            <w:r w:rsidRPr="00F62E2D">
              <w:rPr>
                <w:rFonts w:ascii="Helvetica" w:hAnsi="Helvetica" w:cs="Helvetica"/>
                <w:color w:val="030A13"/>
                <w:sz w:val="21"/>
                <w:szCs w:val="21"/>
                <w:lang w:eastAsia="zh-CN"/>
              </w:rPr>
              <w:t>No tax may be laid or appropriation of public money made in aid of any private or sectarian school. </w:t>
            </w:r>
            <w:r w:rsidRPr="00F62E2D">
              <w:rPr>
                <w:rFonts w:ascii="Helvetica" w:hAnsi="Helvetica" w:cs="Helvetica"/>
                <w:i/>
                <w:iCs/>
                <w:color w:val="030A13"/>
                <w:sz w:val="21"/>
                <w:szCs w:val="21"/>
                <w:lang w:eastAsia="zh-CN"/>
              </w:rPr>
              <w:t>Arizona Constitution,</w:t>
            </w:r>
            <w:r w:rsidRPr="00F62E2D">
              <w:rPr>
                <w:rFonts w:ascii="Helvetica" w:hAnsi="Helvetica" w:cs="Helvetica"/>
                <w:color w:val="030A13"/>
                <w:sz w:val="21"/>
                <w:szCs w:val="21"/>
                <w:lang w:eastAsia="zh-CN"/>
              </w:rPr>
              <w:t> Art. 9, Sec. 7.</w:t>
            </w:r>
          </w:p>
          <w:p w14:paraId="735E3B99" w14:textId="77777777" w:rsidR="00F62E2D" w:rsidRPr="00F62E2D" w:rsidRDefault="00F62E2D">
            <w:pPr>
              <w:numPr>
                <w:ilvl w:val="0"/>
                <w:numId w:val="51"/>
              </w:numPr>
              <w:shd w:val="clear" w:color="auto" w:fill="FFFFFF"/>
              <w:rPr>
                <w:rFonts w:ascii="Helvetica" w:hAnsi="Helvetica" w:cs="Helvetica"/>
                <w:color w:val="030A13"/>
                <w:sz w:val="21"/>
                <w:szCs w:val="21"/>
                <w:lang w:eastAsia="zh-CN"/>
              </w:rPr>
            </w:pPr>
            <w:r w:rsidRPr="00F62E2D">
              <w:rPr>
                <w:rFonts w:ascii="Helvetica" w:hAnsi="Helvetica" w:cs="Helvetica"/>
                <w:color w:val="030A13"/>
                <w:sz w:val="21"/>
                <w:szCs w:val="21"/>
                <w:lang w:eastAsia="zh-CN"/>
              </w:rPr>
              <w:t>Property of educational, charitable, and religious associations or institutions not used or held for profit may be exempt from taxation by law. </w:t>
            </w:r>
            <w:r w:rsidRPr="00F62E2D">
              <w:rPr>
                <w:rFonts w:ascii="Helvetica" w:hAnsi="Helvetica" w:cs="Helvetica"/>
                <w:i/>
                <w:iCs/>
                <w:color w:val="030A13"/>
                <w:sz w:val="21"/>
                <w:szCs w:val="21"/>
                <w:lang w:eastAsia="zh-CN"/>
              </w:rPr>
              <w:t>Arizona Constitution,</w:t>
            </w:r>
            <w:r w:rsidRPr="00F62E2D">
              <w:rPr>
                <w:rFonts w:ascii="Helvetica" w:hAnsi="Helvetica" w:cs="Helvetica"/>
                <w:color w:val="030A13"/>
                <w:sz w:val="21"/>
                <w:szCs w:val="21"/>
                <w:lang w:eastAsia="zh-CN"/>
              </w:rPr>
              <w:t> Art. 9, Sec. 2.</w:t>
            </w:r>
          </w:p>
          <w:p w14:paraId="012156B8" w14:textId="77777777" w:rsidR="00F62E2D" w:rsidRPr="00F62E2D" w:rsidRDefault="00F62E2D" w:rsidP="00F62E2D">
            <w:pPr>
              <w:shd w:val="clear" w:color="auto" w:fill="FFFFFF"/>
              <w:outlineLvl w:val="2"/>
              <w:rPr>
                <w:rFonts w:ascii="Georgia" w:hAnsi="Georgia" w:cs="Helvetica"/>
                <w:color w:val="2D8700"/>
                <w:sz w:val="27"/>
                <w:szCs w:val="27"/>
                <w:lang w:eastAsia="zh-CN"/>
              </w:rPr>
            </w:pPr>
            <w:r w:rsidRPr="00F62E2D">
              <w:rPr>
                <w:rFonts w:ascii="Georgia" w:hAnsi="Georgia" w:cs="Helvetica"/>
                <w:color w:val="2D8700"/>
                <w:sz w:val="27"/>
                <w:szCs w:val="27"/>
                <w:lang w:eastAsia="zh-CN"/>
              </w:rPr>
              <w:t>Public Aid for Private Education</w:t>
            </w:r>
          </w:p>
          <w:p w14:paraId="77088750" w14:textId="77777777" w:rsidR="00F62E2D" w:rsidRPr="00F62E2D" w:rsidRDefault="00F62E2D">
            <w:pPr>
              <w:numPr>
                <w:ilvl w:val="0"/>
                <w:numId w:val="52"/>
              </w:numPr>
              <w:shd w:val="clear" w:color="auto" w:fill="FFFFFF"/>
              <w:rPr>
                <w:rFonts w:ascii="Helvetica" w:hAnsi="Helvetica" w:cs="Helvetica"/>
                <w:color w:val="030A13"/>
                <w:sz w:val="21"/>
                <w:szCs w:val="21"/>
                <w:lang w:eastAsia="zh-CN"/>
              </w:rPr>
            </w:pPr>
            <w:r w:rsidRPr="00F62E2D">
              <w:rPr>
                <w:rFonts w:ascii="Helvetica" w:hAnsi="Helvetica" w:cs="Helvetica"/>
                <w:color w:val="030A13"/>
                <w:sz w:val="21"/>
                <w:szCs w:val="21"/>
                <w:lang w:eastAsia="zh-CN"/>
              </w:rPr>
              <w:t>Constitutional Provisions: No public money or property may be appropriated or applied to any religious instruction or in support of any religious establishment. </w:t>
            </w:r>
            <w:r w:rsidRPr="00F62E2D">
              <w:rPr>
                <w:rFonts w:ascii="Helvetica" w:hAnsi="Helvetica" w:cs="Helvetica"/>
                <w:i/>
                <w:iCs/>
                <w:color w:val="030A13"/>
                <w:sz w:val="21"/>
                <w:szCs w:val="21"/>
                <w:lang w:eastAsia="zh-CN"/>
              </w:rPr>
              <w:t>Arizona Constitution,</w:t>
            </w:r>
            <w:r w:rsidRPr="00F62E2D">
              <w:rPr>
                <w:rFonts w:ascii="Helvetica" w:hAnsi="Helvetica" w:cs="Helvetica"/>
                <w:color w:val="030A13"/>
                <w:sz w:val="21"/>
                <w:szCs w:val="21"/>
                <w:lang w:eastAsia="zh-CN"/>
              </w:rPr>
              <w:t> Art. 2, Sec. 12. The state school fund may be apportioned only for public education. Arizona Constitution, Art. 11, Sec. 8.</w:t>
            </w:r>
          </w:p>
          <w:p w14:paraId="1D3C0A4B" w14:textId="77777777" w:rsidR="00F62E2D" w:rsidRPr="00F62E2D" w:rsidRDefault="00F62E2D">
            <w:pPr>
              <w:numPr>
                <w:ilvl w:val="0"/>
                <w:numId w:val="52"/>
              </w:numPr>
              <w:shd w:val="clear" w:color="auto" w:fill="FFFFFF"/>
              <w:rPr>
                <w:rFonts w:ascii="Helvetica" w:hAnsi="Helvetica" w:cs="Helvetica"/>
                <w:color w:val="030A13"/>
                <w:sz w:val="21"/>
                <w:szCs w:val="21"/>
                <w:lang w:eastAsia="zh-CN"/>
              </w:rPr>
            </w:pPr>
            <w:r w:rsidRPr="00F62E2D">
              <w:rPr>
                <w:rFonts w:ascii="Helvetica" w:hAnsi="Helvetica" w:cs="Helvetica"/>
                <w:color w:val="030A13"/>
                <w:sz w:val="21"/>
                <w:szCs w:val="21"/>
                <w:lang w:eastAsia="zh-CN"/>
              </w:rPr>
              <w:t>Programs for Financial Assistance for Attendance at Private Schools:</w:t>
            </w:r>
          </w:p>
          <w:p w14:paraId="2363926D" w14:textId="77777777" w:rsidR="00F62E2D" w:rsidRPr="00F62E2D" w:rsidRDefault="00F62E2D">
            <w:pPr>
              <w:numPr>
                <w:ilvl w:val="1"/>
                <w:numId w:val="52"/>
              </w:numPr>
              <w:shd w:val="clear" w:color="auto" w:fill="FFFFFF"/>
              <w:rPr>
                <w:rFonts w:ascii="Helvetica" w:hAnsi="Helvetica" w:cs="Helvetica"/>
                <w:color w:val="030A13"/>
                <w:sz w:val="21"/>
                <w:szCs w:val="21"/>
                <w:lang w:eastAsia="zh-CN"/>
              </w:rPr>
            </w:pPr>
            <w:r w:rsidRPr="00F62E2D">
              <w:rPr>
                <w:rFonts w:ascii="Helvetica" w:hAnsi="Helvetica" w:cs="Helvetica"/>
                <w:i/>
                <w:iCs/>
                <w:color w:val="030A13"/>
                <w:sz w:val="21"/>
                <w:szCs w:val="21"/>
                <w:lang w:eastAsia="zh-CN"/>
              </w:rPr>
              <w:t>Individual School Tuition Organization Tax Credit</w:t>
            </w:r>
            <w:r w:rsidRPr="00F62E2D">
              <w:rPr>
                <w:rFonts w:ascii="Helvetica" w:hAnsi="Helvetica" w:cs="Helvetica"/>
                <w:color w:val="030A13"/>
                <w:sz w:val="21"/>
                <w:szCs w:val="21"/>
                <w:lang w:eastAsia="zh-CN"/>
              </w:rPr>
              <w:t> was enacted in 1997 and implemented in 1998. This program provides tax credits to individual taxpayers for contributions made to school tuition organizations (STOs). An STO is defined as a 501(c)(3) organization that "allocates at least 90 percent of its annual revenue for education scholarships or tuition grants to children" to allow them to attend the school of their choice, including private and/or parochial schools. The amount of the credit is equal to the amount contributed, with a maximum credit of $500 to a single taxpayer and $1,000 for a married couple filing jointly. STOs determine the amount of the scholarship and student eligibility. </w:t>
            </w:r>
            <w:r w:rsidRPr="00F62E2D">
              <w:rPr>
                <w:rFonts w:ascii="Helvetica" w:hAnsi="Helvetica" w:cs="Helvetica"/>
                <w:i/>
                <w:iCs/>
                <w:color w:val="030A13"/>
                <w:sz w:val="21"/>
                <w:szCs w:val="21"/>
                <w:lang w:eastAsia="zh-CN"/>
              </w:rPr>
              <w:t>Ariz. Rev. Stat. Ann.</w:t>
            </w:r>
            <w:r w:rsidRPr="00F62E2D">
              <w:rPr>
                <w:rFonts w:ascii="Helvetica" w:hAnsi="Helvetica" w:cs="Helvetica"/>
                <w:color w:val="030A13"/>
                <w:sz w:val="21"/>
                <w:szCs w:val="21"/>
                <w:lang w:eastAsia="zh-CN"/>
              </w:rPr>
              <w:t> §43-1089. This program's constitutionality was upheld by the Arizona Supreme Court in Kotterman v. Killian (1999).</w:t>
            </w:r>
          </w:p>
          <w:p w14:paraId="3DF51566" w14:textId="77777777" w:rsidR="00F62E2D" w:rsidRPr="00F62E2D" w:rsidRDefault="00F62E2D">
            <w:pPr>
              <w:numPr>
                <w:ilvl w:val="1"/>
                <w:numId w:val="52"/>
              </w:numPr>
              <w:shd w:val="clear" w:color="auto" w:fill="FFFFFF"/>
              <w:rPr>
                <w:rFonts w:ascii="Helvetica" w:hAnsi="Helvetica" w:cs="Helvetica"/>
                <w:color w:val="030A13"/>
                <w:sz w:val="21"/>
                <w:szCs w:val="21"/>
                <w:lang w:eastAsia="zh-CN"/>
              </w:rPr>
            </w:pPr>
            <w:r w:rsidRPr="00F62E2D">
              <w:rPr>
                <w:rFonts w:ascii="Helvetica" w:hAnsi="Helvetica" w:cs="Helvetica"/>
                <w:i/>
                <w:iCs/>
                <w:color w:val="030A13"/>
                <w:sz w:val="21"/>
                <w:szCs w:val="21"/>
                <w:lang w:eastAsia="zh-CN"/>
              </w:rPr>
              <w:t>Corporate School Tuition Organization Tax Credit</w:t>
            </w:r>
            <w:r w:rsidRPr="00F62E2D">
              <w:rPr>
                <w:rFonts w:ascii="Helvetica" w:hAnsi="Helvetica" w:cs="Helvetica"/>
                <w:color w:val="030A13"/>
                <w:sz w:val="21"/>
                <w:szCs w:val="21"/>
                <w:lang w:eastAsia="zh-CN"/>
              </w:rPr>
              <w:t> became law in 2006 and allows corporations to receive a tax credit for contributing to a school tuition organization. The amount of the credit is equal to the amount contributed. The maximum aggregate amount of tax credits is $10 million, which increases by 20 percent annually. Tax credits are awarded on a first-come, first-served basis. The scholarships have maximum limits of $4,200 and $5,500 for students grades K— 8 and 9— 12, respectively. A student is eligible if his or her family's income does not exceed 185 percent of the income limit required for students to qualify for the federal free or reduced-price lunch program. </w:t>
            </w:r>
            <w:r w:rsidRPr="00F62E2D">
              <w:rPr>
                <w:rFonts w:ascii="Helvetica" w:hAnsi="Helvetica" w:cs="Helvetica"/>
                <w:i/>
                <w:iCs/>
                <w:color w:val="030A13"/>
                <w:sz w:val="21"/>
                <w:szCs w:val="21"/>
                <w:lang w:eastAsia="zh-CN"/>
              </w:rPr>
              <w:t>Ariz. Rev. Stat. Ann.</w:t>
            </w:r>
            <w:r w:rsidRPr="00F62E2D">
              <w:rPr>
                <w:rFonts w:ascii="Helvetica" w:hAnsi="Helvetica" w:cs="Helvetica"/>
                <w:color w:val="030A13"/>
                <w:sz w:val="21"/>
                <w:szCs w:val="21"/>
                <w:lang w:eastAsia="zh-CN"/>
              </w:rPr>
              <w:t> §43-1183.</w:t>
            </w:r>
          </w:p>
          <w:p w14:paraId="7E42AD90" w14:textId="77777777" w:rsidR="00F62E2D" w:rsidRPr="00F62E2D" w:rsidRDefault="00F62E2D">
            <w:pPr>
              <w:numPr>
                <w:ilvl w:val="1"/>
                <w:numId w:val="52"/>
              </w:numPr>
              <w:shd w:val="clear" w:color="auto" w:fill="FFFFFF"/>
              <w:rPr>
                <w:rFonts w:ascii="Helvetica" w:hAnsi="Helvetica" w:cs="Helvetica"/>
                <w:color w:val="030A13"/>
                <w:sz w:val="21"/>
                <w:szCs w:val="21"/>
                <w:lang w:eastAsia="zh-CN"/>
              </w:rPr>
            </w:pPr>
            <w:r w:rsidRPr="00F62E2D">
              <w:rPr>
                <w:rFonts w:ascii="Helvetica" w:hAnsi="Helvetica" w:cs="Helvetica"/>
                <w:i/>
                <w:iCs/>
                <w:color w:val="030A13"/>
                <w:sz w:val="21"/>
                <w:szCs w:val="21"/>
                <w:lang w:eastAsia="zh-CN"/>
              </w:rPr>
              <w:t>Arizona Scholarships for Pupils with Disabilities Program</w:t>
            </w:r>
            <w:r w:rsidRPr="00F62E2D">
              <w:rPr>
                <w:rFonts w:ascii="Helvetica" w:hAnsi="Helvetica" w:cs="Helvetica"/>
                <w:color w:val="030A13"/>
                <w:sz w:val="21"/>
                <w:szCs w:val="21"/>
                <w:lang w:eastAsia="zh-CN"/>
              </w:rPr>
              <w:t xml:space="preserve"> was implemented in the 2006— 07 school year and provides special needs children with the option of attending another public school or receiving a scholarship for attendance at a qualified private school. In order to be a state-qualified school, the school may not discriminate on the basis of race, color, handicap, familial status, or national origin. An eligible student must have an Individualized Education Program and attended a public school in the prior year. The amount of assistance is the school's tuition and fees or actual cost per pupil, whichever is greater, but may not exceed the amount of </w:t>
            </w:r>
            <w:r w:rsidRPr="00F62E2D">
              <w:rPr>
                <w:rFonts w:ascii="Helvetica" w:hAnsi="Helvetica" w:cs="Helvetica"/>
                <w:color w:val="030A13"/>
                <w:sz w:val="21"/>
                <w:szCs w:val="21"/>
                <w:lang w:eastAsia="zh-CN"/>
              </w:rPr>
              <w:lastRenderedPageBreak/>
              <w:t>funding the student would have generated had he or she remained in a public school. </w:t>
            </w:r>
            <w:r w:rsidRPr="00F62E2D">
              <w:rPr>
                <w:rFonts w:ascii="Helvetica" w:hAnsi="Helvetica" w:cs="Helvetica"/>
                <w:i/>
                <w:iCs/>
                <w:color w:val="030A13"/>
                <w:sz w:val="21"/>
                <w:szCs w:val="21"/>
                <w:lang w:eastAsia="zh-CN"/>
              </w:rPr>
              <w:t>Ariz. Rev. Stat. Ann.</w:t>
            </w:r>
            <w:r w:rsidRPr="00F62E2D">
              <w:rPr>
                <w:rFonts w:ascii="Helvetica" w:hAnsi="Helvetica" w:cs="Helvetica"/>
                <w:color w:val="030A13"/>
                <w:sz w:val="21"/>
                <w:szCs w:val="21"/>
                <w:lang w:eastAsia="zh-CN"/>
              </w:rPr>
              <w:t> §§15— 891— 891.06.</w:t>
            </w:r>
          </w:p>
          <w:p w14:paraId="5F096067" w14:textId="77777777" w:rsidR="00F62E2D" w:rsidRPr="00F62E2D" w:rsidRDefault="00F62E2D">
            <w:pPr>
              <w:numPr>
                <w:ilvl w:val="1"/>
                <w:numId w:val="52"/>
              </w:numPr>
              <w:shd w:val="clear" w:color="auto" w:fill="FFFFFF"/>
              <w:rPr>
                <w:rFonts w:ascii="Helvetica" w:hAnsi="Helvetica" w:cs="Helvetica"/>
                <w:color w:val="030A13"/>
                <w:sz w:val="21"/>
                <w:szCs w:val="21"/>
                <w:lang w:eastAsia="zh-CN"/>
              </w:rPr>
            </w:pPr>
            <w:r w:rsidRPr="00F62E2D">
              <w:rPr>
                <w:rFonts w:ascii="Helvetica" w:hAnsi="Helvetica" w:cs="Helvetica"/>
                <w:i/>
                <w:iCs/>
                <w:color w:val="030A13"/>
                <w:sz w:val="21"/>
                <w:szCs w:val="21"/>
                <w:lang w:eastAsia="zh-CN"/>
              </w:rPr>
              <w:t>Displaced Pupils Choice Grant Program</w:t>
            </w:r>
            <w:r w:rsidRPr="00F62E2D">
              <w:rPr>
                <w:rFonts w:ascii="Helvetica" w:hAnsi="Helvetica" w:cs="Helvetica"/>
                <w:color w:val="030A13"/>
                <w:sz w:val="21"/>
                <w:szCs w:val="21"/>
                <w:lang w:eastAsia="zh-CN"/>
              </w:rPr>
              <w:t> became law in 2006 and began in the 2007— 08 academic year. A student is eligible to receive this voucher if he or she has been in the foster care system any time before high school graduation. Vouchers are distributed on a first-come, first-served basis and can be used to pay tuition at any private school in the state of Arizona. Participating schools may not discriminate on the basis of race, color, handicap, familial status, or national origin. </w:t>
            </w:r>
            <w:r w:rsidRPr="00F62E2D">
              <w:rPr>
                <w:rFonts w:ascii="Helvetica" w:hAnsi="Helvetica" w:cs="Helvetica"/>
                <w:i/>
                <w:iCs/>
                <w:color w:val="030A13"/>
                <w:sz w:val="21"/>
                <w:szCs w:val="21"/>
                <w:lang w:eastAsia="zh-CN"/>
              </w:rPr>
              <w:t>Ariz. Rev. Stat. Ann.</w:t>
            </w:r>
            <w:r w:rsidRPr="00F62E2D">
              <w:rPr>
                <w:rFonts w:ascii="Helvetica" w:hAnsi="Helvetica" w:cs="Helvetica"/>
                <w:color w:val="030A13"/>
                <w:sz w:val="21"/>
                <w:szCs w:val="21"/>
                <w:lang w:eastAsia="zh-CN"/>
              </w:rPr>
              <w:t> §§15-817—817.07.</w:t>
            </w:r>
          </w:p>
          <w:p w14:paraId="01B59A54" w14:textId="7B683EE4" w:rsidR="00DD3DC4" w:rsidRPr="00F62E2D" w:rsidRDefault="00F62E2D">
            <w:pPr>
              <w:numPr>
                <w:ilvl w:val="1"/>
                <w:numId w:val="52"/>
              </w:numPr>
              <w:shd w:val="clear" w:color="auto" w:fill="FFFFFF"/>
              <w:rPr>
                <w:rFonts w:ascii="Helvetica" w:hAnsi="Helvetica" w:cs="Helvetica"/>
                <w:color w:val="030A13"/>
                <w:sz w:val="21"/>
                <w:szCs w:val="21"/>
                <w:lang w:eastAsia="zh-CN"/>
              </w:rPr>
            </w:pPr>
            <w:r w:rsidRPr="00F62E2D">
              <w:rPr>
                <w:rFonts w:ascii="Helvetica" w:hAnsi="Helvetica" w:cs="Helvetica"/>
                <w:i/>
                <w:iCs/>
                <w:color w:val="030A13"/>
                <w:sz w:val="21"/>
                <w:szCs w:val="21"/>
                <w:lang w:eastAsia="zh-CN"/>
              </w:rPr>
              <w:t>Empowerment Scholarship Account Program</w:t>
            </w:r>
            <w:r w:rsidRPr="00F62E2D">
              <w:rPr>
                <w:rFonts w:ascii="Helvetica" w:hAnsi="Helvetica" w:cs="Helvetica"/>
                <w:color w:val="030A13"/>
                <w:sz w:val="21"/>
                <w:szCs w:val="21"/>
                <w:lang w:eastAsia="zh-CN"/>
              </w:rPr>
              <w:t> became law in 2011. Designated for special needs children, these educational savings account funds provide for qualified students to access an education which must, at minimum, include reading, grammar, mathematics, social studies, and science. An eligible student receives a scholarship account into which the state deposits 90 percent of the student's funding level as determined by the school finance formula. Parents draw on the funds for private school and related expenses. Participating schools must be nongovernmental K—12 schools or preschools for handicapped students and must not discriminate on the basis of race, color, or national origin. </w:t>
            </w:r>
            <w:r w:rsidRPr="00F62E2D">
              <w:rPr>
                <w:rFonts w:ascii="Helvetica" w:hAnsi="Helvetica" w:cs="Helvetica"/>
                <w:i/>
                <w:iCs/>
                <w:color w:val="030A13"/>
                <w:sz w:val="21"/>
                <w:szCs w:val="21"/>
                <w:lang w:eastAsia="zh-CN"/>
              </w:rPr>
              <w:t>Ariz. Rev. Stat. Ann.</w:t>
            </w:r>
            <w:r w:rsidRPr="00F62E2D">
              <w:rPr>
                <w:rFonts w:ascii="Helvetica" w:hAnsi="Helvetica" w:cs="Helvetica"/>
                <w:color w:val="030A13"/>
                <w:sz w:val="21"/>
                <w:szCs w:val="21"/>
                <w:lang w:eastAsia="zh-CN"/>
              </w:rPr>
              <w:t> §§15—2401—2402</w:t>
            </w:r>
          </w:p>
        </w:tc>
      </w:tr>
    </w:tbl>
    <w:p w14:paraId="0678E497" w14:textId="77777777" w:rsidR="00BF759A" w:rsidRDefault="00BF759A" w:rsidP="00980A59">
      <w:pPr>
        <w:pStyle w:val="Title"/>
        <w:jc w:val="left"/>
        <w:rPr>
          <w:rFonts w:ascii="Times New Roman" w:hAnsi="Times New Roman"/>
          <w:sz w:val="24"/>
          <w:szCs w:val="24"/>
        </w:rPr>
      </w:pPr>
    </w:p>
    <w:p w14:paraId="17427F99" w14:textId="60268381" w:rsidR="0023486D" w:rsidRDefault="0023486D" w:rsidP="00980A59">
      <w:pPr>
        <w:pStyle w:val="Title"/>
        <w:jc w:val="left"/>
        <w:rPr>
          <w:rFonts w:ascii="Times New Roman" w:hAnsi="Times New Roman"/>
          <w:sz w:val="24"/>
          <w:szCs w:val="24"/>
        </w:rPr>
      </w:pPr>
      <w:r>
        <w:rPr>
          <w:rFonts w:ascii="Times New Roman" w:hAnsi="Times New Roman"/>
          <w:sz w:val="24"/>
          <w:szCs w:val="24"/>
        </w:rPr>
        <w:t xml:space="preserve">Legal Requirements for Private Schools </w:t>
      </w:r>
      <w:r w:rsidR="0001624C">
        <w:rPr>
          <w:rFonts w:ascii="Times New Roman" w:hAnsi="Times New Roman"/>
          <w:sz w:val="24"/>
          <w:szCs w:val="24"/>
        </w:rPr>
        <w:t>checklist</w:t>
      </w:r>
    </w:p>
    <w:tbl>
      <w:tblPr>
        <w:tblStyle w:val="TableGrid"/>
        <w:tblW w:w="0" w:type="auto"/>
        <w:tblLook w:val="04A0" w:firstRow="1" w:lastRow="0" w:firstColumn="1" w:lastColumn="0" w:noHBand="0" w:noVBand="1"/>
      </w:tblPr>
      <w:tblGrid>
        <w:gridCol w:w="803"/>
        <w:gridCol w:w="6"/>
        <w:gridCol w:w="9868"/>
      </w:tblGrid>
      <w:tr w:rsidR="00154706" w14:paraId="6FE8E339" w14:textId="77777777" w:rsidTr="00ED535F">
        <w:tc>
          <w:tcPr>
            <w:tcW w:w="809" w:type="dxa"/>
            <w:gridSpan w:val="2"/>
            <w:vAlign w:val="center"/>
          </w:tcPr>
          <w:p w14:paraId="6E779DAE" w14:textId="1193F4F6" w:rsidR="00154706" w:rsidRPr="00154706" w:rsidRDefault="00154706" w:rsidP="00154706">
            <w:pPr>
              <w:pStyle w:val="Title"/>
              <w:rPr>
                <w:rFonts w:ascii="Arial Narrow" w:hAnsi="Arial Narrow"/>
                <w:sz w:val="20"/>
              </w:rPr>
            </w:pPr>
            <w:r w:rsidRPr="00154706">
              <w:rPr>
                <w:rFonts w:ascii="Arial Narrow" w:hAnsi="Arial Narrow"/>
                <w:sz w:val="20"/>
              </w:rPr>
              <w:t xml:space="preserve">Nov </w:t>
            </w:r>
            <w:r>
              <w:rPr>
                <w:rFonts w:ascii="Arial Narrow" w:hAnsi="Arial Narrow"/>
                <w:sz w:val="20"/>
              </w:rPr>
              <w:t>30</w:t>
            </w:r>
          </w:p>
        </w:tc>
        <w:tc>
          <w:tcPr>
            <w:tcW w:w="9868" w:type="dxa"/>
          </w:tcPr>
          <w:p w14:paraId="7DE9081B" w14:textId="5A1A76E1" w:rsidR="00154706" w:rsidRPr="00154706" w:rsidRDefault="00154706" w:rsidP="00980A59">
            <w:pPr>
              <w:pStyle w:val="Title"/>
              <w:jc w:val="left"/>
              <w:rPr>
                <w:rFonts w:ascii="Arial Narrow" w:hAnsi="Arial Narrow"/>
                <w:sz w:val="20"/>
              </w:rPr>
            </w:pPr>
            <w:r w:rsidRPr="00154706">
              <w:rPr>
                <w:rFonts w:ascii="Arial Narrow" w:hAnsi="Arial Narrow"/>
                <w:sz w:val="20"/>
              </w:rPr>
              <w:t>By November 30 of each school year, private schools must report the following to the health department and the department of health services on forms provided: 1) the number of pupils immunized/or who have submitted laboratory evidence of immunity; 2) the number of students with incomplete immunization; and 3) the number of students exempt from immunization. Ariz. Rev. Stat. Ann. §15-874 D.</w:t>
            </w:r>
          </w:p>
        </w:tc>
      </w:tr>
      <w:tr w:rsidR="00154706" w14:paraId="26434438" w14:textId="77777777" w:rsidTr="00ED535F">
        <w:tc>
          <w:tcPr>
            <w:tcW w:w="803" w:type="dxa"/>
            <w:vAlign w:val="center"/>
          </w:tcPr>
          <w:p w14:paraId="26670196" w14:textId="77777777" w:rsidR="00154706" w:rsidRPr="00154706" w:rsidRDefault="00154706" w:rsidP="00154706">
            <w:pPr>
              <w:pStyle w:val="Title"/>
              <w:rPr>
                <w:rFonts w:ascii="Arial Narrow" w:hAnsi="Arial Narrow"/>
                <w:sz w:val="20"/>
              </w:rPr>
            </w:pPr>
          </w:p>
        </w:tc>
        <w:tc>
          <w:tcPr>
            <w:tcW w:w="9874" w:type="dxa"/>
            <w:gridSpan w:val="2"/>
          </w:tcPr>
          <w:p w14:paraId="58B4AC4F" w14:textId="323F6870" w:rsidR="00154706" w:rsidRPr="00154706" w:rsidRDefault="00154706" w:rsidP="00980A59">
            <w:pPr>
              <w:pStyle w:val="Title"/>
              <w:jc w:val="left"/>
              <w:rPr>
                <w:rFonts w:ascii="Arial Narrow" w:hAnsi="Arial Narrow"/>
                <w:sz w:val="20"/>
              </w:rPr>
            </w:pPr>
            <w:r w:rsidRPr="00154706">
              <w:rPr>
                <w:rFonts w:ascii="Arial Narrow" w:hAnsi="Arial Narrow"/>
                <w:sz w:val="20"/>
              </w:rPr>
              <w:t>Parents enrolling students in private schools must file an affidavit with the county superintendent stating that the student is attending a school for the full time that the schools in the school district are in session, and the name and address of the school that the child is attending. Ariz. Rev. Stat. Ann. §15-802B.2.</w:t>
            </w:r>
          </w:p>
        </w:tc>
      </w:tr>
      <w:tr w:rsidR="00154706" w14:paraId="5039EA72" w14:textId="77777777" w:rsidTr="00ED535F">
        <w:tc>
          <w:tcPr>
            <w:tcW w:w="803" w:type="dxa"/>
            <w:vAlign w:val="center"/>
          </w:tcPr>
          <w:p w14:paraId="7D9CD2EF" w14:textId="77777777" w:rsidR="00154706" w:rsidRPr="00154706" w:rsidRDefault="00154706" w:rsidP="00154706">
            <w:pPr>
              <w:pStyle w:val="Title"/>
              <w:rPr>
                <w:rFonts w:ascii="Arial Narrow" w:hAnsi="Arial Narrow"/>
                <w:sz w:val="20"/>
              </w:rPr>
            </w:pPr>
          </w:p>
        </w:tc>
        <w:tc>
          <w:tcPr>
            <w:tcW w:w="9874" w:type="dxa"/>
            <w:gridSpan w:val="2"/>
          </w:tcPr>
          <w:p w14:paraId="04551CAE" w14:textId="53C612E8" w:rsidR="00154706" w:rsidRPr="00154706" w:rsidRDefault="0005095A" w:rsidP="00980A59">
            <w:pPr>
              <w:pStyle w:val="Title"/>
              <w:jc w:val="left"/>
              <w:rPr>
                <w:rFonts w:ascii="Arial Narrow" w:hAnsi="Arial Narrow"/>
                <w:sz w:val="20"/>
              </w:rPr>
            </w:pPr>
            <w:r w:rsidRPr="0005095A">
              <w:rPr>
                <w:rFonts w:ascii="Arial Narrow" w:hAnsi="Arial Narrow"/>
                <w:sz w:val="20"/>
              </w:rPr>
              <w:t>The administrative officer of a nonpublic school shall place and maintain signs identifying the school and its grounds as a drug-free school zone.</w:t>
            </w:r>
          </w:p>
        </w:tc>
      </w:tr>
      <w:tr w:rsidR="00154706" w14:paraId="092E02BD" w14:textId="77777777" w:rsidTr="00ED535F">
        <w:tc>
          <w:tcPr>
            <w:tcW w:w="803" w:type="dxa"/>
            <w:vAlign w:val="center"/>
          </w:tcPr>
          <w:p w14:paraId="58E3E9D6" w14:textId="77777777" w:rsidR="00154706" w:rsidRPr="00154706" w:rsidRDefault="00154706" w:rsidP="00154706">
            <w:pPr>
              <w:pStyle w:val="Title"/>
              <w:rPr>
                <w:rFonts w:ascii="Arial Narrow" w:hAnsi="Arial Narrow"/>
                <w:sz w:val="20"/>
              </w:rPr>
            </w:pPr>
          </w:p>
        </w:tc>
        <w:tc>
          <w:tcPr>
            <w:tcW w:w="9874" w:type="dxa"/>
            <w:gridSpan w:val="2"/>
          </w:tcPr>
          <w:p w14:paraId="3A8E8917" w14:textId="5CF7D283" w:rsidR="00154706" w:rsidRPr="00154706" w:rsidRDefault="0005095A" w:rsidP="00980A59">
            <w:pPr>
              <w:pStyle w:val="Title"/>
              <w:jc w:val="left"/>
              <w:rPr>
                <w:rFonts w:ascii="Arial Narrow" w:hAnsi="Arial Narrow"/>
                <w:sz w:val="20"/>
              </w:rPr>
            </w:pPr>
            <w:bookmarkStart w:id="69" w:name="_Hlk129861279"/>
            <w:r w:rsidRPr="0005095A">
              <w:rPr>
                <w:rFonts w:ascii="Arial Narrow" w:hAnsi="Arial Narrow"/>
                <w:sz w:val="20"/>
              </w:rPr>
              <w:t>To comply with the Arizona compulsory school attendance statute, private school students must attend school for the full-time school is in session in the local school district. Ariz. Rev. Stat. Ann. §15-802B.2.</w:t>
            </w:r>
            <w:bookmarkEnd w:id="69"/>
          </w:p>
        </w:tc>
      </w:tr>
      <w:tr w:rsidR="0005095A" w14:paraId="750E8316" w14:textId="77777777" w:rsidTr="00ED535F">
        <w:tc>
          <w:tcPr>
            <w:tcW w:w="803" w:type="dxa"/>
            <w:vAlign w:val="center"/>
          </w:tcPr>
          <w:p w14:paraId="11BD735B" w14:textId="77777777" w:rsidR="0005095A" w:rsidRPr="00154706" w:rsidRDefault="0005095A" w:rsidP="00154706">
            <w:pPr>
              <w:pStyle w:val="Title"/>
              <w:rPr>
                <w:rFonts w:ascii="Arial Narrow" w:hAnsi="Arial Narrow"/>
                <w:sz w:val="20"/>
              </w:rPr>
            </w:pPr>
          </w:p>
        </w:tc>
        <w:tc>
          <w:tcPr>
            <w:tcW w:w="9874" w:type="dxa"/>
            <w:gridSpan w:val="2"/>
          </w:tcPr>
          <w:p w14:paraId="2BFF1D29" w14:textId="45F61B8F" w:rsidR="0005095A" w:rsidRPr="0005095A" w:rsidRDefault="0005095A" w:rsidP="00980A59">
            <w:pPr>
              <w:pStyle w:val="Title"/>
              <w:jc w:val="left"/>
              <w:rPr>
                <w:rFonts w:ascii="Arial Narrow" w:hAnsi="Arial Narrow"/>
                <w:sz w:val="20"/>
              </w:rPr>
            </w:pPr>
            <w:r w:rsidRPr="0005095A">
              <w:rPr>
                <w:rFonts w:ascii="Arial Narrow" w:hAnsi="Arial Narrow"/>
                <w:sz w:val="20"/>
              </w:rPr>
              <w:t>"Every child between the ages of six and sixteen years shall attend a school and shall be provided instruction in at least the subjects of reading, grammar, mathematics, social studies and science.</w:t>
            </w:r>
          </w:p>
        </w:tc>
      </w:tr>
      <w:tr w:rsidR="0023486D" w14:paraId="1F479206" w14:textId="77777777" w:rsidTr="00ED535F">
        <w:tc>
          <w:tcPr>
            <w:tcW w:w="803" w:type="dxa"/>
            <w:vAlign w:val="center"/>
          </w:tcPr>
          <w:p w14:paraId="55071375" w14:textId="77777777" w:rsidR="0023486D" w:rsidRPr="00154706" w:rsidRDefault="0023486D" w:rsidP="00154706">
            <w:pPr>
              <w:pStyle w:val="Title"/>
              <w:rPr>
                <w:rFonts w:ascii="Arial Narrow" w:hAnsi="Arial Narrow"/>
                <w:sz w:val="20"/>
              </w:rPr>
            </w:pPr>
          </w:p>
        </w:tc>
        <w:tc>
          <w:tcPr>
            <w:tcW w:w="9874" w:type="dxa"/>
            <w:gridSpan w:val="2"/>
          </w:tcPr>
          <w:p w14:paraId="0B8242C1" w14:textId="5A881D69" w:rsidR="0023486D" w:rsidRPr="0005095A" w:rsidRDefault="0023486D" w:rsidP="00980A59">
            <w:pPr>
              <w:pStyle w:val="Title"/>
              <w:jc w:val="left"/>
              <w:rPr>
                <w:rFonts w:ascii="Arial Narrow" w:hAnsi="Arial Narrow"/>
                <w:sz w:val="20"/>
              </w:rPr>
            </w:pPr>
            <w:r w:rsidRPr="0023486D">
              <w:rPr>
                <w:rFonts w:ascii="Arial Narrow" w:hAnsi="Arial Narrow"/>
                <w:sz w:val="20"/>
              </w:rPr>
              <w:t>Upon enrollment of the pupil, private schools must maintain a copy in the pupil's file of the reliable proof of her or his identity and age, e.g., birth certificate or baptismal certificate. Any inaccurate or suspicious affidavit must be reported to the local law enforcement agency. Ariz. Rev. Stat. Ann. §15-828A, C, E.</w:t>
            </w:r>
          </w:p>
        </w:tc>
      </w:tr>
      <w:tr w:rsidR="0023486D" w14:paraId="61014610" w14:textId="77777777" w:rsidTr="00ED535F">
        <w:tc>
          <w:tcPr>
            <w:tcW w:w="803" w:type="dxa"/>
            <w:vAlign w:val="center"/>
          </w:tcPr>
          <w:p w14:paraId="146497E4" w14:textId="77777777" w:rsidR="0023486D" w:rsidRPr="00154706" w:rsidRDefault="0023486D" w:rsidP="00154706">
            <w:pPr>
              <w:pStyle w:val="Title"/>
              <w:rPr>
                <w:rFonts w:ascii="Arial Narrow" w:hAnsi="Arial Narrow"/>
                <w:sz w:val="20"/>
              </w:rPr>
            </w:pPr>
          </w:p>
        </w:tc>
        <w:tc>
          <w:tcPr>
            <w:tcW w:w="9874" w:type="dxa"/>
            <w:gridSpan w:val="2"/>
          </w:tcPr>
          <w:p w14:paraId="7223C31E" w14:textId="6518A257" w:rsidR="0023486D" w:rsidRPr="0023486D" w:rsidRDefault="0023486D" w:rsidP="00980A59">
            <w:pPr>
              <w:pStyle w:val="Title"/>
              <w:jc w:val="left"/>
              <w:rPr>
                <w:rFonts w:ascii="Arial Narrow" w:hAnsi="Arial Narrow"/>
                <w:sz w:val="20"/>
              </w:rPr>
            </w:pPr>
            <w:r w:rsidRPr="0023486D">
              <w:rPr>
                <w:rFonts w:ascii="Arial Narrow" w:hAnsi="Arial Narrow"/>
                <w:sz w:val="20"/>
              </w:rPr>
              <w:t>Within five school days after enrolling a transfer student from a private school or another school district, a school must request directly from the pupil's previous school a certified copy of the transcript's record with "due diligence."</w:t>
            </w:r>
          </w:p>
        </w:tc>
      </w:tr>
      <w:tr w:rsidR="0023486D" w14:paraId="163EE4DE" w14:textId="77777777" w:rsidTr="00ED535F">
        <w:tc>
          <w:tcPr>
            <w:tcW w:w="803" w:type="dxa"/>
            <w:vAlign w:val="center"/>
          </w:tcPr>
          <w:p w14:paraId="304B05BC" w14:textId="77777777" w:rsidR="0023486D" w:rsidRPr="00154706" w:rsidRDefault="0023486D" w:rsidP="00154706">
            <w:pPr>
              <w:pStyle w:val="Title"/>
              <w:rPr>
                <w:rFonts w:ascii="Arial Narrow" w:hAnsi="Arial Narrow"/>
                <w:sz w:val="20"/>
              </w:rPr>
            </w:pPr>
          </w:p>
        </w:tc>
        <w:tc>
          <w:tcPr>
            <w:tcW w:w="9874" w:type="dxa"/>
            <w:gridSpan w:val="2"/>
          </w:tcPr>
          <w:p w14:paraId="4927C860" w14:textId="1B9780E9" w:rsidR="0023486D" w:rsidRPr="0023486D" w:rsidRDefault="0023486D" w:rsidP="00980A59">
            <w:pPr>
              <w:pStyle w:val="Title"/>
              <w:jc w:val="left"/>
              <w:rPr>
                <w:rFonts w:ascii="Arial Narrow" w:hAnsi="Arial Narrow"/>
                <w:sz w:val="20"/>
              </w:rPr>
            </w:pPr>
            <w:r w:rsidRPr="0023486D">
              <w:rPr>
                <w:rFonts w:ascii="Arial Narrow" w:hAnsi="Arial Narrow"/>
                <w:sz w:val="20"/>
              </w:rPr>
              <w:t>Any school requested to forward a copy of a student's record must do so within 10 days unless financial debt is owed or the record has been flagged pursuant to section 15-829 referencing a missing child reported by a parent or guardian.</w:t>
            </w:r>
          </w:p>
        </w:tc>
      </w:tr>
      <w:tr w:rsidR="0023486D" w14:paraId="6C5367B9" w14:textId="77777777" w:rsidTr="00ED535F">
        <w:tc>
          <w:tcPr>
            <w:tcW w:w="803" w:type="dxa"/>
            <w:vAlign w:val="center"/>
          </w:tcPr>
          <w:p w14:paraId="5B938BB4" w14:textId="77777777" w:rsidR="0023486D" w:rsidRPr="00154706" w:rsidRDefault="0023486D" w:rsidP="00154706">
            <w:pPr>
              <w:pStyle w:val="Title"/>
              <w:rPr>
                <w:rFonts w:ascii="Arial Narrow" w:hAnsi="Arial Narrow"/>
                <w:sz w:val="20"/>
              </w:rPr>
            </w:pPr>
          </w:p>
        </w:tc>
        <w:tc>
          <w:tcPr>
            <w:tcW w:w="9874" w:type="dxa"/>
            <w:gridSpan w:val="2"/>
          </w:tcPr>
          <w:p w14:paraId="466358D3" w14:textId="09594099" w:rsidR="0023486D" w:rsidRPr="0023486D" w:rsidRDefault="0023486D" w:rsidP="00980A59">
            <w:pPr>
              <w:pStyle w:val="Title"/>
              <w:jc w:val="left"/>
              <w:rPr>
                <w:rFonts w:ascii="Arial Narrow" w:hAnsi="Arial Narrow"/>
                <w:sz w:val="20"/>
              </w:rPr>
            </w:pPr>
            <w:r w:rsidRPr="0023486D">
              <w:rPr>
                <w:rFonts w:ascii="Arial Narrow" w:hAnsi="Arial Narrow"/>
                <w:sz w:val="20"/>
              </w:rPr>
              <w:t>If the record is flagged, the requested school must not notify the local law enforcement agency of the request and not forward the copy of the record. Ariz. Rev. Stat. Ann. §15-828 F.</w:t>
            </w:r>
          </w:p>
        </w:tc>
      </w:tr>
      <w:tr w:rsidR="001D27A8" w14:paraId="1A37499A" w14:textId="77777777" w:rsidTr="00ED535F">
        <w:tc>
          <w:tcPr>
            <w:tcW w:w="803" w:type="dxa"/>
            <w:vAlign w:val="center"/>
          </w:tcPr>
          <w:p w14:paraId="5AFD0C9E" w14:textId="77777777" w:rsidR="001D27A8" w:rsidRPr="00154706" w:rsidRDefault="001D27A8" w:rsidP="00154706">
            <w:pPr>
              <w:pStyle w:val="Title"/>
              <w:rPr>
                <w:rFonts w:ascii="Arial Narrow" w:hAnsi="Arial Narrow"/>
                <w:sz w:val="20"/>
              </w:rPr>
            </w:pPr>
          </w:p>
        </w:tc>
        <w:tc>
          <w:tcPr>
            <w:tcW w:w="9874" w:type="dxa"/>
            <w:gridSpan w:val="2"/>
          </w:tcPr>
          <w:p w14:paraId="050B9F79" w14:textId="77777777" w:rsidR="001D27A8" w:rsidRPr="001D27A8" w:rsidRDefault="001D27A8" w:rsidP="001D27A8">
            <w:pPr>
              <w:pStyle w:val="Title"/>
              <w:jc w:val="left"/>
              <w:rPr>
                <w:rFonts w:ascii="Arial Narrow" w:hAnsi="Arial Narrow"/>
                <w:sz w:val="20"/>
              </w:rPr>
            </w:pPr>
            <w:r w:rsidRPr="001D27A8">
              <w:rPr>
                <w:rFonts w:ascii="Arial Narrow" w:hAnsi="Arial Narrow"/>
                <w:sz w:val="20"/>
              </w:rPr>
              <w:t>Tax Exemption</w:t>
            </w:r>
          </w:p>
          <w:p w14:paraId="38D9E51D" w14:textId="7D22E19E" w:rsidR="001D27A8" w:rsidRPr="0023486D" w:rsidRDefault="001D27A8" w:rsidP="001D27A8">
            <w:pPr>
              <w:pStyle w:val="Title"/>
              <w:jc w:val="left"/>
              <w:rPr>
                <w:rFonts w:ascii="Arial Narrow" w:hAnsi="Arial Narrow"/>
                <w:sz w:val="20"/>
              </w:rPr>
            </w:pPr>
            <w:r w:rsidRPr="001D27A8">
              <w:rPr>
                <w:rFonts w:ascii="Arial Narrow" w:hAnsi="Arial Narrow"/>
                <w:sz w:val="20"/>
              </w:rPr>
              <w:t>No tax may be laid or appropriation of public money made in aid of any private or sectarian school. Arizona Constitution, Art. 9, Sec. 7.</w:t>
            </w:r>
            <w:r>
              <w:rPr>
                <w:rFonts w:ascii="Arial Narrow" w:hAnsi="Arial Narrow"/>
                <w:sz w:val="20"/>
              </w:rPr>
              <w:t xml:space="preserve"> </w:t>
            </w:r>
            <w:r w:rsidRPr="001D27A8">
              <w:rPr>
                <w:rFonts w:ascii="Arial Narrow" w:hAnsi="Arial Narrow"/>
                <w:sz w:val="20"/>
              </w:rPr>
              <w:t xml:space="preserve">Property of </w:t>
            </w:r>
            <w:r w:rsidRPr="00ED535F">
              <w:rPr>
                <w:rFonts w:ascii="Arial Narrow" w:hAnsi="Arial Narrow"/>
                <w:sz w:val="20"/>
              </w:rPr>
              <w:t>educational, charitable, and religious associations or institutions not used or held for profit may be exempt from taxation by law. Arizona Constitution, Art. 9, Sec. 2.</w:t>
            </w:r>
          </w:p>
        </w:tc>
      </w:tr>
    </w:tbl>
    <w:p w14:paraId="0517AE0D" w14:textId="77777777" w:rsidR="00BF759A" w:rsidRDefault="00BF759A" w:rsidP="00980A59">
      <w:pPr>
        <w:pStyle w:val="Title"/>
        <w:jc w:val="left"/>
        <w:rPr>
          <w:rFonts w:ascii="Times New Roman" w:hAnsi="Times New Roman"/>
          <w:sz w:val="24"/>
          <w:szCs w:val="24"/>
        </w:rPr>
      </w:pPr>
    </w:p>
    <w:p w14:paraId="581D06CB" w14:textId="5F5D3FCC" w:rsidR="000F0FB9" w:rsidRPr="0001624C" w:rsidRDefault="0001624C" w:rsidP="00980A59">
      <w:pPr>
        <w:pStyle w:val="Title"/>
        <w:jc w:val="left"/>
        <w:rPr>
          <w:rFonts w:ascii="Times New Roman" w:hAnsi="Times New Roman"/>
          <w:b/>
          <w:bCs/>
          <w:sz w:val="24"/>
          <w:szCs w:val="24"/>
        </w:rPr>
      </w:pPr>
      <w:r w:rsidRPr="0001624C">
        <w:rPr>
          <w:rFonts w:ascii="Times New Roman" w:hAnsi="Times New Roman"/>
          <w:b/>
          <w:bCs/>
          <w:sz w:val="24"/>
          <w:szCs w:val="24"/>
        </w:rPr>
        <w:t xml:space="preserve">Suggestions </w:t>
      </w:r>
      <w:r w:rsidR="00021192">
        <w:rPr>
          <w:rFonts w:ascii="Times New Roman" w:hAnsi="Times New Roman"/>
          <w:b/>
          <w:bCs/>
          <w:sz w:val="24"/>
          <w:szCs w:val="24"/>
        </w:rPr>
        <w:t xml:space="preserve">proposed </w:t>
      </w:r>
      <w:r w:rsidRPr="0001624C">
        <w:rPr>
          <w:rFonts w:ascii="Times New Roman" w:hAnsi="Times New Roman"/>
          <w:b/>
          <w:bCs/>
          <w:sz w:val="24"/>
          <w:szCs w:val="24"/>
        </w:rPr>
        <w:t xml:space="preserve">for Incentive Daytrips </w:t>
      </w:r>
    </w:p>
    <w:tbl>
      <w:tblPr>
        <w:tblStyle w:val="TableGrid"/>
        <w:tblW w:w="0" w:type="auto"/>
        <w:tblLook w:val="04A0" w:firstRow="1" w:lastRow="0" w:firstColumn="1" w:lastColumn="0" w:noHBand="0" w:noVBand="1"/>
      </w:tblPr>
      <w:tblGrid>
        <w:gridCol w:w="10674"/>
      </w:tblGrid>
      <w:tr w:rsidR="0001624C" w14:paraId="49D9DD0A" w14:textId="77777777" w:rsidTr="00DF3344">
        <w:tc>
          <w:tcPr>
            <w:tcW w:w="10674" w:type="dxa"/>
          </w:tcPr>
          <w:p w14:paraId="31667A16" w14:textId="77777777" w:rsidR="0001624C" w:rsidRDefault="0001624C" w:rsidP="00DF3344">
            <w:pPr>
              <w:rPr>
                <w:rFonts w:ascii="Arial Narrow" w:hAnsi="Arial Narrow"/>
                <w:sz w:val="22"/>
                <w:szCs w:val="18"/>
              </w:rPr>
            </w:pPr>
            <w:r>
              <w:rPr>
                <w:rFonts w:ascii="Arial Narrow" w:hAnsi="Arial Narrow"/>
                <w:sz w:val="22"/>
                <w:szCs w:val="18"/>
              </w:rPr>
              <w:t xml:space="preserve">University of Arizona, Saguaro National Park, University of Arizona museum of Art, Historical Museum, Pima Air &amp; Space Museum, San Xavier del Bac Mission (White Dove of the Desert), Sonora Desert Museum, Tucson Mountain Park, Mount Lemmon (Sky Island Parkway), Tombstone, Mexican Food Tour, Seven Falls Trail in Sabino Canyon Recreation Area, Catalina State Park, </w:t>
            </w:r>
            <w:r w:rsidRPr="003D7516">
              <w:rPr>
                <w:rFonts w:ascii="Arial Narrow" w:hAnsi="Arial Narrow"/>
                <w:sz w:val="22"/>
                <w:szCs w:val="18"/>
              </w:rPr>
              <w:t>Arizona State Museum, Mineral Museum</w:t>
            </w:r>
            <w:r>
              <w:rPr>
                <w:rFonts w:ascii="Arial Narrow" w:hAnsi="Arial Narrow"/>
                <w:sz w:val="22"/>
                <w:szCs w:val="18"/>
              </w:rPr>
              <w:t xml:space="preserve">, </w:t>
            </w:r>
            <w:r w:rsidRPr="003D7516">
              <w:rPr>
                <w:rFonts w:ascii="Arial Narrow" w:hAnsi="Arial Narrow"/>
                <w:sz w:val="22"/>
                <w:szCs w:val="18"/>
              </w:rPr>
              <w:t>Arizona State Museum</w:t>
            </w:r>
            <w:r>
              <w:rPr>
                <w:rFonts w:ascii="Arial Narrow" w:hAnsi="Arial Narrow"/>
                <w:sz w:val="22"/>
                <w:szCs w:val="18"/>
              </w:rPr>
              <w:t xml:space="preserve">, </w:t>
            </w:r>
            <w:r w:rsidRPr="003D7516">
              <w:rPr>
                <w:rFonts w:ascii="Arial Narrow" w:hAnsi="Arial Narrow"/>
                <w:sz w:val="22"/>
                <w:szCs w:val="18"/>
              </w:rPr>
              <w:t>Center for Creative Photography</w:t>
            </w:r>
            <w:r>
              <w:rPr>
                <w:rFonts w:ascii="Arial Narrow" w:hAnsi="Arial Narrow"/>
                <w:sz w:val="22"/>
                <w:szCs w:val="18"/>
              </w:rPr>
              <w:t xml:space="preserve">, </w:t>
            </w:r>
            <w:r w:rsidRPr="003D7516">
              <w:rPr>
                <w:rFonts w:ascii="Arial Narrow" w:hAnsi="Arial Narrow"/>
                <w:sz w:val="22"/>
                <w:szCs w:val="18"/>
              </w:rPr>
              <w:t>Colossal Cave</w:t>
            </w:r>
            <w:r>
              <w:rPr>
                <w:rFonts w:ascii="Arial Narrow" w:hAnsi="Arial Narrow"/>
                <w:sz w:val="22"/>
                <w:szCs w:val="18"/>
              </w:rPr>
              <w:t xml:space="preserve">, </w:t>
            </w:r>
            <w:r w:rsidRPr="00917B08">
              <w:rPr>
                <w:rFonts w:ascii="Arial Narrow" w:hAnsi="Arial Narrow"/>
                <w:sz w:val="22"/>
                <w:szCs w:val="18"/>
              </w:rPr>
              <w:t>Mount Lemmon Ski Valley</w:t>
            </w:r>
            <w:r>
              <w:rPr>
                <w:rFonts w:ascii="Arial Narrow" w:hAnsi="Arial Narrow"/>
                <w:sz w:val="22"/>
                <w:szCs w:val="18"/>
              </w:rPr>
              <w:t xml:space="preserve">, Catalina State Park, Oro Valley, Big Wash &amp; Honeybee Canyon, Downtown Saturday night, botanical gardens, </w:t>
            </w:r>
            <w:r>
              <w:rPr>
                <w:rFonts w:ascii="Roboto" w:hAnsi="Roboto"/>
                <w:color w:val="4D5156"/>
                <w:sz w:val="21"/>
                <w:szCs w:val="21"/>
                <w:shd w:val="clear" w:color="auto" w:fill="FFFFFF"/>
              </w:rPr>
              <w:t>Madera Canyon (</w:t>
            </w:r>
            <w:r w:rsidRPr="00317B55">
              <w:rPr>
                <w:rFonts w:ascii="Roboto" w:hAnsi="Roboto"/>
                <w:color w:val="4D5156"/>
                <w:sz w:val="21"/>
                <w:szCs w:val="21"/>
                <w:shd w:val="clear" w:color="auto" w:fill="FFFFFF"/>
              </w:rPr>
              <w:t>bird watching</w:t>
            </w:r>
            <w:r>
              <w:rPr>
                <w:rFonts w:ascii="Roboto" w:hAnsi="Roboto"/>
                <w:color w:val="4D5156"/>
                <w:sz w:val="21"/>
                <w:szCs w:val="21"/>
                <w:shd w:val="clear" w:color="auto" w:fill="FFFFFF"/>
              </w:rPr>
              <w:t xml:space="preserve">) </w:t>
            </w:r>
            <w:r w:rsidRPr="00317B55">
              <w:rPr>
                <w:rFonts w:ascii="Roboto" w:hAnsi="Roboto"/>
                <w:color w:val="4D5156"/>
                <w:sz w:val="21"/>
                <w:szCs w:val="21"/>
                <w:shd w:val="clear" w:color="auto" w:fill="FFFFFF"/>
              </w:rPr>
              <w:t>25 miles south of Tucson</w:t>
            </w:r>
            <w:r>
              <w:rPr>
                <w:rFonts w:ascii="Roboto" w:hAnsi="Roboto"/>
                <w:color w:val="4D5156"/>
                <w:sz w:val="21"/>
                <w:szCs w:val="21"/>
                <w:shd w:val="clear" w:color="auto" w:fill="FFFFFF"/>
              </w:rPr>
              <w:t>,  Patagonia Lake, Roper Lake,</w:t>
            </w:r>
            <w:r>
              <w:rPr>
                <w:rFonts w:ascii="Arial Narrow" w:hAnsi="Arial Narrow"/>
                <w:sz w:val="22"/>
                <w:szCs w:val="18"/>
              </w:rPr>
              <w:t xml:space="preserve"> Rose</w:t>
            </w:r>
            <w:r>
              <w:t xml:space="preserve"> </w:t>
            </w:r>
            <w:r w:rsidRPr="002B5103">
              <w:rPr>
                <w:rFonts w:ascii="Arial Narrow" w:hAnsi="Arial Narrow"/>
                <w:sz w:val="22"/>
                <w:szCs w:val="18"/>
              </w:rPr>
              <w:t>six-acre lake</w:t>
            </w:r>
          </w:p>
          <w:p w14:paraId="43666267" w14:textId="77777777" w:rsidR="0001624C" w:rsidRDefault="0001624C" w:rsidP="00DF3344">
            <w:pPr>
              <w:rPr>
                <w:rFonts w:ascii="Arial Narrow" w:hAnsi="Arial Narrow"/>
                <w:sz w:val="22"/>
                <w:szCs w:val="18"/>
              </w:rPr>
            </w:pPr>
            <w:r w:rsidRPr="000D15FA">
              <w:rPr>
                <w:rFonts w:ascii="Arial Narrow" w:hAnsi="Arial Narrow"/>
                <w:sz w:val="22"/>
                <w:szCs w:val="18"/>
              </w:rPr>
              <w:t>Peña Blanca Lake</w:t>
            </w:r>
            <w:r>
              <w:rPr>
                <w:rFonts w:ascii="Arial Narrow" w:hAnsi="Arial Narrow"/>
                <w:sz w:val="22"/>
                <w:szCs w:val="18"/>
              </w:rPr>
              <w:t xml:space="preserve">  45</w:t>
            </w:r>
          </w:p>
        </w:tc>
      </w:tr>
      <w:tr w:rsidR="0001624C" w14:paraId="461960C5" w14:textId="77777777" w:rsidTr="00DF3344">
        <w:tc>
          <w:tcPr>
            <w:tcW w:w="10674" w:type="dxa"/>
          </w:tcPr>
          <w:p w14:paraId="46019762" w14:textId="77777777" w:rsidR="0001624C" w:rsidRDefault="0001624C" w:rsidP="00DF3344">
            <w:pPr>
              <w:rPr>
                <w:rFonts w:ascii="Arial Narrow" w:hAnsi="Arial Narrow"/>
                <w:sz w:val="22"/>
                <w:szCs w:val="18"/>
              </w:rPr>
            </w:pPr>
            <w:r w:rsidRPr="00917B08">
              <w:rPr>
                <w:rFonts w:ascii="Arial Narrow" w:hAnsi="Arial Narrow"/>
                <w:sz w:val="22"/>
                <w:szCs w:val="18"/>
              </w:rPr>
              <w:t>St. Augustine Cathedral</w:t>
            </w:r>
            <w:r>
              <w:rPr>
                <w:rFonts w:ascii="Arial Narrow" w:hAnsi="Arial Narrow"/>
                <w:sz w:val="22"/>
                <w:szCs w:val="18"/>
              </w:rPr>
              <w:t>, Rock Climbing, 4</w:t>
            </w:r>
            <w:r w:rsidRPr="00A40AA5">
              <w:rPr>
                <w:rFonts w:ascii="Arial Narrow" w:hAnsi="Arial Narrow"/>
                <w:sz w:val="22"/>
                <w:szCs w:val="18"/>
                <w:vertAlign w:val="superscript"/>
              </w:rPr>
              <w:t>th</w:t>
            </w:r>
            <w:r>
              <w:rPr>
                <w:rFonts w:ascii="Arial Narrow" w:hAnsi="Arial Narrow"/>
                <w:sz w:val="22"/>
                <w:szCs w:val="18"/>
              </w:rPr>
              <w:t xml:space="preserve"> Avenue</w:t>
            </w:r>
          </w:p>
        </w:tc>
      </w:tr>
      <w:tr w:rsidR="0001624C" w14:paraId="28C091F5" w14:textId="77777777" w:rsidTr="00DF3344">
        <w:tc>
          <w:tcPr>
            <w:tcW w:w="10674" w:type="dxa"/>
          </w:tcPr>
          <w:p w14:paraId="56A23B0F" w14:textId="77777777" w:rsidR="0001624C" w:rsidRPr="00917B08" w:rsidRDefault="0001624C" w:rsidP="00DF3344">
            <w:pPr>
              <w:rPr>
                <w:rFonts w:ascii="Arial Narrow" w:hAnsi="Arial Narrow"/>
                <w:sz w:val="22"/>
                <w:szCs w:val="18"/>
              </w:rPr>
            </w:pPr>
            <w:r>
              <w:rPr>
                <w:rFonts w:ascii="Arial Narrow" w:hAnsi="Arial Narrow"/>
                <w:sz w:val="22"/>
                <w:szCs w:val="18"/>
              </w:rPr>
              <w:t xml:space="preserve">Sedona, Hoover Dam, Lake Mead, </w:t>
            </w:r>
            <w:r w:rsidRPr="008A3708">
              <w:rPr>
                <w:rFonts w:ascii="Arial Narrow" w:hAnsi="Arial Narrow"/>
                <w:sz w:val="22"/>
                <w:szCs w:val="18"/>
              </w:rPr>
              <w:t>tour of Hoover Dam or the Powerplant</w:t>
            </w:r>
            <w:r>
              <w:rPr>
                <w:rFonts w:ascii="Arial Narrow" w:hAnsi="Arial Narrow"/>
                <w:sz w:val="22"/>
                <w:szCs w:val="18"/>
              </w:rPr>
              <w:t xml:space="preserve">, </w:t>
            </w:r>
            <w:r w:rsidRPr="008A3708">
              <w:rPr>
                <w:rFonts w:ascii="Arial Narrow" w:hAnsi="Arial Narrow"/>
                <w:sz w:val="22"/>
                <w:szCs w:val="18"/>
              </w:rPr>
              <w:t>Glen Canyon</w:t>
            </w:r>
            <w:r>
              <w:rPr>
                <w:rFonts w:ascii="Arial Narrow" w:hAnsi="Arial Narrow"/>
                <w:sz w:val="22"/>
                <w:szCs w:val="18"/>
              </w:rPr>
              <w:t xml:space="preserve">, </w:t>
            </w:r>
            <w:r w:rsidRPr="008A3708">
              <w:rPr>
                <w:rFonts w:ascii="Arial Narrow" w:hAnsi="Arial Narrow"/>
                <w:sz w:val="22"/>
                <w:szCs w:val="18"/>
              </w:rPr>
              <w:t>Lake Powell,</w:t>
            </w:r>
            <w:r>
              <w:rPr>
                <w:rFonts w:ascii="Arial Narrow" w:hAnsi="Arial Narrow"/>
                <w:sz w:val="22"/>
                <w:szCs w:val="18"/>
              </w:rPr>
              <w:t xml:space="preserve"> </w:t>
            </w:r>
            <w:r w:rsidRPr="008A3708">
              <w:rPr>
                <w:rFonts w:ascii="Arial Narrow" w:hAnsi="Arial Narrow"/>
                <w:sz w:val="22"/>
                <w:szCs w:val="18"/>
              </w:rPr>
              <w:t>Canyon De Chelly National Monument</w:t>
            </w:r>
            <w:r>
              <w:rPr>
                <w:rFonts w:ascii="Arial Narrow" w:hAnsi="Arial Narrow"/>
                <w:sz w:val="22"/>
                <w:szCs w:val="18"/>
              </w:rPr>
              <w:t xml:space="preserve">, </w:t>
            </w:r>
            <w:r w:rsidRPr="00880D97">
              <w:rPr>
                <w:rFonts w:ascii="Arial Narrow" w:hAnsi="Arial Narrow"/>
                <w:sz w:val="22"/>
                <w:szCs w:val="18"/>
              </w:rPr>
              <w:t>Havasu Falls</w:t>
            </w:r>
            <w:r>
              <w:rPr>
                <w:rFonts w:ascii="Arial Narrow" w:hAnsi="Arial Narrow"/>
                <w:sz w:val="22"/>
                <w:szCs w:val="18"/>
              </w:rPr>
              <w:t xml:space="preserve">, </w:t>
            </w:r>
            <w:r w:rsidRPr="00880D97">
              <w:rPr>
                <w:rFonts w:ascii="Arial Narrow" w:hAnsi="Arial Narrow"/>
                <w:sz w:val="22"/>
                <w:szCs w:val="18"/>
              </w:rPr>
              <w:t>Petrified Forest National Park</w:t>
            </w:r>
            <w:r>
              <w:rPr>
                <w:rFonts w:ascii="Arial Narrow" w:hAnsi="Arial Narrow"/>
                <w:sz w:val="22"/>
                <w:szCs w:val="18"/>
              </w:rPr>
              <w:t xml:space="preserve">, </w:t>
            </w:r>
            <w:r w:rsidRPr="00880D97">
              <w:rPr>
                <w:rFonts w:ascii="Arial Narrow" w:hAnsi="Arial Narrow"/>
                <w:sz w:val="22"/>
                <w:szCs w:val="18"/>
              </w:rPr>
              <w:t>Antelope Canyon at Page</w:t>
            </w:r>
            <w:r>
              <w:rPr>
                <w:rFonts w:ascii="Arial Narrow" w:hAnsi="Arial Narrow"/>
                <w:sz w:val="22"/>
                <w:szCs w:val="18"/>
              </w:rPr>
              <w:t xml:space="preserve">, </w:t>
            </w:r>
            <w:r w:rsidRPr="005B3E92">
              <w:rPr>
                <w:rFonts w:ascii="Arial Narrow" w:hAnsi="Arial Narrow"/>
                <w:sz w:val="22"/>
                <w:szCs w:val="18"/>
              </w:rPr>
              <w:t>Meteor Crater</w:t>
            </w:r>
            <w:r>
              <w:rPr>
                <w:rFonts w:ascii="Arial Narrow" w:hAnsi="Arial Narrow"/>
                <w:sz w:val="22"/>
                <w:szCs w:val="18"/>
              </w:rPr>
              <w:t xml:space="preserve">, Roper Lake 32  Parker </w:t>
            </w:r>
            <w:r>
              <w:rPr>
                <w:rFonts w:ascii="Roboto" w:hAnsi="Roboto"/>
                <w:color w:val="202124"/>
                <w:sz w:val="21"/>
                <w:szCs w:val="21"/>
                <w:shd w:val="clear" w:color="auto" w:fill="FFFFFF"/>
              </w:rPr>
              <w:t xml:space="preserve">125 acres </w:t>
            </w:r>
            <w:hyperlink r:id="rId54" w:history="1">
              <w:r w:rsidRPr="00682C47">
                <w:rPr>
                  <w:rStyle w:val="Hyperlink"/>
                  <w:rFonts w:ascii="Roboto" w:hAnsi="Roboto"/>
                  <w:sz w:val="21"/>
                  <w:szCs w:val="21"/>
                  <w:shd w:val="clear" w:color="auto" w:fill="FFFFFF"/>
                </w:rPr>
                <w:t>https://itiswild.com/best-lakes-near-tucson/</w:t>
              </w:r>
            </w:hyperlink>
            <w:r>
              <w:rPr>
                <w:rFonts w:ascii="Roboto" w:hAnsi="Roboto"/>
                <w:color w:val="202124"/>
                <w:sz w:val="21"/>
                <w:szCs w:val="21"/>
                <w:shd w:val="clear" w:color="auto" w:fill="FFFFFF"/>
              </w:rPr>
              <w:t xml:space="preserve"> </w:t>
            </w:r>
          </w:p>
        </w:tc>
      </w:tr>
    </w:tbl>
    <w:p w14:paraId="7B2EC039" w14:textId="77777777" w:rsidR="000F0FB9" w:rsidRDefault="000F0FB9" w:rsidP="00980A59">
      <w:pPr>
        <w:pStyle w:val="Title"/>
        <w:jc w:val="left"/>
        <w:rPr>
          <w:rFonts w:ascii="Times New Roman" w:hAnsi="Times New Roman"/>
          <w:sz w:val="24"/>
          <w:szCs w:val="24"/>
        </w:rPr>
      </w:pPr>
    </w:p>
    <w:sectPr w:rsidR="000F0FB9" w:rsidSect="003F1A8C">
      <w:pgSz w:w="12240" w:h="15840" w:code="1"/>
      <w:pgMar w:top="476" w:right="561" w:bottom="459" w:left="561" w:header="289" w:footer="431" w:gutter="43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49EFB" w14:textId="77777777" w:rsidR="007F3702" w:rsidRDefault="007F3702">
      <w:r>
        <w:separator/>
      </w:r>
    </w:p>
  </w:endnote>
  <w:endnote w:type="continuationSeparator" w:id="0">
    <w:p w14:paraId="4E2A1AC6" w14:textId="77777777" w:rsidR="007F3702" w:rsidRDefault="007F3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ato">
    <w:charset w:val="00"/>
    <w:family w:val="swiss"/>
    <w:pitch w:val="variable"/>
    <w:sig w:usb0="E10002FF" w:usb1="5000ECFF" w:usb2="00000021"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C4EC8" w14:textId="77777777" w:rsidR="00CE5E41" w:rsidRDefault="00CE5E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101C8" w14:textId="77777777" w:rsidR="007F3702" w:rsidRDefault="007F3702">
      <w:r>
        <w:separator/>
      </w:r>
    </w:p>
  </w:footnote>
  <w:footnote w:type="continuationSeparator" w:id="0">
    <w:p w14:paraId="2805120F" w14:textId="77777777" w:rsidR="007F3702" w:rsidRDefault="007F37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8C9FD" w14:textId="4C42D0DD" w:rsidR="00234B7F" w:rsidRPr="00FB6CEC" w:rsidRDefault="00CE5E41" w:rsidP="00234B7F">
    <w:pPr>
      <w:pStyle w:val="Header"/>
      <w:rPr>
        <w:sz w:val="16"/>
      </w:rPr>
    </w:pPr>
    <w:r w:rsidRPr="00FB6CEC">
      <w:rPr>
        <w:sz w:val="16"/>
      </w:rPr>
      <w:t xml:space="preserve">Page </w:t>
    </w:r>
    <w:r w:rsidRPr="00FB6CEC">
      <w:rPr>
        <w:rStyle w:val="PageNumber"/>
        <w:sz w:val="16"/>
      </w:rPr>
      <w:fldChar w:fldCharType="begin"/>
    </w:r>
    <w:r w:rsidRPr="00FB6CEC">
      <w:rPr>
        <w:rStyle w:val="PageNumber"/>
        <w:sz w:val="16"/>
      </w:rPr>
      <w:instrText xml:space="preserve"> PAGE </w:instrText>
    </w:r>
    <w:r w:rsidRPr="00FB6CEC">
      <w:rPr>
        <w:rStyle w:val="PageNumber"/>
        <w:sz w:val="16"/>
      </w:rPr>
      <w:fldChar w:fldCharType="separate"/>
    </w:r>
    <w:r w:rsidR="00B36EBC">
      <w:rPr>
        <w:rStyle w:val="PageNumber"/>
        <w:noProof/>
        <w:sz w:val="16"/>
      </w:rPr>
      <w:t>4</w:t>
    </w:r>
    <w:r w:rsidRPr="00FB6CEC">
      <w:rPr>
        <w:rStyle w:val="PageNumber"/>
        <w:sz w:val="16"/>
      </w:rPr>
      <w:fldChar w:fldCharType="end"/>
    </w:r>
    <w:r w:rsidR="00234B7F">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FB1F8" w14:textId="77777777" w:rsidR="00CE5E41" w:rsidRDefault="00CE5E41">
    <w:pPr>
      <w:pStyle w:val="Header"/>
    </w:pPr>
    <w:r>
      <w:tab/>
    </w:r>
    <w:r>
      <w:tab/>
    </w:r>
    <w:r>
      <w:tab/>
    </w:r>
    <w:r w:rsidRPr="00FB6CEC">
      <w:rPr>
        <w:sz w:val="16"/>
      </w:rPr>
      <w:t xml:space="preserve">Page </w:t>
    </w:r>
    <w:r w:rsidRPr="00FB6CEC">
      <w:rPr>
        <w:rStyle w:val="PageNumber"/>
        <w:sz w:val="16"/>
      </w:rPr>
      <w:fldChar w:fldCharType="begin"/>
    </w:r>
    <w:r w:rsidRPr="00FB6CEC">
      <w:rPr>
        <w:rStyle w:val="PageNumber"/>
        <w:sz w:val="16"/>
      </w:rPr>
      <w:instrText xml:space="preserve"> PAGE </w:instrText>
    </w:r>
    <w:r w:rsidRPr="00FB6CEC">
      <w:rPr>
        <w:rStyle w:val="PageNumber"/>
        <w:sz w:val="16"/>
      </w:rPr>
      <w:fldChar w:fldCharType="separate"/>
    </w:r>
    <w:r w:rsidR="00B36EBC">
      <w:rPr>
        <w:rStyle w:val="PageNumber"/>
        <w:noProof/>
        <w:sz w:val="16"/>
      </w:rPr>
      <w:t>3</w:t>
    </w:r>
    <w:r w:rsidRPr="00FB6CEC">
      <w:rPr>
        <w:rStyle w:val="PageNumber"/>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2A827" w14:textId="77777777" w:rsidR="00CE5E41" w:rsidRPr="00FB6CEC" w:rsidRDefault="00CE5E41">
    <w:pPr>
      <w:pStyle w:val="Header"/>
      <w:rPr>
        <w:sz w:val="16"/>
      </w:rPr>
    </w:pPr>
    <w:r w:rsidRPr="00FB6CEC">
      <w:rPr>
        <w:sz w:val="16"/>
      </w:rPr>
      <w:t xml:space="preserve">Page </w:t>
    </w:r>
    <w:r w:rsidRPr="00FB6CEC">
      <w:rPr>
        <w:rStyle w:val="PageNumber"/>
        <w:sz w:val="16"/>
      </w:rPr>
      <w:fldChar w:fldCharType="begin"/>
    </w:r>
    <w:r w:rsidRPr="00FB6CEC">
      <w:rPr>
        <w:rStyle w:val="PageNumber"/>
        <w:sz w:val="16"/>
      </w:rPr>
      <w:instrText xml:space="preserve"> PAGE </w:instrText>
    </w:r>
    <w:r w:rsidRPr="00FB6CEC">
      <w:rPr>
        <w:rStyle w:val="PageNumber"/>
        <w:sz w:val="16"/>
      </w:rPr>
      <w:fldChar w:fldCharType="separate"/>
    </w:r>
    <w:r w:rsidR="00B36EBC">
      <w:rPr>
        <w:rStyle w:val="PageNumber"/>
        <w:noProof/>
        <w:sz w:val="16"/>
      </w:rPr>
      <w:t>26</w:t>
    </w:r>
    <w:r w:rsidRPr="00FB6CEC">
      <w:rPr>
        <w:rStyle w:val="PageNumber"/>
        <w:sz w:val="16"/>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6987E" w14:textId="77777777" w:rsidR="00CE5E41" w:rsidRDefault="00CE5E41">
    <w:pPr>
      <w:pStyle w:val="Header"/>
    </w:pPr>
    <w:r>
      <w:tab/>
    </w:r>
    <w:r>
      <w:tab/>
    </w:r>
    <w:r>
      <w:tab/>
    </w:r>
    <w:r w:rsidRPr="00FB6CEC">
      <w:rPr>
        <w:sz w:val="16"/>
      </w:rPr>
      <w:t xml:space="preserve">Page </w:t>
    </w:r>
    <w:r w:rsidRPr="00FB6CEC">
      <w:rPr>
        <w:rStyle w:val="PageNumber"/>
        <w:sz w:val="16"/>
      </w:rPr>
      <w:fldChar w:fldCharType="begin"/>
    </w:r>
    <w:r w:rsidRPr="00FB6CEC">
      <w:rPr>
        <w:rStyle w:val="PageNumber"/>
        <w:sz w:val="16"/>
      </w:rPr>
      <w:instrText xml:space="preserve"> PAGE </w:instrText>
    </w:r>
    <w:r w:rsidRPr="00FB6CEC">
      <w:rPr>
        <w:rStyle w:val="PageNumber"/>
        <w:sz w:val="16"/>
      </w:rPr>
      <w:fldChar w:fldCharType="separate"/>
    </w:r>
    <w:r>
      <w:rPr>
        <w:rStyle w:val="PageNumber"/>
        <w:noProof/>
        <w:sz w:val="16"/>
      </w:rPr>
      <w:t>37</w:t>
    </w:r>
    <w:r w:rsidRPr="00FB6CEC">
      <w:rPr>
        <w:rStyle w:val="PageNumber"/>
        <w:sz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00000000"/>
    <w:name w:val="AutoList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000002"/>
    <w:multiLevelType w:val="multilevel"/>
    <w:tmpl w:val="00000000"/>
    <w:name w:val="AutoList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15:restartNumberingAfterBreak="0">
    <w:nsid w:val="00000003"/>
    <w:multiLevelType w:val="multilevel"/>
    <w:tmpl w:val="00000000"/>
    <w:name w:val="AutoList1"/>
    <w:lvl w:ilvl="0">
      <w:start w:val="1"/>
      <w:numFmt w:val="upperLetter"/>
      <w:lvlText w:val="%1."/>
      <w:lvlJc w:val="left"/>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4" w15:restartNumberingAfterBreak="0">
    <w:nsid w:val="04415FFB"/>
    <w:multiLevelType w:val="hybridMultilevel"/>
    <w:tmpl w:val="C50269E6"/>
    <w:lvl w:ilvl="0" w:tplc="0409000F">
      <w:start w:val="1"/>
      <w:numFmt w:val="decimal"/>
      <w:lvlText w:val="%1."/>
      <w:lvlJc w:val="left"/>
      <w:pPr>
        <w:tabs>
          <w:tab w:val="num" w:pos="8299"/>
        </w:tabs>
        <w:ind w:left="8299" w:hanging="360"/>
      </w:pPr>
    </w:lvl>
    <w:lvl w:ilvl="1" w:tplc="04090019">
      <w:start w:val="1"/>
      <w:numFmt w:val="lowerLetter"/>
      <w:lvlText w:val="%2."/>
      <w:lvlJc w:val="left"/>
      <w:pPr>
        <w:tabs>
          <w:tab w:val="num" w:pos="9019"/>
        </w:tabs>
        <w:ind w:left="9019" w:hanging="360"/>
      </w:pPr>
    </w:lvl>
    <w:lvl w:ilvl="2" w:tplc="0409001B">
      <w:start w:val="1"/>
      <w:numFmt w:val="lowerRoman"/>
      <w:lvlText w:val="%3."/>
      <w:lvlJc w:val="right"/>
      <w:pPr>
        <w:tabs>
          <w:tab w:val="num" w:pos="9739"/>
        </w:tabs>
        <w:ind w:left="9739" w:hanging="180"/>
      </w:pPr>
    </w:lvl>
    <w:lvl w:ilvl="3" w:tplc="0409000F">
      <w:start w:val="1"/>
      <w:numFmt w:val="decimal"/>
      <w:lvlText w:val="%4."/>
      <w:lvlJc w:val="left"/>
      <w:pPr>
        <w:tabs>
          <w:tab w:val="num" w:pos="10459"/>
        </w:tabs>
        <w:ind w:left="10459" w:hanging="360"/>
      </w:pPr>
    </w:lvl>
    <w:lvl w:ilvl="4" w:tplc="04090019" w:tentative="1">
      <w:start w:val="1"/>
      <w:numFmt w:val="lowerLetter"/>
      <w:lvlText w:val="%5."/>
      <w:lvlJc w:val="left"/>
      <w:pPr>
        <w:tabs>
          <w:tab w:val="num" w:pos="11179"/>
        </w:tabs>
        <w:ind w:left="11179" w:hanging="360"/>
      </w:pPr>
    </w:lvl>
    <w:lvl w:ilvl="5" w:tplc="0409001B" w:tentative="1">
      <w:start w:val="1"/>
      <w:numFmt w:val="lowerRoman"/>
      <w:lvlText w:val="%6."/>
      <w:lvlJc w:val="right"/>
      <w:pPr>
        <w:tabs>
          <w:tab w:val="num" w:pos="11899"/>
        </w:tabs>
        <w:ind w:left="11899" w:hanging="180"/>
      </w:pPr>
    </w:lvl>
    <w:lvl w:ilvl="6" w:tplc="0409000F" w:tentative="1">
      <w:start w:val="1"/>
      <w:numFmt w:val="decimal"/>
      <w:lvlText w:val="%7."/>
      <w:lvlJc w:val="left"/>
      <w:pPr>
        <w:tabs>
          <w:tab w:val="num" w:pos="12619"/>
        </w:tabs>
        <w:ind w:left="12619" w:hanging="360"/>
      </w:pPr>
    </w:lvl>
    <w:lvl w:ilvl="7" w:tplc="04090019" w:tentative="1">
      <w:start w:val="1"/>
      <w:numFmt w:val="lowerLetter"/>
      <w:lvlText w:val="%8."/>
      <w:lvlJc w:val="left"/>
      <w:pPr>
        <w:tabs>
          <w:tab w:val="num" w:pos="13339"/>
        </w:tabs>
        <w:ind w:left="13339" w:hanging="360"/>
      </w:pPr>
    </w:lvl>
    <w:lvl w:ilvl="8" w:tplc="0409001B" w:tentative="1">
      <w:start w:val="1"/>
      <w:numFmt w:val="lowerRoman"/>
      <w:lvlText w:val="%9."/>
      <w:lvlJc w:val="right"/>
      <w:pPr>
        <w:tabs>
          <w:tab w:val="num" w:pos="14059"/>
        </w:tabs>
        <w:ind w:left="14059" w:hanging="180"/>
      </w:pPr>
    </w:lvl>
  </w:abstractNum>
  <w:abstractNum w:abstractNumId="5" w15:restartNumberingAfterBreak="0">
    <w:nsid w:val="0712673D"/>
    <w:multiLevelType w:val="hybridMultilevel"/>
    <w:tmpl w:val="97AE7A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15509A"/>
    <w:multiLevelType w:val="multilevel"/>
    <w:tmpl w:val="AF029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F91060"/>
    <w:multiLevelType w:val="hybridMultilevel"/>
    <w:tmpl w:val="BF0E3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A670DA"/>
    <w:multiLevelType w:val="hybridMultilevel"/>
    <w:tmpl w:val="39609EDA"/>
    <w:lvl w:ilvl="0" w:tplc="B0DC584C">
      <w:start w:val="1"/>
      <w:numFmt w:val="decimal"/>
      <w:lvlText w:val="%1"/>
      <w:lvlJc w:val="center"/>
      <w:pPr>
        <w:tabs>
          <w:tab w:val="num" w:pos="170"/>
        </w:tabs>
        <w:ind w:left="57"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6376F60"/>
    <w:multiLevelType w:val="hybridMultilevel"/>
    <w:tmpl w:val="0AF6E2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644605A"/>
    <w:multiLevelType w:val="hybridMultilevel"/>
    <w:tmpl w:val="349E1B76"/>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7D610E3"/>
    <w:multiLevelType w:val="hybridMultilevel"/>
    <w:tmpl w:val="2482E5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7E26B0D"/>
    <w:multiLevelType w:val="multilevel"/>
    <w:tmpl w:val="87FC67E6"/>
    <w:lvl w:ilvl="0">
      <w:start w:val="1"/>
      <w:numFmt w:val="upp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right"/>
      <w:pPr>
        <w:tabs>
          <w:tab w:val="num" w:pos="2160"/>
        </w:tabs>
        <w:ind w:left="2160" w:hanging="180"/>
      </w:pPr>
      <w:rPr>
        <w:rFonts w:hint="default"/>
      </w:rPr>
    </w:lvl>
    <w:lvl w:ilvl="3">
      <w:start w:val="1"/>
      <w:numFmt w:val="lowerRoman"/>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18CE521B"/>
    <w:multiLevelType w:val="hybridMultilevel"/>
    <w:tmpl w:val="34F62F8A"/>
    <w:lvl w:ilvl="0" w:tplc="33F00A38">
      <w:start w:val="1"/>
      <w:numFmt w:val="bullet"/>
      <w:lvlText w:val=""/>
      <w:lvlJc w:val="left"/>
      <w:pPr>
        <w:tabs>
          <w:tab w:val="num" w:pos="0"/>
        </w:tabs>
        <w:ind w:left="108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BD7321"/>
    <w:multiLevelType w:val="multilevel"/>
    <w:tmpl w:val="1F14B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837104"/>
    <w:multiLevelType w:val="hybridMultilevel"/>
    <w:tmpl w:val="2A00A468"/>
    <w:lvl w:ilvl="0" w:tplc="0409000F">
      <w:start w:val="1"/>
      <w:numFmt w:val="decimal"/>
      <w:lvlText w:val="%1."/>
      <w:lvlJc w:val="left"/>
      <w:pPr>
        <w:tabs>
          <w:tab w:val="num" w:pos="786"/>
        </w:tabs>
        <w:ind w:left="786"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46910A1"/>
    <w:multiLevelType w:val="hybridMultilevel"/>
    <w:tmpl w:val="C50269E6"/>
    <w:lvl w:ilvl="0" w:tplc="FFFFFFFF">
      <w:start w:val="1"/>
      <w:numFmt w:val="decimal"/>
      <w:lvlText w:val="%1."/>
      <w:lvlJc w:val="left"/>
      <w:pPr>
        <w:tabs>
          <w:tab w:val="num" w:pos="8299"/>
        </w:tabs>
        <w:ind w:left="8299" w:hanging="360"/>
      </w:pPr>
    </w:lvl>
    <w:lvl w:ilvl="1" w:tplc="FFFFFFFF">
      <w:start w:val="1"/>
      <w:numFmt w:val="lowerLetter"/>
      <w:lvlText w:val="%2."/>
      <w:lvlJc w:val="left"/>
      <w:pPr>
        <w:tabs>
          <w:tab w:val="num" w:pos="9019"/>
        </w:tabs>
        <w:ind w:left="9019" w:hanging="360"/>
      </w:pPr>
    </w:lvl>
    <w:lvl w:ilvl="2" w:tplc="FFFFFFFF">
      <w:start w:val="1"/>
      <w:numFmt w:val="lowerRoman"/>
      <w:lvlText w:val="%3."/>
      <w:lvlJc w:val="right"/>
      <w:pPr>
        <w:tabs>
          <w:tab w:val="num" w:pos="9739"/>
        </w:tabs>
        <w:ind w:left="9739" w:hanging="180"/>
      </w:pPr>
    </w:lvl>
    <w:lvl w:ilvl="3" w:tplc="FFFFFFFF">
      <w:start w:val="1"/>
      <w:numFmt w:val="decimal"/>
      <w:lvlText w:val="%4."/>
      <w:lvlJc w:val="left"/>
      <w:pPr>
        <w:tabs>
          <w:tab w:val="num" w:pos="10459"/>
        </w:tabs>
        <w:ind w:left="10459" w:hanging="360"/>
      </w:pPr>
    </w:lvl>
    <w:lvl w:ilvl="4" w:tplc="FFFFFFFF" w:tentative="1">
      <w:start w:val="1"/>
      <w:numFmt w:val="lowerLetter"/>
      <w:lvlText w:val="%5."/>
      <w:lvlJc w:val="left"/>
      <w:pPr>
        <w:tabs>
          <w:tab w:val="num" w:pos="11179"/>
        </w:tabs>
        <w:ind w:left="11179" w:hanging="360"/>
      </w:pPr>
    </w:lvl>
    <w:lvl w:ilvl="5" w:tplc="FFFFFFFF" w:tentative="1">
      <w:start w:val="1"/>
      <w:numFmt w:val="lowerRoman"/>
      <w:lvlText w:val="%6."/>
      <w:lvlJc w:val="right"/>
      <w:pPr>
        <w:tabs>
          <w:tab w:val="num" w:pos="11899"/>
        </w:tabs>
        <w:ind w:left="11899" w:hanging="180"/>
      </w:pPr>
    </w:lvl>
    <w:lvl w:ilvl="6" w:tplc="FFFFFFFF" w:tentative="1">
      <w:start w:val="1"/>
      <w:numFmt w:val="decimal"/>
      <w:lvlText w:val="%7."/>
      <w:lvlJc w:val="left"/>
      <w:pPr>
        <w:tabs>
          <w:tab w:val="num" w:pos="12619"/>
        </w:tabs>
        <w:ind w:left="12619" w:hanging="360"/>
      </w:pPr>
    </w:lvl>
    <w:lvl w:ilvl="7" w:tplc="FFFFFFFF" w:tentative="1">
      <w:start w:val="1"/>
      <w:numFmt w:val="lowerLetter"/>
      <w:lvlText w:val="%8."/>
      <w:lvlJc w:val="left"/>
      <w:pPr>
        <w:tabs>
          <w:tab w:val="num" w:pos="13339"/>
        </w:tabs>
        <w:ind w:left="13339" w:hanging="360"/>
      </w:pPr>
    </w:lvl>
    <w:lvl w:ilvl="8" w:tplc="FFFFFFFF" w:tentative="1">
      <w:start w:val="1"/>
      <w:numFmt w:val="lowerRoman"/>
      <w:lvlText w:val="%9."/>
      <w:lvlJc w:val="right"/>
      <w:pPr>
        <w:tabs>
          <w:tab w:val="num" w:pos="14059"/>
        </w:tabs>
        <w:ind w:left="14059" w:hanging="180"/>
      </w:pPr>
    </w:lvl>
  </w:abstractNum>
  <w:abstractNum w:abstractNumId="17" w15:restartNumberingAfterBreak="0">
    <w:nsid w:val="27DF6203"/>
    <w:multiLevelType w:val="hybridMultilevel"/>
    <w:tmpl w:val="B7BC35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C667D0B"/>
    <w:multiLevelType w:val="multilevel"/>
    <w:tmpl w:val="EB167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7D1E61"/>
    <w:multiLevelType w:val="hybridMultilevel"/>
    <w:tmpl w:val="A61E5F6A"/>
    <w:lvl w:ilvl="0" w:tplc="27FC4930">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630"/>
        </w:tabs>
        <w:ind w:left="63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EF661C2"/>
    <w:multiLevelType w:val="hybridMultilevel"/>
    <w:tmpl w:val="4A9E05B2"/>
    <w:lvl w:ilvl="0" w:tplc="33F00A38">
      <w:start w:val="1"/>
      <w:numFmt w:val="bullet"/>
      <w:lvlText w:val=""/>
      <w:lvlJc w:val="left"/>
      <w:pPr>
        <w:tabs>
          <w:tab w:val="num" w:pos="-864"/>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E77BEE"/>
    <w:multiLevelType w:val="multilevel"/>
    <w:tmpl w:val="781E8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410760"/>
    <w:multiLevelType w:val="multilevel"/>
    <w:tmpl w:val="1932E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A22DFA"/>
    <w:multiLevelType w:val="hybridMultilevel"/>
    <w:tmpl w:val="19D68CEA"/>
    <w:lvl w:ilvl="0" w:tplc="33F00A38">
      <w:start w:val="1"/>
      <w:numFmt w:val="bullet"/>
      <w:lvlText w:val=""/>
      <w:lvlJc w:val="left"/>
      <w:pPr>
        <w:tabs>
          <w:tab w:val="num" w:pos="0"/>
        </w:tabs>
        <w:ind w:left="108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A051D30"/>
    <w:multiLevelType w:val="multilevel"/>
    <w:tmpl w:val="E7E60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086763"/>
    <w:multiLevelType w:val="multilevel"/>
    <w:tmpl w:val="3CF634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C9F6C24"/>
    <w:multiLevelType w:val="hybridMultilevel"/>
    <w:tmpl w:val="E840867A"/>
    <w:lvl w:ilvl="0" w:tplc="FFFFFFFF">
      <w:start w:val="1"/>
      <w:numFmt w:val="lowerLetter"/>
      <w:lvlText w:val="%1."/>
      <w:lvlJc w:val="left"/>
      <w:pPr>
        <w:ind w:left="360" w:hanging="360"/>
      </w:p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start w:val="1"/>
      <w:numFmt w:val="lowerLetter"/>
      <w:lvlText w:val="%5."/>
      <w:lvlJc w:val="left"/>
      <w:pPr>
        <w:ind w:left="2520" w:hanging="360"/>
      </w:pPr>
    </w:lvl>
    <w:lvl w:ilvl="5" w:tplc="0409001B">
      <w:start w:val="1"/>
      <w:numFmt w:val="lowerRoman"/>
      <w:lvlText w:val="%6."/>
      <w:lvlJc w:val="right"/>
      <w:pPr>
        <w:ind w:left="3240" w:hanging="180"/>
      </w:pPr>
    </w:lvl>
    <w:lvl w:ilvl="6" w:tplc="0409000F">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7" w15:restartNumberingAfterBreak="0">
    <w:nsid w:val="3D4000F5"/>
    <w:multiLevelType w:val="singleLevel"/>
    <w:tmpl w:val="04090001"/>
    <w:lvl w:ilvl="0">
      <w:start w:val="1"/>
      <w:numFmt w:val="bullet"/>
      <w:pStyle w:val="Level1"/>
      <w:lvlText w:val=""/>
      <w:lvlJc w:val="left"/>
      <w:pPr>
        <w:tabs>
          <w:tab w:val="num" w:pos="360"/>
        </w:tabs>
        <w:ind w:left="360" w:hanging="360"/>
      </w:pPr>
      <w:rPr>
        <w:rFonts w:ascii="Symbol" w:hAnsi="Symbol" w:hint="default"/>
      </w:rPr>
    </w:lvl>
  </w:abstractNum>
  <w:abstractNum w:abstractNumId="28" w15:restartNumberingAfterBreak="0">
    <w:nsid w:val="3DE1237F"/>
    <w:multiLevelType w:val="multilevel"/>
    <w:tmpl w:val="11761D96"/>
    <w:lvl w:ilvl="0">
      <w:start w:val="1"/>
      <w:numFmt w:val="upperLetter"/>
      <w:lvlText w:val="%1."/>
      <w:lvlJc w:val="left"/>
      <w:pPr>
        <w:tabs>
          <w:tab w:val="num" w:pos="720"/>
        </w:tabs>
        <w:ind w:left="720" w:hanging="360"/>
      </w:pPr>
      <w:rPr>
        <w:rFonts w:hint="default"/>
      </w:rPr>
    </w:lvl>
    <w:lvl w:ilvl="1">
      <w:start w:val="1"/>
      <w:numFmt w:val="bullet"/>
      <w:lvlText w:val=""/>
      <w:lvlJc w:val="left"/>
      <w:pPr>
        <w:tabs>
          <w:tab w:val="num" w:pos="1137"/>
        </w:tabs>
        <w:ind w:left="1080" w:firstLine="0"/>
      </w:pPr>
      <w:rPr>
        <w:rFonts w:ascii="Symbol" w:hAnsi="Symbol" w:hint="default"/>
      </w:rPr>
    </w:lvl>
    <w:lvl w:ilvl="2">
      <w:start w:val="1"/>
      <w:numFmt w:val="decimal"/>
      <w:lvlText w:val="%3."/>
      <w:lvlJc w:val="right"/>
      <w:pPr>
        <w:tabs>
          <w:tab w:val="num" w:pos="2160"/>
        </w:tabs>
        <w:ind w:left="2160" w:hanging="180"/>
      </w:pPr>
      <w:rPr>
        <w:rFonts w:hint="default"/>
      </w:rPr>
    </w:lvl>
    <w:lvl w:ilvl="3">
      <w:start w:val="1"/>
      <w:numFmt w:val="lowerRoman"/>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15:restartNumberingAfterBreak="0">
    <w:nsid w:val="3EFC1B78"/>
    <w:multiLevelType w:val="hybridMultilevel"/>
    <w:tmpl w:val="089A38E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162014F"/>
    <w:multiLevelType w:val="multilevel"/>
    <w:tmpl w:val="CBBEC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6073FD2"/>
    <w:multiLevelType w:val="multilevel"/>
    <w:tmpl w:val="54C21A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68064B1"/>
    <w:multiLevelType w:val="hybridMultilevel"/>
    <w:tmpl w:val="2166CA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89A014B"/>
    <w:multiLevelType w:val="hybridMultilevel"/>
    <w:tmpl w:val="34063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8E2448B"/>
    <w:multiLevelType w:val="multilevel"/>
    <w:tmpl w:val="8EA0F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9213278"/>
    <w:multiLevelType w:val="hybridMultilevel"/>
    <w:tmpl w:val="AEB61348"/>
    <w:lvl w:ilvl="0" w:tplc="27FC493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A4A4F35"/>
    <w:multiLevelType w:val="hybridMultilevel"/>
    <w:tmpl w:val="E08876A0"/>
    <w:lvl w:ilvl="0" w:tplc="27FC493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D0B6E0D"/>
    <w:multiLevelType w:val="hybridMultilevel"/>
    <w:tmpl w:val="3620E8B2"/>
    <w:lvl w:ilvl="0" w:tplc="27FC4930">
      <w:start w:val="1"/>
      <w:numFmt w:val="bullet"/>
      <w:lvlText w:val=""/>
      <w:lvlJc w:val="left"/>
      <w:pPr>
        <w:tabs>
          <w:tab w:val="num" w:pos="773"/>
        </w:tabs>
        <w:ind w:left="773" w:hanging="360"/>
      </w:pPr>
      <w:rPr>
        <w:rFonts w:ascii="Symbol" w:hAnsi="Symbol" w:hint="default"/>
        <w:color w:val="auto"/>
      </w:rPr>
    </w:lvl>
    <w:lvl w:ilvl="1" w:tplc="04090003" w:tentative="1">
      <w:start w:val="1"/>
      <w:numFmt w:val="bullet"/>
      <w:lvlText w:val="o"/>
      <w:lvlJc w:val="left"/>
      <w:pPr>
        <w:tabs>
          <w:tab w:val="num" w:pos="1493"/>
        </w:tabs>
        <w:ind w:left="1493" w:hanging="360"/>
      </w:pPr>
      <w:rPr>
        <w:rFonts w:ascii="Courier New" w:hAnsi="Courier New" w:cs="Courier New" w:hint="default"/>
      </w:rPr>
    </w:lvl>
    <w:lvl w:ilvl="2" w:tplc="04090005" w:tentative="1">
      <w:start w:val="1"/>
      <w:numFmt w:val="bullet"/>
      <w:lvlText w:val=""/>
      <w:lvlJc w:val="left"/>
      <w:pPr>
        <w:tabs>
          <w:tab w:val="num" w:pos="2213"/>
        </w:tabs>
        <w:ind w:left="2213" w:hanging="360"/>
      </w:pPr>
      <w:rPr>
        <w:rFonts w:ascii="Wingdings" w:hAnsi="Wingdings" w:hint="default"/>
      </w:rPr>
    </w:lvl>
    <w:lvl w:ilvl="3" w:tplc="04090001" w:tentative="1">
      <w:start w:val="1"/>
      <w:numFmt w:val="bullet"/>
      <w:lvlText w:val=""/>
      <w:lvlJc w:val="left"/>
      <w:pPr>
        <w:tabs>
          <w:tab w:val="num" w:pos="2933"/>
        </w:tabs>
        <w:ind w:left="2933" w:hanging="360"/>
      </w:pPr>
      <w:rPr>
        <w:rFonts w:ascii="Symbol" w:hAnsi="Symbol" w:hint="default"/>
      </w:rPr>
    </w:lvl>
    <w:lvl w:ilvl="4" w:tplc="04090003" w:tentative="1">
      <w:start w:val="1"/>
      <w:numFmt w:val="bullet"/>
      <w:lvlText w:val="o"/>
      <w:lvlJc w:val="left"/>
      <w:pPr>
        <w:tabs>
          <w:tab w:val="num" w:pos="3653"/>
        </w:tabs>
        <w:ind w:left="3653" w:hanging="360"/>
      </w:pPr>
      <w:rPr>
        <w:rFonts w:ascii="Courier New" w:hAnsi="Courier New" w:cs="Courier New" w:hint="default"/>
      </w:rPr>
    </w:lvl>
    <w:lvl w:ilvl="5" w:tplc="04090005" w:tentative="1">
      <w:start w:val="1"/>
      <w:numFmt w:val="bullet"/>
      <w:lvlText w:val=""/>
      <w:lvlJc w:val="left"/>
      <w:pPr>
        <w:tabs>
          <w:tab w:val="num" w:pos="4373"/>
        </w:tabs>
        <w:ind w:left="4373" w:hanging="360"/>
      </w:pPr>
      <w:rPr>
        <w:rFonts w:ascii="Wingdings" w:hAnsi="Wingdings" w:hint="default"/>
      </w:rPr>
    </w:lvl>
    <w:lvl w:ilvl="6" w:tplc="04090001" w:tentative="1">
      <w:start w:val="1"/>
      <w:numFmt w:val="bullet"/>
      <w:lvlText w:val=""/>
      <w:lvlJc w:val="left"/>
      <w:pPr>
        <w:tabs>
          <w:tab w:val="num" w:pos="5093"/>
        </w:tabs>
        <w:ind w:left="5093" w:hanging="360"/>
      </w:pPr>
      <w:rPr>
        <w:rFonts w:ascii="Symbol" w:hAnsi="Symbol" w:hint="default"/>
      </w:rPr>
    </w:lvl>
    <w:lvl w:ilvl="7" w:tplc="04090003" w:tentative="1">
      <w:start w:val="1"/>
      <w:numFmt w:val="bullet"/>
      <w:lvlText w:val="o"/>
      <w:lvlJc w:val="left"/>
      <w:pPr>
        <w:tabs>
          <w:tab w:val="num" w:pos="5813"/>
        </w:tabs>
        <w:ind w:left="5813" w:hanging="360"/>
      </w:pPr>
      <w:rPr>
        <w:rFonts w:ascii="Courier New" w:hAnsi="Courier New" w:cs="Courier New" w:hint="default"/>
      </w:rPr>
    </w:lvl>
    <w:lvl w:ilvl="8" w:tplc="04090005" w:tentative="1">
      <w:start w:val="1"/>
      <w:numFmt w:val="bullet"/>
      <w:lvlText w:val=""/>
      <w:lvlJc w:val="left"/>
      <w:pPr>
        <w:tabs>
          <w:tab w:val="num" w:pos="6533"/>
        </w:tabs>
        <w:ind w:left="6533" w:hanging="360"/>
      </w:pPr>
      <w:rPr>
        <w:rFonts w:ascii="Wingdings" w:hAnsi="Wingdings" w:hint="default"/>
      </w:rPr>
    </w:lvl>
  </w:abstractNum>
  <w:abstractNum w:abstractNumId="38" w15:restartNumberingAfterBreak="0">
    <w:nsid w:val="4D406675"/>
    <w:multiLevelType w:val="hybridMultilevel"/>
    <w:tmpl w:val="ABE293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E5A1456"/>
    <w:multiLevelType w:val="hybridMultilevel"/>
    <w:tmpl w:val="9FE8F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F0F3E8C"/>
    <w:multiLevelType w:val="multilevel"/>
    <w:tmpl w:val="6FDCC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2DF7F68"/>
    <w:multiLevelType w:val="multilevel"/>
    <w:tmpl w:val="FC8C4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3C90401"/>
    <w:multiLevelType w:val="multilevel"/>
    <w:tmpl w:val="6D442E5C"/>
    <w:lvl w:ilvl="0">
      <w:start w:val="1"/>
      <w:numFmt w:val="upperLetter"/>
      <w:lvlText w:val="%1."/>
      <w:lvlJc w:val="left"/>
      <w:pPr>
        <w:tabs>
          <w:tab w:val="num" w:pos="720"/>
        </w:tabs>
        <w:ind w:left="720" w:hanging="360"/>
      </w:pPr>
      <w:rPr>
        <w:rFonts w:hint="default"/>
      </w:rPr>
    </w:lvl>
    <w:lvl w:ilvl="1">
      <w:start w:val="1"/>
      <w:numFmt w:val="bullet"/>
      <w:lvlText w:val=""/>
      <w:lvlJc w:val="left"/>
      <w:pPr>
        <w:tabs>
          <w:tab w:val="num" w:pos="1137"/>
        </w:tabs>
        <w:ind w:left="1080" w:firstLine="0"/>
      </w:pPr>
      <w:rPr>
        <w:rFonts w:ascii="Symbol" w:hAnsi="Symbol" w:hint="default"/>
      </w:rPr>
    </w:lvl>
    <w:lvl w:ilvl="2">
      <w:start w:val="1"/>
      <w:numFmt w:val="decimal"/>
      <w:lvlText w:val="%3."/>
      <w:lvlJc w:val="right"/>
      <w:pPr>
        <w:tabs>
          <w:tab w:val="num" w:pos="2160"/>
        </w:tabs>
        <w:ind w:left="2160" w:hanging="180"/>
      </w:pPr>
      <w:rPr>
        <w:rFonts w:hint="default"/>
      </w:rPr>
    </w:lvl>
    <w:lvl w:ilvl="3">
      <w:start w:val="1"/>
      <w:numFmt w:val="lowerRoman"/>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15:restartNumberingAfterBreak="0">
    <w:nsid w:val="56985988"/>
    <w:multiLevelType w:val="hybridMultilevel"/>
    <w:tmpl w:val="089A38E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571A37F8"/>
    <w:multiLevelType w:val="hybridMultilevel"/>
    <w:tmpl w:val="DB609740"/>
    <w:lvl w:ilvl="0" w:tplc="33F00A38">
      <w:start w:val="1"/>
      <w:numFmt w:val="bullet"/>
      <w:lvlText w:val=""/>
      <w:lvlJc w:val="left"/>
      <w:pPr>
        <w:tabs>
          <w:tab w:val="num" w:pos="-864"/>
        </w:tabs>
        <w:ind w:left="216" w:hanging="216"/>
      </w:pPr>
      <w:rPr>
        <w:rFonts w:ascii="Symbol" w:hAnsi="Symbol" w:hint="default"/>
      </w:rPr>
    </w:lvl>
    <w:lvl w:ilvl="1" w:tplc="04090003" w:tentative="1">
      <w:start w:val="1"/>
      <w:numFmt w:val="bullet"/>
      <w:lvlText w:val="o"/>
      <w:lvlJc w:val="left"/>
      <w:pPr>
        <w:tabs>
          <w:tab w:val="num" w:pos="576"/>
        </w:tabs>
        <w:ind w:left="576" w:hanging="360"/>
      </w:pPr>
      <w:rPr>
        <w:rFonts w:ascii="Courier New" w:hAnsi="Courier New" w:cs="Courier New" w:hint="default"/>
      </w:rPr>
    </w:lvl>
    <w:lvl w:ilvl="2" w:tplc="04090005" w:tentative="1">
      <w:start w:val="1"/>
      <w:numFmt w:val="bullet"/>
      <w:lvlText w:val=""/>
      <w:lvlJc w:val="left"/>
      <w:pPr>
        <w:tabs>
          <w:tab w:val="num" w:pos="1296"/>
        </w:tabs>
        <w:ind w:left="1296" w:hanging="360"/>
      </w:pPr>
      <w:rPr>
        <w:rFonts w:ascii="Wingdings" w:hAnsi="Wingdings" w:hint="default"/>
      </w:rPr>
    </w:lvl>
    <w:lvl w:ilvl="3" w:tplc="04090001" w:tentative="1">
      <w:start w:val="1"/>
      <w:numFmt w:val="bullet"/>
      <w:lvlText w:val=""/>
      <w:lvlJc w:val="left"/>
      <w:pPr>
        <w:tabs>
          <w:tab w:val="num" w:pos="2016"/>
        </w:tabs>
        <w:ind w:left="2016" w:hanging="360"/>
      </w:pPr>
      <w:rPr>
        <w:rFonts w:ascii="Symbol" w:hAnsi="Symbol" w:hint="default"/>
      </w:rPr>
    </w:lvl>
    <w:lvl w:ilvl="4" w:tplc="04090003" w:tentative="1">
      <w:start w:val="1"/>
      <w:numFmt w:val="bullet"/>
      <w:lvlText w:val="o"/>
      <w:lvlJc w:val="left"/>
      <w:pPr>
        <w:tabs>
          <w:tab w:val="num" w:pos="2736"/>
        </w:tabs>
        <w:ind w:left="2736" w:hanging="360"/>
      </w:pPr>
      <w:rPr>
        <w:rFonts w:ascii="Courier New" w:hAnsi="Courier New" w:cs="Courier New" w:hint="default"/>
      </w:rPr>
    </w:lvl>
    <w:lvl w:ilvl="5" w:tplc="04090005" w:tentative="1">
      <w:start w:val="1"/>
      <w:numFmt w:val="bullet"/>
      <w:lvlText w:val=""/>
      <w:lvlJc w:val="left"/>
      <w:pPr>
        <w:tabs>
          <w:tab w:val="num" w:pos="3456"/>
        </w:tabs>
        <w:ind w:left="3456" w:hanging="360"/>
      </w:pPr>
      <w:rPr>
        <w:rFonts w:ascii="Wingdings" w:hAnsi="Wingdings" w:hint="default"/>
      </w:rPr>
    </w:lvl>
    <w:lvl w:ilvl="6" w:tplc="04090001" w:tentative="1">
      <w:start w:val="1"/>
      <w:numFmt w:val="bullet"/>
      <w:lvlText w:val=""/>
      <w:lvlJc w:val="left"/>
      <w:pPr>
        <w:tabs>
          <w:tab w:val="num" w:pos="4176"/>
        </w:tabs>
        <w:ind w:left="4176" w:hanging="360"/>
      </w:pPr>
      <w:rPr>
        <w:rFonts w:ascii="Symbol" w:hAnsi="Symbol" w:hint="default"/>
      </w:rPr>
    </w:lvl>
    <w:lvl w:ilvl="7" w:tplc="04090003" w:tentative="1">
      <w:start w:val="1"/>
      <w:numFmt w:val="bullet"/>
      <w:lvlText w:val="o"/>
      <w:lvlJc w:val="left"/>
      <w:pPr>
        <w:tabs>
          <w:tab w:val="num" w:pos="4896"/>
        </w:tabs>
        <w:ind w:left="4896" w:hanging="360"/>
      </w:pPr>
      <w:rPr>
        <w:rFonts w:ascii="Courier New" w:hAnsi="Courier New" w:cs="Courier New" w:hint="default"/>
      </w:rPr>
    </w:lvl>
    <w:lvl w:ilvl="8" w:tplc="04090005" w:tentative="1">
      <w:start w:val="1"/>
      <w:numFmt w:val="bullet"/>
      <w:lvlText w:val=""/>
      <w:lvlJc w:val="left"/>
      <w:pPr>
        <w:tabs>
          <w:tab w:val="num" w:pos="5616"/>
        </w:tabs>
        <w:ind w:left="5616" w:hanging="360"/>
      </w:pPr>
      <w:rPr>
        <w:rFonts w:ascii="Wingdings" w:hAnsi="Wingdings" w:hint="default"/>
      </w:rPr>
    </w:lvl>
  </w:abstractNum>
  <w:abstractNum w:abstractNumId="45" w15:restartNumberingAfterBreak="0">
    <w:nsid w:val="5C0B584C"/>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6" w15:restartNumberingAfterBreak="0">
    <w:nsid w:val="5DC814AC"/>
    <w:multiLevelType w:val="hybridMultilevel"/>
    <w:tmpl w:val="919C9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1CF00F4"/>
    <w:multiLevelType w:val="multilevel"/>
    <w:tmpl w:val="59965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4DC0B85"/>
    <w:multiLevelType w:val="hybridMultilevel"/>
    <w:tmpl w:val="3CB8C1E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59D733C"/>
    <w:multiLevelType w:val="multilevel"/>
    <w:tmpl w:val="1E006BE0"/>
    <w:lvl w:ilvl="0">
      <w:start w:val="1"/>
      <w:numFmt w:val="decimal"/>
      <w:lvlText w:val="%1."/>
      <w:lvlJc w:val="left"/>
      <w:pPr>
        <w:tabs>
          <w:tab w:val="num" w:pos="284"/>
        </w:tabs>
        <w:ind w:left="113" w:firstLine="0"/>
      </w:pPr>
      <w:rPr>
        <w:rFonts w:hint="default"/>
      </w:rPr>
    </w:lvl>
    <w:lvl w:ilvl="1">
      <w:start w:val="1"/>
      <w:numFmt w:val="lowerLetter"/>
      <w:lvlText w:val="%2."/>
      <w:lvlJc w:val="left"/>
      <w:pPr>
        <w:tabs>
          <w:tab w:val="num" w:pos="567"/>
        </w:tabs>
        <w:ind w:left="567" w:firstLine="0"/>
      </w:pPr>
      <w:rPr>
        <w:rFonts w:hint="default"/>
      </w:rPr>
    </w:lvl>
    <w:lvl w:ilvl="2">
      <w:start w:val="1"/>
      <w:numFmt w:val="decimal"/>
      <w:lvlText w:val="%3."/>
      <w:lvlJc w:val="right"/>
      <w:pPr>
        <w:tabs>
          <w:tab w:val="num" w:pos="2160"/>
        </w:tabs>
        <w:ind w:left="2160" w:hanging="180"/>
      </w:pPr>
      <w:rPr>
        <w:rFonts w:hint="default"/>
      </w:rPr>
    </w:lvl>
    <w:lvl w:ilvl="3">
      <w:start w:val="1"/>
      <w:numFmt w:val="lowerRoman"/>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15:restartNumberingAfterBreak="0">
    <w:nsid w:val="6D9B1F06"/>
    <w:multiLevelType w:val="multilevel"/>
    <w:tmpl w:val="A53C5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F7D4CE4"/>
    <w:multiLevelType w:val="hybridMultilevel"/>
    <w:tmpl w:val="5C800372"/>
    <w:lvl w:ilvl="0" w:tplc="04090001">
      <w:start w:val="1"/>
      <w:numFmt w:val="bullet"/>
      <w:lvlText w:val=""/>
      <w:lvlJc w:val="left"/>
      <w:pPr>
        <w:tabs>
          <w:tab w:val="num" w:pos="720"/>
        </w:tabs>
        <w:ind w:left="720" w:hanging="360"/>
      </w:pPr>
      <w:rPr>
        <w:rFonts w:ascii="Symbol" w:hAnsi="Symbol" w:hint="default"/>
      </w:rPr>
    </w:lvl>
    <w:lvl w:ilvl="1" w:tplc="33F00A38">
      <w:start w:val="1"/>
      <w:numFmt w:val="bullet"/>
      <w:lvlText w:val=""/>
      <w:lvlJc w:val="left"/>
      <w:pPr>
        <w:tabs>
          <w:tab w:val="num" w:pos="216"/>
        </w:tabs>
        <w:ind w:left="1296" w:hanging="216"/>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FF8490B"/>
    <w:multiLevelType w:val="hybridMultilevel"/>
    <w:tmpl w:val="E550F1D4"/>
    <w:lvl w:ilvl="0" w:tplc="FFFFFFFF">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6B66578"/>
    <w:multiLevelType w:val="hybridMultilevel"/>
    <w:tmpl w:val="E8EEABEE"/>
    <w:lvl w:ilvl="0" w:tplc="04090001">
      <w:start w:val="1"/>
      <w:numFmt w:val="bullet"/>
      <w:lvlText w:val=""/>
      <w:lvlJc w:val="left"/>
      <w:pPr>
        <w:ind w:left="567" w:hanging="39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7762B5F"/>
    <w:multiLevelType w:val="hybridMultilevel"/>
    <w:tmpl w:val="241ED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9451921"/>
    <w:multiLevelType w:val="multilevel"/>
    <w:tmpl w:val="9E78E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EAD1973"/>
    <w:multiLevelType w:val="multilevel"/>
    <w:tmpl w:val="A378E3BE"/>
    <w:lvl w:ilvl="0">
      <w:start w:val="1"/>
      <w:numFmt w:val="upp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right"/>
      <w:pPr>
        <w:tabs>
          <w:tab w:val="num" w:pos="2160"/>
        </w:tabs>
        <w:ind w:left="2160" w:hanging="180"/>
      </w:pPr>
      <w:rPr>
        <w:rFonts w:hint="default"/>
      </w:rPr>
    </w:lvl>
    <w:lvl w:ilvl="3">
      <w:start w:val="1"/>
      <w:numFmt w:val="lowerRoman"/>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16cid:durableId="131867300">
    <w:abstractNumId w:val="27"/>
  </w:num>
  <w:num w:numId="2" w16cid:durableId="11202348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1381435385">
    <w:abstractNumId w:val="35"/>
  </w:num>
  <w:num w:numId="4" w16cid:durableId="424769576">
    <w:abstractNumId w:val="19"/>
  </w:num>
  <w:num w:numId="5" w16cid:durableId="1353409746">
    <w:abstractNumId w:val="37"/>
  </w:num>
  <w:num w:numId="6" w16cid:durableId="284779130">
    <w:abstractNumId w:val="36"/>
  </w:num>
  <w:num w:numId="7" w16cid:durableId="310258090">
    <w:abstractNumId w:val="51"/>
  </w:num>
  <w:num w:numId="8" w16cid:durableId="1032851002">
    <w:abstractNumId w:val="13"/>
  </w:num>
  <w:num w:numId="9" w16cid:durableId="1175069350">
    <w:abstractNumId w:val="44"/>
  </w:num>
  <w:num w:numId="10" w16cid:durableId="553471366">
    <w:abstractNumId w:val="23"/>
  </w:num>
  <w:num w:numId="11" w16cid:durableId="1490367521">
    <w:abstractNumId w:val="15"/>
  </w:num>
  <w:num w:numId="12" w16cid:durableId="50233192">
    <w:abstractNumId w:val="11"/>
  </w:num>
  <w:num w:numId="13" w16cid:durableId="714278528">
    <w:abstractNumId w:val="53"/>
  </w:num>
  <w:num w:numId="14" w16cid:durableId="1733380811">
    <w:abstractNumId w:val="4"/>
  </w:num>
  <w:num w:numId="15" w16cid:durableId="802963352">
    <w:abstractNumId w:val="33"/>
  </w:num>
  <w:num w:numId="16" w16cid:durableId="725447339">
    <w:abstractNumId w:val="47"/>
  </w:num>
  <w:num w:numId="17" w16cid:durableId="1613247719">
    <w:abstractNumId w:val="34"/>
  </w:num>
  <w:num w:numId="18" w16cid:durableId="1228107925">
    <w:abstractNumId w:val="46"/>
  </w:num>
  <w:num w:numId="19" w16cid:durableId="900334967">
    <w:abstractNumId w:val="32"/>
  </w:num>
  <w:num w:numId="20" w16cid:durableId="541138541">
    <w:abstractNumId w:val="39"/>
  </w:num>
  <w:num w:numId="21" w16cid:durableId="1723821727">
    <w:abstractNumId w:val="9"/>
  </w:num>
  <w:num w:numId="22" w16cid:durableId="1402366068">
    <w:abstractNumId w:val="52"/>
  </w:num>
  <w:num w:numId="23" w16cid:durableId="856306165">
    <w:abstractNumId w:val="26"/>
  </w:num>
  <w:num w:numId="24" w16cid:durableId="1988049512">
    <w:abstractNumId w:val="48"/>
  </w:num>
  <w:num w:numId="25" w16cid:durableId="404299077">
    <w:abstractNumId w:val="25"/>
  </w:num>
  <w:num w:numId="26" w16cid:durableId="435754051">
    <w:abstractNumId w:val="25"/>
  </w:num>
  <w:num w:numId="27" w16cid:durableId="901983454">
    <w:abstractNumId w:val="16"/>
  </w:num>
  <w:num w:numId="28" w16cid:durableId="773749614">
    <w:abstractNumId w:val="5"/>
  </w:num>
  <w:num w:numId="29" w16cid:durableId="1841919545">
    <w:abstractNumId w:val="56"/>
  </w:num>
  <w:num w:numId="30" w16cid:durableId="896627264">
    <w:abstractNumId w:val="17"/>
  </w:num>
  <w:num w:numId="31" w16cid:durableId="1065177255">
    <w:abstractNumId w:val="29"/>
  </w:num>
  <w:num w:numId="32" w16cid:durableId="1432118068">
    <w:abstractNumId w:val="49"/>
  </w:num>
  <w:num w:numId="33" w16cid:durableId="3242890">
    <w:abstractNumId w:val="12"/>
  </w:num>
  <w:num w:numId="34" w16cid:durableId="650906261">
    <w:abstractNumId w:val="45"/>
  </w:num>
  <w:num w:numId="35" w16cid:durableId="801776542">
    <w:abstractNumId w:val="42"/>
  </w:num>
  <w:num w:numId="36" w16cid:durableId="261498040">
    <w:abstractNumId w:val="28"/>
  </w:num>
  <w:num w:numId="37" w16cid:durableId="1674066442">
    <w:abstractNumId w:val="8"/>
  </w:num>
  <w:num w:numId="38" w16cid:durableId="1295983152">
    <w:abstractNumId w:val="43"/>
  </w:num>
  <w:num w:numId="39" w16cid:durableId="1775781129">
    <w:abstractNumId w:val="54"/>
  </w:num>
  <w:num w:numId="40" w16cid:durableId="591278424">
    <w:abstractNumId w:val="20"/>
  </w:num>
  <w:num w:numId="41" w16cid:durableId="970793790">
    <w:abstractNumId w:val="38"/>
  </w:num>
  <w:num w:numId="42" w16cid:durableId="923496719">
    <w:abstractNumId w:val="10"/>
  </w:num>
  <w:num w:numId="43" w16cid:durableId="1701472309">
    <w:abstractNumId w:val="7"/>
  </w:num>
  <w:num w:numId="44" w16cid:durableId="1682852410">
    <w:abstractNumId w:val="50"/>
  </w:num>
  <w:num w:numId="45" w16cid:durableId="937637601">
    <w:abstractNumId w:val="18"/>
  </w:num>
  <w:num w:numId="46" w16cid:durableId="57821748">
    <w:abstractNumId w:val="41"/>
  </w:num>
  <w:num w:numId="47" w16cid:durableId="31852020">
    <w:abstractNumId w:val="14"/>
  </w:num>
  <w:num w:numId="48" w16cid:durableId="34544705">
    <w:abstractNumId w:val="55"/>
  </w:num>
  <w:num w:numId="49" w16cid:durableId="1094738998">
    <w:abstractNumId w:val="6"/>
  </w:num>
  <w:num w:numId="50" w16cid:durableId="662439571">
    <w:abstractNumId w:val="40"/>
  </w:num>
  <w:num w:numId="51" w16cid:durableId="283392995">
    <w:abstractNumId w:val="22"/>
  </w:num>
  <w:num w:numId="52" w16cid:durableId="1172066702">
    <w:abstractNumId w:val="31"/>
  </w:num>
  <w:num w:numId="53" w16cid:durableId="1439985577">
    <w:abstractNumId w:val="24"/>
  </w:num>
  <w:num w:numId="54" w16cid:durableId="65302063">
    <w:abstractNumId w:val="21"/>
  </w:num>
  <w:num w:numId="55" w16cid:durableId="1616984404">
    <w:abstractNumId w:val="3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32D"/>
    <w:rsid w:val="00000BAF"/>
    <w:rsid w:val="00003C2B"/>
    <w:rsid w:val="000043BF"/>
    <w:rsid w:val="000043EF"/>
    <w:rsid w:val="00004CC2"/>
    <w:rsid w:val="0000559E"/>
    <w:rsid w:val="00005758"/>
    <w:rsid w:val="00005994"/>
    <w:rsid w:val="00005BED"/>
    <w:rsid w:val="0000623C"/>
    <w:rsid w:val="00006B06"/>
    <w:rsid w:val="0000794F"/>
    <w:rsid w:val="00007C0B"/>
    <w:rsid w:val="00010784"/>
    <w:rsid w:val="00010F22"/>
    <w:rsid w:val="00012240"/>
    <w:rsid w:val="000125A8"/>
    <w:rsid w:val="0001354E"/>
    <w:rsid w:val="000140CC"/>
    <w:rsid w:val="00014917"/>
    <w:rsid w:val="0001559A"/>
    <w:rsid w:val="0001592B"/>
    <w:rsid w:val="0001624C"/>
    <w:rsid w:val="0001667D"/>
    <w:rsid w:val="00016CA0"/>
    <w:rsid w:val="000171AD"/>
    <w:rsid w:val="000173BA"/>
    <w:rsid w:val="000175D2"/>
    <w:rsid w:val="00017BBB"/>
    <w:rsid w:val="00017CDE"/>
    <w:rsid w:val="00021100"/>
    <w:rsid w:val="00021192"/>
    <w:rsid w:val="0002148C"/>
    <w:rsid w:val="0002197F"/>
    <w:rsid w:val="000219A6"/>
    <w:rsid w:val="00022185"/>
    <w:rsid w:val="0002305F"/>
    <w:rsid w:val="0002380C"/>
    <w:rsid w:val="00023ADA"/>
    <w:rsid w:val="000273AD"/>
    <w:rsid w:val="00027A23"/>
    <w:rsid w:val="00027AB1"/>
    <w:rsid w:val="00031FCC"/>
    <w:rsid w:val="00033E96"/>
    <w:rsid w:val="00035243"/>
    <w:rsid w:val="000352C2"/>
    <w:rsid w:val="00035581"/>
    <w:rsid w:val="00035808"/>
    <w:rsid w:val="00036836"/>
    <w:rsid w:val="000374D3"/>
    <w:rsid w:val="000377F1"/>
    <w:rsid w:val="00040C0D"/>
    <w:rsid w:val="00040C24"/>
    <w:rsid w:val="0004188F"/>
    <w:rsid w:val="00041EAC"/>
    <w:rsid w:val="000438C4"/>
    <w:rsid w:val="00043D34"/>
    <w:rsid w:val="0004453D"/>
    <w:rsid w:val="00045251"/>
    <w:rsid w:val="0004531C"/>
    <w:rsid w:val="0004699E"/>
    <w:rsid w:val="00046B21"/>
    <w:rsid w:val="00046ED4"/>
    <w:rsid w:val="00046F08"/>
    <w:rsid w:val="00047CA9"/>
    <w:rsid w:val="000501FA"/>
    <w:rsid w:val="0005083E"/>
    <w:rsid w:val="0005095A"/>
    <w:rsid w:val="0005099B"/>
    <w:rsid w:val="00051311"/>
    <w:rsid w:val="000515EA"/>
    <w:rsid w:val="0005188B"/>
    <w:rsid w:val="000520FD"/>
    <w:rsid w:val="000521C1"/>
    <w:rsid w:val="00052854"/>
    <w:rsid w:val="000529FD"/>
    <w:rsid w:val="00053573"/>
    <w:rsid w:val="000537FD"/>
    <w:rsid w:val="000540D3"/>
    <w:rsid w:val="00054815"/>
    <w:rsid w:val="00054B39"/>
    <w:rsid w:val="00056389"/>
    <w:rsid w:val="0005712F"/>
    <w:rsid w:val="00057155"/>
    <w:rsid w:val="000571AB"/>
    <w:rsid w:val="0005757C"/>
    <w:rsid w:val="00057E56"/>
    <w:rsid w:val="000612D1"/>
    <w:rsid w:val="00061472"/>
    <w:rsid w:val="000633C0"/>
    <w:rsid w:val="00064123"/>
    <w:rsid w:val="0006530E"/>
    <w:rsid w:val="00066E35"/>
    <w:rsid w:val="00067907"/>
    <w:rsid w:val="00067A7A"/>
    <w:rsid w:val="00067D8F"/>
    <w:rsid w:val="000702D8"/>
    <w:rsid w:val="00070860"/>
    <w:rsid w:val="00070C47"/>
    <w:rsid w:val="00071415"/>
    <w:rsid w:val="000714E0"/>
    <w:rsid w:val="0007172D"/>
    <w:rsid w:val="00072390"/>
    <w:rsid w:val="00072611"/>
    <w:rsid w:val="00072A71"/>
    <w:rsid w:val="000730B4"/>
    <w:rsid w:val="000755F5"/>
    <w:rsid w:val="00075A9B"/>
    <w:rsid w:val="0007687C"/>
    <w:rsid w:val="00082131"/>
    <w:rsid w:val="00082903"/>
    <w:rsid w:val="00082BC2"/>
    <w:rsid w:val="00083344"/>
    <w:rsid w:val="0008339C"/>
    <w:rsid w:val="00083C2C"/>
    <w:rsid w:val="00083DD0"/>
    <w:rsid w:val="00083EC6"/>
    <w:rsid w:val="00084773"/>
    <w:rsid w:val="00085CAA"/>
    <w:rsid w:val="0008728F"/>
    <w:rsid w:val="000902D6"/>
    <w:rsid w:val="00090AD8"/>
    <w:rsid w:val="000930E6"/>
    <w:rsid w:val="00095053"/>
    <w:rsid w:val="000A02C7"/>
    <w:rsid w:val="000A0F74"/>
    <w:rsid w:val="000A13C8"/>
    <w:rsid w:val="000A153A"/>
    <w:rsid w:val="000A1B29"/>
    <w:rsid w:val="000A1BE0"/>
    <w:rsid w:val="000A1C51"/>
    <w:rsid w:val="000A1E44"/>
    <w:rsid w:val="000A1F29"/>
    <w:rsid w:val="000A2535"/>
    <w:rsid w:val="000A3500"/>
    <w:rsid w:val="000A4429"/>
    <w:rsid w:val="000A4BA3"/>
    <w:rsid w:val="000A5DCA"/>
    <w:rsid w:val="000A6776"/>
    <w:rsid w:val="000A70BC"/>
    <w:rsid w:val="000A728A"/>
    <w:rsid w:val="000A7683"/>
    <w:rsid w:val="000B02BD"/>
    <w:rsid w:val="000B1444"/>
    <w:rsid w:val="000B146D"/>
    <w:rsid w:val="000B177A"/>
    <w:rsid w:val="000B1F63"/>
    <w:rsid w:val="000B2A11"/>
    <w:rsid w:val="000B3747"/>
    <w:rsid w:val="000B3BD7"/>
    <w:rsid w:val="000B3BDE"/>
    <w:rsid w:val="000B3F8C"/>
    <w:rsid w:val="000B4AAD"/>
    <w:rsid w:val="000B4CB9"/>
    <w:rsid w:val="000B6857"/>
    <w:rsid w:val="000B7346"/>
    <w:rsid w:val="000C146F"/>
    <w:rsid w:val="000C3457"/>
    <w:rsid w:val="000C43E7"/>
    <w:rsid w:val="000C5922"/>
    <w:rsid w:val="000C60E7"/>
    <w:rsid w:val="000C67D2"/>
    <w:rsid w:val="000C731D"/>
    <w:rsid w:val="000D02AF"/>
    <w:rsid w:val="000D0300"/>
    <w:rsid w:val="000D15FA"/>
    <w:rsid w:val="000D3DC4"/>
    <w:rsid w:val="000D4CE3"/>
    <w:rsid w:val="000D5847"/>
    <w:rsid w:val="000D7C38"/>
    <w:rsid w:val="000E09DF"/>
    <w:rsid w:val="000E15E7"/>
    <w:rsid w:val="000E3C89"/>
    <w:rsid w:val="000E3D80"/>
    <w:rsid w:val="000E4390"/>
    <w:rsid w:val="000E572D"/>
    <w:rsid w:val="000E6EAD"/>
    <w:rsid w:val="000F0FB9"/>
    <w:rsid w:val="000F27B2"/>
    <w:rsid w:val="000F3CA6"/>
    <w:rsid w:val="000F46BA"/>
    <w:rsid w:val="000F58D3"/>
    <w:rsid w:val="000F5E93"/>
    <w:rsid w:val="000F7181"/>
    <w:rsid w:val="000F7C7E"/>
    <w:rsid w:val="001004C2"/>
    <w:rsid w:val="00100A5C"/>
    <w:rsid w:val="00101D4F"/>
    <w:rsid w:val="001047E7"/>
    <w:rsid w:val="00104AD7"/>
    <w:rsid w:val="00104C59"/>
    <w:rsid w:val="00104FEA"/>
    <w:rsid w:val="0010532B"/>
    <w:rsid w:val="001054FC"/>
    <w:rsid w:val="0010574F"/>
    <w:rsid w:val="001057EC"/>
    <w:rsid w:val="00105DB4"/>
    <w:rsid w:val="0010615C"/>
    <w:rsid w:val="00106915"/>
    <w:rsid w:val="00107708"/>
    <w:rsid w:val="00107EE2"/>
    <w:rsid w:val="00111594"/>
    <w:rsid w:val="00111DD4"/>
    <w:rsid w:val="00111FA5"/>
    <w:rsid w:val="0011276E"/>
    <w:rsid w:val="00112FA7"/>
    <w:rsid w:val="00113AED"/>
    <w:rsid w:val="00114CD5"/>
    <w:rsid w:val="00115716"/>
    <w:rsid w:val="00115ACE"/>
    <w:rsid w:val="00115FD8"/>
    <w:rsid w:val="00116004"/>
    <w:rsid w:val="00116171"/>
    <w:rsid w:val="001163AC"/>
    <w:rsid w:val="00116B05"/>
    <w:rsid w:val="00122331"/>
    <w:rsid w:val="001223DA"/>
    <w:rsid w:val="0012305C"/>
    <w:rsid w:val="001231CA"/>
    <w:rsid w:val="001238FF"/>
    <w:rsid w:val="00125B77"/>
    <w:rsid w:val="001266DF"/>
    <w:rsid w:val="00126F71"/>
    <w:rsid w:val="0013045C"/>
    <w:rsid w:val="00130471"/>
    <w:rsid w:val="00130855"/>
    <w:rsid w:val="00131C9D"/>
    <w:rsid w:val="00131E87"/>
    <w:rsid w:val="001327C0"/>
    <w:rsid w:val="00132AED"/>
    <w:rsid w:val="001345AB"/>
    <w:rsid w:val="00136181"/>
    <w:rsid w:val="001369FA"/>
    <w:rsid w:val="00137BAE"/>
    <w:rsid w:val="00137F68"/>
    <w:rsid w:val="001405C3"/>
    <w:rsid w:val="00140A08"/>
    <w:rsid w:val="00141B2B"/>
    <w:rsid w:val="0014293B"/>
    <w:rsid w:val="00142D0F"/>
    <w:rsid w:val="00143817"/>
    <w:rsid w:val="001440C7"/>
    <w:rsid w:val="0014439C"/>
    <w:rsid w:val="0014472C"/>
    <w:rsid w:val="0014546D"/>
    <w:rsid w:val="00146247"/>
    <w:rsid w:val="0014668D"/>
    <w:rsid w:val="00147580"/>
    <w:rsid w:val="00151ABC"/>
    <w:rsid w:val="001532D8"/>
    <w:rsid w:val="00153E2A"/>
    <w:rsid w:val="00154530"/>
    <w:rsid w:val="00154706"/>
    <w:rsid w:val="00154A85"/>
    <w:rsid w:val="00154BED"/>
    <w:rsid w:val="00154D85"/>
    <w:rsid w:val="001559A2"/>
    <w:rsid w:val="00155C3E"/>
    <w:rsid w:val="0015628C"/>
    <w:rsid w:val="00156BEA"/>
    <w:rsid w:val="00156E46"/>
    <w:rsid w:val="00160501"/>
    <w:rsid w:val="00160780"/>
    <w:rsid w:val="00161446"/>
    <w:rsid w:val="00161D1D"/>
    <w:rsid w:val="001620C9"/>
    <w:rsid w:val="00162625"/>
    <w:rsid w:val="0016334A"/>
    <w:rsid w:val="00164D47"/>
    <w:rsid w:val="00166E2A"/>
    <w:rsid w:val="00167563"/>
    <w:rsid w:val="001677C5"/>
    <w:rsid w:val="001708D4"/>
    <w:rsid w:val="00171734"/>
    <w:rsid w:val="00171854"/>
    <w:rsid w:val="00171C10"/>
    <w:rsid w:val="00173BA6"/>
    <w:rsid w:val="00173E86"/>
    <w:rsid w:val="001747E4"/>
    <w:rsid w:val="001762FF"/>
    <w:rsid w:val="00176CF6"/>
    <w:rsid w:val="00176D63"/>
    <w:rsid w:val="001770E8"/>
    <w:rsid w:val="00177960"/>
    <w:rsid w:val="00180E6E"/>
    <w:rsid w:val="001811B8"/>
    <w:rsid w:val="00181ACE"/>
    <w:rsid w:val="0018244A"/>
    <w:rsid w:val="00182C72"/>
    <w:rsid w:val="001836CA"/>
    <w:rsid w:val="00186802"/>
    <w:rsid w:val="00187945"/>
    <w:rsid w:val="001879A5"/>
    <w:rsid w:val="0019038B"/>
    <w:rsid w:val="00190600"/>
    <w:rsid w:val="0019235D"/>
    <w:rsid w:val="00192B95"/>
    <w:rsid w:val="00192DEB"/>
    <w:rsid w:val="00193362"/>
    <w:rsid w:val="00195050"/>
    <w:rsid w:val="00195D8C"/>
    <w:rsid w:val="00197823"/>
    <w:rsid w:val="001A0690"/>
    <w:rsid w:val="001A0D9C"/>
    <w:rsid w:val="001A0E74"/>
    <w:rsid w:val="001A0F91"/>
    <w:rsid w:val="001A12D2"/>
    <w:rsid w:val="001A143B"/>
    <w:rsid w:val="001A14FB"/>
    <w:rsid w:val="001A276D"/>
    <w:rsid w:val="001A3ECF"/>
    <w:rsid w:val="001A4DC9"/>
    <w:rsid w:val="001A6C2D"/>
    <w:rsid w:val="001B0256"/>
    <w:rsid w:val="001B07EA"/>
    <w:rsid w:val="001B093C"/>
    <w:rsid w:val="001B0D13"/>
    <w:rsid w:val="001B11A6"/>
    <w:rsid w:val="001B121A"/>
    <w:rsid w:val="001B1B38"/>
    <w:rsid w:val="001B1C98"/>
    <w:rsid w:val="001B34E5"/>
    <w:rsid w:val="001B3EA2"/>
    <w:rsid w:val="001B4460"/>
    <w:rsid w:val="001B51A0"/>
    <w:rsid w:val="001B565A"/>
    <w:rsid w:val="001B57B6"/>
    <w:rsid w:val="001B5E14"/>
    <w:rsid w:val="001B610F"/>
    <w:rsid w:val="001B6293"/>
    <w:rsid w:val="001B66DA"/>
    <w:rsid w:val="001B6FCC"/>
    <w:rsid w:val="001B7026"/>
    <w:rsid w:val="001B7325"/>
    <w:rsid w:val="001B7D6B"/>
    <w:rsid w:val="001B7FEE"/>
    <w:rsid w:val="001C0EE0"/>
    <w:rsid w:val="001C2A2C"/>
    <w:rsid w:val="001C2E51"/>
    <w:rsid w:val="001C39E7"/>
    <w:rsid w:val="001C3CA4"/>
    <w:rsid w:val="001C3D53"/>
    <w:rsid w:val="001C3E6F"/>
    <w:rsid w:val="001C4365"/>
    <w:rsid w:val="001C442B"/>
    <w:rsid w:val="001C44C2"/>
    <w:rsid w:val="001C4F31"/>
    <w:rsid w:val="001C7431"/>
    <w:rsid w:val="001C7689"/>
    <w:rsid w:val="001D0D80"/>
    <w:rsid w:val="001D0E13"/>
    <w:rsid w:val="001D1674"/>
    <w:rsid w:val="001D214F"/>
    <w:rsid w:val="001D22CB"/>
    <w:rsid w:val="001D27A8"/>
    <w:rsid w:val="001D36F9"/>
    <w:rsid w:val="001D3CB0"/>
    <w:rsid w:val="001D4CA4"/>
    <w:rsid w:val="001D563D"/>
    <w:rsid w:val="001D5AE3"/>
    <w:rsid w:val="001D5C96"/>
    <w:rsid w:val="001D5F0E"/>
    <w:rsid w:val="001D76BA"/>
    <w:rsid w:val="001E031F"/>
    <w:rsid w:val="001E116B"/>
    <w:rsid w:val="001E1563"/>
    <w:rsid w:val="001E2796"/>
    <w:rsid w:val="001E4CCD"/>
    <w:rsid w:val="001E5970"/>
    <w:rsid w:val="001E669B"/>
    <w:rsid w:val="001E6D14"/>
    <w:rsid w:val="001F07E9"/>
    <w:rsid w:val="001F1282"/>
    <w:rsid w:val="001F1A8A"/>
    <w:rsid w:val="001F47D3"/>
    <w:rsid w:val="001F5B8F"/>
    <w:rsid w:val="001F6119"/>
    <w:rsid w:val="001F6265"/>
    <w:rsid w:val="001F6848"/>
    <w:rsid w:val="001F6BEE"/>
    <w:rsid w:val="00200777"/>
    <w:rsid w:val="00200A12"/>
    <w:rsid w:val="00200D29"/>
    <w:rsid w:val="00200DE8"/>
    <w:rsid w:val="0020161E"/>
    <w:rsid w:val="00201D04"/>
    <w:rsid w:val="002037FE"/>
    <w:rsid w:val="00203CD5"/>
    <w:rsid w:val="00203CFF"/>
    <w:rsid w:val="00203FF2"/>
    <w:rsid w:val="00205393"/>
    <w:rsid w:val="00205A3C"/>
    <w:rsid w:val="00206EED"/>
    <w:rsid w:val="0020737B"/>
    <w:rsid w:val="002075EB"/>
    <w:rsid w:val="0020763F"/>
    <w:rsid w:val="002106E2"/>
    <w:rsid w:val="00210A39"/>
    <w:rsid w:val="00211543"/>
    <w:rsid w:val="00212700"/>
    <w:rsid w:val="002138AB"/>
    <w:rsid w:val="00213B9E"/>
    <w:rsid w:val="002141E9"/>
    <w:rsid w:val="0021473C"/>
    <w:rsid w:val="00215F21"/>
    <w:rsid w:val="00216317"/>
    <w:rsid w:val="0021688F"/>
    <w:rsid w:val="00216C02"/>
    <w:rsid w:val="00216E95"/>
    <w:rsid w:val="002174D2"/>
    <w:rsid w:val="0021754E"/>
    <w:rsid w:val="00220457"/>
    <w:rsid w:val="00220499"/>
    <w:rsid w:val="00220A9C"/>
    <w:rsid w:val="00220BA6"/>
    <w:rsid w:val="00220E4E"/>
    <w:rsid w:val="0022160E"/>
    <w:rsid w:val="0022171B"/>
    <w:rsid w:val="00222828"/>
    <w:rsid w:val="002237C2"/>
    <w:rsid w:val="0022399D"/>
    <w:rsid w:val="00223BD9"/>
    <w:rsid w:val="00224655"/>
    <w:rsid w:val="00226E9D"/>
    <w:rsid w:val="002279BC"/>
    <w:rsid w:val="002300ED"/>
    <w:rsid w:val="00230B7B"/>
    <w:rsid w:val="00230F64"/>
    <w:rsid w:val="002314FE"/>
    <w:rsid w:val="00232D40"/>
    <w:rsid w:val="00233450"/>
    <w:rsid w:val="0023366D"/>
    <w:rsid w:val="0023486D"/>
    <w:rsid w:val="00234B7F"/>
    <w:rsid w:val="002357AB"/>
    <w:rsid w:val="002369F2"/>
    <w:rsid w:val="00240E1E"/>
    <w:rsid w:val="00241309"/>
    <w:rsid w:val="00241341"/>
    <w:rsid w:val="00241F41"/>
    <w:rsid w:val="002429B2"/>
    <w:rsid w:val="00243AF8"/>
    <w:rsid w:val="002446C6"/>
    <w:rsid w:val="00244E75"/>
    <w:rsid w:val="00246C62"/>
    <w:rsid w:val="00246D9E"/>
    <w:rsid w:val="002504B2"/>
    <w:rsid w:val="0025144B"/>
    <w:rsid w:val="0025196B"/>
    <w:rsid w:val="002520B8"/>
    <w:rsid w:val="002524C5"/>
    <w:rsid w:val="002532F1"/>
    <w:rsid w:val="0025509F"/>
    <w:rsid w:val="00255130"/>
    <w:rsid w:val="00255309"/>
    <w:rsid w:val="002562E8"/>
    <w:rsid w:val="002564DF"/>
    <w:rsid w:val="00256926"/>
    <w:rsid w:val="00256DD9"/>
    <w:rsid w:val="00260176"/>
    <w:rsid w:val="002605B5"/>
    <w:rsid w:val="0026079A"/>
    <w:rsid w:val="00260D9C"/>
    <w:rsid w:val="00260EDA"/>
    <w:rsid w:val="002616B2"/>
    <w:rsid w:val="002625AC"/>
    <w:rsid w:val="002625B6"/>
    <w:rsid w:val="002627CF"/>
    <w:rsid w:val="00263464"/>
    <w:rsid w:val="002638F9"/>
    <w:rsid w:val="00263B6B"/>
    <w:rsid w:val="00263E56"/>
    <w:rsid w:val="002647E9"/>
    <w:rsid w:val="0026609B"/>
    <w:rsid w:val="00266137"/>
    <w:rsid w:val="002665B9"/>
    <w:rsid w:val="00266A91"/>
    <w:rsid w:val="00266EF1"/>
    <w:rsid w:val="002672AA"/>
    <w:rsid w:val="00267EAA"/>
    <w:rsid w:val="002705F9"/>
    <w:rsid w:val="00270F4C"/>
    <w:rsid w:val="00271E84"/>
    <w:rsid w:val="00273076"/>
    <w:rsid w:val="0027378E"/>
    <w:rsid w:val="00275520"/>
    <w:rsid w:val="00275657"/>
    <w:rsid w:val="002761B4"/>
    <w:rsid w:val="0028089C"/>
    <w:rsid w:val="00280A90"/>
    <w:rsid w:val="00280CC2"/>
    <w:rsid w:val="00281902"/>
    <w:rsid w:val="00281C5F"/>
    <w:rsid w:val="00284DBD"/>
    <w:rsid w:val="002859DB"/>
    <w:rsid w:val="002860E2"/>
    <w:rsid w:val="00287116"/>
    <w:rsid w:val="00287584"/>
    <w:rsid w:val="00287F16"/>
    <w:rsid w:val="00290308"/>
    <w:rsid w:val="00290715"/>
    <w:rsid w:val="00290F9B"/>
    <w:rsid w:val="0029131B"/>
    <w:rsid w:val="0029192E"/>
    <w:rsid w:val="00291D76"/>
    <w:rsid w:val="0029205E"/>
    <w:rsid w:val="002921B9"/>
    <w:rsid w:val="00292235"/>
    <w:rsid w:val="00292B38"/>
    <w:rsid w:val="00293634"/>
    <w:rsid w:val="002940BF"/>
    <w:rsid w:val="00295E93"/>
    <w:rsid w:val="00296F38"/>
    <w:rsid w:val="002A028E"/>
    <w:rsid w:val="002A0A6A"/>
    <w:rsid w:val="002A0C8A"/>
    <w:rsid w:val="002A0D68"/>
    <w:rsid w:val="002A10F3"/>
    <w:rsid w:val="002A14E9"/>
    <w:rsid w:val="002A25BD"/>
    <w:rsid w:val="002A33EA"/>
    <w:rsid w:val="002A3495"/>
    <w:rsid w:val="002A4058"/>
    <w:rsid w:val="002A5238"/>
    <w:rsid w:val="002A7933"/>
    <w:rsid w:val="002A7D50"/>
    <w:rsid w:val="002A7D92"/>
    <w:rsid w:val="002B0E33"/>
    <w:rsid w:val="002B0FB7"/>
    <w:rsid w:val="002B39E7"/>
    <w:rsid w:val="002B3E4A"/>
    <w:rsid w:val="002B443E"/>
    <w:rsid w:val="002B4C85"/>
    <w:rsid w:val="002B4DF3"/>
    <w:rsid w:val="002B5103"/>
    <w:rsid w:val="002B5A52"/>
    <w:rsid w:val="002B620C"/>
    <w:rsid w:val="002B628E"/>
    <w:rsid w:val="002B76E3"/>
    <w:rsid w:val="002C06AB"/>
    <w:rsid w:val="002C086C"/>
    <w:rsid w:val="002C2407"/>
    <w:rsid w:val="002C275D"/>
    <w:rsid w:val="002C35E0"/>
    <w:rsid w:val="002C45ED"/>
    <w:rsid w:val="002C508B"/>
    <w:rsid w:val="002C5892"/>
    <w:rsid w:val="002C6681"/>
    <w:rsid w:val="002C6BDE"/>
    <w:rsid w:val="002C7486"/>
    <w:rsid w:val="002C7C6C"/>
    <w:rsid w:val="002C7ECF"/>
    <w:rsid w:val="002D0641"/>
    <w:rsid w:val="002D06B3"/>
    <w:rsid w:val="002D0823"/>
    <w:rsid w:val="002D1012"/>
    <w:rsid w:val="002D1A46"/>
    <w:rsid w:val="002D20D4"/>
    <w:rsid w:val="002D2BC7"/>
    <w:rsid w:val="002D320D"/>
    <w:rsid w:val="002D3B25"/>
    <w:rsid w:val="002D3C5D"/>
    <w:rsid w:val="002D571B"/>
    <w:rsid w:val="002D6220"/>
    <w:rsid w:val="002D6528"/>
    <w:rsid w:val="002D712D"/>
    <w:rsid w:val="002E0B24"/>
    <w:rsid w:val="002E1BD3"/>
    <w:rsid w:val="002E1C55"/>
    <w:rsid w:val="002E276A"/>
    <w:rsid w:val="002E42D5"/>
    <w:rsid w:val="002E4BBE"/>
    <w:rsid w:val="002E4E72"/>
    <w:rsid w:val="002E5E69"/>
    <w:rsid w:val="002E65F9"/>
    <w:rsid w:val="002E71E1"/>
    <w:rsid w:val="002F07EC"/>
    <w:rsid w:val="002F08D8"/>
    <w:rsid w:val="002F1345"/>
    <w:rsid w:val="002F16DB"/>
    <w:rsid w:val="002F2173"/>
    <w:rsid w:val="002F2F65"/>
    <w:rsid w:val="002F3FE5"/>
    <w:rsid w:val="002F4B71"/>
    <w:rsid w:val="002F601F"/>
    <w:rsid w:val="002F6FB8"/>
    <w:rsid w:val="002F759F"/>
    <w:rsid w:val="003001C7"/>
    <w:rsid w:val="003003ED"/>
    <w:rsid w:val="0030054D"/>
    <w:rsid w:val="00300EB5"/>
    <w:rsid w:val="00301A23"/>
    <w:rsid w:val="00301A99"/>
    <w:rsid w:val="00302A24"/>
    <w:rsid w:val="00303161"/>
    <w:rsid w:val="00303489"/>
    <w:rsid w:val="003038E3"/>
    <w:rsid w:val="00304280"/>
    <w:rsid w:val="003042EF"/>
    <w:rsid w:val="00304608"/>
    <w:rsid w:val="0030584C"/>
    <w:rsid w:val="00305D3E"/>
    <w:rsid w:val="003064C2"/>
    <w:rsid w:val="0030785F"/>
    <w:rsid w:val="00307E76"/>
    <w:rsid w:val="003101A9"/>
    <w:rsid w:val="003101BA"/>
    <w:rsid w:val="0031032F"/>
    <w:rsid w:val="00313D4E"/>
    <w:rsid w:val="00314424"/>
    <w:rsid w:val="0031499C"/>
    <w:rsid w:val="003151CF"/>
    <w:rsid w:val="00315840"/>
    <w:rsid w:val="00316B7E"/>
    <w:rsid w:val="0031798A"/>
    <w:rsid w:val="00317B55"/>
    <w:rsid w:val="00320F2C"/>
    <w:rsid w:val="00320FE9"/>
    <w:rsid w:val="00321209"/>
    <w:rsid w:val="003219C5"/>
    <w:rsid w:val="00321D70"/>
    <w:rsid w:val="00321FA7"/>
    <w:rsid w:val="0032237C"/>
    <w:rsid w:val="00322670"/>
    <w:rsid w:val="0032378D"/>
    <w:rsid w:val="00324120"/>
    <w:rsid w:val="00324E84"/>
    <w:rsid w:val="00327218"/>
    <w:rsid w:val="00327BAB"/>
    <w:rsid w:val="0033154B"/>
    <w:rsid w:val="003318ED"/>
    <w:rsid w:val="00331A81"/>
    <w:rsid w:val="00332153"/>
    <w:rsid w:val="0033250E"/>
    <w:rsid w:val="00334592"/>
    <w:rsid w:val="00334692"/>
    <w:rsid w:val="00334C8B"/>
    <w:rsid w:val="003359F9"/>
    <w:rsid w:val="00336157"/>
    <w:rsid w:val="003366B6"/>
    <w:rsid w:val="00337B33"/>
    <w:rsid w:val="00337EA9"/>
    <w:rsid w:val="0034157C"/>
    <w:rsid w:val="00341959"/>
    <w:rsid w:val="003419B4"/>
    <w:rsid w:val="0034294E"/>
    <w:rsid w:val="00343190"/>
    <w:rsid w:val="003435D5"/>
    <w:rsid w:val="00344478"/>
    <w:rsid w:val="00344B95"/>
    <w:rsid w:val="00344EAD"/>
    <w:rsid w:val="00345201"/>
    <w:rsid w:val="00345C92"/>
    <w:rsid w:val="00346291"/>
    <w:rsid w:val="00346E76"/>
    <w:rsid w:val="003477E7"/>
    <w:rsid w:val="00347A3E"/>
    <w:rsid w:val="00347A9F"/>
    <w:rsid w:val="00347D3A"/>
    <w:rsid w:val="00350484"/>
    <w:rsid w:val="003514F5"/>
    <w:rsid w:val="0035155A"/>
    <w:rsid w:val="003517FE"/>
    <w:rsid w:val="0035224E"/>
    <w:rsid w:val="00352EC0"/>
    <w:rsid w:val="0035469A"/>
    <w:rsid w:val="00354853"/>
    <w:rsid w:val="0035495A"/>
    <w:rsid w:val="00354F58"/>
    <w:rsid w:val="003556C9"/>
    <w:rsid w:val="00355909"/>
    <w:rsid w:val="00356EF3"/>
    <w:rsid w:val="00357900"/>
    <w:rsid w:val="00360296"/>
    <w:rsid w:val="00360752"/>
    <w:rsid w:val="00360E80"/>
    <w:rsid w:val="00361129"/>
    <w:rsid w:val="00361502"/>
    <w:rsid w:val="00361F90"/>
    <w:rsid w:val="00362A51"/>
    <w:rsid w:val="00362BB9"/>
    <w:rsid w:val="00362FF0"/>
    <w:rsid w:val="003631B9"/>
    <w:rsid w:val="0036512E"/>
    <w:rsid w:val="003660C0"/>
    <w:rsid w:val="0036692A"/>
    <w:rsid w:val="00366EF6"/>
    <w:rsid w:val="0037127B"/>
    <w:rsid w:val="0037140C"/>
    <w:rsid w:val="00371596"/>
    <w:rsid w:val="00373734"/>
    <w:rsid w:val="00373EFF"/>
    <w:rsid w:val="00374F23"/>
    <w:rsid w:val="00377050"/>
    <w:rsid w:val="003770B9"/>
    <w:rsid w:val="0037775B"/>
    <w:rsid w:val="00377A8B"/>
    <w:rsid w:val="00377AEA"/>
    <w:rsid w:val="00380478"/>
    <w:rsid w:val="00380514"/>
    <w:rsid w:val="00380D72"/>
    <w:rsid w:val="0038190B"/>
    <w:rsid w:val="003825F8"/>
    <w:rsid w:val="00382833"/>
    <w:rsid w:val="003835C5"/>
    <w:rsid w:val="00383A22"/>
    <w:rsid w:val="00384609"/>
    <w:rsid w:val="0038674B"/>
    <w:rsid w:val="00387055"/>
    <w:rsid w:val="0038759F"/>
    <w:rsid w:val="00387611"/>
    <w:rsid w:val="00387CEE"/>
    <w:rsid w:val="00391C54"/>
    <w:rsid w:val="003927B8"/>
    <w:rsid w:val="00392E84"/>
    <w:rsid w:val="0039312A"/>
    <w:rsid w:val="003934B8"/>
    <w:rsid w:val="0039651F"/>
    <w:rsid w:val="00397960"/>
    <w:rsid w:val="003A04C5"/>
    <w:rsid w:val="003A0792"/>
    <w:rsid w:val="003A0BDD"/>
    <w:rsid w:val="003A0DC5"/>
    <w:rsid w:val="003A0F3F"/>
    <w:rsid w:val="003A0F9D"/>
    <w:rsid w:val="003A362B"/>
    <w:rsid w:val="003A54B4"/>
    <w:rsid w:val="003A5C12"/>
    <w:rsid w:val="003A5EB7"/>
    <w:rsid w:val="003A63C1"/>
    <w:rsid w:val="003A6EA4"/>
    <w:rsid w:val="003B0E63"/>
    <w:rsid w:val="003B123E"/>
    <w:rsid w:val="003B1DBD"/>
    <w:rsid w:val="003B24CF"/>
    <w:rsid w:val="003B29B5"/>
    <w:rsid w:val="003B30B2"/>
    <w:rsid w:val="003B509D"/>
    <w:rsid w:val="003B6568"/>
    <w:rsid w:val="003B7770"/>
    <w:rsid w:val="003C0419"/>
    <w:rsid w:val="003C0471"/>
    <w:rsid w:val="003C0AA9"/>
    <w:rsid w:val="003C0F35"/>
    <w:rsid w:val="003C10AD"/>
    <w:rsid w:val="003C2893"/>
    <w:rsid w:val="003C3240"/>
    <w:rsid w:val="003C5372"/>
    <w:rsid w:val="003C53DC"/>
    <w:rsid w:val="003C5ADE"/>
    <w:rsid w:val="003C62E2"/>
    <w:rsid w:val="003C7971"/>
    <w:rsid w:val="003D003F"/>
    <w:rsid w:val="003D169A"/>
    <w:rsid w:val="003D217C"/>
    <w:rsid w:val="003D318F"/>
    <w:rsid w:val="003D42C0"/>
    <w:rsid w:val="003D4C32"/>
    <w:rsid w:val="003D4E61"/>
    <w:rsid w:val="003D7516"/>
    <w:rsid w:val="003E06CE"/>
    <w:rsid w:val="003E0A80"/>
    <w:rsid w:val="003E0A82"/>
    <w:rsid w:val="003E0EDE"/>
    <w:rsid w:val="003E1728"/>
    <w:rsid w:val="003E1B8A"/>
    <w:rsid w:val="003E1BBD"/>
    <w:rsid w:val="003E1C7A"/>
    <w:rsid w:val="003E2B34"/>
    <w:rsid w:val="003E34FD"/>
    <w:rsid w:val="003E3C23"/>
    <w:rsid w:val="003E3F0C"/>
    <w:rsid w:val="003E435A"/>
    <w:rsid w:val="003E4B4B"/>
    <w:rsid w:val="003E6A73"/>
    <w:rsid w:val="003F0028"/>
    <w:rsid w:val="003F0495"/>
    <w:rsid w:val="003F1A8C"/>
    <w:rsid w:val="003F1A91"/>
    <w:rsid w:val="003F4DD9"/>
    <w:rsid w:val="003F531A"/>
    <w:rsid w:val="003F5934"/>
    <w:rsid w:val="003F6555"/>
    <w:rsid w:val="003F7D3E"/>
    <w:rsid w:val="00400422"/>
    <w:rsid w:val="004008A0"/>
    <w:rsid w:val="00401BF5"/>
    <w:rsid w:val="004024DE"/>
    <w:rsid w:val="00402622"/>
    <w:rsid w:val="00402C1E"/>
    <w:rsid w:val="0040385A"/>
    <w:rsid w:val="004038AA"/>
    <w:rsid w:val="004057FF"/>
    <w:rsid w:val="00405D9B"/>
    <w:rsid w:val="00405FE4"/>
    <w:rsid w:val="00407138"/>
    <w:rsid w:val="004074BA"/>
    <w:rsid w:val="00407BC0"/>
    <w:rsid w:val="004103A2"/>
    <w:rsid w:val="00413F56"/>
    <w:rsid w:val="00414229"/>
    <w:rsid w:val="0041435D"/>
    <w:rsid w:val="00415589"/>
    <w:rsid w:val="00420720"/>
    <w:rsid w:val="00420E66"/>
    <w:rsid w:val="00421912"/>
    <w:rsid w:val="00421933"/>
    <w:rsid w:val="00423708"/>
    <w:rsid w:val="0042435F"/>
    <w:rsid w:val="004244C7"/>
    <w:rsid w:val="0042635B"/>
    <w:rsid w:val="00427F64"/>
    <w:rsid w:val="0043055B"/>
    <w:rsid w:val="00430E47"/>
    <w:rsid w:val="00431323"/>
    <w:rsid w:val="00431B93"/>
    <w:rsid w:val="00432783"/>
    <w:rsid w:val="00432AE9"/>
    <w:rsid w:val="00433449"/>
    <w:rsid w:val="00433A5D"/>
    <w:rsid w:val="00433C9C"/>
    <w:rsid w:val="00434534"/>
    <w:rsid w:val="0043463C"/>
    <w:rsid w:val="0043495D"/>
    <w:rsid w:val="00437333"/>
    <w:rsid w:val="00437BA7"/>
    <w:rsid w:val="0044051D"/>
    <w:rsid w:val="00441324"/>
    <w:rsid w:val="00441790"/>
    <w:rsid w:val="00442709"/>
    <w:rsid w:val="00442830"/>
    <w:rsid w:val="0044367A"/>
    <w:rsid w:val="00443A3E"/>
    <w:rsid w:val="00444302"/>
    <w:rsid w:val="0044430E"/>
    <w:rsid w:val="00444991"/>
    <w:rsid w:val="00445112"/>
    <w:rsid w:val="00445A0A"/>
    <w:rsid w:val="00445BF5"/>
    <w:rsid w:val="00446F2B"/>
    <w:rsid w:val="0044741F"/>
    <w:rsid w:val="004474E4"/>
    <w:rsid w:val="00447D85"/>
    <w:rsid w:val="0045002C"/>
    <w:rsid w:val="00451738"/>
    <w:rsid w:val="00452A9A"/>
    <w:rsid w:val="0045377A"/>
    <w:rsid w:val="00454E77"/>
    <w:rsid w:val="00455049"/>
    <w:rsid w:val="00455054"/>
    <w:rsid w:val="0045596C"/>
    <w:rsid w:val="00455AE8"/>
    <w:rsid w:val="00456A64"/>
    <w:rsid w:val="00460579"/>
    <w:rsid w:val="00460B26"/>
    <w:rsid w:val="0046130F"/>
    <w:rsid w:val="00461F42"/>
    <w:rsid w:val="00462AFD"/>
    <w:rsid w:val="00463619"/>
    <w:rsid w:val="00463AD0"/>
    <w:rsid w:val="00463EE2"/>
    <w:rsid w:val="00465521"/>
    <w:rsid w:val="00465E51"/>
    <w:rsid w:val="0046662C"/>
    <w:rsid w:val="00466C7A"/>
    <w:rsid w:val="004707D6"/>
    <w:rsid w:val="00470C04"/>
    <w:rsid w:val="00470E29"/>
    <w:rsid w:val="00470FF5"/>
    <w:rsid w:val="0047177E"/>
    <w:rsid w:val="00471FE3"/>
    <w:rsid w:val="00473222"/>
    <w:rsid w:val="0047412D"/>
    <w:rsid w:val="00474773"/>
    <w:rsid w:val="00474E21"/>
    <w:rsid w:val="00475A35"/>
    <w:rsid w:val="00476C10"/>
    <w:rsid w:val="00477245"/>
    <w:rsid w:val="004776E0"/>
    <w:rsid w:val="00480141"/>
    <w:rsid w:val="004805FE"/>
    <w:rsid w:val="00480D05"/>
    <w:rsid w:val="00480D8C"/>
    <w:rsid w:val="00481683"/>
    <w:rsid w:val="004821F8"/>
    <w:rsid w:val="00483FC9"/>
    <w:rsid w:val="004856FB"/>
    <w:rsid w:val="00485A87"/>
    <w:rsid w:val="00485ACB"/>
    <w:rsid w:val="00485C5C"/>
    <w:rsid w:val="00487D7B"/>
    <w:rsid w:val="0049122A"/>
    <w:rsid w:val="00491639"/>
    <w:rsid w:val="004919C4"/>
    <w:rsid w:val="004929AF"/>
    <w:rsid w:val="00492D89"/>
    <w:rsid w:val="00492FF4"/>
    <w:rsid w:val="00493A3E"/>
    <w:rsid w:val="00494BE2"/>
    <w:rsid w:val="00495B4D"/>
    <w:rsid w:val="0049647B"/>
    <w:rsid w:val="00496F1F"/>
    <w:rsid w:val="0049748C"/>
    <w:rsid w:val="004976C7"/>
    <w:rsid w:val="004976F0"/>
    <w:rsid w:val="00497C27"/>
    <w:rsid w:val="004A0727"/>
    <w:rsid w:val="004A0945"/>
    <w:rsid w:val="004A1028"/>
    <w:rsid w:val="004A138F"/>
    <w:rsid w:val="004A19C2"/>
    <w:rsid w:val="004A1B76"/>
    <w:rsid w:val="004A1E78"/>
    <w:rsid w:val="004A34BE"/>
    <w:rsid w:val="004A4D26"/>
    <w:rsid w:val="004A5F34"/>
    <w:rsid w:val="004A6106"/>
    <w:rsid w:val="004A720F"/>
    <w:rsid w:val="004B2C53"/>
    <w:rsid w:val="004B4234"/>
    <w:rsid w:val="004B447D"/>
    <w:rsid w:val="004B456A"/>
    <w:rsid w:val="004B45A9"/>
    <w:rsid w:val="004B49CD"/>
    <w:rsid w:val="004B5463"/>
    <w:rsid w:val="004B5D9F"/>
    <w:rsid w:val="004B65F7"/>
    <w:rsid w:val="004B6BDB"/>
    <w:rsid w:val="004B71F0"/>
    <w:rsid w:val="004B73BD"/>
    <w:rsid w:val="004B778C"/>
    <w:rsid w:val="004B7C0F"/>
    <w:rsid w:val="004B7DC3"/>
    <w:rsid w:val="004C0319"/>
    <w:rsid w:val="004C08D8"/>
    <w:rsid w:val="004C0AC5"/>
    <w:rsid w:val="004C115D"/>
    <w:rsid w:val="004C1EC5"/>
    <w:rsid w:val="004C2146"/>
    <w:rsid w:val="004C345B"/>
    <w:rsid w:val="004C3F94"/>
    <w:rsid w:val="004C3FEA"/>
    <w:rsid w:val="004C4BF2"/>
    <w:rsid w:val="004C53C0"/>
    <w:rsid w:val="004C66CB"/>
    <w:rsid w:val="004C6979"/>
    <w:rsid w:val="004C6B0A"/>
    <w:rsid w:val="004C6CD9"/>
    <w:rsid w:val="004C7975"/>
    <w:rsid w:val="004D0CD7"/>
    <w:rsid w:val="004D0F12"/>
    <w:rsid w:val="004D134C"/>
    <w:rsid w:val="004D1412"/>
    <w:rsid w:val="004D202E"/>
    <w:rsid w:val="004D23A4"/>
    <w:rsid w:val="004D2E65"/>
    <w:rsid w:val="004D3412"/>
    <w:rsid w:val="004D34BE"/>
    <w:rsid w:val="004D69BC"/>
    <w:rsid w:val="004D6C58"/>
    <w:rsid w:val="004D7E5B"/>
    <w:rsid w:val="004E110B"/>
    <w:rsid w:val="004E1F76"/>
    <w:rsid w:val="004E2A35"/>
    <w:rsid w:val="004E33C3"/>
    <w:rsid w:val="004E3442"/>
    <w:rsid w:val="004E4044"/>
    <w:rsid w:val="004E42B7"/>
    <w:rsid w:val="004E4411"/>
    <w:rsid w:val="004E4786"/>
    <w:rsid w:val="004E4E97"/>
    <w:rsid w:val="004E5862"/>
    <w:rsid w:val="004F0087"/>
    <w:rsid w:val="004F07C2"/>
    <w:rsid w:val="004F0A2D"/>
    <w:rsid w:val="004F0CD7"/>
    <w:rsid w:val="004F0D07"/>
    <w:rsid w:val="004F131B"/>
    <w:rsid w:val="004F4002"/>
    <w:rsid w:val="004F4A04"/>
    <w:rsid w:val="004F5049"/>
    <w:rsid w:val="004F50F8"/>
    <w:rsid w:val="004F5F3A"/>
    <w:rsid w:val="004F6F18"/>
    <w:rsid w:val="004F70F2"/>
    <w:rsid w:val="005007B0"/>
    <w:rsid w:val="0050188D"/>
    <w:rsid w:val="00503682"/>
    <w:rsid w:val="00503D28"/>
    <w:rsid w:val="005043B7"/>
    <w:rsid w:val="00505D9C"/>
    <w:rsid w:val="0050600D"/>
    <w:rsid w:val="00507316"/>
    <w:rsid w:val="00512502"/>
    <w:rsid w:val="00512CD0"/>
    <w:rsid w:val="005131AB"/>
    <w:rsid w:val="005133C2"/>
    <w:rsid w:val="00513A89"/>
    <w:rsid w:val="00513E83"/>
    <w:rsid w:val="0051425F"/>
    <w:rsid w:val="0051477D"/>
    <w:rsid w:val="00514803"/>
    <w:rsid w:val="00514A22"/>
    <w:rsid w:val="00514FCF"/>
    <w:rsid w:val="00515F8A"/>
    <w:rsid w:val="0051785C"/>
    <w:rsid w:val="00520ED1"/>
    <w:rsid w:val="00522BF3"/>
    <w:rsid w:val="005242D4"/>
    <w:rsid w:val="00525336"/>
    <w:rsid w:val="00526971"/>
    <w:rsid w:val="00526FBE"/>
    <w:rsid w:val="00527F0B"/>
    <w:rsid w:val="00527F6A"/>
    <w:rsid w:val="005312B9"/>
    <w:rsid w:val="00532FDB"/>
    <w:rsid w:val="00533861"/>
    <w:rsid w:val="005365A4"/>
    <w:rsid w:val="00536AE0"/>
    <w:rsid w:val="00536BD8"/>
    <w:rsid w:val="00537875"/>
    <w:rsid w:val="0054010F"/>
    <w:rsid w:val="005406B0"/>
    <w:rsid w:val="00540AFD"/>
    <w:rsid w:val="00541520"/>
    <w:rsid w:val="00541BDB"/>
    <w:rsid w:val="00541C2B"/>
    <w:rsid w:val="00544971"/>
    <w:rsid w:val="00544FD0"/>
    <w:rsid w:val="0054503C"/>
    <w:rsid w:val="00546C24"/>
    <w:rsid w:val="0054755C"/>
    <w:rsid w:val="00547AC3"/>
    <w:rsid w:val="00547EA7"/>
    <w:rsid w:val="00550F68"/>
    <w:rsid w:val="0055210B"/>
    <w:rsid w:val="00552208"/>
    <w:rsid w:val="00553B04"/>
    <w:rsid w:val="0055488D"/>
    <w:rsid w:val="0055573F"/>
    <w:rsid w:val="0055687C"/>
    <w:rsid w:val="00560582"/>
    <w:rsid w:val="00560593"/>
    <w:rsid w:val="00561808"/>
    <w:rsid w:val="00561BED"/>
    <w:rsid w:val="00562239"/>
    <w:rsid w:val="005633E3"/>
    <w:rsid w:val="00563F9A"/>
    <w:rsid w:val="00564032"/>
    <w:rsid w:val="0056572F"/>
    <w:rsid w:val="0056632E"/>
    <w:rsid w:val="0056668B"/>
    <w:rsid w:val="00566AF1"/>
    <w:rsid w:val="005670D9"/>
    <w:rsid w:val="00567484"/>
    <w:rsid w:val="00567899"/>
    <w:rsid w:val="0057020B"/>
    <w:rsid w:val="00572EE0"/>
    <w:rsid w:val="005732D7"/>
    <w:rsid w:val="00573AA8"/>
    <w:rsid w:val="00573D7B"/>
    <w:rsid w:val="005753AB"/>
    <w:rsid w:val="00575D75"/>
    <w:rsid w:val="005774EC"/>
    <w:rsid w:val="00580208"/>
    <w:rsid w:val="00580C60"/>
    <w:rsid w:val="00582CD6"/>
    <w:rsid w:val="00583749"/>
    <w:rsid w:val="00583CFF"/>
    <w:rsid w:val="00583FBB"/>
    <w:rsid w:val="00583FE7"/>
    <w:rsid w:val="005841A3"/>
    <w:rsid w:val="005847CA"/>
    <w:rsid w:val="005849A9"/>
    <w:rsid w:val="00585839"/>
    <w:rsid w:val="00587A10"/>
    <w:rsid w:val="005900B1"/>
    <w:rsid w:val="00590BE7"/>
    <w:rsid w:val="00591001"/>
    <w:rsid w:val="005911E2"/>
    <w:rsid w:val="00592D5C"/>
    <w:rsid w:val="005931E2"/>
    <w:rsid w:val="00593518"/>
    <w:rsid w:val="00593D55"/>
    <w:rsid w:val="0059555E"/>
    <w:rsid w:val="0059614B"/>
    <w:rsid w:val="00596286"/>
    <w:rsid w:val="00596859"/>
    <w:rsid w:val="00596EC0"/>
    <w:rsid w:val="00597168"/>
    <w:rsid w:val="00597C9D"/>
    <w:rsid w:val="005A07FB"/>
    <w:rsid w:val="005A21A9"/>
    <w:rsid w:val="005A2BBD"/>
    <w:rsid w:val="005A2D12"/>
    <w:rsid w:val="005A2F47"/>
    <w:rsid w:val="005A52C7"/>
    <w:rsid w:val="005A6556"/>
    <w:rsid w:val="005A6E26"/>
    <w:rsid w:val="005A7030"/>
    <w:rsid w:val="005A7790"/>
    <w:rsid w:val="005A77F9"/>
    <w:rsid w:val="005B0FD2"/>
    <w:rsid w:val="005B123F"/>
    <w:rsid w:val="005B190D"/>
    <w:rsid w:val="005B3E92"/>
    <w:rsid w:val="005B49E1"/>
    <w:rsid w:val="005B5462"/>
    <w:rsid w:val="005B5BA3"/>
    <w:rsid w:val="005B6919"/>
    <w:rsid w:val="005B77C3"/>
    <w:rsid w:val="005B7B7D"/>
    <w:rsid w:val="005B7CDE"/>
    <w:rsid w:val="005C0282"/>
    <w:rsid w:val="005C17B3"/>
    <w:rsid w:val="005C2D10"/>
    <w:rsid w:val="005C3946"/>
    <w:rsid w:val="005C47F0"/>
    <w:rsid w:val="005C5D82"/>
    <w:rsid w:val="005C7137"/>
    <w:rsid w:val="005D07EA"/>
    <w:rsid w:val="005D0F7B"/>
    <w:rsid w:val="005D6B02"/>
    <w:rsid w:val="005D6B53"/>
    <w:rsid w:val="005D6DB0"/>
    <w:rsid w:val="005D77B3"/>
    <w:rsid w:val="005D7A1B"/>
    <w:rsid w:val="005E0C7B"/>
    <w:rsid w:val="005E0DBF"/>
    <w:rsid w:val="005E1855"/>
    <w:rsid w:val="005E18CD"/>
    <w:rsid w:val="005E2261"/>
    <w:rsid w:val="005E3745"/>
    <w:rsid w:val="005E764E"/>
    <w:rsid w:val="005E77B3"/>
    <w:rsid w:val="005F0972"/>
    <w:rsid w:val="005F30F8"/>
    <w:rsid w:val="005F41B2"/>
    <w:rsid w:val="005F4C39"/>
    <w:rsid w:val="005F4C4D"/>
    <w:rsid w:val="005F52DA"/>
    <w:rsid w:val="005F56B9"/>
    <w:rsid w:val="005F6284"/>
    <w:rsid w:val="005F6706"/>
    <w:rsid w:val="005F71C8"/>
    <w:rsid w:val="005F7367"/>
    <w:rsid w:val="005F791D"/>
    <w:rsid w:val="005F7B12"/>
    <w:rsid w:val="005F7E46"/>
    <w:rsid w:val="00601B8E"/>
    <w:rsid w:val="00602780"/>
    <w:rsid w:val="00602C8D"/>
    <w:rsid w:val="00603548"/>
    <w:rsid w:val="0060413B"/>
    <w:rsid w:val="00604B5B"/>
    <w:rsid w:val="00604F2F"/>
    <w:rsid w:val="00605FF2"/>
    <w:rsid w:val="00607B50"/>
    <w:rsid w:val="00607E3A"/>
    <w:rsid w:val="00611238"/>
    <w:rsid w:val="00611FA5"/>
    <w:rsid w:val="0061213D"/>
    <w:rsid w:val="00613A97"/>
    <w:rsid w:val="00614594"/>
    <w:rsid w:val="006166B1"/>
    <w:rsid w:val="00620C09"/>
    <w:rsid w:val="00620FE1"/>
    <w:rsid w:val="006223B3"/>
    <w:rsid w:val="006233FF"/>
    <w:rsid w:val="00623948"/>
    <w:rsid w:val="00624973"/>
    <w:rsid w:val="00625919"/>
    <w:rsid w:val="00625E4A"/>
    <w:rsid w:val="0062637D"/>
    <w:rsid w:val="006265AE"/>
    <w:rsid w:val="006268E9"/>
    <w:rsid w:val="00627579"/>
    <w:rsid w:val="00627CF9"/>
    <w:rsid w:val="00627D08"/>
    <w:rsid w:val="00630657"/>
    <w:rsid w:val="0063181B"/>
    <w:rsid w:val="006320A8"/>
    <w:rsid w:val="00632137"/>
    <w:rsid w:val="006322BF"/>
    <w:rsid w:val="0063317C"/>
    <w:rsid w:val="00633E0C"/>
    <w:rsid w:val="0063441B"/>
    <w:rsid w:val="00634B7B"/>
    <w:rsid w:val="0063537D"/>
    <w:rsid w:val="0063543E"/>
    <w:rsid w:val="00636141"/>
    <w:rsid w:val="00636493"/>
    <w:rsid w:val="00636754"/>
    <w:rsid w:val="0063702F"/>
    <w:rsid w:val="00637D5B"/>
    <w:rsid w:val="006406A7"/>
    <w:rsid w:val="00640E0E"/>
    <w:rsid w:val="00640F6F"/>
    <w:rsid w:val="0064132D"/>
    <w:rsid w:val="006437C3"/>
    <w:rsid w:val="00644270"/>
    <w:rsid w:val="00645312"/>
    <w:rsid w:val="006456FD"/>
    <w:rsid w:val="00645A7C"/>
    <w:rsid w:val="00645B89"/>
    <w:rsid w:val="00646264"/>
    <w:rsid w:val="006464FA"/>
    <w:rsid w:val="0064717C"/>
    <w:rsid w:val="00647A93"/>
    <w:rsid w:val="006508A7"/>
    <w:rsid w:val="00652BFE"/>
    <w:rsid w:val="00653A06"/>
    <w:rsid w:val="00653B83"/>
    <w:rsid w:val="00654E59"/>
    <w:rsid w:val="00654F78"/>
    <w:rsid w:val="0065600D"/>
    <w:rsid w:val="006560EF"/>
    <w:rsid w:val="00656137"/>
    <w:rsid w:val="00656A06"/>
    <w:rsid w:val="00656FE4"/>
    <w:rsid w:val="00657D8B"/>
    <w:rsid w:val="00660704"/>
    <w:rsid w:val="00661C86"/>
    <w:rsid w:val="0066213E"/>
    <w:rsid w:val="0066234A"/>
    <w:rsid w:val="00662564"/>
    <w:rsid w:val="006628CE"/>
    <w:rsid w:val="00663513"/>
    <w:rsid w:val="0066495E"/>
    <w:rsid w:val="00665245"/>
    <w:rsid w:val="00665738"/>
    <w:rsid w:val="00666EB7"/>
    <w:rsid w:val="00667FBC"/>
    <w:rsid w:val="00674A5C"/>
    <w:rsid w:val="00675E5C"/>
    <w:rsid w:val="00677905"/>
    <w:rsid w:val="006801B9"/>
    <w:rsid w:val="00680789"/>
    <w:rsid w:val="00681AA8"/>
    <w:rsid w:val="00682326"/>
    <w:rsid w:val="00683702"/>
    <w:rsid w:val="00683DC6"/>
    <w:rsid w:val="00684A65"/>
    <w:rsid w:val="0068565E"/>
    <w:rsid w:val="0068586B"/>
    <w:rsid w:val="00686BD8"/>
    <w:rsid w:val="00686CEB"/>
    <w:rsid w:val="00687F2E"/>
    <w:rsid w:val="0069050D"/>
    <w:rsid w:val="00692415"/>
    <w:rsid w:val="0069266B"/>
    <w:rsid w:val="00693C23"/>
    <w:rsid w:val="00694C57"/>
    <w:rsid w:val="00694D61"/>
    <w:rsid w:val="00696C6B"/>
    <w:rsid w:val="00697115"/>
    <w:rsid w:val="006971F8"/>
    <w:rsid w:val="006972CD"/>
    <w:rsid w:val="00697852"/>
    <w:rsid w:val="0069797E"/>
    <w:rsid w:val="006979BF"/>
    <w:rsid w:val="006A024B"/>
    <w:rsid w:val="006A0695"/>
    <w:rsid w:val="006A07C0"/>
    <w:rsid w:val="006A0BBD"/>
    <w:rsid w:val="006A3057"/>
    <w:rsid w:val="006A3155"/>
    <w:rsid w:val="006A3D77"/>
    <w:rsid w:val="006A5779"/>
    <w:rsid w:val="006A7159"/>
    <w:rsid w:val="006A7A4F"/>
    <w:rsid w:val="006B0A81"/>
    <w:rsid w:val="006B0F88"/>
    <w:rsid w:val="006B1A34"/>
    <w:rsid w:val="006B2B38"/>
    <w:rsid w:val="006B2F5E"/>
    <w:rsid w:val="006B3B41"/>
    <w:rsid w:val="006B3C9B"/>
    <w:rsid w:val="006B4EE4"/>
    <w:rsid w:val="006B5385"/>
    <w:rsid w:val="006B6090"/>
    <w:rsid w:val="006B671F"/>
    <w:rsid w:val="006C00DD"/>
    <w:rsid w:val="006C019B"/>
    <w:rsid w:val="006C0F26"/>
    <w:rsid w:val="006C17A4"/>
    <w:rsid w:val="006C20A7"/>
    <w:rsid w:val="006C25EC"/>
    <w:rsid w:val="006C2D41"/>
    <w:rsid w:val="006C3DE1"/>
    <w:rsid w:val="006C4235"/>
    <w:rsid w:val="006C601F"/>
    <w:rsid w:val="006C6FE2"/>
    <w:rsid w:val="006D14D6"/>
    <w:rsid w:val="006D1AE4"/>
    <w:rsid w:val="006D1C0B"/>
    <w:rsid w:val="006D1D57"/>
    <w:rsid w:val="006D3015"/>
    <w:rsid w:val="006D3421"/>
    <w:rsid w:val="006D441D"/>
    <w:rsid w:val="006D45F7"/>
    <w:rsid w:val="006D59BC"/>
    <w:rsid w:val="006D6346"/>
    <w:rsid w:val="006D6C29"/>
    <w:rsid w:val="006E001B"/>
    <w:rsid w:val="006E0136"/>
    <w:rsid w:val="006E0B71"/>
    <w:rsid w:val="006E10B5"/>
    <w:rsid w:val="006E208E"/>
    <w:rsid w:val="006E2DDE"/>
    <w:rsid w:val="006E334E"/>
    <w:rsid w:val="006E3AAB"/>
    <w:rsid w:val="006E44FF"/>
    <w:rsid w:val="006E4FF9"/>
    <w:rsid w:val="006E55F0"/>
    <w:rsid w:val="006E66F5"/>
    <w:rsid w:val="006E675E"/>
    <w:rsid w:val="006E6AC0"/>
    <w:rsid w:val="006E70B8"/>
    <w:rsid w:val="006E7D4C"/>
    <w:rsid w:val="006F186C"/>
    <w:rsid w:val="006F3927"/>
    <w:rsid w:val="006F6884"/>
    <w:rsid w:val="006F7B4D"/>
    <w:rsid w:val="007009F1"/>
    <w:rsid w:val="00701E94"/>
    <w:rsid w:val="0070341D"/>
    <w:rsid w:val="007057F3"/>
    <w:rsid w:val="007070F9"/>
    <w:rsid w:val="00710012"/>
    <w:rsid w:val="00710AC8"/>
    <w:rsid w:val="00710CB6"/>
    <w:rsid w:val="00710D79"/>
    <w:rsid w:val="007116D9"/>
    <w:rsid w:val="007120B8"/>
    <w:rsid w:val="00713378"/>
    <w:rsid w:val="0071371B"/>
    <w:rsid w:val="007138BE"/>
    <w:rsid w:val="007148B3"/>
    <w:rsid w:val="00714C4B"/>
    <w:rsid w:val="00716001"/>
    <w:rsid w:val="007167B4"/>
    <w:rsid w:val="007168D6"/>
    <w:rsid w:val="007172A2"/>
    <w:rsid w:val="0071747E"/>
    <w:rsid w:val="00717B8C"/>
    <w:rsid w:val="00717C19"/>
    <w:rsid w:val="00717DDB"/>
    <w:rsid w:val="00720EA9"/>
    <w:rsid w:val="007215EB"/>
    <w:rsid w:val="00721728"/>
    <w:rsid w:val="007217AE"/>
    <w:rsid w:val="00721961"/>
    <w:rsid w:val="0072198A"/>
    <w:rsid w:val="00722DC3"/>
    <w:rsid w:val="0072348C"/>
    <w:rsid w:val="00723F7B"/>
    <w:rsid w:val="007251F5"/>
    <w:rsid w:val="007255EA"/>
    <w:rsid w:val="00725C06"/>
    <w:rsid w:val="00726300"/>
    <w:rsid w:val="007266B7"/>
    <w:rsid w:val="00726CCD"/>
    <w:rsid w:val="00730038"/>
    <w:rsid w:val="007308B7"/>
    <w:rsid w:val="007318DE"/>
    <w:rsid w:val="00731B6B"/>
    <w:rsid w:val="007322D9"/>
    <w:rsid w:val="00732B5D"/>
    <w:rsid w:val="00732C15"/>
    <w:rsid w:val="00732F70"/>
    <w:rsid w:val="0073353B"/>
    <w:rsid w:val="00733EBB"/>
    <w:rsid w:val="00733F52"/>
    <w:rsid w:val="00733FD6"/>
    <w:rsid w:val="00734875"/>
    <w:rsid w:val="007349D8"/>
    <w:rsid w:val="00735E83"/>
    <w:rsid w:val="0073603D"/>
    <w:rsid w:val="00736153"/>
    <w:rsid w:val="00737A7B"/>
    <w:rsid w:val="007404E0"/>
    <w:rsid w:val="00740B0B"/>
    <w:rsid w:val="00742D7D"/>
    <w:rsid w:val="00743809"/>
    <w:rsid w:val="007455C0"/>
    <w:rsid w:val="00745CF1"/>
    <w:rsid w:val="00746431"/>
    <w:rsid w:val="007465C9"/>
    <w:rsid w:val="0075035C"/>
    <w:rsid w:val="0075056B"/>
    <w:rsid w:val="00750EC2"/>
    <w:rsid w:val="00752F53"/>
    <w:rsid w:val="007533D5"/>
    <w:rsid w:val="00753413"/>
    <w:rsid w:val="007535BF"/>
    <w:rsid w:val="007539B0"/>
    <w:rsid w:val="00753CD9"/>
    <w:rsid w:val="00754E39"/>
    <w:rsid w:val="0075551C"/>
    <w:rsid w:val="00755C0B"/>
    <w:rsid w:val="00755C3D"/>
    <w:rsid w:val="00755CDA"/>
    <w:rsid w:val="00755FAE"/>
    <w:rsid w:val="007561FC"/>
    <w:rsid w:val="00760651"/>
    <w:rsid w:val="00761109"/>
    <w:rsid w:val="00761125"/>
    <w:rsid w:val="007619C9"/>
    <w:rsid w:val="00761E6D"/>
    <w:rsid w:val="00762439"/>
    <w:rsid w:val="00762BF4"/>
    <w:rsid w:val="007631FE"/>
    <w:rsid w:val="00763EC6"/>
    <w:rsid w:val="00764BFA"/>
    <w:rsid w:val="00766431"/>
    <w:rsid w:val="0076761D"/>
    <w:rsid w:val="00770D97"/>
    <w:rsid w:val="007710AF"/>
    <w:rsid w:val="007711FB"/>
    <w:rsid w:val="007742A2"/>
    <w:rsid w:val="007753B6"/>
    <w:rsid w:val="00775B06"/>
    <w:rsid w:val="00775B44"/>
    <w:rsid w:val="00775E05"/>
    <w:rsid w:val="0077645F"/>
    <w:rsid w:val="0077647A"/>
    <w:rsid w:val="00776689"/>
    <w:rsid w:val="00776AE0"/>
    <w:rsid w:val="00776CBE"/>
    <w:rsid w:val="00777C16"/>
    <w:rsid w:val="00780F86"/>
    <w:rsid w:val="007816A9"/>
    <w:rsid w:val="0078189E"/>
    <w:rsid w:val="0078209D"/>
    <w:rsid w:val="00782438"/>
    <w:rsid w:val="007841FB"/>
    <w:rsid w:val="00784F83"/>
    <w:rsid w:val="0078506F"/>
    <w:rsid w:val="00787752"/>
    <w:rsid w:val="00787A5F"/>
    <w:rsid w:val="00790492"/>
    <w:rsid w:val="00790AB3"/>
    <w:rsid w:val="0079222D"/>
    <w:rsid w:val="007922F7"/>
    <w:rsid w:val="007929EF"/>
    <w:rsid w:val="00792A4E"/>
    <w:rsid w:val="007931D5"/>
    <w:rsid w:val="007933D5"/>
    <w:rsid w:val="00794505"/>
    <w:rsid w:val="00794CBA"/>
    <w:rsid w:val="00794F2B"/>
    <w:rsid w:val="0079506A"/>
    <w:rsid w:val="00795956"/>
    <w:rsid w:val="00795C72"/>
    <w:rsid w:val="00796053"/>
    <w:rsid w:val="00796C64"/>
    <w:rsid w:val="007975B2"/>
    <w:rsid w:val="007A0D14"/>
    <w:rsid w:val="007A0D24"/>
    <w:rsid w:val="007A1201"/>
    <w:rsid w:val="007A1880"/>
    <w:rsid w:val="007A236D"/>
    <w:rsid w:val="007A2F57"/>
    <w:rsid w:val="007A3F44"/>
    <w:rsid w:val="007A424B"/>
    <w:rsid w:val="007A4562"/>
    <w:rsid w:val="007A46E2"/>
    <w:rsid w:val="007A4E4C"/>
    <w:rsid w:val="007A6176"/>
    <w:rsid w:val="007A69FC"/>
    <w:rsid w:val="007B1055"/>
    <w:rsid w:val="007B23C9"/>
    <w:rsid w:val="007B2CDD"/>
    <w:rsid w:val="007B3014"/>
    <w:rsid w:val="007B4E0B"/>
    <w:rsid w:val="007B4F99"/>
    <w:rsid w:val="007B5999"/>
    <w:rsid w:val="007B7D75"/>
    <w:rsid w:val="007C1ECC"/>
    <w:rsid w:val="007C2655"/>
    <w:rsid w:val="007C29E6"/>
    <w:rsid w:val="007C3ECC"/>
    <w:rsid w:val="007C3F62"/>
    <w:rsid w:val="007C4A52"/>
    <w:rsid w:val="007C54E4"/>
    <w:rsid w:val="007C64B6"/>
    <w:rsid w:val="007C77D7"/>
    <w:rsid w:val="007C7ACE"/>
    <w:rsid w:val="007D085F"/>
    <w:rsid w:val="007D226B"/>
    <w:rsid w:val="007D328D"/>
    <w:rsid w:val="007D3C3C"/>
    <w:rsid w:val="007D411A"/>
    <w:rsid w:val="007D6EEE"/>
    <w:rsid w:val="007D74BD"/>
    <w:rsid w:val="007D7903"/>
    <w:rsid w:val="007E0061"/>
    <w:rsid w:val="007E05E6"/>
    <w:rsid w:val="007E0E5D"/>
    <w:rsid w:val="007E10CA"/>
    <w:rsid w:val="007E1334"/>
    <w:rsid w:val="007E15A1"/>
    <w:rsid w:val="007E4091"/>
    <w:rsid w:val="007E458E"/>
    <w:rsid w:val="007E4A13"/>
    <w:rsid w:val="007E4EFA"/>
    <w:rsid w:val="007E51A4"/>
    <w:rsid w:val="007E5B1B"/>
    <w:rsid w:val="007E6F09"/>
    <w:rsid w:val="007F1A54"/>
    <w:rsid w:val="007F225E"/>
    <w:rsid w:val="007F3702"/>
    <w:rsid w:val="007F5C9F"/>
    <w:rsid w:val="007F6002"/>
    <w:rsid w:val="007F69B2"/>
    <w:rsid w:val="007F701D"/>
    <w:rsid w:val="007F7D42"/>
    <w:rsid w:val="0080002B"/>
    <w:rsid w:val="0080227E"/>
    <w:rsid w:val="00802B29"/>
    <w:rsid w:val="00803980"/>
    <w:rsid w:val="008047C6"/>
    <w:rsid w:val="008048C4"/>
    <w:rsid w:val="0080501E"/>
    <w:rsid w:val="0080609D"/>
    <w:rsid w:val="00806711"/>
    <w:rsid w:val="00806A50"/>
    <w:rsid w:val="00806FC4"/>
    <w:rsid w:val="008071B3"/>
    <w:rsid w:val="00807652"/>
    <w:rsid w:val="00807E3D"/>
    <w:rsid w:val="00810032"/>
    <w:rsid w:val="008100C1"/>
    <w:rsid w:val="00811453"/>
    <w:rsid w:val="00812699"/>
    <w:rsid w:val="0081345A"/>
    <w:rsid w:val="00814491"/>
    <w:rsid w:val="008148C9"/>
    <w:rsid w:val="008152E1"/>
    <w:rsid w:val="00816074"/>
    <w:rsid w:val="00817051"/>
    <w:rsid w:val="0081717E"/>
    <w:rsid w:val="00817656"/>
    <w:rsid w:val="008179DF"/>
    <w:rsid w:val="00817D30"/>
    <w:rsid w:val="00817E58"/>
    <w:rsid w:val="00822A69"/>
    <w:rsid w:val="00823A08"/>
    <w:rsid w:val="00825213"/>
    <w:rsid w:val="0082550F"/>
    <w:rsid w:val="00825909"/>
    <w:rsid w:val="0082657A"/>
    <w:rsid w:val="0083087F"/>
    <w:rsid w:val="00831025"/>
    <w:rsid w:val="00831DC5"/>
    <w:rsid w:val="008324E8"/>
    <w:rsid w:val="00833019"/>
    <w:rsid w:val="00834F09"/>
    <w:rsid w:val="00836375"/>
    <w:rsid w:val="0083656F"/>
    <w:rsid w:val="008368BC"/>
    <w:rsid w:val="00837022"/>
    <w:rsid w:val="00837E5B"/>
    <w:rsid w:val="008409A3"/>
    <w:rsid w:val="00840ACD"/>
    <w:rsid w:val="00841940"/>
    <w:rsid w:val="00841A52"/>
    <w:rsid w:val="00842DCC"/>
    <w:rsid w:val="008431E3"/>
    <w:rsid w:val="008439E5"/>
    <w:rsid w:val="00843E79"/>
    <w:rsid w:val="008443EE"/>
    <w:rsid w:val="00844A00"/>
    <w:rsid w:val="00845641"/>
    <w:rsid w:val="0084571F"/>
    <w:rsid w:val="00845918"/>
    <w:rsid w:val="00845C72"/>
    <w:rsid w:val="00845F1B"/>
    <w:rsid w:val="008468FC"/>
    <w:rsid w:val="008507D0"/>
    <w:rsid w:val="008532AF"/>
    <w:rsid w:val="00854571"/>
    <w:rsid w:val="00854EEC"/>
    <w:rsid w:val="00856E27"/>
    <w:rsid w:val="00856F36"/>
    <w:rsid w:val="008576DC"/>
    <w:rsid w:val="008578E8"/>
    <w:rsid w:val="008622D3"/>
    <w:rsid w:val="00864731"/>
    <w:rsid w:val="00865290"/>
    <w:rsid w:val="00865E5B"/>
    <w:rsid w:val="008660B4"/>
    <w:rsid w:val="0086632F"/>
    <w:rsid w:val="00866D7D"/>
    <w:rsid w:val="00867B24"/>
    <w:rsid w:val="008705C0"/>
    <w:rsid w:val="00870E12"/>
    <w:rsid w:val="008723BA"/>
    <w:rsid w:val="00873CA1"/>
    <w:rsid w:val="00874ACB"/>
    <w:rsid w:val="0087527E"/>
    <w:rsid w:val="00876DF2"/>
    <w:rsid w:val="0087708C"/>
    <w:rsid w:val="008773E1"/>
    <w:rsid w:val="00877BDA"/>
    <w:rsid w:val="00880789"/>
    <w:rsid w:val="008808E7"/>
    <w:rsid w:val="00880980"/>
    <w:rsid w:val="00880D97"/>
    <w:rsid w:val="00882A8E"/>
    <w:rsid w:val="008849F8"/>
    <w:rsid w:val="00884AA3"/>
    <w:rsid w:val="0088563E"/>
    <w:rsid w:val="008858EC"/>
    <w:rsid w:val="0088604A"/>
    <w:rsid w:val="00887354"/>
    <w:rsid w:val="008879CC"/>
    <w:rsid w:val="008913E6"/>
    <w:rsid w:val="00891772"/>
    <w:rsid w:val="00891966"/>
    <w:rsid w:val="0089206A"/>
    <w:rsid w:val="008924A9"/>
    <w:rsid w:val="008928E1"/>
    <w:rsid w:val="00892CB7"/>
    <w:rsid w:val="0089347E"/>
    <w:rsid w:val="0089376B"/>
    <w:rsid w:val="00893997"/>
    <w:rsid w:val="00893B73"/>
    <w:rsid w:val="00895ACE"/>
    <w:rsid w:val="00895E6C"/>
    <w:rsid w:val="008964C4"/>
    <w:rsid w:val="00896CC6"/>
    <w:rsid w:val="00897866"/>
    <w:rsid w:val="008A020F"/>
    <w:rsid w:val="008A25F6"/>
    <w:rsid w:val="008A2650"/>
    <w:rsid w:val="008A2A5E"/>
    <w:rsid w:val="008A3047"/>
    <w:rsid w:val="008A3708"/>
    <w:rsid w:val="008A3D6D"/>
    <w:rsid w:val="008A3EDA"/>
    <w:rsid w:val="008A4B17"/>
    <w:rsid w:val="008A5287"/>
    <w:rsid w:val="008A56D0"/>
    <w:rsid w:val="008A5AE6"/>
    <w:rsid w:val="008A5B09"/>
    <w:rsid w:val="008A685D"/>
    <w:rsid w:val="008A697B"/>
    <w:rsid w:val="008A6FAB"/>
    <w:rsid w:val="008A79D7"/>
    <w:rsid w:val="008B1294"/>
    <w:rsid w:val="008B130C"/>
    <w:rsid w:val="008B2E80"/>
    <w:rsid w:val="008B3966"/>
    <w:rsid w:val="008B411B"/>
    <w:rsid w:val="008B4A1B"/>
    <w:rsid w:val="008B4F71"/>
    <w:rsid w:val="008B5016"/>
    <w:rsid w:val="008B5938"/>
    <w:rsid w:val="008B59D2"/>
    <w:rsid w:val="008B60E7"/>
    <w:rsid w:val="008B734A"/>
    <w:rsid w:val="008C00D1"/>
    <w:rsid w:val="008C0454"/>
    <w:rsid w:val="008C0599"/>
    <w:rsid w:val="008C080D"/>
    <w:rsid w:val="008C0DC0"/>
    <w:rsid w:val="008C0DFB"/>
    <w:rsid w:val="008C2159"/>
    <w:rsid w:val="008C27EF"/>
    <w:rsid w:val="008C295A"/>
    <w:rsid w:val="008C32BA"/>
    <w:rsid w:val="008C47FF"/>
    <w:rsid w:val="008C4988"/>
    <w:rsid w:val="008C58A8"/>
    <w:rsid w:val="008C5A42"/>
    <w:rsid w:val="008C7AC4"/>
    <w:rsid w:val="008D0081"/>
    <w:rsid w:val="008D025C"/>
    <w:rsid w:val="008D02B1"/>
    <w:rsid w:val="008D032D"/>
    <w:rsid w:val="008D0F79"/>
    <w:rsid w:val="008D125D"/>
    <w:rsid w:val="008D22CC"/>
    <w:rsid w:val="008D2BF5"/>
    <w:rsid w:val="008D36D8"/>
    <w:rsid w:val="008D3BB3"/>
    <w:rsid w:val="008D3FC5"/>
    <w:rsid w:val="008D51B6"/>
    <w:rsid w:val="008D5FA1"/>
    <w:rsid w:val="008D68E9"/>
    <w:rsid w:val="008D6A40"/>
    <w:rsid w:val="008D6AA0"/>
    <w:rsid w:val="008D6C75"/>
    <w:rsid w:val="008D73F9"/>
    <w:rsid w:val="008D79B5"/>
    <w:rsid w:val="008D7CF2"/>
    <w:rsid w:val="008D7F9D"/>
    <w:rsid w:val="008E0068"/>
    <w:rsid w:val="008E0EA7"/>
    <w:rsid w:val="008E3AC6"/>
    <w:rsid w:val="008E45B6"/>
    <w:rsid w:val="008E5DB1"/>
    <w:rsid w:val="008E6DCF"/>
    <w:rsid w:val="008E75B6"/>
    <w:rsid w:val="008F0345"/>
    <w:rsid w:val="008F0768"/>
    <w:rsid w:val="008F1265"/>
    <w:rsid w:val="008F1A69"/>
    <w:rsid w:val="008F2248"/>
    <w:rsid w:val="008F28E0"/>
    <w:rsid w:val="008F331F"/>
    <w:rsid w:val="008F3A0C"/>
    <w:rsid w:val="008F4E6C"/>
    <w:rsid w:val="008F5257"/>
    <w:rsid w:val="008F578F"/>
    <w:rsid w:val="008F60E6"/>
    <w:rsid w:val="008F6FE9"/>
    <w:rsid w:val="008F70F7"/>
    <w:rsid w:val="008F735A"/>
    <w:rsid w:val="008F7AC2"/>
    <w:rsid w:val="00900795"/>
    <w:rsid w:val="00900C5A"/>
    <w:rsid w:val="0090232D"/>
    <w:rsid w:val="00902350"/>
    <w:rsid w:val="009027E4"/>
    <w:rsid w:val="0090299D"/>
    <w:rsid w:val="00902A2B"/>
    <w:rsid w:val="009041A3"/>
    <w:rsid w:val="00904B83"/>
    <w:rsid w:val="00905462"/>
    <w:rsid w:val="00905763"/>
    <w:rsid w:val="00905E7F"/>
    <w:rsid w:val="009067F0"/>
    <w:rsid w:val="0090684C"/>
    <w:rsid w:val="00907C56"/>
    <w:rsid w:val="00907E81"/>
    <w:rsid w:val="0091013F"/>
    <w:rsid w:val="0091131C"/>
    <w:rsid w:val="0091154B"/>
    <w:rsid w:val="00911984"/>
    <w:rsid w:val="0091277E"/>
    <w:rsid w:val="009137FC"/>
    <w:rsid w:val="009145A0"/>
    <w:rsid w:val="009154D3"/>
    <w:rsid w:val="009159BB"/>
    <w:rsid w:val="00917B08"/>
    <w:rsid w:val="00917E43"/>
    <w:rsid w:val="00921153"/>
    <w:rsid w:val="00921A25"/>
    <w:rsid w:val="00922ED6"/>
    <w:rsid w:val="00923065"/>
    <w:rsid w:val="00924894"/>
    <w:rsid w:val="00924FDB"/>
    <w:rsid w:val="009258AF"/>
    <w:rsid w:val="0092640B"/>
    <w:rsid w:val="00927D4A"/>
    <w:rsid w:val="00930284"/>
    <w:rsid w:val="009310CA"/>
    <w:rsid w:val="00931478"/>
    <w:rsid w:val="00933647"/>
    <w:rsid w:val="0093490A"/>
    <w:rsid w:val="00934D72"/>
    <w:rsid w:val="009365D8"/>
    <w:rsid w:val="00936A0B"/>
    <w:rsid w:val="00940652"/>
    <w:rsid w:val="00941040"/>
    <w:rsid w:val="0094196C"/>
    <w:rsid w:val="009420B9"/>
    <w:rsid w:val="00942CFD"/>
    <w:rsid w:val="00943926"/>
    <w:rsid w:val="00943F81"/>
    <w:rsid w:val="00944515"/>
    <w:rsid w:val="00945B72"/>
    <w:rsid w:val="00946830"/>
    <w:rsid w:val="009468E7"/>
    <w:rsid w:val="00947095"/>
    <w:rsid w:val="00950A6D"/>
    <w:rsid w:val="009513E6"/>
    <w:rsid w:val="009523B9"/>
    <w:rsid w:val="009524FB"/>
    <w:rsid w:val="00952AF6"/>
    <w:rsid w:val="00952FD7"/>
    <w:rsid w:val="00953EBA"/>
    <w:rsid w:val="00954E2D"/>
    <w:rsid w:val="00960E5D"/>
    <w:rsid w:val="00961C18"/>
    <w:rsid w:val="009626F8"/>
    <w:rsid w:val="009629F7"/>
    <w:rsid w:val="00962BC9"/>
    <w:rsid w:val="00962D5C"/>
    <w:rsid w:val="00963B26"/>
    <w:rsid w:val="009659D9"/>
    <w:rsid w:val="00967B36"/>
    <w:rsid w:val="0097172E"/>
    <w:rsid w:val="009723B3"/>
    <w:rsid w:val="009737E9"/>
    <w:rsid w:val="00974AEB"/>
    <w:rsid w:val="00975011"/>
    <w:rsid w:val="00976E0A"/>
    <w:rsid w:val="009807EC"/>
    <w:rsid w:val="00980A59"/>
    <w:rsid w:val="00981574"/>
    <w:rsid w:val="00981B16"/>
    <w:rsid w:val="009835DF"/>
    <w:rsid w:val="00983666"/>
    <w:rsid w:val="0098382F"/>
    <w:rsid w:val="00984B0D"/>
    <w:rsid w:val="0098599E"/>
    <w:rsid w:val="00986325"/>
    <w:rsid w:val="009869D6"/>
    <w:rsid w:val="009878C9"/>
    <w:rsid w:val="00987F33"/>
    <w:rsid w:val="00990362"/>
    <w:rsid w:val="00990420"/>
    <w:rsid w:val="00991032"/>
    <w:rsid w:val="00991159"/>
    <w:rsid w:val="009919C9"/>
    <w:rsid w:val="00991ACC"/>
    <w:rsid w:val="00991FBE"/>
    <w:rsid w:val="009923BE"/>
    <w:rsid w:val="00993CF6"/>
    <w:rsid w:val="00994235"/>
    <w:rsid w:val="009956EC"/>
    <w:rsid w:val="009971F3"/>
    <w:rsid w:val="00997766"/>
    <w:rsid w:val="009A20C4"/>
    <w:rsid w:val="009A2258"/>
    <w:rsid w:val="009A3381"/>
    <w:rsid w:val="009A3FA8"/>
    <w:rsid w:val="009A451D"/>
    <w:rsid w:val="009A4861"/>
    <w:rsid w:val="009A4B28"/>
    <w:rsid w:val="009A5662"/>
    <w:rsid w:val="009A6295"/>
    <w:rsid w:val="009A65E9"/>
    <w:rsid w:val="009A70F9"/>
    <w:rsid w:val="009A7B85"/>
    <w:rsid w:val="009B0282"/>
    <w:rsid w:val="009B0CEB"/>
    <w:rsid w:val="009B17F8"/>
    <w:rsid w:val="009B1CC5"/>
    <w:rsid w:val="009B2DDD"/>
    <w:rsid w:val="009B2EF8"/>
    <w:rsid w:val="009B3A70"/>
    <w:rsid w:val="009B41E6"/>
    <w:rsid w:val="009B68A3"/>
    <w:rsid w:val="009B698F"/>
    <w:rsid w:val="009B6A6B"/>
    <w:rsid w:val="009C0023"/>
    <w:rsid w:val="009C098D"/>
    <w:rsid w:val="009C0F4E"/>
    <w:rsid w:val="009C1A85"/>
    <w:rsid w:val="009C1C9B"/>
    <w:rsid w:val="009C2088"/>
    <w:rsid w:val="009C3C6E"/>
    <w:rsid w:val="009C4E98"/>
    <w:rsid w:val="009C570D"/>
    <w:rsid w:val="009C6419"/>
    <w:rsid w:val="009C6E23"/>
    <w:rsid w:val="009C721C"/>
    <w:rsid w:val="009C732F"/>
    <w:rsid w:val="009C777C"/>
    <w:rsid w:val="009D0F29"/>
    <w:rsid w:val="009D19A9"/>
    <w:rsid w:val="009D27EE"/>
    <w:rsid w:val="009D3BE6"/>
    <w:rsid w:val="009D3CDE"/>
    <w:rsid w:val="009D3D8D"/>
    <w:rsid w:val="009D5158"/>
    <w:rsid w:val="009D5E9B"/>
    <w:rsid w:val="009D6514"/>
    <w:rsid w:val="009D6CB7"/>
    <w:rsid w:val="009D76C1"/>
    <w:rsid w:val="009E0AE8"/>
    <w:rsid w:val="009E0D15"/>
    <w:rsid w:val="009E39F5"/>
    <w:rsid w:val="009E46DB"/>
    <w:rsid w:val="009E4BD3"/>
    <w:rsid w:val="009E61D6"/>
    <w:rsid w:val="009E66EC"/>
    <w:rsid w:val="009E7987"/>
    <w:rsid w:val="009E7DB4"/>
    <w:rsid w:val="009F059B"/>
    <w:rsid w:val="009F0BBC"/>
    <w:rsid w:val="009F1A99"/>
    <w:rsid w:val="009F363C"/>
    <w:rsid w:val="009F5236"/>
    <w:rsid w:val="009F5285"/>
    <w:rsid w:val="009F68D1"/>
    <w:rsid w:val="009F6C2F"/>
    <w:rsid w:val="009F6DEA"/>
    <w:rsid w:val="00A003AB"/>
    <w:rsid w:val="00A00630"/>
    <w:rsid w:val="00A00FF6"/>
    <w:rsid w:val="00A0145D"/>
    <w:rsid w:val="00A019A0"/>
    <w:rsid w:val="00A01D80"/>
    <w:rsid w:val="00A01ED9"/>
    <w:rsid w:val="00A02027"/>
    <w:rsid w:val="00A03033"/>
    <w:rsid w:val="00A033AF"/>
    <w:rsid w:val="00A039EA"/>
    <w:rsid w:val="00A03CCA"/>
    <w:rsid w:val="00A0476B"/>
    <w:rsid w:val="00A04786"/>
    <w:rsid w:val="00A04B7E"/>
    <w:rsid w:val="00A0579F"/>
    <w:rsid w:val="00A05F5B"/>
    <w:rsid w:val="00A06D4C"/>
    <w:rsid w:val="00A0700B"/>
    <w:rsid w:val="00A07152"/>
    <w:rsid w:val="00A07371"/>
    <w:rsid w:val="00A10A97"/>
    <w:rsid w:val="00A11412"/>
    <w:rsid w:val="00A131F5"/>
    <w:rsid w:val="00A161C9"/>
    <w:rsid w:val="00A16419"/>
    <w:rsid w:val="00A20D7E"/>
    <w:rsid w:val="00A20ECD"/>
    <w:rsid w:val="00A21F6D"/>
    <w:rsid w:val="00A226D6"/>
    <w:rsid w:val="00A22735"/>
    <w:rsid w:val="00A2516A"/>
    <w:rsid w:val="00A25D22"/>
    <w:rsid w:val="00A26BF8"/>
    <w:rsid w:val="00A27B10"/>
    <w:rsid w:val="00A27D02"/>
    <w:rsid w:val="00A3041A"/>
    <w:rsid w:val="00A30B52"/>
    <w:rsid w:val="00A3161B"/>
    <w:rsid w:val="00A31FC3"/>
    <w:rsid w:val="00A325DA"/>
    <w:rsid w:val="00A3270F"/>
    <w:rsid w:val="00A3335C"/>
    <w:rsid w:val="00A33727"/>
    <w:rsid w:val="00A3427A"/>
    <w:rsid w:val="00A34900"/>
    <w:rsid w:val="00A34CD6"/>
    <w:rsid w:val="00A36FE8"/>
    <w:rsid w:val="00A37416"/>
    <w:rsid w:val="00A37CA1"/>
    <w:rsid w:val="00A37F0A"/>
    <w:rsid w:val="00A40AA5"/>
    <w:rsid w:val="00A40CD1"/>
    <w:rsid w:val="00A4281A"/>
    <w:rsid w:val="00A42CDE"/>
    <w:rsid w:val="00A440B1"/>
    <w:rsid w:val="00A452CF"/>
    <w:rsid w:val="00A46D99"/>
    <w:rsid w:val="00A474CB"/>
    <w:rsid w:val="00A47D4F"/>
    <w:rsid w:val="00A503D4"/>
    <w:rsid w:val="00A51292"/>
    <w:rsid w:val="00A53E71"/>
    <w:rsid w:val="00A541F5"/>
    <w:rsid w:val="00A55284"/>
    <w:rsid w:val="00A554F4"/>
    <w:rsid w:val="00A555CD"/>
    <w:rsid w:val="00A55C51"/>
    <w:rsid w:val="00A56A34"/>
    <w:rsid w:val="00A56EE8"/>
    <w:rsid w:val="00A57144"/>
    <w:rsid w:val="00A5785B"/>
    <w:rsid w:val="00A57B05"/>
    <w:rsid w:val="00A57D93"/>
    <w:rsid w:val="00A6133D"/>
    <w:rsid w:val="00A614CE"/>
    <w:rsid w:val="00A63312"/>
    <w:rsid w:val="00A63692"/>
    <w:rsid w:val="00A63BA3"/>
    <w:rsid w:val="00A63EAE"/>
    <w:rsid w:val="00A6434B"/>
    <w:rsid w:val="00A6579C"/>
    <w:rsid w:val="00A67C6C"/>
    <w:rsid w:val="00A70022"/>
    <w:rsid w:val="00A7031C"/>
    <w:rsid w:val="00A704C2"/>
    <w:rsid w:val="00A7181E"/>
    <w:rsid w:val="00A71C75"/>
    <w:rsid w:val="00A71FD6"/>
    <w:rsid w:val="00A72051"/>
    <w:rsid w:val="00A731EC"/>
    <w:rsid w:val="00A732CC"/>
    <w:rsid w:val="00A73424"/>
    <w:rsid w:val="00A74904"/>
    <w:rsid w:val="00A751BD"/>
    <w:rsid w:val="00A75348"/>
    <w:rsid w:val="00A75419"/>
    <w:rsid w:val="00A755E8"/>
    <w:rsid w:val="00A75F4E"/>
    <w:rsid w:val="00A771FC"/>
    <w:rsid w:val="00A77925"/>
    <w:rsid w:val="00A77F30"/>
    <w:rsid w:val="00A805E4"/>
    <w:rsid w:val="00A80902"/>
    <w:rsid w:val="00A8148B"/>
    <w:rsid w:val="00A8215C"/>
    <w:rsid w:val="00A82C56"/>
    <w:rsid w:val="00A82EDA"/>
    <w:rsid w:val="00A84114"/>
    <w:rsid w:val="00A8526A"/>
    <w:rsid w:val="00A854E5"/>
    <w:rsid w:val="00A8587C"/>
    <w:rsid w:val="00A85C63"/>
    <w:rsid w:val="00A86249"/>
    <w:rsid w:val="00A92278"/>
    <w:rsid w:val="00A92CB4"/>
    <w:rsid w:val="00A92D8B"/>
    <w:rsid w:val="00A93188"/>
    <w:rsid w:val="00A9588B"/>
    <w:rsid w:val="00A95A48"/>
    <w:rsid w:val="00A95AB9"/>
    <w:rsid w:val="00A95C9B"/>
    <w:rsid w:val="00A96192"/>
    <w:rsid w:val="00A96196"/>
    <w:rsid w:val="00A9632C"/>
    <w:rsid w:val="00A96DDD"/>
    <w:rsid w:val="00A96F23"/>
    <w:rsid w:val="00A97221"/>
    <w:rsid w:val="00A977F6"/>
    <w:rsid w:val="00A97AAF"/>
    <w:rsid w:val="00A97B16"/>
    <w:rsid w:val="00AA00A3"/>
    <w:rsid w:val="00AA0E87"/>
    <w:rsid w:val="00AA199E"/>
    <w:rsid w:val="00AA1AC9"/>
    <w:rsid w:val="00AA2A89"/>
    <w:rsid w:val="00AA301D"/>
    <w:rsid w:val="00AA30BA"/>
    <w:rsid w:val="00AA4754"/>
    <w:rsid w:val="00AA5D97"/>
    <w:rsid w:val="00AA6BD7"/>
    <w:rsid w:val="00AA771A"/>
    <w:rsid w:val="00AB011D"/>
    <w:rsid w:val="00AB1BB0"/>
    <w:rsid w:val="00AB23FF"/>
    <w:rsid w:val="00AB27C7"/>
    <w:rsid w:val="00AB31BA"/>
    <w:rsid w:val="00AB3366"/>
    <w:rsid w:val="00AB3ABC"/>
    <w:rsid w:val="00AB40C3"/>
    <w:rsid w:val="00AB5149"/>
    <w:rsid w:val="00AB51CC"/>
    <w:rsid w:val="00AB5E9F"/>
    <w:rsid w:val="00AB795E"/>
    <w:rsid w:val="00AB7B84"/>
    <w:rsid w:val="00AB7CD5"/>
    <w:rsid w:val="00AC0264"/>
    <w:rsid w:val="00AC049A"/>
    <w:rsid w:val="00AC29E2"/>
    <w:rsid w:val="00AC35F5"/>
    <w:rsid w:val="00AC45A6"/>
    <w:rsid w:val="00AC47E5"/>
    <w:rsid w:val="00AC48B6"/>
    <w:rsid w:val="00AC4B08"/>
    <w:rsid w:val="00AC4E4F"/>
    <w:rsid w:val="00AC5DA2"/>
    <w:rsid w:val="00AC62EF"/>
    <w:rsid w:val="00AC6907"/>
    <w:rsid w:val="00AC6A51"/>
    <w:rsid w:val="00AC6DA1"/>
    <w:rsid w:val="00AC71F8"/>
    <w:rsid w:val="00AD009A"/>
    <w:rsid w:val="00AD0A2F"/>
    <w:rsid w:val="00AD0CEE"/>
    <w:rsid w:val="00AD0F8C"/>
    <w:rsid w:val="00AD13DA"/>
    <w:rsid w:val="00AD1B06"/>
    <w:rsid w:val="00AD201D"/>
    <w:rsid w:val="00AD22DC"/>
    <w:rsid w:val="00AD2693"/>
    <w:rsid w:val="00AD49C5"/>
    <w:rsid w:val="00AD4B47"/>
    <w:rsid w:val="00AD5425"/>
    <w:rsid w:val="00AD6012"/>
    <w:rsid w:val="00AD65BA"/>
    <w:rsid w:val="00AE0974"/>
    <w:rsid w:val="00AE1FEA"/>
    <w:rsid w:val="00AE3FA2"/>
    <w:rsid w:val="00AE4E03"/>
    <w:rsid w:val="00AE54C4"/>
    <w:rsid w:val="00AE5A80"/>
    <w:rsid w:val="00AE5D35"/>
    <w:rsid w:val="00AE63BE"/>
    <w:rsid w:val="00AE6C22"/>
    <w:rsid w:val="00AE72D5"/>
    <w:rsid w:val="00AF1249"/>
    <w:rsid w:val="00AF1A95"/>
    <w:rsid w:val="00AF1AAF"/>
    <w:rsid w:val="00AF3705"/>
    <w:rsid w:val="00AF372F"/>
    <w:rsid w:val="00AF389B"/>
    <w:rsid w:val="00AF3D33"/>
    <w:rsid w:val="00AF41D7"/>
    <w:rsid w:val="00AF6988"/>
    <w:rsid w:val="00B01291"/>
    <w:rsid w:val="00B02133"/>
    <w:rsid w:val="00B0414B"/>
    <w:rsid w:val="00B043FF"/>
    <w:rsid w:val="00B04DB7"/>
    <w:rsid w:val="00B069C0"/>
    <w:rsid w:val="00B073C4"/>
    <w:rsid w:val="00B07EC6"/>
    <w:rsid w:val="00B105BE"/>
    <w:rsid w:val="00B12A7D"/>
    <w:rsid w:val="00B12F05"/>
    <w:rsid w:val="00B1312C"/>
    <w:rsid w:val="00B13194"/>
    <w:rsid w:val="00B133DC"/>
    <w:rsid w:val="00B13913"/>
    <w:rsid w:val="00B15458"/>
    <w:rsid w:val="00B154D9"/>
    <w:rsid w:val="00B1633B"/>
    <w:rsid w:val="00B16378"/>
    <w:rsid w:val="00B16D52"/>
    <w:rsid w:val="00B16FDD"/>
    <w:rsid w:val="00B20907"/>
    <w:rsid w:val="00B231B9"/>
    <w:rsid w:val="00B236D5"/>
    <w:rsid w:val="00B25337"/>
    <w:rsid w:val="00B25612"/>
    <w:rsid w:val="00B26B8B"/>
    <w:rsid w:val="00B30E27"/>
    <w:rsid w:val="00B31839"/>
    <w:rsid w:val="00B33247"/>
    <w:rsid w:val="00B33B21"/>
    <w:rsid w:val="00B3403D"/>
    <w:rsid w:val="00B3405C"/>
    <w:rsid w:val="00B3445E"/>
    <w:rsid w:val="00B353CC"/>
    <w:rsid w:val="00B354C9"/>
    <w:rsid w:val="00B35AC7"/>
    <w:rsid w:val="00B36057"/>
    <w:rsid w:val="00B36A5B"/>
    <w:rsid w:val="00B36EBC"/>
    <w:rsid w:val="00B36EFE"/>
    <w:rsid w:val="00B40066"/>
    <w:rsid w:val="00B40E43"/>
    <w:rsid w:val="00B41079"/>
    <w:rsid w:val="00B411FD"/>
    <w:rsid w:val="00B4158E"/>
    <w:rsid w:val="00B41CD8"/>
    <w:rsid w:val="00B41DD8"/>
    <w:rsid w:val="00B420AB"/>
    <w:rsid w:val="00B42256"/>
    <w:rsid w:val="00B42D34"/>
    <w:rsid w:val="00B4300F"/>
    <w:rsid w:val="00B435AB"/>
    <w:rsid w:val="00B44F57"/>
    <w:rsid w:val="00B45468"/>
    <w:rsid w:val="00B456A0"/>
    <w:rsid w:val="00B456AD"/>
    <w:rsid w:val="00B46432"/>
    <w:rsid w:val="00B46443"/>
    <w:rsid w:val="00B4711A"/>
    <w:rsid w:val="00B47C38"/>
    <w:rsid w:val="00B47D50"/>
    <w:rsid w:val="00B51B00"/>
    <w:rsid w:val="00B51F93"/>
    <w:rsid w:val="00B52440"/>
    <w:rsid w:val="00B53432"/>
    <w:rsid w:val="00B536C3"/>
    <w:rsid w:val="00B54146"/>
    <w:rsid w:val="00B547F3"/>
    <w:rsid w:val="00B5486C"/>
    <w:rsid w:val="00B55E1E"/>
    <w:rsid w:val="00B56827"/>
    <w:rsid w:val="00B56ABB"/>
    <w:rsid w:val="00B60FC2"/>
    <w:rsid w:val="00B61B79"/>
    <w:rsid w:val="00B62095"/>
    <w:rsid w:val="00B62CFB"/>
    <w:rsid w:val="00B65191"/>
    <w:rsid w:val="00B6707B"/>
    <w:rsid w:val="00B67345"/>
    <w:rsid w:val="00B716C1"/>
    <w:rsid w:val="00B720FD"/>
    <w:rsid w:val="00B72CE2"/>
    <w:rsid w:val="00B7459C"/>
    <w:rsid w:val="00B745FE"/>
    <w:rsid w:val="00B74B95"/>
    <w:rsid w:val="00B74C15"/>
    <w:rsid w:val="00B74C1F"/>
    <w:rsid w:val="00B75146"/>
    <w:rsid w:val="00B7543B"/>
    <w:rsid w:val="00B75754"/>
    <w:rsid w:val="00B75E8F"/>
    <w:rsid w:val="00B7630F"/>
    <w:rsid w:val="00B76652"/>
    <w:rsid w:val="00B77135"/>
    <w:rsid w:val="00B77A7D"/>
    <w:rsid w:val="00B77F78"/>
    <w:rsid w:val="00B81478"/>
    <w:rsid w:val="00B81708"/>
    <w:rsid w:val="00B81A24"/>
    <w:rsid w:val="00B822C3"/>
    <w:rsid w:val="00B8461D"/>
    <w:rsid w:val="00B8498B"/>
    <w:rsid w:val="00B85286"/>
    <w:rsid w:val="00B85DFA"/>
    <w:rsid w:val="00B85F5A"/>
    <w:rsid w:val="00B86861"/>
    <w:rsid w:val="00B86AF2"/>
    <w:rsid w:val="00B87436"/>
    <w:rsid w:val="00B87F18"/>
    <w:rsid w:val="00B91A61"/>
    <w:rsid w:val="00B9288B"/>
    <w:rsid w:val="00B94DB3"/>
    <w:rsid w:val="00B96135"/>
    <w:rsid w:val="00B96744"/>
    <w:rsid w:val="00B96ABA"/>
    <w:rsid w:val="00BA005C"/>
    <w:rsid w:val="00BA17C9"/>
    <w:rsid w:val="00BA2419"/>
    <w:rsid w:val="00BA2E41"/>
    <w:rsid w:val="00BA344D"/>
    <w:rsid w:val="00BA3D00"/>
    <w:rsid w:val="00BA4205"/>
    <w:rsid w:val="00BA4937"/>
    <w:rsid w:val="00BA529A"/>
    <w:rsid w:val="00BA6652"/>
    <w:rsid w:val="00BA7F3F"/>
    <w:rsid w:val="00BB00F9"/>
    <w:rsid w:val="00BB048E"/>
    <w:rsid w:val="00BB14A7"/>
    <w:rsid w:val="00BB1850"/>
    <w:rsid w:val="00BB1BA7"/>
    <w:rsid w:val="00BB20DF"/>
    <w:rsid w:val="00BB3930"/>
    <w:rsid w:val="00BB4504"/>
    <w:rsid w:val="00BC01AF"/>
    <w:rsid w:val="00BC088A"/>
    <w:rsid w:val="00BC10A6"/>
    <w:rsid w:val="00BC2967"/>
    <w:rsid w:val="00BC2B37"/>
    <w:rsid w:val="00BC3315"/>
    <w:rsid w:val="00BC3BC0"/>
    <w:rsid w:val="00BC471D"/>
    <w:rsid w:val="00BD18A1"/>
    <w:rsid w:val="00BD2F2C"/>
    <w:rsid w:val="00BD333B"/>
    <w:rsid w:val="00BD3871"/>
    <w:rsid w:val="00BD41BB"/>
    <w:rsid w:val="00BD4E3D"/>
    <w:rsid w:val="00BD50F1"/>
    <w:rsid w:val="00BD57D2"/>
    <w:rsid w:val="00BD5E5A"/>
    <w:rsid w:val="00BD630A"/>
    <w:rsid w:val="00BD71C4"/>
    <w:rsid w:val="00BD779E"/>
    <w:rsid w:val="00BD7C4B"/>
    <w:rsid w:val="00BD7C6A"/>
    <w:rsid w:val="00BE07CB"/>
    <w:rsid w:val="00BE123B"/>
    <w:rsid w:val="00BE2399"/>
    <w:rsid w:val="00BE2452"/>
    <w:rsid w:val="00BE3852"/>
    <w:rsid w:val="00BE459A"/>
    <w:rsid w:val="00BE46EA"/>
    <w:rsid w:val="00BE4800"/>
    <w:rsid w:val="00BE532F"/>
    <w:rsid w:val="00BE6180"/>
    <w:rsid w:val="00BE636B"/>
    <w:rsid w:val="00BE671B"/>
    <w:rsid w:val="00BE7816"/>
    <w:rsid w:val="00BE7D11"/>
    <w:rsid w:val="00BF234E"/>
    <w:rsid w:val="00BF273E"/>
    <w:rsid w:val="00BF35F5"/>
    <w:rsid w:val="00BF396F"/>
    <w:rsid w:val="00BF3F50"/>
    <w:rsid w:val="00BF455D"/>
    <w:rsid w:val="00BF46E9"/>
    <w:rsid w:val="00BF4DD9"/>
    <w:rsid w:val="00BF759A"/>
    <w:rsid w:val="00BF7A44"/>
    <w:rsid w:val="00BF7D01"/>
    <w:rsid w:val="00C0088C"/>
    <w:rsid w:val="00C00FC2"/>
    <w:rsid w:val="00C015FD"/>
    <w:rsid w:val="00C02A2D"/>
    <w:rsid w:val="00C02D6A"/>
    <w:rsid w:val="00C04095"/>
    <w:rsid w:val="00C048E4"/>
    <w:rsid w:val="00C04C38"/>
    <w:rsid w:val="00C05240"/>
    <w:rsid w:val="00C0545F"/>
    <w:rsid w:val="00C070CA"/>
    <w:rsid w:val="00C07600"/>
    <w:rsid w:val="00C1002C"/>
    <w:rsid w:val="00C106C7"/>
    <w:rsid w:val="00C10DDE"/>
    <w:rsid w:val="00C11018"/>
    <w:rsid w:val="00C11952"/>
    <w:rsid w:val="00C11E78"/>
    <w:rsid w:val="00C12574"/>
    <w:rsid w:val="00C13042"/>
    <w:rsid w:val="00C13A86"/>
    <w:rsid w:val="00C141DA"/>
    <w:rsid w:val="00C161DC"/>
    <w:rsid w:val="00C16466"/>
    <w:rsid w:val="00C17A00"/>
    <w:rsid w:val="00C20124"/>
    <w:rsid w:val="00C20C31"/>
    <w:rsid w:val="00C20CB6"/>
    <w:rsid w:val="00C22C3F"/>
    <w:rsid w:val="00C23AC0"/>
    <w:rsid w:val="00C23B7E"/>
    <w:rsid w:val="00C2443E"/>
    <w:rsid w:val="00C25F46"/>
    <w:rsid w:val="00C26FC2"/>
    <w:rsid w:val="00C318A9"/>
    <w:rsid w:val="00C329C2"/>
    <w:rsid w:val="00C338FE"/>
    <w:rsid w:val="00C36451"/>
    <w:rsid w:val="00C42351"/>
    <w:rsid w:val="00C42433"/>
    <w:rsid w:val="00C42663"/>
    <w:rsid w:val="00C42D83"/>
    <w:rsid w:val="00C4400F"/>
    <w:rsid w:val="00C44288"/>
    <w:rsid w:val="00C461C2"/>
    <w:rsid w:val="00C4710E"/>
    <w:rsid w:val="00C47F19"/>
    <w:rsid w:val="00C50DCE"/>
    <w:rsid w:val="00C50DF4"/>
    <w:rsid w:val="00C5222F"/>
    <w:rsid w:val="00C52650"/>
    <w:rsid w:val="00C52758"/>
    <w:rsid w:val="00C53748"/>
    <w:rsid w:val="00C54077"/>
    <w:rsid w:val="00C54AD2"/>
    <w:rsid w:val="00C56754"/>
    <w:rsid w:val="00C56CD7"/>
    <w:rsid w:val="00C57D02"/>
    <w:rsid w:val="00C6000B"/>
    <w:rsid w:val="00C6056E"/>
    <w:rsid w:val="00C60A0A"/>
    <w:rsid w:val="00C61508"/>
    <w:rsid w:val="00C61D08"/>
    <w:rsid w:val="00C61D91"/>
    <w:rsid w:val="00C621B1"/>
    <w:rsid w:val="00C62545"/>
    <w:rsid w:val="00C62AC6"/>
    <w:rsid w:val="00C62CFF"/>
    <w:rsid w:val="00C6359B"/>
    <w:rsid w:val="00C63AC0"/>
    <w:rsid w:val="00C65019"/>
    <w:rsid w:val="00C6522F"/>
    <w:rsid w:val="00C6697A"/>
    <w:rsid w:val="00C67619"/>
    <w:rsid w:val="00C67E7A"/>
    <w:rsid w:val="00C70836"/>
    <w:rsid w:val="00C71CE8"/>
    <w:rsid w:val="00C722AE"/>
    <w:rsid w:val="00C722CF"/>
    <w:rsid w:val="00C72596"/>
    <w:rsid w:val="00C72B56"/>
    <w:rsid w:val="00C7336B"/>
    <w:rsid w:val="00C73543"/>
    <w:rsid w:val="00C73885"/>
    <w:rsid w:val="00C73D84"/>
    <w:rsid w:val="00C73FBA"/>
    <w:rsid w:val="00C745EF"/>
    <w:rsid w:val="00C74760"/>
    <w:rsid w:val="00C74ED4"/>
    <w:rsid w:val="00C7628C"/>
    <w:rsid w:val="00C763EC"/>
    <w:rsid w:val="00C76779"/>
    <w:rsid w:val="00C76EAF"/>
    <w:rsid w:val="00C77C8B"/>
    <w:rsid w:val="00C809C8"/>
    <w:rsid w:val="00C8144A"/>
    <w:rsid w:val="00C81A25"/>
    <w:rsid w:val="00C820E3"/>
    <w:rsid w:val="00C83CA6"/>
    <w:rsid w:val="00C8430E"/>
    <w:rsid w:val="00C8444D"/>
    <w:rsid w:val="00C84938"/>
    <w:rsid w:val="00C85C81"/>
    <w:rsid w:val="00C86880"/>
    <w:rsid w:val="00C904A3"/>
    <w:rsid w:val="00C93464"/>
    <w:rsid w:val="00C93AF3"/>
    <w:rsid w:val="00C953C2"/>
    <w:rsid w:val="00C95B5C"/>
    <w:rsid w:val="00C95F6F"/>
    <w:rsid w:val="00C96C61"/>
    <w:rsid w:val="00C97725"/>
    <w:rsid w:val="00CA0D39"/>
    <w:rsid w:val="00CA170F"/>
    <w:rsid w:val="00CA1823"/>
    <w:rsid w:val="00CA2620"/>
    <w:rsid w:val="00CA2BE1"/>
    <w:rsid w:val="00CA2BFE"/>
    <w:rsid w:val="00CA2C10"/>
    <w:rsid w:val="00CA4DCE"/>
    <w:rsid w:val="00CA7DD7"/>
    <w:rsid w:val="00CA7DE8"/>
    <w:rsid w:val="00CA7ED7"/>
    <w:rsid w:val="00CB0C59"/>
    <w:rsid w:val="00CB1095"/>
    <w:rsid w:val="00CB1229"/>
    <w:rsid w:val="00CB1345"/>
    <w:rsid w:val="00CB134A"/>
    <w:rsid w:val="00CB1D78"/>
    <w:rsid w:val="00CB2B5A"/>
    <w:rsid w:val="00CB4E14"/>
    <w:rsid w:val="00CB51FB"/>
    <w:rsid w:val="00CB5B98"/>
    <w:rsid w:val="00CB792A"/>
    <w:rsid w:val="00CC00D6"/>
    <w:rsid w:val="00CC00F0"/>
    <w:rsid w:val="00CC13CD"/>
    <w:rsid w:val="00CC197F"/>
    <w:rsid w:val="00CC1C2E"/>
    <w:rsid w:val="00CC2A6F"/>
    <w:rsid w:val="00CC35B5"/>
    <w:rsid w:val="00CC3AEA"/>
    <w:rsid w:val="00CC3FA0"/>
    <w:rsid w:val="00CC4B19"/>
    <w:rsid w:val="00CC4B36"/>
    <w:rsid w:val="00CC4CBE"/>
    <w:rsid w:val="00CC5A35"/>
    <w:rsid w:val="00CC6A87"/>
    <w:rsid w:val="00CC7137"/>
    <w:rsid w:val="00CC72FC"/>
    <w:rsid w:val="00CC77DE"/>
    <w:rsid w:val="00CD0A7B"/>
    <w:rsid w:val="00CD2817"/>
    <w:rsid w:val="00CD4936"/>
    <w:rsid w:val="00CD59FC"/>
    <w:rsid w:val="00CD6CED"/>
    <w:rsid w:val="00CE315F"/>
    <w:rsid w:val="00CE3637"/>
    <w:rsid w:val="00CE44D8"/>
    <w:rsid w:val="00CE4D56"/>
    <w:rsid w:val="00CE5D48"/>
    <w:rsid w:val="00CE5E41"/>
    <w:rsid w:val="00CE5E96"/>
    <w:rsid w:val="00CE68C1"/>
    <w:rsid w:val="00CE6EA3"/>
    <w:rsid w:val="00CE7423"/>
    <w:rsid w:val="00CE7E6E"/>
    <w:rsid w:val="00CF10EB"/>
    <w:rsid w:val="00CF18C7"/>
    <w:rsid w:val="00CF1C83"/>
    <w:rsid w:val="00CF252B"/>
    <w:rsid w:val="00CF27BB"/>
    <w:rsid w:val="00CF57CC"/>
    <w:rsid w:val="00CF5E06"/>
    <w:rsid w:val="00CF622A"/>
    <w:rsid w:val="00CF64FD"/>
    <w:rsid w:val="00D00E9B"/>
    <w:rsid w:val="00D01352"/>
    <w:rsid w:val="00D017E8"/>
    <w:rsid w:val="00D03BE6"/>
    <w:rsid w:val="00D04B2F"/>
    <w:rsid w:val="00D05367"/>
    <w:rsid w:val="00D066BA"/>
    <w:rsid w:val="00D06C09"/>
    <w:rsid w:val="00D07CBF"/>
    <w:rsid w:val="00D11E6A"/>
    <w:rsid w:val="00D11FEC"/>
    <w:rsid w:val="00D11FF8"/>
    <w:rsid w:val="00D121EB"/>
    <w:rsid w:val="00D12FE5"/>
    <w:rsid w:val="00D144AE"/>
    <w:rsid w:val="00D145E3"/>
    <w:rsid w:val="00D14F14"/>
    <w:rsid w:val="00D15732"/>
    <w:rsid w:val="00D15762"/>
    <w:rsid w:val="00D15984"/>
    <w:rsid w:val="00D16723"/>
    <w:rsid w:val="00D16BA3"/>
    <w:rsid w:val="00D17CEB"/>
    <w:rsid w:val="00D17DE9"/>
    <w:rsid w:val="00D17FFA"/>
    <w:rsid w:val="00D217FB"/>
    <w:rsid w:val="00D23C71"/>
    <w:rsid w:val="00D23D89"/>
    <w:rsid w:val="00D23F99"/>
    <w:rsid w:val="00D25751"/>
    <w:rsid w:val="00D2597A"/>
    <w:rsid w:val="00D264E5"/>
    <w:rsid w:val="00D268F7"/>
    <w:rsid w:val="00D271ED"/>
    <w:rsid w:val="00D27E1C"/>
    <w:rsid w:val="00D30DEE"/>
    <w:rsid w:val="00D313E0"/>
    <w:rsid w:val="00D319BF"/>
    <w:rsid w:val="00D323E6"/>
    <w:rsid w:val="00D32CC9"/>
    <w:rsid w:val="00D33149"/>
    <w:rsid w:val="00D33459"/>
    <w:rsid w:val="00D35283"/>
    <w:rsid w:val="00D362CF"/>
    <w:rsid w:val="00D36307"/>
    <w:rsid w:val="00D363CA"/>
    <w:rsid w:val="00D3727C"/>
    <w:rsid w:val="00D376B5"/>
    <w:rsid w:val="00D4016A"/>
    <w:rsid w:val="00D4035E"/>
    <w:rsid w:val="00D41A9E"/>
    <w:rsid w:val="00D41BDC"/>
    <w:rsid w:val="00D41BE4"/>
    <w:rsid w:val="00D428A4"/>
    <w:rsid w:val="00D42AFE"/>
    <w:rsid w:val="00D43AAB"/>
    <w:rsid w:val="00D454BF"/>
    <w:rsid w:val="00D45F4F"/>
    <w:rsid w:val="00D474D0"/>
    <w:rsid w:val="00D47874"/>
    <w:rsid w:val="00D50024"/>
    <w:rsid w:val="00D5017A"/>
    <w:rsid w:val="00D50635"/>
    <w:rsid w:val="00D51DE5"/>
    <w:rsid w:val="00D52CE8"/>
    <w:rsid w:val="00D52CFF"/>
    <w:rsid w:val="00D53D9F"/>
    <w:rsid w:val="00D54351"/>
    <w:rsid w:val="00D56B56"/>
    <w:rsid w:val="00D57A3E"/>
    <w:rsid w:val="00D636BB"/>
    <w:rsid w:val="00D63B72"/>
    <w:rsid w:val="00D64049"/>
    <w:rsid w:val="00D64407"/>
    <w:rsid w:val="00D64CDC"/>
    <w:rsid w:val="00D651AE"/>
    <w:rsid w:val="00D702AD"/>
    <w:rsid w:val="00D72E8A"/>
    <w:rsid w:val="00D73554"/>
    <w:rsid w:val="00D7364F"/>
    <w:rsid w:val="00D73745"/>
    <w:rsid w:val="00D74FD4"/>
    <w:rsid w:val="00D75345"/>
    <w:rsid w:val="00D75D5F"/>
    <w:rsid w:val="00D75F4A"/>
    <w:rsid w:val="00D760C9"/>
    <w:rsid w:val="00D771BF"/>
    <w:rsid w:val="00D80511"/>
    <w:rsid w:val="00D80B2C"/>
    <w:rsid w:val="00D80CAB"/>
    <w:rsid w:val="00D81089"/>
    <w:rsid w:val="00D822A1"/>
    <w:rsid w:val="00D83739"/>
    <w:rsid w:val="00D84114"/>
    <w:rsid w:val="00D84CF6"/>
    <w:rsid w:val="00D86175"/>
    <w:rsid w:val="00D867F1"/>
    <w:rsid w:val="00D86EEE"/>
    <w:rsid w:val="00D871F6"/>
    <w:rsid w:val="00D87A1E"/>
    <w:rsid w:val="00D9006E"/>
    <w:rsid w:val="00D900C2"/>
    <w:rsid w:val="00D902AB"/>
    <w:rsid w:val="00D90B60"/>
    <w:rsid w:val="00D910E2"/>
    <w:rsid w:val="00D92FB8"/>
    <w:rsid w:val="00D93535"/>
    <w:rsid w:val="00D94108"/>
    <w:rsid w:val="00D94600"/>
    <w:rsid w:val="00D94AB8"/>
    <w:rsid w:val="00D94FF1"/>
    <w:rsid w:val="00D9518C"/>
    <w:rsid w:val="00D95DDB"/>
    <w:rsid w:val="00D97B70"/>
    <w:rsid w:val="00D97FB3"/>
    <w:rsid w:val="00DA010F"/>
    <w:rsid w:val="00DA0B14"/>
    <w:rsid w:val="00DA1188"/>
    <w:rsid w:val="00DA1877"/>
    <w:rsid w:val="00DA1AAC"/>
    <w:rsid w:val="00DA213E"/>
    <w:rsid w:val="00DA23CF"/>
    <w:rsid w:val="00DA2EEB"/>
    <w:rsid w:val="00DA4139"/>
    <w:rsid w:val="00DA42E3"/>
    <w:rsid w:val="00DA4811"/>
    <w:rsid w:val="00DA495E"/>
    <w:rsid w:val="00DA4C96"/>
    <w:rsid w:val="00DA53C4"/>
    <w:rsid w:val="00DA5860"/>
    <w:rsid w:val="00DA5AA9"/>
    <w:rsid w:val="00DA6C84"/>
    <w:rsid w:val="00DA7331"/>
    <w:rsid w:val="00DA7CF9"/>
    <w:rsid w:val="00DB03E5"/>
    <w:rsid w:val="00DB146C"/>
    <w:rsid w:val="00DB2FB8"/>
    <w:rsid w:val="00DB30DB"/>
    <w:rsid w:val="00DB315B"/>
    <w:rsid w:val="00DB3E93"/>
    <w:rsid w:val="00DB3FD0"/>
    <w:rsid w:val="00DB4001"/>
    <w:rsid w:val="00DB5038"/>
    <w:rsid w:val="00DB5EA6"/>
    <w:rsid w:val="00DB625A"/>
    <w:rsid w:val="00DB67EF"/>
    <w:rsid w:val="00DB73D7"/>
    <w:rsid w:val="00DB7B88"/>
    <w:rsid w:val="00DC0011"/>
    <w:rsid w:val="00DC0445"/>
    <w:rsid w:val="00DC04BF"/>
    <w:rsid w:val="00DC18B9"/>
    <w:rsid w:val="00DC1AA3"/>
    <w:rsid w:val="00DC1C47"/>
    <w:rsid w:val="00DC366B"/>
    <w:rsid w:val="00DC3B26"/>
    <w:rsid w:val="00DC3CAD"/>
    <w:rsid w:val="00DC3D32"/>
    <w:rsid w:val="00DC4AE2"/>
    <w:rsid w:val="00DC522C"/>
    <w:rsid w:val="00DC69DF"/>
    <w:rsid w:val="00DC6B44"/>
    <w:rsid w:val="00DC6BD9"/>
    <w:rsid w:val="00DC6BF4"/>
    <w:rsid w:val="00DC7872"/>
    <w:rsid w:val="00DC7AAF"/>
    <w:rsid w:val="00DD079F"/>
    <w:rsid w:val="00DD176E"/>
    <w:rsid w:val="00DD1C8A"/>
    <w:rsid w:val="00DD287B"/>
    <w:rsid w:val="00DD3245"/>
    <w:rsid w:val="00DD3DC4"/>
    <w:rsid w:val="00DD4180"/>
    <w:rsid w:val="00DD44E1"/>
    <w:rsid w:val="00DD4C29"/>
    <w:rsid w:val="00DD5424"/>
    <w:rsid w:val="00DD73E2"/>
    <w:rsid w:val="00DD7549"/>
    <w:rsid w:val="00DE109A"/>
    <w:rsid w:val="00DE2C6E"/>
    <w:rsid w:val="00DE397A"/>
    <w:rsid w:val="00DE3EF0"/>
    <w:rsid w:val="00DE4077"/>
    <w:rsid w:val="00DE4202"/>
    <w:rsid w:val="00DE4786"/>
    <w:rsid w:val="00DE5090"/>
    <w:rsid w:val="00DE5311"/>
    <w:rsid w:val="00DE58B1"/>
    <w:rsid w:val="00DE6645"/>
    <w:rsid w:val="00DE6D24"/>
    <w:rsid w:val="00DF035C"/>
    <w:rsid w:val="00DF0E85"/>
    <w:rsid w:val="00DF13B8"/>
    <w:rsid w:val="00DF154F"/>
    <w:rsid w:val="00DF16BE"/>
    <w:rsid w:val="00DF2950"/>
    <w:rsid w:val="00DF2B59"/>
    <w:rsid w:val="00DF38D9"/>
    <w:rsid w:val="00DF5097"/>
    <w:rsid w:val="00DF56D2"/>
    <w:rsid w:val="00DF57D1"/>
    <w:rsid w:val="00DF582E"/>
    <w:rsid w:val="00DF5C70"/>
    <w:rsid w:val="00DF5D79"/>
    <w:rsid w:val="00DF6BB1"/>
    <w:rsid w:val="00E002BD"/>
    <w:rsid w:val="00E01D8F"/>
    <w:rsid w:val="00E02113"/>
    <w:rsid w:val="00E03698"/>
    <w:rsid w:val="00E0371A"/>
    <w:rsid w:val="00E03B07"/>
    <w:rsid w:val="00E04E9A"/>
    <w:rsid w:val="00E05DE3"/>
    <w:rsid w:val="00E07858"/>
    <w:rsid w:val="00E078A8"/>
    <w:rsid w:val="00E07A2F"/>
    <w:rsid w:val="00E07ED1"/>
    <w:rsid w:val="00E121BC"/>
    <w:rsid w:val="00E12213"/>
    <w:rsid w:val="00E1231F"/>
    <w:rsid w:val="00E1232F"/>
    <w:rsid w:val="00E12BED"/>
    <w:rsid w:val="00E13375"/>
    <w:rsid w:val="00E14CD9"/>
    <w:rsid w:val="00E154DC"/>
    <w:rsid w:val="00E15A62"/>
    <w:rsid w:val="00E15DB8"/>
    <w:rsid w:val="00E15F05"/>
    <w:rsid w:val="00E16547"/>
    <w:rsid w:val="00E16FF2"/>
    <w:rsid w:val="00E17BA8"/>
    <w:rsid w:val="00E2103A"/>
    <w:rsid w:val="00E2148B"/>
    <w:rsid w:val="00E217E2"/>
    <w:rsid w:val="00E228F0"/>
    <w:rsid w:val="00E23A1A"/>
    <w:rsid w:val="00E27034"/>
    <w:rsid w:val="00E279A3"/>
    <w:rsid w:val="00E30CB2"/>
    <w:rsid w:val="00E318C4"/>
    <w:rsid w:val="00E32DF2"/>
    <w:rsid w:val="00E332B8"/>
    <w:rsid w:val="00E338D7"/>
    <w:rsid w:val="00E33B5D"/>
    <w:rsid w:val="00E344CD"/>
    <w:rsid w:val="00E3578E"/>
    <w:rsid w:val="00E364C4"/>
    <w:rsid w:val="00E36B01"/>
    <w:rsid w:val="00E37A71"/>
    <w:rsid w:val="00E37CEF"/>
    <w:rsid w:val="00E404BA"/>
    <w:rsid w:val="00E40AF1"/>
    <w:rsid w:val="00E41B99"/>
    <w:rsid w:val="00E41BA4"/>
    <w:rsid w:val="00E4224F"/>
    <w:rsid w:val="00E42E5D"/>
    <w:rsid w:val="00E436AA"/>
    <w:rsid w:val="00E43C92"/>
    <w:rsid w:val="00E43FA8"/>
    <w:rsid w:val="00E444FD"/>
    <w:rsid w:val="00E45A81"/>
    <w:rsid w:val="00E4769C"/>
    <w:rsid w:val="00E50204"/>
    <w:rsid w:val="00E51B34"/>
    <w:rsid w:val="00E523C3"/>
    <w:rsid w:val="00E52C85"/>
    <w:rsid w:val="00E52FCB"/>
    <w:rsid w:val="00E537D9"/>
    <w:rsid w:val="00E539CE"/>
    <w:rsid w:val="00E54941"/>
    <w:rsid w:val="00E5514A"/>
    <w:rsid w:val="00E56D33"/>
    <w:rsid w:val="00E608F9"/>
    <w:rsid w:val="00E61AF7"/>
    <w:rsid w:val="00E61FA2"/>
    <w:rsid w:val="00E6269A"/>
    <w:rsid w:val="00E628B1"/>
    <w:rsid w:val="00E64E44"/>
    <w:rsid w:val="00E65D77"/>
    <w:rsid w:val="00E65DC8"/>
    <w:rsid w:val="00E664D8"/>
    <w:rsid w:val="00E6662D"/>
    <w:rsid w:val="00E66879"/>
    <w:rsid w:val="00E66976"/>
    <w:rsid w:val="00E66B12"/>
    <w:rsid w:val="00E67D72"/>
    <w:rsid w:val="00E7052E"/>
    <w:rsid w:val="00E714C2"/>
    <w:rsid w:val="00E72177"/>
    <w:rsid w:val="00E735F8"/>
    <w:rsid w:val="00E74032"/>
    <w:rsid w:val="00E74991"/>
    <w:rsid w:val="00E74E00"/>
    <w:rsid w:val="00E75338"/>
    <w:rsid w:val="00E8042F"/>
    <w:rsid w:val="00E807DF"/>
    <w:rsid w:val="00E8109E"/>
    <w:rsid w:val="00E81171"/>
    <w:rsid w:val="00E8336B"/>
    <w:rsid w:val="00E837A0"/>
    <w:rsid w:val="00E837E6"/>
    <w:rsid w:val="00E84904"/>
    <w:rsid w:val="00E857D9"/>
    <w:rsid w:val="00E86D9C"/>
    <w:rsid w:val="00E87A4C"/>
    <w:rsid w:val="00E87B8D"/>
    <w:rsid w:val="00E90BCF"/>
    <w:rsid w:val="00E90DF3"/>
    <w:rsid w:val="00E90EB4"/>
    <w:rsid w:val="00E919F5"/>
    <w:rsid w:val="00E92B4D"/>
    <w:rsid w:val="00E94217"/>
    <w:rsid w:val="00E9615D"/>
    <w:rsid w:val="00E97712"/>
    <w:rsid w:val="00EA0BBB"/>
    <w:rsid w:val="00EA13E2"/>
    <w:rsid w:val="00EA1573"/>
    <w:rsid w:val="00EA175F"/>
    <w:rsid w:val="00EA1FFF"/>
    <w:rsid w:val="00EA2AC4"/>
    <w:rsid w:val="00EA4A92"/>
    <w:rsid w:val="00EA5625"/>
    <w:rsid w:val="00EA664E"/>
    <w:rsid w:val="00EA672C"/>
    <w:rsid w:val="00EA6CA5"/>
    <w:rsid w:val="00EA708C"/>
    <w:rsid w:val="00EB131A"/>
    <w:rsid w:val="00EB1512"/>
    <w:rsid w:val="00EB1C4F"/>
    <w:rsid w:val="00EB2065"/>
    <w:rsid w:val="00EB2E41"/>
    <w:rsid w:val="00EB4645"/>
    <w:rsid w:val="00EB4F77"/>
    <w:rsid w:val="00EB57A2"/>
    <w:rsid w:val="00EB5C88"/>
    <w:rsid w:val="00EB6263"/>
    <w:rsid w:val="00EB6E70"/>
    <w:rsid w:val="00EB753F"/>
    <w:rsid w:val="00EB7CD1"/>
    <w:rsid w:val="00EB7D41"/>
    <w:rsid w:val="00EC0C5E"/>
    <w:rsid w:val="00EC19E0"/>
    <w:rsid w:val="00EC2A89"/>
    <w:rsid w:val="00EC38FC"/>
    <w:rsid w:val="00EC3CF2"/>
    <w:rsid w:val="00EC3DE8"/>
    <w:rsid w:val="00EC43A2"/>
    <w:rsid w:val="00EC4B22"/>
    <w:rsid w:val="00EC5D1C"/>
    <w:rsid w:val="00EC61A0"/>
    <w:rsid w:val="00EC749B"/>
    <w:rsid w:val="00EC7730"/>
    <w:rsid w:val="00ED04A8"/>
    <w:rsid w:val="00ED0592"/>
    <w:rsid w:val="00ED06BD"/>
    <w:rsid w:val="00ED0E87"/>
    <w:rsid w:val="00ED2EB0"/>
    <w:rsid w:val="00ED3914"/>
    <w:rsid w:val="00ED535F"/>
    <w:rsid w:val="00ED558B"/>
    <w:rsid w:val="00ED705D"/>
    <w:rsid w:val="00ED74C8"/>
    <w:rsid w:val="00ED75F5"/>
    <w:rsid w:val="00ED78A2"/>
    <w:rsid w:val="00ED7B49"/>
    <w:rsid w:val="00ED7B5B"/>
    <w:rsid w:val="00ED7D59"/>
    <w:rsid w:val="00EE0ABD"/>
    <w:rsid w:val="00EE1090"/>
    <w:rsid w:val="00EE144D"/>
    <w:rsid w:val="00EE314E"/>
    <w:rsid w:val="00EE3FFC"/>
    <w:rsid w:val="00EE4AC1"/>
    <w:rsid w:val="00EE51D4"/>
    <w:rsid w:val="00EE55E8"/>
    <w:rsid w:val="00EE5BFE"/>
    <w:rsid w:val="00EE7B86"/>
    <w:rsid w:val="00EF0230"/>
    <w:rsid w:val="00EF0C38"/>
    <w:rsid w:val="00EF0DC7"/>
    <w:rsid w:val="00EF1218"/>
    <w:rsid w:val="00EF1B7F"/>
    <w:rsid w:val="00EF1DAC"/>
    <w:rsid w:val="00EF2417"/>
    <w:rsid w:val="00EF41DA"/>
    <w:rsid w:val="00EF5108"/>
    <w:rsid w:val="00EF5A57"/>
    <w:rsid w:val="00EF5CE3"/>
    <w:rsid w:val="00EF68B0"/>
    <w:rsid w:val="00F009A0"/>
    <w:rsid w:val="00F00A2F"/>
    <w:rsid w:val="00F011E4"/>
    <w:rsid w:val="00F019BC"/>
    <w:rsid w:val="00F01CFB"/>
    <w:rsid w:val="00F0351C"/>
    <w:rsid w:val="00F04051"/>
    <w:rsid w:val="00F04692"/>
    <w:rsid w:val="00F04C9F"/>
    <w:rsid w:val="00F055DD"/>
    <w:rsid w:val="00F0598E"/>
    <w:rsid w:val="00F0645C"/>
    <w:rsid w:val="00F06936"/>
    <w:rsid w:val="00F118E3"/>
    <w:rsid w:val="00F120C3"/>
    <w:rsid w:val="00F121A0"/>
    <w:rsid w:val="00F122F3"/>
    <w:rsid w:val="00F12950"/>
    <w:rsid w:val="00F12ED1"/>
    <w:rsid w:val="00F13028"/>
    <w:rsid w:val="00F1497B"/>
    <w:rsid w:val="00F14D16"/>
    <w:rsid w:val="00F15920"/>
    <w:rsid w:val="00F15A19"/>
    <w:rsid w:val="00F15A1C"/>
    <w:rsid w:val="00F17170"/>
    <w:rsid w:val="00F177F3"/>
    <w:rsid w:val="00F21044"/>
    <w:rsid w:val="00F21BE3"/>
    <w:rsid w:val="00F23AA8"/>
    <w:rsid w:val="00F2447A"/>
    <w:rsid w:val="00F24E86"/>
    <w:rsid w:val="00F254B2"/>
    <w:rsid w:val="00F27641"/>
    <w:rsid w:val="00F306F2"/>
    <w:rsid w:val="00F308C5"/>
    <w:rsid w:val="00F30C7E"/>
    <w:rsid w:val="00F316F6"/>
    <w:rsid w:val="00F31880"/>
    <w:rsid w:val="00F31F6A"/>
    <w:rsid w:val="00F3245F"/>
    <w:rsid w:val="00F32FE2"/>
    <w:rsid w:val="00F34053"/>
    <w:rsid w:val="00F34A55"/>
    <w:rsid w:val="00F34C20"/>
    <w:rsid w:val="00F35BDD"/>
    <w:rsid w:val="00F4064E"/>
    <w:rsid w:val="00F409FB"/>
    <w:rsid w:val="00F4111D"/>
    <w:rsid w:val="00F415AC"/>
    <w:rsid w:val="00F426E7"/>
    <w:rsid w:val="00F4375B"/>
    <w:rsid w:val="00F43DB4"/>
    <w:rsid w:val="00F44037"/>
    <w:rsid w:val="00F4483C"/>
    <w:rsid w:val="00F44D03"/>
    <w:rsid w:val="00F45933"/>
    <w:rsid w:val="00F467A0"/>
    <w:rsid w:val="00F467A8"/>
    <w:rsid w:val="00F46DF0"/>
    <w:rsid w:val="00F50988"/>
    <w:rsid w:val="00F51EFD"/>
    <w:rsid w:val="00F51F43"/>
    <w:rsid w:val="00F5250C"/>
    <w:rsid w:val="00F53A9A"/>
    <w:rsid w:val="00F53C40"/>
    <w:rsid w:val="00F55144"/>
    <w:rsid w:val="00F554D3"/>
    <w:rsid w:val="00F55841"/>
    <w:rsid w:val="00F565AE"/>
    <w:rsid w:val="00F56ACB"/>
    <w:rsid w:val="00F57798"/>
    <w:rsid w:val="00F577BA"/>
    <w:rsid w:val="00F57ECA"/>
    <w:rsid w:val="00F60324"/>
    <w:rsid w:val="00F60CFB"/>
    <w:rsid w:val="00F60EF6"/>
    <w:rsid w:val="00F61406"/>
    <w:rsid w:val="00F617F4"/>
    <w:rsid w:val="00F61850"/>
    <w:rsid w:val="00F62E2D"/>
    <w:rsid w:val="00F64BD8"/>
    <w:rsid w:val="00F64F16"/>
    <w:rsid w:val="00F64F97"/>
    <w:rsid w:val="00F674AE"/>
    <w:rsid w:val="00F7054D"/>
    <w:rsid w:val="00F71683"/>
    <w:rsid w:val="00F72E12"/>
    <w:rsid w:val="00F73FED"/>
    <w:rsid w:val="00F7464C"/>
    <w:rsid w:val="00F7488F"/>
    <w:rsid w:val="00F74AEA"/>
    <w:rsid w:val="00F758F2"/>
    <w:rsid w:val="00F75CCD"/>
    <w:rsid w:val="00F764F2"/>
    <w:rsid w:val="00F76FBA"/>
    <w:rsid w:val="00F80860"/>
    <w:rsid w:val="00F81E6A"/>
    <w:rsid w:val="00F82178"/>
    <w:rsid w:val="00F835FA"/>
    <w:rsid w:val="00F838BE"/>
    <w:rsid w:val="00F83A26"/>
    <w:rsid w:val="00F84149"/>
    <w:rsid w:val="00F84810"/>
    <w:rsid w:val="00F85037"/>
    <w:rsid w:val="00F852A4"/>
    <w:rsid w:val="00F853FC"/>
    <w:rsid w:val="00F8566E"/>
    <w:rsid w:val="00F8577F"/>
    <w:rsid w:val="00F868F6"/>
    <w:rsid w:val="00F86E48"/>
    <w:rsid w:val="00F87712"/>
    <w:rsid w:val="00F879A1"/>
    <w:rsid w:val="00F9059B"/>
    <w:rsid w:val="00F9078B"/>
    <w:rsid w:val="00F91FC8"/>
    <w:rsid w:val="00F93C63"/>
    <w:rsid w:val="00F93D27"/>
    <w:rsid w:val="00F96612"/>
    <w:rsid w:val="00F96A6C"/>
    <w:rsid w:val="00F96B20"/>
    <w:rsid w:val="00FA0404"/>
    <w:rsid w:val="00FA07DC"/>
    <w:rsid w:val="00FA19F9"/>
    <w:rsid w:val="00FA1CF5"/>
    <w:rsid w:val="00FA2AD8"/>
    <w:rsid w:val="00FA2B22"/>
    <w:rsid w:val="00FA3098"/>
    <w:rsid w:val="00FA3155"/>
    <w:rsid w:val="00FA35DC"/>
    <w:rsid w:val="00FA366F"/>
    <w:rsid w:val="00FA42EB"/>
    <w:rsid w:val="00FA4551"/>
    <w:rsid w:val="00FA4C55"/>
    <w:rsid w:val="00FA567E"/>
    <w:rsid w:val="00FA584B"/>
    <w:rsid w:val="00FA5F16"/>
    <w:rsid w:val="00FA679B"/>
    <w:rsid w:val="00FA6B30"/>
    <w:rsid w:val="00FA6ECE"/>
    <w:rsid w:val="00FA7067"/>
    <w:rsid w:val="00FA706F"/>
    <w:rsid w:val="00FA73B8"/>
    <w:rsid w:val="00FA79CE"/>
    <w:rsid w:val="00FA7D07"/>
    <w:rsid w:val="00FB02E1"/>
    <w:rsid w:val="00FB0734"/>
    <w:rsid w:val="00FB129E"/>
    <w:rsid w:val="00FB1FAE"/>
    <w:rsid w:val="00FB204C"/>
    <w:rsid w:val="00FB2DDE"/>
    <w:rsid w:val="00FB3223"/>
    <w:rsid w:val="00FB4786"/>
    <w:rsid w:val="00FB54AA"/>
    <w:rsid w:val="00FB58AB"/>
    <w:rsid w:val="00FB6126"/>
    <w:rsid w:val="00FB616D"/>
    <w:rsid w:val="00FB6A03"/>
    <w:rsid w:val="00FB6CEC"/>
    <w:rsid w:val="00FB7275"/>
    <w:rsid w:val="00FB7401"/>
    <w:rsid w:val="00FC0060"/>
    <w:rsid w:val="00FC0328"/>
    <w:rsid w:val="00FC0AB6"/>
    <w:rsid w:val="00FC132D"/>
    <w:rsid w:val="00FC2648"/>
    <w:rsid w:val="00FC2BFB"/>
    <w:rsid w:val="00FC3675"/>
    <w:rsid w:val="00FC42F9"/>
    <w:rsid w:val="00FC4894"/>
    <w:rsid w:val="00FC69CA"/>
    <w:rsid w:val="00FC6C88"/>
    <w:rsid w:val="00FC769D"/>
    <w:rsid w:val="00FD15B1"/>
    <w:rsid w:val="00FD1750"/>
    <w:rsid w:val="00FD1B03"/>
    <w:rsid w:val="00FD1B3C"/>
    <w:rsid w:val="00FD1F55"/>
    <w:rsid w:val="00FD31E4"/>
    <w:rsid w:val="00FD3CF0"/>
    <w:rsid w:val="00FD488A"/>
    <w:rsid w:val="00FD544F"/>
    <w:rsid w:val="00FD580A"/>
    <w:rsid w:val="00FD5BA6"/>
    <w:rsid w:val="00FD662B"/>
    <w:rsid w:val="00FD6865"/>
    <w:rsid w:val="00FD7B64"/>
    <w:rsid w:val="00FE061F"/>
    <w:rsid w:val="00FE195A"/>
    <w:rsid w:val="00FE1FD4"/>
    <w:rsid w:val="00FE206A"/>
    <w:rsid w:val="00FE215B"/>
    <w:rsid w:val="00FE22C5"/>
    <w:rsid w:val="00FE27AC"/>
    <w:rsid w:val="00FE27D5"/>
    <w:rsid w:val="00FE2E30"/>
    <w:rsid w:val="00FE2FBD"/>
    <w:rsid w:val="00FE33AC"/>
    <w:rsid w:val="00FE3799"/>
    <w:rsid w:val="00FE3F32"/>
    <w:rsid w:val="00FE4B11"/>
    <w:rsid w:val="00FE4D88"/>
    <w:rsid w:val="00FE6034"/>
    <w:rsid w:val="00FE6150"/>
    <w:rsid w:val="00FE6456"/>
    <w:rsid w:val="00FE7394"/>
    <w:rsid w:val="00FE7AA3"/>
    <w:rsid w:val="00FF2036"/>
    <w:rsid w:val="00FF31C5"/>
    <w:rsid w:val="00FF3983"/>
    <w:rsid w:val="00FF41D8"/>
    <w:rsid w:val="00FF47EB"/>
    <w:rsid w:val="00FF5298"/>
    <w:rsid w:val="00FF5328"/>
    <w:rsid w:val="00FF564A"/>
    <w:rsid w:val="00FF6391"/>
    <w:rsid w:val="00FF6B1B"/>
    <w:rsid w:val="00FF717E"/>
    <w:rsid w:val="00FF7DD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martTagType w:namespaceuri="urn:schemas-microsoft-com:office:smarttags" w:name="stockticker"/>
  <w:smartTagType w:namespaceuri="urn:schemas-microsoft-com:office:smarttags" w:name="time"/>
  <w:shapeDefaults>
    <o:shapedefaults v:ext="edit" spidmax="2050"/>
    <o:shapelayout v:ext="edit">
      <o:idmap v:ext="edit" data="2"/>
    </o:shapelayout>
  </w:shapeDefaults>
  <w:decimalSymbol w:val="."/>
  <w:listSeparator w:val=","/>
  <w14:docId w14:val="70893EB4"/>
  <w15:docId w15:val="{386E9B0A-F88C-453D-8963-CA0268ADB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95A"/>
  </w:style>
  <w:style w:type="paragraph" w:styleId="Heading1">
    <w:name w:val="heading 1"/>
    <w:basedOn w:val="Normal"/>
    <w:next w:val="Normal"/>
    <w:qFormat/>
    <w:pPr>
      <w:keepNext/>
      <w:outlineLvl w:val="0"/>
    </w:pPr>
    <w:rPr>
      <w:i/>
      <w:sz w:val="24"/>
      <w:u w:val="single"/>
    </w:rPr>
  </w:style>
  <w:style w:type="paragraph" w:styleId="Heading2">
    <w:name w:val="heading 2"/>
    <w:basedOn w:val="Normal"/>
    <w:next w:val="Normal"/>
    <w:qFormat/>
    <w:pPr>
      <w:keepNext/>
      <w:outlineLvl w:val="1"/>
    </w:pPr>
    <w:rPr>
      <w:sz w:val="28"/>
      <w:u w:val="single"/>
    </w:rPr>
  </w:style>
  <w:style w:type="paragraph" w:styleId="Heading3">
    <w:name w:val="heading 3"/>
    <w:basedOn w:val="Normal"/>
    <w:next w:val="Normal"/>
    <w:qFormat/>
    <w:pPr>
      <w:keepNext/>
      <w:outlineLvl w:val="2"/>
    </w:pPr>
    <w:rPr>
      <w:sz w:val="24"/>
      <w:u w:val="single"/>
    </w:rPr>
  </w:style>
  <w:style w:type="paragraph" w:styleId="Heading4">
    <w:name w:val="heading 4"/>
    <w:basedOn w:val="Normal"/>
    <w:next w:val="Normal"/>
    <w:qFormat/>
    <w:pPr>
      <w:keepNext/>
      <w:outlineLvl w:val="3"/>
    </w:pPr>
    <w:rPr>
      <w:sz w:val="24"/>
    </w:rPr>
  </w:style>
  <w:style w:type="paragraph" w:styleId="Heading5">
    <w:name w:val="heading 5"/>
    <w:basedOn w:val="Normal"/>
    <w:next w:val="Normal"/>
    <w:qFormat/>
    <w:pPr>
      <w:keepNext/>
      <w:outlineLvl w:val="4"/>
    </w:pPr>
    <w:rPr>
      <w:color w:val="FF0000"/>
      <w:sz w:val="24"/>
      <w:u w:val="single"/>
    </w:rPr>
  </w:style>
  <w:style w:type="paragraph" w:styleId="Heading6">
    <w:name w:val="heading 6"/>
    <w:basedOn w:val="Normal"/>
    <w:next w:val="Normal"/>
    <w:qFormat/>
    <w:pPr>
      <w:keepNext/>
      <w:widowControl w:val="0"/>
      <w:outlineLvl w:val="5"/>
    </w:pPr>
    <w:rPr>
      <w:snapToGrid w:val="0"/>
      <w:sz w:val="32"/>
    </w:rPr>
  </w:style>
  <w:style w:type="paragraph" w:styleId="Heading7">
    <w:name w:val="heading 7"/>
    <w:basedOn w:val="Normal"/>
    <w:next w:val="Normal"/>
    <w:qFormat/>
    <w:pPr>
      <w:keepNext/>
      <w:widowControl w:val="0"/>
      <w:outlineLvl w:val="6"/>
    </w:pPr>
    <w:rPr>
      <w:snapToGrid w:val="0"/>
      <w:color w:val="FF0000"/>
      <w:sz w:val="32"/>
    </w:rPr>
  </w:style>
  <w:style w:type="paragraph" w:styleId="Heading8">
    <w:name w:val="heading 8"/>
    <w:basedOn w:val="Normal"/>
    <w:next w:val="Normal"/>
    <w:qFormat/>
    <w:pPr>
      <w:keepNext/>
      <w:outlineLvl w:val="7"/>
    </w:pPr>
    <w:rPr>
      <w:sz w:val="32"/>
      <w:u w:val="single"/>
    </w:rPr>
  </w:style>
  <w:style w:type="paragraph" w:styleId="Heading9">
    <w:name w:val="heading 9"/>
    <w:basedOn w:val="Normal"/>
    <w:next w:val="Normal"/>
    <w:qFormat/>
    <w:pPr>
      <w:keepNext/>
      <w:widowControl w:val="0"/>
      <w:outlineLvl w:val="8"/>
    </w:pPr>
    <w:rPr>
      <w:b/>
      <w:snapToGrid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4"/>
    </w:rPr>
  </w:style>
  <w:style w:type="paragraph" w:styleId="Title">
    <w:name w:val="Title"/>
    <w:basedOn w:val="Normal"/>
    <w:link w:val="TitleChar"/>
    <w:qFormat/>
    <w:pPr>
      <w:jc w:val="center"/>
    </w:pPr>
    <w:rPr>
      <w:rFonts w:ascii="Lucida Handwriting" w:hAnsi="Lucida Handwriting"/>
      <w:sz w:val="28"/>
    </w:rPr>
  </w:style>
  <w:style w:type="paragraph" w:styleId="BodyText2">
    <w:name w:val="Body Text 2"/>
    <w:basedOn w:val="Normal"/>
    <w:rPr>
      <w:color w:val="FF0000"/>
      <w:sz w:val="24"/>
    </w:rPr>
  </w:style>
  <w:style w:type="paragraph" w:styleId="BodyText3">
    <w:name w:val="Body Text 3"/>
    <w:basedOn w:val="Normal"/>
    <w:rPr>
      <w:color w:val="FF0000"/>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lockText">
    <w:name w:val="Block Text"/>
    <w:basedOn w:val="Normal"/>
    <w:pPr>
      <w:ind w:left="720" w:right="1152"/>
      <w:jc w:val="both"/>
    </w:pPr>
    <w:rPr>
      <w:sz w:val="22"/>
    </w:rPr>
  </w:style>
  <w:style w:type="paragraph" w:styleId="Subtitle">
    <w:name w:val="Subtitle"/>
    <w:basedOn w:val="Normal"/>
    <w:qFormat/>
    <w:pPr>
      <w:jc w:val="center"/>
    </w:pPr>
    <w:rPr>
      <w:rFonts w:ascii="Arial" w:hAnsi="Arial"/>
      <w:sz w:val="24"/>
    </w:rPr>
  </w:style>
  <w:style w:type="table" w:styleId="TableGrid">
    <w:name w:val="Table Grid"/>
    <w:basedOn w:val="TableNormal"/>
    <w:uiPriority w:val="59"/>
    <w:rsid w:val="00FB61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10574F"/>
    <w:rPr>
      <w:b/>
      <w:bCs/>
    </w:rPr>
  </w:style>
  <w:style w:type="paragraph" w:styleId="BodyTextIndent">
    <w:name w:val="Body Text Indent"/>
    <w:basedOn w:val="Normal"/>
    <w:rsid w:val="004C6CD9"/>
    <w:pPr>
      <w:spacing w:after="120"/>
      <w:ind w:left="360"/>
    </w:pPr>
  </w:style>
  <w:style w:type="paragraph" w:styleId="BalloonText">
    <w:name w:val="Balloon Text"/>
    <w:basedOn w:val="Normal"/>
    <w:semiHidden/>
    <w:rsid w:val="004C6CD9"/>
    <w:pPr>
      <w:overflowPunct w:val="0"/>
      <w:autoSpaceDE w:val="0"/>
      <w:autoSpaceDN w:val="0"/>
      <w:adjustRightInd w:val="0"/>
      <w:textAlignment w:val="baseline"/>
    </w:pPr>
    <w:rPr>
      <w:rFonts w:ascii="Tahoma" w:hAnsi="Tahoma" w:cs="Tahoma"/>
      <w:sz w:val="16"/>
      <w:szCs w:val="16"/>
    </w:rPr>
  </w:style>
  <w:style w:type="paragraph" w:styleId="NormalWeb">
    <w:name w:val="Normal (Web)"/>
    <w:basedOn w:val="Normal"/>
    <w:rsid w:val="004C6CD9"/>
    <w:pPr>
      <w:spacing w:before="100" w:beforeAutospacing="1" w:after="100" w:afterAutospacing="1"/>
    </w:pPr>
    <w:rPr>
      <w:sz w:val="24"/>
      <w:szCs w:val="24"/>
    </w:rPr>
  </w:style>
  <w:style w:type="character" w:customStyle="1" w:styleId="goohl0">
    <w:name w:val="goohl0"/>
    <w:basedOn w:val="DefaultParagraphFont"/>
    <w:rsid w:val="004C6CD9"/>
  </w:style>
  <w:style w:type="paragraph" w:customStyle="1" w:styleId="body">
    <w:name w:val="body"/>
    <w:basedOn w:val="Normal"/>
    <w:rsid w:val="009D5E9B"/>
    <w:pPr>
      <w:spacing w:before="100" w:beforeAutospacing="1" w:after="100" w:afterAutospacing="1"/>
      <w:ind w:left="150" w:right="150"/>
    </w:pPr>
    <w:rPr>
      <w:rFonts w:ascii="Verdana" w:hAnsi="Verdana"/>
      <w:sz w:val="17"/>
      <w:szCs w:val="17"/>
    </w:rPr>
  </w:style>
  <w:style w:type="paragraph" w:customStyle="1" w:styleId="Level1">
    <w:name w:val="Level 1"/>
    <w:basedOn w:val="Normal"/>
    <w:rsid w:val="00943926"/>
    <w:pPr>
      <w:widowControl w:val="0"/>
      <w:numPr>
        <w:numId w:val="1"/>
      </w:numPr>
      <w:autoSpaceDE w:val="0"/>
      <w:autoSpaceDN w:val="0"/>
      <w:adjustRightInd w:val="0"/>
      <w:ind w:left="720" w:hanging="720"/>
      <w:outlineLvl w:val="0"/>
    </w:pPr>
    <w:rPr>
      <w:sz w:val="24"/>
      <w:szCs w:val="24"/>
    </w:rPr>
  </w:style>
  <w:style w:type="paragraph" w:customStyle="1" w:styleId="Level2">
    <w:name w:val="Level 2"/>
    <w:basedOn w:val="Normal"/>
    <w:rsid w:val="00943926"/>
    <w:pPr>
      <w:widowControl w:val="0"/>
      <w:tabs>
        <w:tab w:val="num" w:pos="360"/>
      </w:tabs>
      <w:autoSpaceDE w:val="0"/>
      <w:autoSpaceDN w:val="0"/>
      <w:adjustRightInd w:val="0"/>
      <w:ind w:left="1440" w:hanging="720"/>
      <w:outlineLvl w:val="1"/>
    </w:pPr>
    <w:rPr>
      <w:sz w:val="24"/>
      <w:szCs w:val="24"/>
    </w:rPr>
  </w:style>
  <w:style w:type="paragraph" w:styleId="TOC4">
    <w:name w:val="toc 4"/>
    <w:basedOn w:val="Normal"/>
    <w:next w:val="Normal"/>
    <w:autoRedefine/>
    <w:semiHidden/>
    <w:rsid w:val="00C73D84"/>
    <w:pPr>
      <w:ind w:left="600"/>
    </w:pPr>
  </w:style>
  <w:style w:type="paragraph" w:styleId="TOC1">
    <w:name w:val="toc 1"/>
    <w:basedOn w:val="Normal"/>
    <w:next w:val="Normal"/>
    <w:autoRedefine/>
    <w:semiHidden/>
    <w:rsid w:val="00C73D84"/>
    <w:rPr>
      <w:sz w:val="16"/>
    </w:rPr>
  </w:style>
  <w:style w:type="paragraph" w:styleId="TOC8">
    <w:name w:val="toc 8"/>
    <w:basedOn w:val="Normal"/>
    <w:next w:val="Normal"/>
    <w:autoRedefine/>
    <w:semiHidden/>
    <w:rsid w:val="00C73D84"/>
    <w:pPr>
      <w:ind w:left="1400"/>
    </w:pPr>
    <w:rPr>
      <w:sz w:val="16"/>
    </w:rPr>
  </w:style>
  <w:style w:type="paragraph" w:styleId="TOC2">
    <w:name w:val="toc 2"/>
    <w:basedOn w:val="Normal"/>
    <w:next w:val="Normal"/>
    <w:autoRedefine/>
    <w:semiHidden/>
    <w:rsid w:val="00C73D84"/>
    <w:pPr>
      <w:ind w:left="200"/>
    </w:pPr>
    <w:rPr>
      <w:sz w:val="16"/>
    </w:rPr>
  </w:style>
  <w:style w:type="paragraph" w:styleId="TOC3">
    <w:name w:val="toc 3"/>
    <w:basedOn w:val="Normal"/>
    <w:next w:val="Normal"/>
    <w:autoRedefine/>
    <w:semiHidden/>
    <w:rsid w:val="00C73D84"/>
    <w:pPr>
      <w:ind w:left="400"/>
    </w:pPr>
    <w:rPr>
      <w:sz w:val="16"/>
    </w:rPr>
  </w:style>
  <w:style w:type="paragraph" w:styleId="Caption">
    <w:name w:val="caption"/>
    <w:basedOn w:val="Normal"/>
    <w:next w:val="Normal"/>
    <w:qFormat/>
    <w:rsid w:val="007168D6"/>
    <w:pPr>
      <w:spacing w:before="120" w:after="120"/>
    </w:pPr>
    <w:rPr>
      <w:b/>
    </w:rPr>
  </w:style>
  <w:style w:type="paragraph" w:customStyle="1" w:styleId="DatesNotes">
    <w:name w:val="Dates/Notes"/>
    <w:basedOn w:val="Normal"/>
    <w:rsid w:val="00FC132D"/>
    <w:rPr>
      <w:rFonts w:ascii="Arial" w:hAnsi="Arial"/>
      <w:b/>
    </w:rPr>
  </w:style>
  <w:style w:type="paragraph" w:customStyle="1" w:styleId="NormalWeb1">
    <w:name w:val="Normal (Web)1"/>
    <w:basedOn w:val="Normal"/>
    <w:rsid w:val="008D032D"/>
    <w:pPr>
      <w:spacing w:after="300" w:line="300" w:lineRule="atLeast"/>
    </w:pPr>
    <w:rPr>
      <w:sz w:val="24"/>
      <w:szCs w:val="24"/>
    </w:rPr>
  </w:style>
  <w:style w:type="character" w:styleId="Emphasis">
    <w:name w:val="Emphasis"/>
    <w:qFormat/>
    <w:rsid w:val="008D032D"/>
    <w:rPr>
      <w:i/>
      <w:iCs/>
    </w:rPr>
  </w:style>
  <w:style w:type="paragraph" w:customStyle="1" w:styleId="bodytext0">
    <w:name w:val="bodytext"/>
    <w:basedOn w:val="Normal"/>
    <w:rsid w:val="00DD176E"/>
    <w:pPr>
      <w:shd w:val="clear" w:color="auto" w:fill="FFFFFF"/>
      <w:spacing w:before="100" w:beforeAutospacing="1" w:after="100" w:afterAutospacing="1"/>
    </w:pPr>
    <w:rPr>
      <w:rFonts w:ascii="Arial" w:hAnsi="Arial" w:cs="Arial"/>
    </w:rPr>
  </w:style>
  <w:style w:type="character" w:customStyle="1" w:styleId="h2applying1">
    <w:name w:val="h2applying1"/>
    <w:rsid w:val="00DD176E"/>
    <w:rPr>
      <w:rFonts w:ascii="Arial" w:hAnsi="Arial" w:cs="Arial" w:hint="default"/>
      <w:b/>
      <w:bCs/>
      <w:color w:val="660066"/>
      <w:sz w:val="24"/>
      <w:szCs w:val="24"/>
    </w:rPr>
  </w:style>
  <w:style w:type="character" w:customStyle="1" w:styleId="Hyperlink2">
    <w:name w:val="Hyperlink2"/>
    <w:rsid w:val="00DD176E"/>
    <w:rPr>
      <w:color w:val="660066"/>
      <w:u w:val="single"/>
    </w:rPr>
  </w:style>
  <w:style w:type="character" w:customStyle="1" w:styleId="h1applying1">
    <w:name w:val="h1applying1"/>
    <w:rsid w:val="00DD176E"/>
    <w:rPr>
      <w:rFonts w:ascii="Arial" w:hAnsi="Arial" w:cs="Arial" w:hint="default"/>
      <w:b/>
      <w:bCs/>
      <w:color w:val="660066"/>
      <w:sz w:val="29"/>
      <w:szCs w:val="29"/>
    </w:rPr>
  </w:style>
  <w:style w:type="paragraph" w:customStyle="1" w:styleId="Heading41">
    <w:name w:val="Heading 41"/>
    <w:basedOn w:val="Normal"/>
    <w:rsid w:val="00DD176E"/>
    <w:pPr>
      <w:spacing w:before="100" w:beforeAutospacing="1" w:after="100" w:afterAutospacing="1"/>
      <w:outlineLvl w:val="4"/>
    </w:pPr>
    <w:rPr>
      <w:sz w:val="24"/>
      <w:szCs w:val="24"/>
    </w:rPr>
  </w:style>
  <w:style w:type="character" w:customStyle="1" w:styleId="Hyperlink1">
    <w:name w:val="Hyperlink1"/>
    <w:rsid w:val="00DD176E"/>
    <w:rPr>
      <w:strike w:val="0"/>
      <w:dstrike w:val="0"/>
      <w:color w:val="990000"/>
      <w:u w:val="none"/>
      <w:effect w:val="none"/>
    </w:rPr>
  </w:style>
  <w:style w:type="paragraph" w:customStyle="1" w:styleId="Heading33">
    <w:name w:val="Heading 33"/>
    <w:basedOn w:val="Normal"/>
    <w:rsid w:val="00816074"/>
    <w:pPr>
      <w:spacing w:before="35" w:after="35"/>
      <w:outlineLvl w:val="3"/>
    </w:pPr>
    <w:rPr>
      <w:b/>
      <w:bCs/>
      <w:sz w:val="24"/>
      <w:szCs w:val="24"/>
    </w:rPr>
  </w:style>
  <w:style w:type="paragraph" w:styleId="ListParagraph">
    <w:name w:val="List Paragraph"/>
    <w:basedOn w:val="Normal"/>
    <w:uiPriority w:val="1"/>
    <w:qFormat/>
    <w:rsid w:val="00B069C0"/>
    <w:pPr>
      <w:spacing w:after="200" w:line="276" w:lineRule="auto"/>
      <w:ind w:left="720"/>
      <w:contextualSpacing/>
    </w:pPr>
    <w:rPr>
      <w:rFonts w:ascii="Calibri" w:eastAsia="Calibri" w:hAnsi="Calibri"/>
      <w:sz w:val="22"/>
      <w:szCs w:val="22"/>
    </w:rPr>
  </w:style>
  <w:style w:type="paragraph" w:customStyle="1" w:styleId="Default">
    <w:name w:val="Default"/>
    <w:rsid w:val="0090684C"/>
    <w:pPr>
      <w:autoSpaceDE w:val="0"/>
      <w:autoSpaceDN w:val="0"/>
      <w:adjustRightInd w:val="0"/>
    </w:pPr>
    <w:rPr>
      <w:rFonts w:ascii="Garamond" w:eastAsia="SimSun" w:hAnsi="Garamond" w:cs="Garamond"/>
      <w:color w:val="000000"/>
      <w:sz w:val="24"/>
      <w:szCs w:val="24"/>
      <w:lang w:eastAsia="zh-CN"/>
    </w:rPr>
  </w:style>
  <w:style w:type="character" w:styleId="FollowedHyperlink">
    <w:name w:val="FollowedHyperlink"/>
    <w:rsid w:val="005F791D"/>
    <w:rPr>
      <w:color w:val="800080"/>
      <w:u w:val="single"/>
    </w:rPr>
  </w:style>
  <w:style w:type="paragraph" w:styleId="Revision">
    <w:name w:val="Revision"/>
    <w:hidden/>
    <w:uiPriority w:val="99"/>
    <w:semiHidden/>
    <w:rsid w:val="00445A0A"/>
  </w:style>
  <w:style w:type="table" w:customStyle="1" w:styleId="TableGrid3">
    <w:name w:val="Table Grid3"/>
    <w:basedOn w:val="TableNormal"/>
    <w:next w:val="TableGrid"/>
    <w:uiPriority w:val="39"/>
    <w:rsid w:val="00FB58A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E52FCB"/>
    <w:rPr>
      <w:rFonts w:ascii="Lucida Handwriting" w:hAnsi="Lucida Handwriting"/>
      <w:sz w:val="28"/>
    </w:rPr>
  </w:style>
  <w:style w:type="character" w:styleId="UnresolvedMention">
    <w:name w:val="Unresolved Mention"/>
    <w:basedOn w:val="DefaultParagraphFont"/>
    <w:uiPriority w:val="99"/>
    <w:semiHidden/>
    <w:unhideWhenUsed/>
    <w:rsid w:val="00BD630A"/>
    <w:rPr>
      <w:color w:val="605E5C"/>
      <w:shd w:val="clear" w:color="auto" w:fill="E1DFDD"/>
    </w:rPr>
  </w:style>
  <w:style w:type="character" w:customStyle="1" w:styleId="apple-converted-space">
    <w:name w:val="apple-converted-space"/>
    <w:basedOn w:val="DefaultParagraphFont"/>
    <w:rsid w:val="002E276A"/>
  </w:style>
  <w:style w:type="numbering" w:styleId="111111">
    <w:name w:val="Outline List 2"/>
    <w:basedOn w:val="NoList"/>
    <w:rsid w:val="002E276A"/>
    <w:pPr>
      <w:numPr>
        <w:numId w:val="34"/>
      </w:numPr>
    </w:pPr>
  </w:style>
  <w:style w:type="paragraph" w:customStyle="1" w:styleId="trt0xe">
    <w:name w:val="trt0xe"/>
    <w:basedOn w:val="Normal"/>
    <w:rsid w:val="00200A12"/>
    <w:pPr>
      <w:spacing w:before="100" w:beforeAutospacing="1" w:after="100" w:afterAutospacing="1"/>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99774">
      <w:bodyDiv w:val="1"/>
      <w:marLeft w:val="0"/>
      <w:marRight w:val="0"/>
      <w:marTop w:val="0"/>
      <w:marBottom w:val="0"/>
      <w:divBdr>
        <w:top w:val="none" w:sz="0" w:space="0" w:color="auto"/>
        <w:left w:val="none" w:sz="0" w:space="0" w:color="auto"/>
        <w:bottom w:val="none" w:sz="0" w:space="0" w:color="auto"/>
        <w:right w:val="none" w:sz="0" w:space="0" w:color="auto"/>
      </w:divBdr>
    </w:div>
    <w:div w:id="103769364">
      <w:bodyDiv w:val="1"/>
      <w:marLeft w:val="0"/>
      <w:marRight w:val="0"/>
      <w:marTop w:val="0"/>
      <w:marBottom w:val="0"/>
      <w:divBdr>
        <w:top w:val="none" w:sz="0" w:space="0" w:color="auto"/>
        <w:left w:val="none" w:sz="0" w:space="0" w:color="auto"/>
        <w:bottom w:val="none" w:sz="0" w:space="0" w:color="auto"/>
        <w:right w:val="none" w:sz="0" w:space="0" w:color="auto"/>
      </w:divBdr>
      <w:divsChild>
        <w:div w:id="1616398618">
          <w:marLeft w:val="0"/>
          <w:marRight w:val="0"/>
          <w:marTop w:val="117"/>
          <w:marBottom w:val="0"/>
          <w:divBdr>
            <w:top w:val="none" w:sz="0" w:space="0" w:color="auto"/>
            <w:left w:val="none" w:sz="0" w:space="0" w:color="auto"/>
            <w:bottom w:val="none" w:sz="0" w:space="0" w:color="auto"/>
            <w:right w:val="none" w:sz="0" w:space="0" w:color="auto"/>
          </w:divBdr>
          <w:divsChild>
            <w:div w:id="346910190">
              <w:marLeft w:val="0"/>
              <w:marRight w:val="0"/>
              <w:marTop w:val="0"/>
              <w:marBottom w:val="0"/>
              <w:divBdr>
                <w:top w:val="none" w:sz="0" w:space="0" w:color="auto"/>
                <w:left w:val="none" w:sz="0" w:space="0" w:color="auto"/>
                <w:bottom w:val="none" w:sz="0" w:space="0" w:color="auto"/>
                <w:right w:val="none" w:sz="0" w:space="0" w:color="auto"/>
              </w:divBdr>
              <w:divsChild>
                <w:div w:id="194433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72174">
      <w:bodyDiv w:val="1"/>
      <w:marLeft w:val="0"/>
      <w:marRight w:val="0"/>
      <w:marTop w:val="0"/>
      <w:marBottom w:val="0"/>
      <w:divBdr>
        <w:top w:val="none" w:sz="0" w:space="0" w:color="auto"/>
        <w:left w:val="none" w:sz="0" w:space="0" w:color="auto"/>
        <w:bottom w:val="none" w:sz="0" w:space="0" w:color="auto"/>
        <w:right w:val="none" w:sz="0" w:space="0" w:color="auto"/>
      </w:divBdr>
      <w:divsChild>
        <w:div w:id="513229438">
          <w:marLeft w:val="2435"/>
          <w:marRight w:val="0"/>
          <w:marTop w:val="234"/>
          <w:marBottom w:val="234"/>
          <w:divBdr>
            <w:top w:val="none" w:sz="0" w:space="0" w:color="auto"/>
            <w:left w:val="none" w:sz="0" w:space="0" w:color="auto"/>
            <w:bottom w:val="none" w:sz="0" w:space="0" w:color="auto"/>
            <w:right w:val="none" w:sz="0" w:space="0" w:color="auto"/>
          </w:divBdr>
          <w:divsChild>
            <w:div w:id="1694064767">
              <w:marLeft w:val="0"/>
              <w:marRight w:val="351"/>
              <w:marTop w:val="0"/>
              <w:marBottom w:val="0"/>
              <w:divBdr>
                <w:top w:val="none" w:sz="0" w:space="0" w:color="auto"/>
                <w:left w:val="none" w:sz="0" w:space="0" w:color="auto"/>
                <w:bottom w:val="none" w:sz="0" w:space="0" w:color="auto"/>
                <w:right w:val="none" w:sz="0" w:space="0" w:color="auto"/>
              </w:divBdr>
              <w:divsChild>
                <w:div w:id="32511229">
                  <w:marLeft w:val="120"/>
                  <w:marRight w:val="0"/>
                  <w:marTop w:val="0"/>
                  <w:marBottom w:val="0"/>
                  <w:divBdr>
                    <w:top w:val="none" w:sz="0" w:space="0" w:color="auto"/>
                    <w:left w:val="none" w:sz="0" w:space="0" w:color="auto"/>
                    <w:bottom w:val="none" w:sz="0" w:space="0" w:color="auto"/>
                    <w:right w:val="none" w:sz="0" w:space="0" w:color="auto"/>
                  </w:divBdr>
                </w:div>
                <w:div w:id="258753308">
                  <w:marLeft w:val="120"/>
                  <w:marRight w:val="0"/>
                  <w:marTop w:val="0"/>
                  <w:marBottom w:val="0"/>
                  <w:divBdr>
                    <w:top w:val="none" w:sz="0" w:space="0" w:color="auto"/>
                    <w:left w:val="none" w:sz="0" w:space="0" w:color="auto"/>
                    <w:bottom w:val="none" w:sz="0" w:space="0" w:color="auto"/>
                    <w:right w:val="none" w:sz="0" w:space="0" w:color="auto"/>
                  </w:divBdr>
                </w:div>
                <w:div w:id="378016723">
                  <w:marLeft w:val="120"/>
                  <w:marRight w:val="0"/>
                  <w:marTop w:val="0"/>
                  <w:marBottom w:val="0"/>
                  <w:divBdr>
                    <w:top w:val="none" w:sz="0" w:space="0" w:color="auto"/>
                    <w:left w:val="none" w:sz="0" w:space="0" w:color="auto"/>
                    <w:bottom w:val="none" w:sz="0" w:space="0" w:color="auto"/>
                    <w:right w:val="none" w:sz="0" w:space="0" w:color="auto"/>
                  </w:divBdr>
                </w:div>
                <w:div w:id="385108809">
                  <w:marLeft w:val="120"/>
                  <w:marRight w:val="0"/>
                  <w:marTop w:val="0"/>
                  <w:marBottom w:val="0"/>
                  <w:divBdr>
                    <w:top w:val="none" w:sz="0" w:space="0" w:color="auto"/>
                    <w:left w:val="none" w:sz="0" w:space="0" w:color="auto"/>
                    <w:bottom w:val="none" w:sz="0" w:space="0" w:color="auto"/>
                    <w:right w:val="none" w:sz="0" w:space="0" w:color="auto"/>
                  </w:divBdr>
                </w:div>
                <w:div w:id="827287138">
                  <w:marLeft w:val="120"/>
                  <w:marRight w:val="0"/>
                  <w:marTop w:val="0"/>
                  <w:marBottom w:val="0"/>
                  <w:divBdr>
                    <w:top w:val="none" w:sz="0" w:space="0" w:color="auto"/>
                    <w:left w:val="none" w:sz="0" w:space="0" w:color="auto"/>
                    <w:bottom w:val="none" w:sz="0" w:space="0" w:color="auto"/>
                    <w:right w:val="none" w:sz="0" w:space="0" w:color="auto"/>
                  </w:divBdr>
                </w:div>
                <w:div w:id="160984774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85759">
      <w:bodyDiv w:val="1"/>
      <w:marLeft w:val="0"/>
      <w:marRight w:val="0"/>
      <w:marTop w:val="0"/>
      <w:marBottom w:val="0"/>
      <w:divBdr>
        <w:top w:val="none" w:sz="0" w:space="0" w:color="auto"/>
        <w:left w:val="none" w:sz="0" w:space="0" w:color="auto"/>
        <w:bottom w:val="none" w:sz="0" w:space="0" w:color="auto"/>
        <w:right w:val="none" w:sz="0" w:space="0" w:color="auto"/>
      </w:divBdr>
    </w:div>
    <w:div w:id="167642034">
      <w:bodyDiv w:val="1"/>
      <w:marLeft w:val="0"/>
      <w:marRight w:val="0"/>
      <w:marTop w:val="0"/>
      <w:marBottom w:val="0"/>
      <w:divBdr>
        <w:top w:val="none" w:sz="0" w:space="0" w:color="auto"/>
        <w:left w:val="none" w:sz="0" w:space="0" w:color="auto"/>
        <w:bottom w:val="none" w:sz="0" w:space="0" w:color="auto"/>
        <w:right w:val="none" w:sz="0" w:space="0" w:color="auto"/>
      </w:divBdr>
    </w:div>
    <w:div w:id="174736316">
      <w:bodyDiv w:val="1"/>
      <w:marLeft w:val="0"/>
      <w:marRight w:val="0"/>
      <w:marTop w:val="0"/>
      <w:marBottom w:val="0"/>
      <w:divBdr>
        <w:top w:val="none" w:sz="0" w:space="0" w:color="auto"/>
        <w:left w:val="none" w:sz="0" w:space="0" w:color="auto"/>
        <w:bottom w:val="none" w:sz="0" w:space="0" w:color="auto"/>
        <w:right w:val="none" w:sz="0" w:space="0" w:color="auto"/>
      </w:divBdr>
    </w:div>
    <w:div w:id="228880387">
      <w:bodyDiv w:val="1"/>
      <w:marLeft w:val="0"/>
      <w:marRight w:val="0"/>
      <w:marTop w:val="0"/>
      <w:marBottom w:val="0"/>
      <w:divBdr>
        <w:top w:val="none" w:sz="0" w:space="0" w:color="auto"/>
        <w:left w:val="none" w:sz="0" w:space="0" w:color="auto"/>
        <w:bottom w:val="none" w:sz="0" w:space="0" w:color="auto"/>
        <w:right w:val="none" w:sz="0" w:space="0" w:color="auto"/>
      </w:divBdr>
      <w:divsChild>
        <w:div w:id="1858536926">
          <w:marLeft w:val="0"/>
          <w:marRight w:val="0"/>
          <w:marTop w:val="0"/>
          <w:marBottom w:val="0"/>
          <w:divBdr>
            <w:top w:val="none" w:sz="0" w:space="0" w:color="auto"/>
            <w:left w:val="none" w:sz="0" w:space="0" w:color="auto"/>
            <w:bottom w:val="none" w:sz="0" w:space="0" w:color="auto"/>
            <w:right w:val="none" w:sz="0" w:space="0" w:color="auto"/>
          </w:divBdr>
          <w:divsChild>
            <w:div w:id="1261983770">
              <w:marLeft w:val="0"/>
              <w:marRight w:val="0"/>
              <w:marTop w:val="0"/>
              <w:marBottom w:val="0"/>
              <w:divBdr>
                <w:top w:val="none" w:sz="0" w:space="0" w:color="auto"/>
                <w:left w:val="none" w:sz="0" w:space="0" w:color="auto"/>
                <w:bottom w:val="none" w:sz="0" w:space="0" w:color="auto"/>
                <w:right w:val="none" w:sz="0" w:space="0" w:color="auto"/>
              </w:divBdr>
              <w:divsChild>
                <w:div w:id="1922178065">
                  <w:marLeft w:val="0"/>
                  <w:marRight w:val="0"/>
                  <w:marTop w:val="0"/>
                  <w:marBottom w:val="0"/>
                  <w:divBdr>
                    <w:top w:val="none" w:sz="0" w:space="0" w:color="auto"/>
                    <w:left w:val="none" w:sz="0" w:space="0" w:color="auto"/>
                    <w:bottom w:val="none" w:sz="0" w:space="0" w:color="auto"/>
                    <w:right w:val="none" w:sz="0" w:space="0" w:color="auto"/>
                  </w:divBdr>
                  <w:divsChild>
                    <w:div w:id="900558268">
                      <w:marLeft w:val="0"/>
                      <w:marRight w:val="0"/>
                      <w:marTop w:val="119"/>
                      <w:marBottom w:val="119"/>
                      <w:divBdr>
                        <w:top w:val="single" w:sz="12" w:space="6" w:color="999999"/>
                        <w:left w:val="single" w:sz="4" w:space="6" w:color="999999"/>
                        <w:bottom w:val="single" w:sz="24" w:space="6" w:color="999999"/>
                        <w:right w:val="single" w:sz="4" w:space="6" w:color="999999"/>
                      </w:divBdr>
                    </w:div>
                  </w:divsChild>
                </w:div>
              </w:divsChild>
            </w:div>
          </w:divsChild>
        </w:div>
      </w:divsChild>
    </w:div>
    <w:div w:id="301278128">
      <w:bodyDiv w:val="1"/>
      <w:marLeft w:val="0"/>
      <w:marRight w:val="0"/>
      <w:marTop w:val="0"/>
      <w:marBottom w:val="0"/>
      <w:divBdr>
        <w:top w:val="none" w:sz="0" w:space="0" w:color="auto"/>
        <w:left w:val="none" w:sz="0" w:space="0" w:color="auto"/>
        <w:bottom w:val="none" w:sz="0" w:space="0" w:color="auto"/>
        <w:right w:val="none" w:sz="0" w:space="0" w:color="auto"/>
      </w:divBdr>
      <w:divsChild>
        <w:div w:id="1741634771">
          <w:marLeft w:val="0"/>
          <w:marRight w:val="0"/>
          <w:marTop w:val="0"/>
          <w:marBottom w:val="0"/>
          <w:divBdr>
            <w:top w:val="none" w:sz="0" w:space="0" w:color="auto"/>
            <w:left w:val="none" w:sz="0" w:space="0" w:color="auto"/>
            <w:bottom w:val="none" w:sz="0" w:space="0" w:color="auto"/>
            <w:right w:val="none" w:sz="0" w:space="0" w:color="auto"/>
          </w:divBdr>
        </w:div>
      </w:divsChild>
    </w:div>
    <w:div w:id="306010774">
      <w:bodyDiv w:val="1"/>
      <w:marLeft w:val="0"/>
      <w:marRight w:val="0"/>
      <w:marTop w:val="0"/>
      <w:marBottom w:val="0"/>
      <w:divBdr>
        <w:top w:val="none" w:sz="0" w:space="0" w:color="auto"/>
        <w:left w:val="none" w:sz="0" w:space="0" w:color="auto"/>
        <w:bottom w:val="none" w:sz="0" w:space="0" w:color="auto"/>
        <w:right w:val="none" w:sz="0" w:space="0" w:color="auto"/>
      </w:divBdr>
    </w:div>
    <w:div w:id="322323683">
      <w:bodyDiv w:val="1"/>
      <w:marLeft w:val="0"/>
      <w:marRight w:val="0"/>
      <w:marTop w:val="0"/>
      <w:marBottom w:val="0"/>
      <w:divBdr>
        <w:top w:val="none" w:sz="0" w:space="0" w:color="auto"/>
        <w:left w:val="none" w:sz="0" w:space="0" w:color="auto"/>
        <w:bottom w:val="none" w:sz="0" w:space="0" w:color="auto"/>
        <w:right w:val="none" w:sz="0" w:space="0" w:color="auto"/>
      </w:divBdr>
      <w:divsChild>
        <w:div w:id="1974285293">
          <w:marLeft w:val="0"/>
          <w:marRight w:val="0"/>
          <w:marTop w:val="0"/>
          <w:marBottom w:val="0"/>
          <w:divBdr>
            <w:top w:val="none" w:sz="0" w:space="0" w:color="auto"/>
            <w:left w:val="none" w:sz="0" w:space="0" w:color="auto"/>
            <w:bottom w:val="none" w:sz="0" w:space="0" w:color="auto"/>
            <w:right w:val="none" w:sz="0" w:space="0" w:color="auto"/>
          </w:divBdr>
          <w:divsChild>
            <w:div w:id="1239746917">
              <w:marLeft w:val="0"/>
              <w:marRight w:val="0"/>
              <w:marTop w:val="0"/>
              <w:marBottom w:val="0"/>
              <w:divBdr>
                <w:top w:val="none" w:sz="0" w:space="0" w:color="auto"/>
                <w:left w:val="none" w:sz="0" w:space="0" w:color="auto"/>
                <w:bottom w:val="none" w:sz="0" w:space="0" w:color="auto"/>
                <w:right w:val="none" w:sz="0" w:space="0" w:color="auto"/>
              </w:divBdr>
              <w:divsChild>
                <w:div w:id="126969878">
                  <w:marLeft w:val="0"/>
                  <w:marRight w:val="0"/>
                  <w:marTop w:val="0"/>
                  <w:marBottom w:val="0"/>
                  <w:divBdr>
                    <w:top w:val="none" w:sz="0" w:space="0" w:color="auto"/>
                    <w:left w:val="none" w:sz="0" w:space="0" w:color="auto"/>
                    <w:bottom w:val="none" w:sz="0" w:space="0" w:color="auto"/>
                    <w:right w:val="none" w:sz="0" w:space="0" w:color="auto"/>
                  </w:divBdr>
                  <w:divsChild>
                    <w:div w:id="1408532329">
                      <w:marLeft w:val="0"/>
                      <w:marRight w:val="0"/>
                      <w:marTop w:val="119"/>
                      <w:marBottom w:val="119"/>
                      <w:divBdr>
                        <w:top w:val="single" w:sz="12" w:space="6" w:color="999999"/>
                        <w:left w:val="single" w:sz="4" w:space="6" w:color="999999"/>
                        <w:bottom w:val="single" w:sz="24" w:space="6" w:color="999999"/>
                        <w:right w:val="single" w:sz="4" w:space="6" w:color="999999"/>
                      </w:divBdr>
                    </w:div>
                  </w:divsChild>
                </w:div>
              </w:divsChild>
            </w:div>
          </w:divsChild>
        </w:div>
      </w:divsChild>
    </w:div>
    <w:div w:id="335772444">
      <w:bodyDiv w:val="1"/>
      <w:marLeft w:val="0"/>
      <w:marRight w:val="0"/>
      <w:marTop w:val="0"/>
      <w:marBottom w:val="0"/>
      <w:divBdr>
        <w:top w:val="none" w:sz="0" w:space="0" w:color="auto"/>
        <w:left w:val="none" w:sz="0" w:space="0" w:color="auto"/>
        <w:bottom w:val="none" w:sz="0" w:space="0" w:color="auto"/>
        <w:right w:val="none" w:sz="0" w:space="0" w:color="auto"/>
      </w:divBdr>
    </w:div>
    <w:div w:id="336468583">
      <w:bodyDiv w:val="1"/>
      <w:marLeft w:val="0"/>
      <w:marRight w:val="0"/>
      <w:marTop w:val="0"/>
      <w:marBottom w:val="0"/>
      <w:divBdr>
        <w:top w:val="none" w:sz="0" w:space="0" w:color="auto"/>
        <w:left w:val="none" w:sz="0" w:space="0" w:color="auto"/>
        <w:bottom w:val="none" w:sz="0" w:space="0" w:color="auto"/>
        <w:right w:val="none" w:sz="0" w:space="0" w:color="auto"/>
      </w:divBdr>
      <w:divsChild>
        <w:div w:id="273752974">
          <w:marLeft w:val="2435"/>
          <w:marRight w:val="0"/>
          <w:marTop w:val="234"/>
          <w:marBottom w:val="234"/>
          <w:divBdr>
            <w:top w:val="none" w:sz="0" w:space="0" w:color="auto"/>
            <w:left w:val="none" w:sz="0" w:space="0" w:color="auto"/>
            <w:bottom w:val="none" w:sz="0" w:space="0" w:color="auto"/>
            <w:right w:val="none" w:sz="0" w:space="0" w:color="auto"/>
          </w:divBdr>
          <w:divsChild>
            <w:div w:id="1299650809">
              <w:marLeft w:val="0"/>
              <w:marRight w:val="351"/>
              <w:marTop w:val="0"/>
              <w:marBottom w:val="0"/>
              <w:divBdr>
                <w:top w:val="none" w:sz="0" w:space="0" w:color="auto"/>
                <w:left w:val="none" w:sz="0" w:space="0" w:color="auto"/>
                <w:bottom w:val="none" w:sz="0" w:space="0" w:color="auto"/>
                <w:right w:val="none" w:sz="0" w:space="0" w:color="auto"/>
              </w:divBdr>
              <w:divsChild>
                <w:div w:id="1193155161">
                  <w:marLeft w:val="120"/>
                  <w:marRight w:val="0"/>
                  <w:marTop w:val="0"/>
                  <w:marBottom w:val="0"/>
                  <w:divBdr>
                    <w:top w:val="none" w:sz="0" w:space="0" w:color="auto"/>
                    <w:left w:val="none" w:sz="0" w:space="0" w:color="auto"/>
                    <w:bottom w:val="none" w:sz="0" w:space="0" w:color="auto"/>
                    <w:right w:val="none" w:sz="0" w:space="0" w:color="auto"/>
                  </w:divBdr>
                </w:div>
                <w:div w:id="1628118814">
                  <w:marLeft w:val="120"/>
                  <w:marRight w:val="0"/>
                  <w:marTop w:val="0"/>
                  <w:marBottom w:val="0"/>
                  <w:divBdr>
                    <w:top w:val="none" w:sz="0" w:space="0" w:color="auto"/>
                    <w:left w:val="none" w:sz="0" w:space="0" w:color="auto"/>
                    <w:bottom w:val="none" w:sz="0" w:space="0" w:color="auto"/>
                    <w:right w:val="none" w:sz="0" w:space="0" w:color="auto"/>
                  </w:divBdr>
                </w:div>
                <w:div w:id="163737295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036009">
      <w:bodyDiv w:val="1"/>
      <w:marLeft w:val="0"/>
      <w:marRight w:val="0"/>
      <w:marTop w:val="0"/>
      <w:marBottom w:val="0"/>
      <w:divBdr>
        <w:top w:val="none" w:sz="0" w:space="0" w:color="auto"/>
        <w:left w:val="none" w:sz="0" w:space="0" w:color="auto"/>
        <w:bottom w:val="none" w:sz="0" w:space="0" w:color="auto"/>
        <w:right w:val="none" w:sz="0" w:space="0" w:color="auto"/>
      </w:divBdr>
      <w:divsChild>
        <w:div w:id="90123511">
          <w:marLeft w:val="2435"/>
          <w:marRight w:val="0"/>
          <w:marTop w:val="234"/>
          <w:marBottom w:val="234"/>
          <w:divBdr>
            <w:top w:val="none" w:sz="0" w:space="0" w:color="auto"/>
            <w:left w:val="none" w:sz="0" w:space="0" w:color="auto"/>
            <w:bottom w:val="none" w:sz="0" w:space="0" w:color="auto"/>
            <w:right w:val="none" w:sz="0" w:space="0" w:color="auto"/>
          </w:divBdr>
          <w:divsChild>
            <w:div w:id="803036664">
              <w:marLeft w:val="0"/>
              <w:marRight w:val="351"/>
              <w:marTop w:val="0"/>
              <w:marBottom w:val="0"/>
              <w:divBdr>
                <w:top w:val="none" w:sz="0" w:space="0" w:color="auto"/>
                <w:left w:val="none" w:sz="0" w:space="0" w:color="auto"/>
                <w:bottom w:val="none" w:sz="0" w:space="0" w:color="auto"/>
                <w:right w:val="none" w:sz="0" w:space="0" w:color="auto"/>
              </w:divBdr>
              <w:divsChild>
                <w:div w:id="136577608">
                  <w:marLeft w:val="120"/>
                  <w:marRight w:val="0"/>
                  <w:marTop w:val="0"/>
                  <w:marBottom w:val="0"/>
                  <w:divBdr>
                    <w:top w:val="none" w:sz="0" w:space="0" w:color="auto"/>
                    <w:left w:val="none" w:sz="0" w:space="0" w:color="auto"/>
                    <w:bottom w:val="none" w:sz="0" w:space="0" w:color="auto"/>
                    <w:right w:val="none" w:sz="0" w:space="0" w:color="auto"/>
                  </w:divBdr>
                </w:div>
                <w:div w:id="485167774">
                  <w:marLeft w:val="120"/>
                  <w:marRight w:val="0"/>
                  <w:marTop w:val="0"/>
                  <w:marBottom w:val="0"/>
                  <w:divBdr>
                    <w:top w:val="none" w:sz="0" w:space="0" w:color="auto"/>
                    <w:left w:val="none" w:sz="0" w:space="0" w:color="auto"/>
                    <w:bottom w:val="none" w:sz="0" w:space="0" w:color="auto"/>
                    <w:right w:val="none" w:sz="0" w:space="0" w:color="auto"/>
                  </w:divBdr>
                </w:div>
                <w:div w:id="860777531">
                  <w:marLeft w:val="120"/>
                  <w:marRight w:val="0"/>
                  <w:marTop w:val="0"/>
                  <w:marBottom w:val="0"/>
                  <w:divBdr>
                    <w:top w:val="none" w:sz="0" w:space="0" w:color="auto"/>
                    <w:left w:val="none" w:sz="0" w:space="0" w:color="auto"/>
                    <w:bottom w:val="none" w:sz="0" w:space="0" w:color="auto"/>
                    <w:right w:val="none" w:sz="0" w:space="0" w:color="auto"/>
                  </w:divBdr>
                </w:div>
                <w:div w:id="884945835">
                  <w:marLeft w:val="120"/>
                  <w:marRight w:val="0"/>
                  <w:marTop w:val="0"/>
                  <w:marBottom w:val="0"/>
                  <w:divBdr>
                    <w:top w:val="none" w:sz="0" w:space="0" w:color="auto"/>
                    <w:left w:val="none" w:sz="0" w:space="0" w:color="auto"/>
                    <w:bottom w:val="none" w:sz="0" w:space="0" w:color="auto"/>
                    <w:right w:val="none" w:sz="0" w:space="0" w:color="auto"/>
                  </w:divBdr>
                </w:div>
                <w:div w:id="902527088">
                  <w:marLeft w:val="120"/>
                  <w:marRight w:val="0"/>
                  <w:marTop w:val="0"/>
                  <w:marBottom w:val="0"/>
                  <w:divBdr>
                    <w:top w:val="none" w:sz="0" w:space="0" w:color="auto"/>
                    <w:left w:val="none" w:sz="0" w:space="0" w:color="auto"/>
                    <w:bottom w:val="none" w:sz="0" w:space="0" w:color="auto"/>
                    <w:right w:val="none" w:sz="0" w:space="0" w:color="auto"/>
                  </w:divBdr>
                </w:div>
                <w:div w:id="949972346">
                  <w:marLeft w:val="120"/>
                  <w:marRight w:val="0"/>
                  <w:marTop w:val="0"/>
                  <w:marBottom w:val="0"/>
                  <w:divBdr>
                    <w:top w:val="none" w:sz="0" w:space="0" w:color="auto"/>
                    <w:left w:val="none" w:sz="0" w:space="0" w:color="auto"/>
                    <w:bottom w:val="none" w:sz="0" w:space="0" w:color="auto"/>
                    <w:right w:val="none" w:sz="0" w:space="0" w:color="auto"/>
                  </w:divBdr>
                </w:div>
                <w:div w:id="986282615">
                  <w:marLeft w:val="120"/>
                  <w:marRight w:val="0"/>
                  <w:marTop w:val="0"/>
                  <w:marBottom w:val="0"/>
                  <w:divBdr>
                    <w:top w:val="none" w:sz="0" w:space="0" w:color="auto"/>
                    <w:left w:val="none" w:sz="0" w:space="0" w:color="auto"/>
                    <w:bottom w:val="none" w:sz="0" w:space="0" w:color="auto"/>
                    <w:right w:val="none" w:sz="0" w:space="0" w:color="auto"/>
                  </w:divBdr>
                </w:div>
                <w:div w:id="1020623955">
                  <w:marLeft w:val="120"/>
                  <w:marRight w:val="0"/>
                  <w:marTop w:val="0"/>
                  <w:marBottom w:val="0"/>
                  <w:divBdr>
                    <w:top w:val="none" w:sz="0" w:space="0" w:color="auto"/>
                    <w:left w:val="none" w:sz="0" w:space="0" w:color="auto"/>
                    <w:bottom w:val="none" w:sz="0" w:space="0" w:color="auto"/>
                    <w:right w:val="none" w:sz="0" w:space="0" w:color="auto"/>
                  </w:divBdr>
                </w:div>
                <w:div w:id="1030881282">
                  <w:marLeft w:val="120"/>
                  <w:marRight w:val="0"/>
                  <w:marTop w:val="0"/>
                  <w:marBottom w:val="0"/>
                  <w:divBdr>
                    <w:top w:val="none" w:sz="0" w:space="0" w:color="auto"/>
                    <w:left w:val="none" w:sz="0" w:space="0" w:color="auto"/>
                    <w:bottom w:val="none" w:sz="0" w:space="0" w:color="auto"/>
                    <w:right w:val="none" w:sz="0" w:space="0" w:color="auto"/>
                  </w:divBdr>
                </w:div>
                <w:div w:id="1220937333">
                  <w:marLeft w:val="120"/>
                  <w:marRight w:val="0"/>
                  <w:marTop w:val="0"/>
                  <w:marBottom w:val="0"/>
                  <w:divBdr>
                    <w:top w:val="none" w:sz="0" w:space="0" w:color="auto"/>
                    <w:left w:val="none" w:sz="0" w:space="0" w:color="auto"/>
                    <w:bottom w:val="none" w:sz="0" w:space="0" w:color="auto"/>
                    <w:right w:val="none" w:sz="0" w:space="0" w:color="auto"/>
                  </w:divBdr>
                </w:div>
                <w:div w:id="1223175600">
                  <w:marLeft w:val="120"/>
                  <w:marRight w:val="0"/>
                  <w:marTop w:val="0"/>
                  <w:marBottom w:val="0"/>
                  <w:divBdr>
                    <w:top w:val="none" w:sz="0" w:space="0" w:color="auto"/>
                    <w:left w:val="none" w:sz="0" w:space="0" w:color="auto"/>
                    <w:bottom w:val="none" w:sz="0" w:space="0" w:color="auto"/>
                    <w:right w:val="none" w:sz="0" w:space="0" w:color="auto"/>
                  </w:divBdr>
                </w:div>
                <w:div w:id="1499535377">
                  <w:marLeft w:val="120"/>
                  <w:marRight w:val="0"/>
                  <w:marTop w:val="0"/>
                  <w:marBottom w:val="0"/>
                  <w:divBdr>
                    <w:top w:val="none" w:sz="0" w:space="0" w:color="auto"/>
                    <w:left w:val="none" w:sz="0" w:space="0" w:color="auto"/>
                    <w:bottom w:val="none" w:sz="0" w:space="0" w:color="auto"/>
                    <w:right w:val="none" w:sz="0" w:space="0" w:color="auto"/>
                  </w:divBdr>
                </w:div>
                <w:div w:id="1554544182">
                  <w:marLeft w:val="120"/>
                  <w:marRight w:val="0"/>
                  <w:marTop w:val="0"/>
                  <w:marBottom w:val="0"/>
                  <w:divBdr>
                    <w:top w:val="none" w:sz="0" w:space="0" w:color="auto"/>
                    <w:left w:val="none" w:sz="0" w:space="0" w:color="auto"/>
                    <w:bottom w:val="none" w:sz="0" w:space="0" w:color="auto"/>
                    <w:right w:val="none" w:sz="0" w:space="0" w:color="auto"/>
                  </w:divBdr>
                </w:div>
                <w:div w:id="1633906607">
                  <w:marLeft w:val="120"/>
                  <w:marRight w:val="0"/>
                  <w:marTop w:val="0"/>
                  <w:marBottom w:val="0"/>
                  <w:divBdr>
                    <w:top w:val="none" w:sz="0" w:space="0" w:color="auto"/>
                    <w:left w:val="none" w:sz="0" w:space="0" w:color="auto"/>
                    <w:bottom w:val="none" w:sz="0" w:space="0" w:color="auto"/>
                    <w:right w:val="none" w:sz="0" w:space="0" w:color="auto"/>
                  </w:divBdr>
                </w:div>
                <w:div w:id="2009013845">
                  <w:marLeft w:val="120"/>
                  <w:marRight w:val="0"/>
                  <w:marTop w:val="0"/>
                  <w:marBottom w:val="0"/>
                  <w:divBdr>
                    <w:top w:val="none" w:sz="0" w:space="0" w:color="auto"/>
                    <w:left w:val="none" w:sz="0" w:space="0" w:color="auto"/>
                    <w:bottom w:val="none" w:sz="0" w:space="0" w:color="auto"/>
                    <w:right w:val="none" w:sz="0" w:space="0" w:color="auto"/>
                  </w:divBdr>
                </w:div>
                <w:div w:id="211624644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707518">
      <w:bodyDiv w:val="1"/>
      <w:marLeft w:val="0"/>
      <w:marRight w:val="0"/>
      <w:marTop w:val="0"/>
      <w:marBottom w:val="0"/>
      <w:divBdr>
        <w:top w:val="none" w:sz="0" w:space="0" w:color="auto"/>
        <w:left w:val="none" w:sz="0" w:space="0" w:color="auto"/>
        <w:bottom w:val="none" w:sz="0" w:space="0" w:color="auto"/>
        <w:right w:val="none" w:sz="0" w:space="0" w:color="auto"/>
      </w:divBdr>
      <w:divsChild>
        <w:div w:id="2114208870">
          <w:marLeft w:val="75"/>
          <w:marRight w:val="0"/>
          <w:marTop w:val="0"/>
          <w:marBottom w:val="0"/>
          <w:divBdr>
            <w:top w:val="none" w:sz="0" w:space="0" w:color="auto"/>
            <w:left w:val="none" w:sz="0" w:space="0" w:color="auto"/>
            <w:bottom w:val="none" w:sz="0" w:space="0" w:color="auto"/>
            <w:right w:val="none" w:sz="0" w:space="0" w:color="auto"/>
          </w:divBdr>
        </w:div>
      </w:divsChild>
    </w:div>
    <w:div w:id="630476862">
      <w:bodyDiv w:val="1"/>
      <w:marLeft w:val="0"/>
      <w:marRight w:val="0"/>
      <w:marTop w:val="0"/>
      <w:marBottom w:val="0"/>
      <w:divBdr>
        <w:top w:val="none" w:sz="0" w:space="0" w:color="auto"/>
        <w:left w:val="none" w:sz="0" w:space="0" w:color="auto"/>
        <w:bottom w:val="none" w:sz="0" w:space="0" w:color="auto"/>
        <w:right w:val="none" w:sz="0" w:space="0" w:color="auto"/>
      </w:divBdr>
    </w:div>
    <w:div w:id="666831439">
      <w:bodyDiv w:val="1"/>
      <w:marLeft w:val="0"/>
      <w:marRight w:val="0"/>
      <w:marTop w:val="0"/>
      <w:marBottom w:val="0"/>
      <w:divBdr>
        <w:top w:val="none" w:sz="0" w:space="0" w:color="auto"/>
        <w:left w:val="none" w:sz="0" w:space="0" w:color="auto"/>
        <w:bottom w:val="none" w:sz="0" w:space="0" w:color="auto"/>
        <w:right w:val="none" w:sz="0" w:space="0" w:color="auto"/>
      </w:divBdr>
      <w:divsChild>
        <w:div w:id="2137018068">
          <w:marLeft w:val="0"/>
          <w:marRight w:val="0"/>
          <w:marTop w:val="117"/>
          <w:marBottom w:val="0"/>
          <w:divBdr>
            <w:top w:val="none" w:sz="0" w:space="0" w:color="auto"/>
            <w:left w:val="none" w:sz="0" w:space="0" w:color="auto"/>
            <w:bottom w:val="none" w:sz="0" w:space="0" w:color="auto"/>
            <w:right w:val="none" w:sz="0" w:space="0" w:color="auto"/>
          </w:divBdr>
          <w:divsChild>
            <w:div w:id="1361511284">
              <w:marLeft w:val="0"/>
              <w:marRight w:val="0"/>
              <w:marTop w:val="0"/>
              <w:marBottom w:val="0"/>
              <w:divBdr>
                <w:top w:val="none" w:sz="0" w:space="0" w:color="auto"/>
                <w:left w:val="none" w:sz="0" w:space="0" w:color="auto"/>
                <w:bottom w:val="none" w:sz="0" w:space="0" w:color="auto"/>
                <w:right w:val="none" w:sz="0" w:space="0" w:color="auto"/>
              </w:divBdr>
              <w:divsChild>
                <w:div w:id="208274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19309">
      <w:bodyDiv w:val="1"/>
      <w:marLeft w:val="0"/>
      <w:marRight w:val="0"/>
      <w:marTop w:val="0"/>
      <w:marBottom w:val="0"/>
      <w:divBdr>
        <w:top w:val="none" w:sz="0" w:space="0" w:color="auto"/>
        <w:left w:val="none" w:sz="0" w:space="0" w:color="auto"/>
        <w:bottom w:val="none" w:sz="0" w:space="0" w:color="auto"/>
        <w:right w:val="none" w:sz="0" w:space="0" w:color="auto"/>
      </w:divBdr>
    </w:div>
    <w:div w:id="814219323">
      <w:bodyDiv w:val="1"/>
      <w:marLeft w:val="0"/>
      <w:marRight w:val="0"/>
      <w:marTop w:val="0"/>
      <w:marBottom w:val="0"/>
      <w:divBdr>
        <w:top w:val="none" w:sz="0" w:space="0" w:color="auto"/>
        <w:left w:val="none" w:sz="0" w:space="0" w:color="auto"/>
        <w:bottom w:val="none" w:sz="0" w:space="0" w:color="auto"/>
        <w:right w:val="none" w:sz="0" w:space="0" w:color="auto"/>
      </w:divBdr>
      <w:divsChild>
        <w:div w:id="1873683883">
          <w:marLeft w:val="2435"/>
          <w:marRight w:val="0"/>
          <w:marTop w:val="234"/>
          <w:marBottom w:val="234"/>
          <w:divBdr>
            <w:top w:val="none" w:sz="0" w:space="0" w:color="auto"/>
            <w:left w:val="none" w:sz="0" w:space="0" w:color="auto"/>
            <w:bottom w:val="none" w:sz="0" w:space="0" w:color="auto"/>
            <w:right w:val="none" w:sz="0" w:space="0" w:color="auto"/>
          </w:divBdr>
          <w:divsChild>
            <w:div w:id="1430347542">
              <w:marLeft w:val="0"/>
              <w:marRight w:val="351"/>
              <w:marTop w:val="0"/>
              <w:marBottom w:val="0"/>
              <w:divBdr>
                <w:top w:val="none" w:sz="0" w:space="0" w:color="auto"/>
                <w:left w:val="none" w:sz="0" w:space="0" w:color="auto"/>
                <w:bottom w:val="none" w:sz="0" w:space="0" w:color="auto"/>
                <w:right w:val="none" w:sz="0" w:space="0" w:color="auto"/>
              </w:divBdr>
              <w:divsChild>
                <w:div w:id="103986574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500573">
      <w:bodyDiv w:val="1"/>
      <w:marLeft w:val="0"/>
      <w:marRight w:val="0"/>
      <w:marTop w:val="0"/>
      <w:marBottom w:val="0"/>
      <w:divBdr>
        <w:top w:val="none" w:sz="0" w:space="0" w:color="auto"/>
        <w:left w:val="none" w:sz="0" w:space="0" w:color="auto"/>
        <w:bottom w:val="none" w:sz="0" w:space="0" w:color="auto"/>
        <w:right w:val="none" w:sz="0" w:space="0" w:color="auto"/>
      </w:divBdr>
    </w:div>
    <w:div w:id="1071007586">
      <w:bodyDiv w:val="1"/>
      <w:marLeft w:val="0"/>
      <w:marRight w:val="0"/>
      <w:marTop w:val="0"/>
      <w:marBottom w:val="0"/>
      <w:divBdr>
        <w:top w:val="none" w:sz="0" w:space="0" w:color="auto"/>
        <w:left w:val="none" w:sz="0" w:space="0" w:color="auto"/>
        <w:bottom w:val="none" w:sz="0" w:space="0" w:color="auto"/>
        <w:right w:val="none" w:sz="0" w:space="0" w:color="auto"/>
      </w:divBdr>
      <w:divsChild>
        <w:div w:id="1814827691">
          <w:marLeft w:val="2435"/>
          <w:marRight w:val="0"/>
          <w:marTop w:val="234"/>
          <w:marBottom w:val="234"/>
          <w:divBdr>
            <w:top w:val="none" w:sz="0" w:space="0" w:color="auto"/>
            <w:left w:val="none" w:sz="0" w:space="0" w:color="auto"/>
            <w:bottom w:val="none" w:sz="0" w:space="0" w:color="auto"/>
            <w:right w:val="none" w:sz="0" w:space="0" w:color="auto"/>
          </w:divBdr>
          <w:divsChild>
            <w:div w:id="1455905704">
              <w:marLeft w:val="0"/>
              <w:marRight w:val="351"/>
              <w:marTop w:val="0"/>
              <w:marBottom w:val="0"/>
              <w:divBdr>
                <w:top w:val="none" w:sz="0" w:space="0" w:color="auto"/>
                <w:left w:val="none" w:sz="0" w:space="0" w:color="auto"/>
                <w:bottom w:val="none" w:sz="0" w:space="0" w:color="auto"/>
                <w:right w:val="none" w:sz="0" w:space="0" w:color="auto"/>
              </w:divBdr>
              <w:divsChild>
                <w:div w:id="224223460">
                  <w:marLeft w:val="120"/>
                  <w:marRight w:val="0"/>
                  <w:marTop w:val="0"/>
                  <w:marBottom w:val="0"/>
                  <w:divBdr>
                    <w:top w:val="none" w:sz="0" w:space="0" w:color="auto"/>
                    <w:left w:val="none" w:sz="0" w:space="0" w:color="auto"/>
                    <w:bottom w:val="none" w:sz="0" w:space="0" w:color="auto"/>
                    <w:right w:val="none" w:sz="0" w:space="0" w:color="auto"/>
                  </w:divBdr>
                </w:div>
                <w:div w:id="956449475">
                  <w:marLeft w:val="120"/>
                  <w:marRight w:val="0"/>
                  <w:marTop w:val="0"/>
                  <w:marBottom w:val="0"/>
                  <w:divBdr>
                    <w:top w:val="none" w:sz="0" w:space="0" w:color="auto"/>
                    <w:left w:val="none" w:sz="0" w:space="0" w:color="auto"/>
                    <w:bottom w:val="none" w:sz="0" w:space="0" w:color="auto"/>
                    <w:right w:val="none" w:sz="0" w:space="0" w:color="auto"/>
                  </w:divBdr>
                </w:div>
                <w:div w:id="1102335864">
                  <w:marLeft w:val="120"/>
                  <w:marRight w:val="0"/>
                  <w:marTop w:val="0"/>
                  <w:marBottom w:val="0"/>
                  <w:divBdr>
                    <w:top w:val="none" w:sz="0" w:space="0" w:color="auto"/>
                    <w:left w:val="none" w:sz="0" w:space="0" w:color="auto"/>
                    <w:bottom w:val="none" w:sz="0" w:space="0" w:color="auto"/>
                    <w:right w:val="none" w:sz="0" w:space="0" w:color="auto"/>
                  </w:divBdr>
                </w:div>
                <w:div w:id="1177885873">
                  <w:marLeft w:val="120"/>
                  <w:marRight w:val="0"/>
                  <w:marTop w:val="0"/>
                  <w:marBottom w:val="0"/>
                  <w:divBdr>
                    <w:top w:val="none" w:sz="0" w:space="0" w:color="auto"/>
                    <w:left w:val="none" w:sz="0" w:space="0" w:color="auto"/>
                    <w:bottom w:val="none" w:sz="0" w:space="0" w:color="auto"/>
                    <w:right w:val="none" w:sz="0" w:space="0" w:color="auto"/>
                  </w:divBdr>
                </w:div>
                <w:div w:id="1282348661">
                  <w:marLeft w:val="120"/>
                  <w:marRight w:val="0"/>
                  <w:marTop w:val="0"/>
                  <w:marBottom w:val="0"/>
                  <w:divBdr>
                    <w:top w:val="none" w:sz="0" w:space="0" w:color="auto"/>
                    <w:left w:val="none" w:sz="0" w:space="0" w:color="auto"/>
                    <w:bottom w:val="none" w:sz="0" w:space="0" w:color="auto"/>
                    <w:right w:val="none" w:sz="0" w:space="0" w:color="auto"/>
                  </w:divBdr>
                </w:div>
                <w:div w:id="1555505099">
                  <w:marLeft w:val="120"/>
                  <w:marRight w:val="0"/>
                  <w:marTop w:val="0"/>
                  <w:marBottom w:val="0"/>
                  <w:divBdr>
                    <w:top w:val="none" w:sz="0" w:space="0" w:color="auto"/>
                    <w:left w:val="none" w:sz="0" w:space="0" w:color="auto"/>
                    <w:bottom w:val="none" w:sz="0" w:space="0" w:color="auto"/>
                    <w:right w:val="none" w:sz="0" w:space="0" w:color="auto"/>
                  </w:divBdr>
                </w:div>
                <w:div w:id="1584607571">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108148">
      <w:bodyDiv w:val="1"/>
      <w:marLeft w:val="0"/>
      <w:marRight w:val="0"/>
      <w:marTop w:val="0"/>
      <w:marBottom w:val="0"/>
      <w:divBdr>
        <w:top w:val="none" w:sz="0" w:space="0" w:color="auto"/>
        <w:left w:val="none" w:sz="0" w:space="0" w:color="auto"/>
        <w:bottom w:val="none" w:sz="0" w:space="0" w:color="auto"/>
        <w:right w:val="none" w:sz="0" w:space="0" w:color="auto"/>
      </w:divBdr>
      <w:divsChild>
        <w:div w:id="349255719">
          <w:marLeft w:val="0"/>
          <w:marRight w:val="0"/>
          <w:marTop w:val="0"/>
          <w:marBottom w:val="0"/>
          <w:divBdr>
            <w:top w:val="none" w:sz="0" w:space="0" w:color="auto"/>
            <w:left w:val="none" w:sz="0" w:space="0" w:color="auto"/>
            <w:bottom w:val="none" w:sz="0" w:space="0" w:color="auto"/>
            <w:right w:val="none" w:sz="0" w:space="0" w:color="auto"/>
          </w:divBdr>
          <w:divsChild>
            <w:div w:id="1744646672">
              <w:marLeft w:val="0"/>
              <w:marRight w:val="0"/>
              <w:marTop w:val="0"/>
              <w:marBottom w:val="0"/>
              <w:divBdr>
                <w:top w:val="none" w:sz="0" w:space="0" w:color="auto"/>
                <w:left w:val="none" w:sz="0" w:space="0" w:color="auto"/>
                <w:bottom w:val="none" w:sz="0" w:space="0" w:color="auto"/>
                <w:right w:val="none" w:sz="0" w:space="0" w:color="auto"/>
              </w:divBdr>
              <w:divsChild>
                <w:div w:id="673916907">
                  <w:marLeft w:val="0"/>
                  <w:marRight w:val="0"/>
                  <w:marTop w:val="0"/>
                  <w:marBottom w:val="0"/>
                  <w:divBdr>
                    <w:top w:val="none" w:sz="0" w:space="0" w:color="auto"/>
                    <w:left w:val="none" w:sz="0" w:space="0" w:color="auto"/>
                    <w:bottom w:val="none" w:sz="0" w:space="0" w:color="auto"/>
                    <w:right w:val="none" w:sz="0" w:space="0" w:color="auto"/>
                  </w:divBdr>
                  <w:divsChild>
                    <w:div w:id="1397169502">
                      <w:marLeft w:val="0"/>
                      <w:marRight w:val="0"/>
                      <w:marTop w:val="0"/>
                      <w:marBottom w:val="0"/>
                      <w:divBdr>
                        <w:top w:val="none" w:sz="0" w:space="0" w:color="auto"/>
                        <w:left w:val="none" w:sz="0" w:space="0" w:color="auto"/>
                        <w:bottom w:val="none" w:sz="0" w:space="0" w:color="auto"/>
                        <w:right w:val="none" w:sz="0" w:space="0" w:color="auto"/>
                      </w:divBdr>
                      <w:divsChild>
                        <w:div w:id="1087461865">
                          <w:marLeft w:val="0"/>
                          <w:marRight w:val="0"/>
                          <w:marTop w:val="0"/>
                          <w:marBottom w:val="0"/>
                          <w:divBdr>
                            <w:top w:val="none" w:sz="0" w:space="0" w:color="auto"/>
                            <w:left w:val="none" w:sz="0" w:space="0" w:color="auto"/>
                            <w:bottom w:val="none" w:sz="0" w:space="0" w:color="auto"/>
                            <w:right w:val="none" w:sz="0" w:space="0" w:color="auto"/>
                          </w:divBdr>
                          <w:divsChild>
                            <w:div w:id="1818380852">
                              <w:marLeft w:val="0"/>
                              <w:marRight w:val="0"/>
                              <w:marTop w:val="0"/>
                              <w:marBottom w:val="0"/>
                              <w:divBdr>
                                <w:top w:val="none" w:sz="0" w:space="0" w:color="auto"/>
                                <w:left w:val="none" w:sz="0" w:space="0" w:color="auto"/>
                                <w:bottom w:val="none" w:sz="0" w:space="0" w:color="auto"/>
                                <w:right w:val="none" w:sz="0" w:space="0" w:color="auto"/>
                              </w:divBdr>
                              <w:divsChild>
                                <w:div w:id="1987470029">
                                  <w:marLeft w:val="0"/>
                                  <w:marRight w:val="0"/>
                                  <w:marTop w:val="0"/>
                                  <w:marBottom w:val="0"/>
                                  <w:divBdr>
                                    <w:top w:val="none" w:sz="0" w:space="0" w:color="auto"/>
                                    <w:left w:val="none" w:sz="0" w:space="0" w:color="auto"/>
                                    <w:bottom w:val="none" w:sz="0" w:space="0" w:color="auto"/>
                                    <w:right w:val="none" w:sz="0" w:space="0" w:color="auto"/>
                                  </w:divBdr>
                                  <w:divsChild>
                                    <w:div w:id="1545021406">
                                      <w:marLeft w:val="0"/>
                                      <w:marRight w:val="0"/>
                                      <w:marTop w:val="0"/>
                                      <w:marBottom w:val="0"/>
                                      <w:divBdr>
                                        <w:top w:val="none" w:sz="0" w:space="0" w:color="auto"/>
                                        <w:left w:val="none" w:sz="0" w:space="0" w:color="auto"/>
                                        <w:bottom w:val="none" w:sz="0" w:space="0" w:color="auto"/>
                                        <w:right w:val="none" w:sz="0" w:space="0" w:color="auto"/>
                                      </w:divBdr>
                                      <w:divsChild>
                                        <w:div w:id="504052889">
                                          <w:marLeft w:val="0"/>
                                          <w:marRight w:val="0"/>
                                          <w:marTop w:val="0"/>
                                          <w:marBottom w:val="0"/>
                                          <w:divBdr>
                                            <w:top w:val="none" w:sz="0" w:space="0" w:color="auto"/>
                                            <w:left w:val="none" w:sz="0" w:space="0" w:color="auto"/>
                                            <w:bottom w:val="none" w:sz="0" w:space="0" w:color="auto"/>
                                            <w:right w:val="none" w:sz="0" w:space="0" w:color="auto"/>
                                          </w:divBdr>
                                          <w:divsChild>
                                            <w:div w:id="1524201701">
                                              <w:marLeft w:val="0"/>
                                              <w:marRight w:val="0"/>
                                              <w:marTop w:val="0"/>
                                              <w:marBottom w:val="0"/>
                                              <w:divBdr>
                                                <w:top w:val="none" w:sz="0" w:space="0" w:color="auto"/>
                                                <w:left w:val="none" w:sz="0" w:space="0" w:color="auto"/>
                                                <w:bottom w:val="none" w:sz="0" w:space="0" w:color="auto"/>
                                                <w:right w:val="none" w:sz="0" w:space="0" w:color="auto"/>
                                              </w:divBdr>
                                              <w:divsChild>
                                                <w:div w:id="170454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3273718">
      <w:bodyDiv w:val="1"/>
      <w:marLeft w:val="0"/>
      <w:marRight w:val="0"/>
      <w:marTop w:val="28"/>
      <w:marBottom w:val="0"/>
      <w:divBdr>
        <w:top w:val="none" w:sz="0" w:space="0" w:color="auto"/>
        <w:left w:val="none" w:sz="0" w:space="0" w:color="auto"/>
        <w:bottom w:val="none" w:sz="0" w:space="0" w:color="auto"/>
        <w:right w:val="none" w:sz="0" w:space="0" w:color="auto"/>
      </w:divBdr>
      <w:divsChild>
        <w:div w:id="209458172">
          <w:marLeft w:val="0"/>
          <w:marRight w:val="0"/>
          <w:marTop w:val="0"/>
          <w:marBottom w:val="0"/>
          <w:divBdr>
            <w:top w:val="none" w:sz="0" w:space="0" w:color="auto"/>
            <w:left w:val="none" w:sz="0" w:space="0" w:color="auto"/>
            <w:bottom w:val="none" w:sz="0" w:space="0" w:color="auto"/>
            <w:right w:val="none" w:sz="0" w:space="0" w:color="auto"/>
          </w:divBdr>
          <w:divsChild>
            <w:div w:id="635306168">
              <w:marLeft w:val="0"/>
              <w:marRight w:val="0"/>
              <w:marTop w:val="0"/>
              <w:marBottom w:val="0"/>
              <w:divBdr>
                <w:top w:val="none" w:sz="0" w:space="0" w:color="auto"/>
                <w:left w:val="none" w:sz="0" w:space="0" w:color="auto"/>
                <w:bottom w:val="none" w:sz="0" w:space="0" w:color="auto"/>
                <w:right w:val="none" w:sz="0" w:space="0" w:color="auto"/>
              </w:divBdr>
              <w:divsChild>
                <w:div w:id="27488171">
                  <w:marLeft w:val="0"/>
                  <w:marRight w:val="0"/>
                  <w:marTop w:val="0"/>
                  <w:marBottom w:val="0"/>
                  <w:divBdr>
                    <w:top w:val="none" w:sz="0" w:space="0" w:color="auto"/>
                    <w:left w:val="none" w:sz="0" w:space="0" w:color="auto"/>
                    <w:bottom w:val="none" w:sz="0" w:space="0" w:color="auto"/>
                    <w:right w:val="none" w:sz="0" w:space="0" w:color="auto"/>
                  </w:divBdr>
                </w:div>
                <w:div w:id="72317623">
                  <w:marLeft w:val="0"/>
                  <w:marRight w:val="0"/>
                  <w:marTop w:val="0"/>
                  <w:marBottom w:val="0"/>
                  <w:divBdr>
                    <w:top w:val="none" w:sz="0" w:space="0" w:color="auto"/>
                    <w:left w:val="none" w:sz="0" w:space="0" w:color="auto"/>
                    <w:bottom w:val="none" w:sz="0" w:space="0" w:color="auto"/>
                    <w:right w:val="none" w:sz="0" w:space="0" w:color="auto"/>
                  </w:divBdr>
                </w:div>
                <w:div w:id="414212250">
                  <w:marLeft w:val="0"/>
                  <w:marRight w:val="0"/>
                  <w:marTop w:val="0"/>
                  <w:marBottom w:val="0"/>
                  <w:divBdr>
                    <w:top w:val="none" w:sz="0" w:space="0" w:color="auto"/>
                    <w:left w:val="none" w:sz="0" w:space="0" w:color="auto"/>
                    <w:bottom w:val="none" w:sz="0" w:space="0" w:color="auto"/>
                    <w:right w:val="none" w:sz="0" w:space="0" w:color="auto"/>
                  </w:divBdr>
                </w:div>
                <w:div w:id="661198143">
                  <w:marLeft w:val="0"/>
                  <w:marRight w:val="0"/>
                  <w:marTop w:val="0"/>
                  <w:marBottom w:val="0"/>
                  <w:divBdr>
                    <w:top w:val="none" w:sz="0" w:space="0" w:color="auto"/>
                    <w:left w:val="none" w:sz="0" w:space="0" w:color="auto"/>
                    <w:bottom w:val="none" w:sz="0" w:space="0" w:color="auto"/>
                    <w:right w:val="none" w:sz="0" w:space="0" w:color="auto"/>
                  </w:divBdr>
                </w:div>
                <w:div w:id="719207188">
                  <w:marLeft w:val="0"/>
                  <w:marRight w:val="0"/>
                  <w:marTop w:val="0"/>
                  <w:marBottom w:val="0"/>
                  <w:divBdr>
                    <w:top w:val="none" w:sz="0" w:space="0" w:color="auto"/>
                    <w:left w:val="none" w:sz="0" w:space="0" w:color="auto"/>
                    <w:bottom w:val="none" w:sz="0" w:space="0" w:color="auto"/>
                    <w:right w:val="none" w:sz="0" w:space="0" w:color="auto"/>
                  </w:divBdr>
                </w:div>
                <w:div w:id="979387940">
                  <w:marLeft w:val="0"/>
                  <w:marRight w:val="0"/>
                  <w:marTop w:val="0"/>
                  <w:marBottom w:val="0"/>
                  <w:divBdr>
                    <w:top w:val="none" w:sz="0" w:space="0" w:color="auto"/>
                    <w:left w:val="none" w:sz="0" w:space="0" w:color="auto"/>
                    <w:bottom w:val="none" w:sz="0" w:space="0" w:color="auto"/>
                    <w:right w:val="none" w:sz="0" w:space="0" w:color="auto"/>
                  </w:divBdr>
                </w:div>
                <w:div w:id="1682392776">
                  <w:marLeft w:val="0"/>
                  <w:marRight w:val="0"/>
                  <w:marTop w:val="0"/>
                  <w:marBottom w:val="0"/>
                  <w:divBdr>
                    <w:top w:val="none" w:sz="0" w:space="0" w:color="auto"/>
                    <w:left w:val="none" w:sz="0" w:space="0" w:color="auto"/>
                    <w:bottom w:val="none" w:sz="0" w:space="0" w:color="auto"/>
                    <w:right w:val="none" w:sz="0" w:space="0" w:color="auto"/>
                  </w:divBdr>
                </w:div>
                <w:div w:id="1752779393">
                  <w:marLeft w:val="0"/>
                  <w:marRight w:val="0"/>
                  <w:marTop w:val="0"/>
                  <w:marBottom w:val="0"/>
                  <w:divBdr>
                    <w:top w:val="none" w:sz="0" w:space="0" w:color="auto"/>
                    <w:left w:val="none" w:sz="0" w:space="0" w:color="auto"/>
                    <w:bottom w:val="none" w:sz="0" w:space="0" w:color="auto"/>
                    <w:right w:val="none" w:sz="0" w:space="0" w:color="auto"/>
                  </w:divBdr>
                </w:div>
                <w:div w:id="1837070222">
                  <w:marLeft w:val="0"/>
                  <w:marRight w:val="0"/>
                  <w:marTop w:val="0"/>
                  <w:marBottom w:val="0"/>
                  <w:divBdr>
                    <w:top w:val="none" w:sz="0" w:space="0" w:color="auto"/>
                    <w:left w:val="none" w:sz="0" w:space="0" w:color="auto"/>
                    <w:bottom w:val="none" w:sz="0" w:space="0" w:color="auto"/>
                    <w:right w:val="none" w:sz="0" w:space="0" w:color="auto"/>
                  </w:divBdr>
                </w:div>
                <w:div w:id="2013338425">
                  <w:marLeft w:val="0"/>
                  <w:marRight w:val="0"/>
                  <w:marTop w:val="0"/>
                  <w:marBottom w:val="0"/>
                  <w:divBdr>
                    <w:top w:val="none" w:sz="0" w:space="0" w:color="auto"/>
                    <w:left w:val="none" w:sz="0" w:space="0" w:color="auto"/>
                    <w:bottom w:val="none" w:sz="0" w:space="0" w:color="auto"/>
                    <w:right w:val="none" w:sz="0" w:space="0" w:color="auto"/>
                  </w:divBdr>
                </w:div>
                <w:div w:id="2054964659">
                  <w:marLeft w:val="0"/>
                  <w:marRight w:val="0"/>
                  <w:marTop w:val="0"/>
                  <w:marBottom w:val="0"/>
                  <w:divBdr>
                    <w:top w:val="none" w:sz="0" w:space="0" w:color="auto"/>
                    <w:left w:val="none" w:sz="0" w:space="0" w:color="auto"/>
                    <w:bottom w:val="none" w:sz="0" w:space="0" w:color="auto"/>
                    <w:right w:val="none" w:sz="0" w:space="0" w:color="auto"/>
                  </w:divBdr>
                </w:div>
                <w:div w:id="2139839262">
                  <w:marLeft w:val="0"/>
                  <w:marRight w:val="0"/>
                  <w:marTop w:val="0"/>
                  <w:marBottom w:val="0"/>
                  <w:divBdr>
                    <w:top w:val="none" w:sz="0" w:space="0" w:color="auto"/>
                    <w:left w:val="none" w:sz="0" w:space="0" w:color="auto"/>
                    <w:bottom w:val="none" w:sz="0" w:space="0" w:color="auto"/>
                    <w:right w:val="none" w:sz="0" w:space="0" w:color="auto"/>
                  </w:divBdr>
                </w:div>
              </w:divsChild>
            </w:div>
            <w:div w:id="1109348039">
              <w:marLeft w:val="0"/>
              <w:marRight w:val="0"/>
              <w:marTop w:val="0"/>
              <w:marBottom w:val="0"/>
              <w:divBdr>
                <w:top w:val="none" w:sz="0" w:space="0" w:color="auto"/>
                <w:left w:val="none" w:sz="0" w:space="0" w:color="auto"/>
                <w:bottom w:val="none" w:sz="0" w:space="0" w:color="auto"/>
                <w:right w:val="none" w:sz="0" w:space="0" w:color="auto"/>
              </w:divBdr>
            </w:div>
            <w:div w:id="1153138513">
              <w:marLeft w:val="0"/>
              <w:marRight w:val="0"/>
              <w:marTop w:val="0"/>
              <w:marBottom w:val="0"/>
              <w:divBdr>
                <w:top w:val="none" w:sz="0" w:space="0" w:color="auto"/>
                <w:left w:val="none" w:sz="0" w:space="0" w:color="auto"/>
                <w:bottom w:val="none" w:sz="0" w:space="0" w:color="auto"/>
                <w:right w:val="none" w:sz="0" w:space="0" w:color="auto"/>
              </w:divBdr>
            </w:div>
            <w:div w:id="121046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8230">
      <w:bodyDiv w:val="1"/>
      <w:marLeft w:val="0"/>
      <w:marRight w:val="0"/>
      <w:marTop w:val="0"/>
      <w:marBottom w:val="0"/>
      <w:divBdr>
        <w:top w:val="none" w:sz="0" w:space="0" w:color="auto"/>
        <w:left w:val="none" w:sz="0" w:space="0" w:color="auto"/>
        <w:bottom w:val="none" w:sz="0" w:space="0" w:color="auto"/>
        <w:right w:val="none" w:sz="0" w:space="0" w:color="auto"/>
      </w:divBdr>
    </w:div>
    <w:div w:id="1237786141">
      <w:bodyDiv w:val="1"/>
      <w:marLeft w:val="0"/>
      <w:marRight w:val="0"/>
      <w:marTop w:val="0"/>
      <w:marBottom w:val="0"/>
      <w:divBdr>
        <w:top w:val="none" w:sz="0" w:space="0" w:color="auto"/>
        <w:left w:val="none" w:sz="0" w:space="0" w:color="auto"/>
        <w:bottom w:val="none" w:sz="0" w:space="0" w:color="auto"/>
        <w:right w:val="none" w:sz="0" w:space="0" w:color="auto"/>
      </w:divBdr>
      <w:divsChild>
        <w:div w:id="929578227">
          <w:marLeft w:val="0"/>
          <w:marRight w:val="0"/>
          <w:marTop w:val="0"/>
          <w:marBottom w:val="0"/>
          <w:divBdr>
            <w:top w:val="none" w:sz="0" w:space="0" w:color="auto"/>
            <w:left w:val="none" w:sz="0" w:space="0" w:color="auto"/>
            <w:bottom w:val="none" w:sz="0" w:space="0" w:color="auto"/>
            <w:right w:val="none" w:sz="0" w:space="0" w:color="auto"/>
          </w:divBdr>
          <w:divsChild>
            <w:div w:id="1597208295">
              <w:marLeft w:val="0"/>
              <w:marRight w:val="0"/>
              <w:marTop w:val="0"/>
              <w:marBottom w:val="0"/>
              <w:divBdr>
                <w:top w:val="none" w:sz="0" w:space="0" w:color="auto"/>
                <w:left w:val="none" w:sz="0" w:space="0" w:color="auto"/>
                <w:bottom w:val="none" w:sz="0" w:space="0" w:color="auto"/>
                <w:right w:val="none" w:sz="0" w:space="0" w:color="auto"/>
              </w:divBdr>
              <w:divsChild>
                <w:div w:id="88082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20422">
          <w:marLeft w:val="0"/>
          <w:marRight w:val="0"/>
          <w:marTop w:val="0"/>
          <w:marBottom w:val="375"/>
          <w:divBdr>
            <w:top w:val="none" w:sz="0" w:space="0" w:color="auto"/>
            <w:left w:val="none" w:sz="0" w:space="0" w:color="auto"/>
            <w:bottom w:val="none" w:sz="0" w:space="0" w:color="auto"/>
            <w:right w:val="none" w:sz="0" w:space="0" w:color="auto"/>
          </w:divBdr>
          <w:divsChild>
            <w:div w:id="1210188302">
              <w:marLeft w:val="0"/>
              <w:marRight w:val="0"/>
              <w:marTop w:val="0"/>
              <w:marBottom w:val="0"/>
              <w:divBdr>
                <w:top w:val="none" w:sz="0" w:space="0" w:color="auto"/>
                <w:left w:val="none" w:sz="0" w:space="0" w:color="auto"/>
                <w:bottom w:val="none" w:sz="0" w:space="0" w:color="auto"/>
                <w:right w:val="none" w:sz="0" w:space="0" w:color="auto"/>
              </w:divBdr>
            </w:div>
            <w:div w:id="1600217228">
              <w:marLeft w:val="0"/>
              <w:marRight w:val="0"/>
              <w:marTop w:val="0"/>
              <w:marBottom w:val="0"/>
              <w:divBdr>
                <w:top w:val="none" w:sz="0" w:space="0" w:color="auto"/>
                <w:left w:val="none" w:sz="0" w:space="0" w:color="auto"/>
                <w:bottom w:val="none" w:sz="0" w:space="0" w:color="auto"/>
                <w:right w:val="none" w:sz="0" w:space="0" w:color="auto"/>
              </w:divBdr>
              <w:divsChild>
                <w:div w:id="1508862175">
                  <w:marLeft w:val="0"/>
                  <w:marRight w:val="135"/>
                  <w:marTop w:val="0"/>
                  <w:marBottom w:val="0"/>
                  <w:divBdr>
                    <w:top w:val="none" w:sz="0" w:space="0" w:color="auto"/>
                    <w:left w:val="none" w:sz="0" w:space="0" w:color="auto"/>
                    <w:bottom w:val="none" w:sz="0" w:space="0" w:color="auto"/>
                    <w:right w:val="none" w:sz="0" w:space="0" w:color="auto"/>
                  </w:divBdr>
                </w:div>
                <w:div w:id="1512065572">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329557620">
      <w:bodyDiv w:val="1"/>
      <w:marLeft w:val="0"/>
      <w:marRight w:val="0"/>
      <w:marTop w:val="0"/>
      <w:marBottom w:val="0"/>
      <w:divBdr>
        <w:top w:val="none" w:sz="0" w:space="0" w:color="auto"/>
        <w:left w:val="none" w:sz="0" w:space="0" w:color="auto"/>
        <w:bottom w:val="none" w:sz="0" w:space="0" w:color="auto"/>
        <w:right w:val="none" w:sz="0" w:space="0" w:color="auto"/>
      </w:divBdr>
    </w:div>
    <w:div w:id="1335694047">
      <w:bodyDiv w:val="1"/>
      <w:marLeft w:val="0"/>
      <w:marRight w:val="0"/>
      <w:marTop w:val="0"/>
      <w:marBottom w:val="0"/>
      <w:divBdr>
        <w:top w:val="none" w:sz="0" w:space="0" w:color="auto"/>
        <w:left w:val="none" w:sz="0" w:space="0" w:color="auto"/>
        <w:bottom w:val="none" w:sz="0" w:space="0" w:color="auto"/>
        <w:right w:val="none" w:sz="0" w:space="0" w:color="auto"/>
      </w:divBdr>
    </w:div>
    <w:div w:id="1359087690">
      <w:bodyDiv w:val="1"/>
      <w:marLeft w:val="0"/>
      <w:marRight w:val="0"/>
      <w:marTop w:val="0"/>
      <w:marBottom w:val="0"/>
      <w:divBdr>
        <w:top w:val="none" w:sz="0" w:space="0" w:color="auto"/>
        <w:left w:val="none" w:sz="0" w:space="0" w:color="auto"/>
        <w:bottom w:val="none" w:sz="0" w:space="0" w:color="auto"/>
        <w:right w:val="none" w:sz="0" w:space="0" w:color="auto"/>
      </w:divBdr>
    </w:div>
    <w:div w:id="1371762499">
      <w:bodyDiv w:val="1"/>
      <w:marLeft w:val="0"/>
      <w:marRight w:val="0"/>
      <w:marTop w:val="0"/>
      <w:marBottom w:val="0"/>
      <w:divBdr>
        <w:top w:val="none" w:sz="0" w:space="0" w:color="auto"/>
        <w:left w:val="none" w:sz="0" w:space="0" w:color="auto"/>
        <w:bottom w:val="none" w:sz="0" w:space="0" w:color="auto"/>
        <w:right w:val="none" w:sz="0" w:space="0" w:color="auto"/>
      </w:divBdr>
      <w:divsChild>
        <w:div w:id="1947153250">
          <w:marLeft w:val="0"/>
          <w:marRight w:val="0"/>
          <w:marTop w:val="0"/>
          <w:marBottom w:val="0"/>
          <w:divBdr>
            <w:top w:val="none" w:sz="0" w:space="0" w:color="auto"/>
            <w:left w:val="none" w:sz="0" w:space="0" w:color="auto"/>
            <w:bottom w:val="none" w:sz="0" w:space="0" w:color="auto"/>
            <w:right w:val="none" w:sz="0" w:space="0" w:color="auto"/>
          </w:divBdr>
          <w:divsChild>
            <w:div w:id="1897013423">
              <w:marLeft w:val="0"/>
              <w:marRight w:val="0"/>
              <w:marTop w:val="0"/>
              <w:marBottom w:val="0"/>
              <w:divBdr>
                <w:top w:val="none" w:sz="0" w:space="0" w:color="auto"/>
                <w:left w:val="none" w:sz="0" w:space="0" w:color="auto"/>
                <w:bottom w:val="none" w:sz="0" w:space="0" w:color="auto"/>
                <w:right w:val="none" w:sz="0" w:space="0" w:color="auto"/>
              </w:divBdr>
              <w:divsChild>
                <w:div w:id="448428854">
                  <w:marLeft w:val="0"/>
                  <w:marRight w:val="0"/>
                  <w:marTop w:val="0"/>
                  <w:marBottom w:val="0"/>
                  <w:divBdr>
                    <w:top w:val="none" w:sz="0" w:space="0" w:color="auto"/>
                    <w:left w:val="none" w:sz="0" w:space="0" w:color="auto"/>
                    <w:bottom w:val="none" w:sz="0" w:space="0" w:color="auto"/>
                    <w:right w:val="none" w:sz="0" w:space="0" w:color="auto"/>
                  </w:divBdr>
                  <w:divsChild>
                    <w:div w:id="953563569">
                      <w:marLeft w:val="0"/>
                      <w:marRight w:val="0"/>
                      <w:marTop w:val="0"/>
                      <w:marBottom w:val="0"/>
                      <w:divBdr>
                        <w:top w:val="none" w:sz="0" w:space="0" w:color="auto"/>
                        <w:left w:val="none" w:sz="0" w:space="0" w:color="auto"/>
                        <w:bottom w:val="none" w:sz="0" w:space="0" w:color="auto"/>
                        <w:right w:val="none" w:sz="0" w:space="0" w:color="auto"/>
                      </w:divBdr>
                    </w:div>
                    <w:div w:id="1204708623">
                      <w:marLeft w:val="0"/>
                      <w:marRight w:val="0"/>
                      <w:marTop w:val="0"/>
                      <w:marBottom w:val="0"/>
                      <w:divBdr>
                        <w:top w:val="none" w:sz="0" w:space="0" w:color="auto"/>
                        <w:left w:val="none" w:sz="0" w:space="0" w:color="auto"/>
                        <w:bottom w:val="none" w:sz="0" w:space="0" w:color="auto"/>
                        <w:right w:val="none" w:sz="0" w:space="0" w:color="auto"/>
                      </w:divBdr>
                    </w:div>
                    <w:div w:id="183969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178268">
      <w:bodyDiv w:val="1"/>
      <w:marLeft w:val="0"/>
      <w:marRight w:val="0"/>
      <w:marTop w:val="0"/>
      <w:marBottom w:val="0"/>
      <w:divBdr>
        <w:top w:val="none" w:sz="0" w:space="0" w:color="auto"/>
        <w:left w:val="none" w:sz="0" w:space="0" w:color="auto"/>
        <w:bottom w:val="none" w:sz="0" w:space="0" w:color="auto"/>
        <w:right w:val="none" w:sz="0" w:space="0" w:color="auto"/>
      </w:divBdr>
    </w:div>
    <w:div w:id="1414933280">
      <w:bodyDiv w:val="1"/>
      <w:marLeft w:val="0"/>
      <w:marRight w:val="0"/>
      <w:marTop w:val="0"/>
      <w:marBottom w:val="0"/>
      <w:divBdr>
        <w:top w:val="none" w:sz="0" w:space="0" w:color="auto"/>
        <w:left w:val="none" w:sz="0" w:space="0" w:color="auto"/>
        <w:bottom w:val="none" w:sz="0" w:space="0" w:color="auto"/>
        <w:right w:val="none" w:sz="0" w:space="0" w:color="auto"/>
      </w:divBdr>
    </w:div>
    <w:div w:id="1491943721">
      <w:bodyDiv w:val="1"/>
      <w:marLeft w:val="0"/>
      <w:marRight w:val="0"/>
      <w:marTop w:val="0"/>
      <w:marBottom w:val="0"/>
      <w:divBdr>
        <w:top w:val="none" w:sz="0" w:space="0" w:color="auto"/>
        <w:left w:val="none" w:sz="0" w:space="0" w:color="auto"/>
        <w:bottom w:val="none" w:sz="0" w:space="0" w:color="auto"/>
        <w:right w:val="none" w:sz="0" w:space="0" w:color="auto"/>
      </w:divBdr>
      <w:divsChild>
        <w:div w:id="2115900570">
          <w:marLeft w:val="0"/>
          <w:marRight w:val="0"/>
          <w:marTop w:val="0"/>
          <w:marBottom w:val="0"/>
          <w:divBdr>
            <w:top w:val="none" w:sz="0" w:space="0" w:color="auto"/>
            <w:left w:val="none" w:sz="0" w:space="0" w:color="auto"/>
            <w:bottom w:val="none" w:sz="0" w:space="0" w:color="auto"/>
            <w:right w:val="none" w:sz="0" w:space="0" w:color="auto"/>
          </w:divBdr>
        </w:div>
      </w:divsChild>
    </w:div>
    <w:div w:id="1547064432">
      <w:bodyDiv w:val="1"/>
      <w:marLeft w:val="0"/>
      <w:marRight w:val="0"/>
      <w:marTop w:val="0"/>
      <w:marBottom w:val="0"/>
      <w:divBdr>
        <w:top w:val="none" w:sz="0" w:space="0" w:color="auto"/>
        <w:left w:val="none" w:sz="0" w:space="0" w:color="auto"/>
        <w:bottom w:val="none" w:sz="0" w:space="0" w:color="auto"/>
        <w:right w:val="none" w:sz="0" w:space="0" w:color="auto"/>
      </w:divBdr>
    </w:div>
    <w:div w:id="1684237343">
      <w:bodyDiv w:val="1"/>
      <w:marLeft w:val="0"/>
      <w:marRight w:val="0"/>
      <w:marTop w:val="0"/>
      <w:marBottom w:val="0"/>
      <w:divBdr>
        <w:top w:val="none" w:sz="0" w:space="0" w:color="auto"/>
        <w:left w:val="none" w:sz="0" w:space="0" w:color="auto"/>
        <w:bottom w:val="none" w:sz="0" w:space="0" w:color="auto"/>
        <w:right w:val="none" w:sz="0" w:space="0" w:color="auto"/>
      </w:divBdr>
      <w:divsChild>
        <w:div w:id="401177838">
          <w:marLeft w:val="0"/>
          <w:marRight w:val="0"/>
          <w:marTop w:val="0"/>
          <w:marBottom w:val="0"/>
          <w:divBdr>
            <w:top w:val="none" w:sz="0" w:space="0" w:color="auto"/>
            <w:left w:val="none" w:sz="0" w:space="0" w:color="auto"/>
            <w:bottom w:val="none" w:sz="0" w:space="0" w:color="auto"/>
            <w:right w:val="none" w:sz="0" w:space="0" w:color="auto"/>
          </w:divBdr>
          <w:divsChild>
            <w:div w:id="203190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101362">
      <w:bodyDiv w:val="1"/>
      <w:marLeft w:val="0"/>
      <w:marRight w:val="0"/>
      <w:marTop w:val="0"/>
      <w:marBottom w:val="0"/>
      <w:divBdr>
        <w:top w:val="none" w:sz="0" w:space="0" w:color="auto"/>
        <w:left w:val="none" w:sz="0" w:space="0" w:color="auto"/>
        <w:bottom w:val="none" w:sz="0" w:space="0" w:color="auto"/>
        <w:right w:val="none" w:sz="0" w:space="0" w:color="auto"/>
      </w:divBdr>
      <w:divsChild>
        <w:div w:id="2138985380">
          <w:marLeft w:val="0"/>
          <w:marRight w:val="0"/>
          <w:marTop w:val="0"/>
          <w:marBottom w:val="0"/>
          <w:divBdr>
            <w:top w:val="none" w:sz="0" w:space="0" w:color="auto"/>
            <w:left w:val="none" w:sz="0" w:space="0" w:color="auto"/>
            <w:bottom w:val="none" w:sz="0" w:space="0" w:color="auto"/>
            <w:right w:val="none" w:sz="0" w:space="0" w:color="auto"/>
          </w:divBdr>
          <w:divsChild>
            <w:div w:id="1262109741">
              <w:marLeft w:val="0"/>
              <w:marRight w:val="0"/>
              <w:marTop w:val="0"/>
              <w:marBottom w:val="0"/>
              <w:divBdr>
                <w:top w:val="none" w:sz="0" w:space="0" w:color="auto"/>
                <w:left w:val="none" w:sz="0" w:space="0" w:color="auto"/>
                <w:bottom w:val="none" w:sz="0" w:space="0" w:color="auto"/>
                <w:right w:val="none" w:sz="0" w:space="0" w:color="auto"/>
              </w:divBdr>
              <w:divsChild>
                <w:div w:id="131758057">
                  <w:marLeft w:val="0"/>
                  <w:marRight w:val="0"/>
                  <w:marTop w:val="0"/>
                  <w:marBottom w:val="0"/>
                  <w:divBdr>
                    <w:top w:val="none" w:sz="0" w:space="0" w:color="auto"/>
                    <w:left w:val="none" w:sz="0" w:space="0" w:color="auto"/>
                    <w:bottom w:val="none" w:sz="0" w:space="0" w:color="auto"/>
                    <w:right w:val="none" w:sz="0" w:space="0" w:color="auto"/>
                  </w:divBdr>
                  <w:divsChild>
                    <w:div w:id="282810908">
                      <w:marLeft w:val="0"/>
                      <w:marRight w:val="0"/>
                      <w:marTop w:val="119"/>
                      <w:marBottom w:val="119"/>
                      <w:divBdr>
                        <w:top w:val="single" w:sz="12" w:space="6" w:color="999999"/>
                        <w:left w:val="single" w:sz="4" w:space="6" w:color="999999"/>
                        <w:bottom w:val="single" w:sz="24" w:space="6" w:color="999999"/>
                        <w:right w:val="single" w:sz="4" w:space="6" w:color="999999"/>
                      </w:divBdr>
                    </w:div>
                  </w:divsChild>
                </w:div>
              </w:divsChild>
            </w:div>
          </w:divsChild>
        </w:div>
      </w:divsChild>
    </w:div>
    <w:div w:id="1745687688">
      <w:bodyDiv w:val="1"/>
      <w:marLeft w:val="0"/>
      <w:marRight w:val="0"/>
      <w:marTop w:val="0"/>
      <w:marBottom w:val="0"/>
      <w:divBdr>
        <w:top w:val="none" w:sz="0" w:space="0" w:color="auto"/>
        <w:left w:val="none" w:sz="0" w:space="0" w:color="auto"/>
        <w:bottom w:val="none" w:sz="0" w:space="0" w:color="auto"/>
        <w:right w:val="none" w:sz="0" w:space="0" w:color="auto"/>
      </w:divBdr>
    </w:div>
    <w:div w:id="1828790410">
      <w:bodyDiv w:val="1"/>
      <w:marLeft w:val="0"/>
      <w:marRight w:val="0"/>
      <w:marTop w:val="0"/>
      <w:marBottom w:val="0"/>
      <w:divBdr>
        <w:top w:val="none" w:sz="0" w:space="0" w:color="auto"/>
        <w:left w:val="none" w:sz="0" w:space="0" w:color="auto"/>
        <w:bottom w:val="none" w:sz="0" w:space="0" w:color="auto"/>
        <w:right w:val="none" w:sz="0" w:space="0" w:color="auto"/>
      </w:divBdr>
      <w:divsChild>
        <w:div w:id="341129189">
          <w:marLeft w:val="0"/>
          <w:marRight w:val="0"/>
          <w:marTop w:val="0"/>
          <w:marBottom w:val="0"/>
          <w:divBdr>
            <w:top w:val="none" w:sz="0" w:space="0" w:color="auto"/>
            <w:left w:val="none" w:sz="0" w:space="0" w:color="auto"/>
            <w:bottom w:val="none" w:sz="0" w:space="0" w:color="auto"/>
            <w:right w:val="none" w:sz="0" w:space="0" w:color="auto"/>
          </w:divBdr>
          <w:divsChild>
            <w:div w:id="43000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05588">
      <w:bodyDiv w:val="1"/>
      <w:marLeft w:val="0"/>
      <w:marRight w:val="0"/>
      <w:marTop w:val="0"/>
      <w:marBottom w:val="0"/>
      <w:divBdr>
        <w:top w:val="none" w:sz="0" w:space="0" w:color="auto"/>
        <w:left w:val="none" w:sz="0" w:space="0" w:color="auto"/>
        <w:bottom w:val="none" w:sz="0" w:space="0" w:color="auto"/>
        <w:right w:val="none" w:sz="0" w:space="0" w:color="auto"/>
      </w:divBdr>
    </w:div>
    <w:div w:id="1867671461">
      <w:bodyDiv w:val="1"/>
      <w:marLeft w:val="0"/>
      <w:marRight w:val="0"/>
      <w:marTop w:val="23"/>
      <w:marBottom w:val="0"/>
      <w:divBdr>
        <w:top w:val="none" w:sz="0" w:space="0" w:color="auto"/>
        <w:left w:val="none" w:sz="0" w:space="0" w:color="auto"/>
        <w:bottom w:val="none" w:sz="0" w:space="0" w:color="auto"/>
        <w:right w:val="none" w:sz="0" w:space="0" w:color="auto"/>
      </w:divBdr>
      <w:divsChild>
        <w:div w:id="1670672888">
          <w:marLeft w:val="0"/>
          <w:marRight w:val="0"/>
          <w:marTop w:val="0"/>
          <w:marBottom w:val="0"/>
          <w:divBdr>
            <w:top w:val="none" w:sz="0" w:space="0" w:color="auto"/>
            <w:left w:val="none" w:sz="0" w:space="0" w:color="auto"/>
            <w:bottom w:val="none" w:sz="0" w:space="0" w:color="auto"/>
            <w:right w:val="none" w:sz="0" w:space="0" w:color="auto"/>
          </w:divBdr>
        </w:div>
      </w:divsChild>
    </w:div>
    <w:div w:id="1934047971">
      <w:bodyDiv w:val="1"/>
      <w:marLeft w:val="0"/>
      <w:marRight w:val="0"/>
      <w:marTop w:val="0"/>
      <w:marBottom w:val="0"/>
      <w:divBdr>
        <w:top w:val="none" w:sz="0" w:space="0" w:color="auto"/>
        <w:left w:val="none" w:sz="0" w:space="0" w:color="auto"/>
        <w:bottom w:val="none" w:sz="0" w:space="0" w:color="auto"/>
        <w:right w:val="none" w:sz="0" w:space="0" w:color="auto"/>
      </w:divBdr>
      <w:divsChild>
        <w:div w:id="2079282645">
          <w:marLeft w:val="0"/>
          <w:marRight w:val="0"/>
          <w:marTop w:val="0"/>
          <w:marBottom w:val="0"/>
          <w:divBdr>
            <w:top w:val="none" w:sz="0" w:space="0" w:color="auto"/>
            <w:left w:val="none" w:sz="0" w:space="0" w:color="auto"/>
            <w:bottom w:val="none" w:sz="0" w:space="0" w:color="auto"/>
            <w:right w:val="none" w:sz="0" w:space="0" w:color="auto"/>
          </w:divBdr>
          <w:divsChild>
            <w:div w:id="472869482">
              <w:marLeft w:val="0"/>
              <w:marRight w:val="0"/>
              <w:marTop w:val="0"/>
              <w:marBottom w:val="0"/>
              <w:divBdr>
                <w:top w:val="none" w:sz="0" w:space="0" w:color="auto"/>
                <w:left w:val="none" w:sz="0" w:space="0" w:color="auto"/>
                <w:bottom w:val="none" w:sz="0" w:space="0" w:color="auto"/>
                <w:right w:val="none" w:sz="0" w:space="0" w:color="auto"/>
              </w:divBdr>
              <w:divsChild>
                <w:div w:id="160000715">
                  <w:marLeft w:val="0"/>
                  <w:marRight w:val="0"/>
                  <w:marTop w:val="0"/>
                  <w:marBottom w:val="0"/>
                  <w:divBdr>
                    <w:top w:val="none" w:sz="0" w:space="0" w:color="auto"/>
                    <w:left w:val="none" w:sz="0" w:space="0" w:color="auto"/>
                    <w:bottom w:val="none" w:sz="0" w:space="0" w:color="auto"/>
                    <w:right w:val="none" w:sz="0" w:space="0" w:color="auto"/>
                  </w:divBdr>
                  <w:divsChild>
                    <w:div w:id="1396707112">
                      <w:marLeft w:val="0"/>
                      <w:marRight w:val="0"/>
                      <w:marTop w:val="0"/>
                      <w:marBottom w:val="0"/>
                      <w:divBdr>
                        <w:top w:val="none" w:sz="0" w:space="0" w:color="auto"/>
                        <w:left w:val="none" w:sz="0" w:space="0" w:color="auto"/>
                        <w:bottom w:val="none" w:sz="0" w:space="0" w:color="auto"/>
                        <w:right w:val="none" w:sz="0" w:space="0" w:color="auto"/>
                      </w:divBdr>
                      <w:divsChild>
                        <w:div w:id="2145191768">
                          <w:marLeft w:val="0"/>
                          <w:marRight w:val="0"/>
                          <w:marTop w:val="0"/>
                          <w:marBottom w:val="0"/>
                          <w:divBdr>
                            <w:top w:val="none" w:sz="0" w:space="0" w:color="auto"/>
                            <w:left w:val="none" w:sz="0" w:space="0" w:color="auto"/>
                            <w:bottom w:val="none" w:sz="0" w:space="0" w:color="auto"/>
                            <w:right w:val="none" w:sz="0" w:space="0" w:color="auto"/>
                          </w:divBdr>
                          <w:divsChild>
                            <w:div w:id="1815414144">
                              <w:marLeft w:val="0"/>
                              <w:marRight w:val="0"/>
                              <w:marTop w:val="0"/>
                              <w:marBottom w:val="0"/>
                              <w:divBdr>
                                <w:top w:val="none" w:sz="0" w:space="0" w:color="auto"/>
                                <w:left w:val="none" w:sz="0" w:space="0" w:color="auto"/>
                                <w:bottom w:val="none" w:sz="0" w:space="0" w:color="auto"/>
                                <w:right w:val="none" w:sz="0" w:space="0" w:color="auto"/>
                              </w:divBdr>
                              <w:divsChild>
                                <w:div w:id="476000816">
                                  <w:marLeft w:val="0"/>
                                  <w:marRight w:val="0"/>
                                  <w:marTop w:val="0"/>
                                  <w:marBottom w:val="0"/>
                                  <w:divBdr>
                                    <w:top w:val="none" w:sz="0" w:space="0" w:color="auto"/>
                                    <w:left w:val="none" w:sz="0" w:space="0" w:color="auto"/>
                                    <w:bottom w:val="none" w:sz="0" w:space="0" w:color="auto"/>
                                    <w:right w:val="none" w:sz="0" w:space="0" w:color="auto"/>
                                  </w:divBdr>
                                  <w:divsChild>
                                    <w:div w:id="867913808">
                                      <w:marLeft w:val="0"/>
                                      <w:marRight w:val="0"/>
                                      <w:marTop w:val="0"/>
                                      <w:marBottom w:val="0"/>
                                      <w:divBdr>
                                        <w:top w:val="none" w:sz="0" w:space="0" w:color="auto"/>
                                        <w:left w:val="none" w:sz="0" w:space="0" w:color="auto"/>
                                        <w:bottom w:val="none" w:sz="0" w:space="0" w:color="auto"/>
                                        <w:right w:val="none" w:sz="0" w:space="0" w:color="auto"/>
                                      </w:divBdr>
                                      <w:divsChild>
                                        <w:div w:id="648828458">
                                          <w:marLeft w:val="0"/>
                                          <w:marRight w:val="0"/>
                                          <w:marTop w:val="0"/>
                                          <w:marBottom w:val="0"/>
                                          <w:divBdr>
                                            <w:top w:val="none" w:sz="0" w:space="0" w:color="auto"/>
                                            <w:left w:val="none" w:sz="0" w:space="0" w:color="auto"/>
                                            <w:bottom w:val="none" w:sz="0" w:space="0" w:color="auto"/>
                                            <w:right w:val="none" w:sz="0" w:space="0" w:color="auto"/>
                                          </w:divBdr>
                                          <w:divsChild>
                                            <w:div w:id="1034960554">
                                              <w:marLeft w:val="0"/>
                                              <w:marRight w:val="0"/>
                                              <w:marTop w:val="0"/>
                                              <w:marBottom w:val="0"/>
                                              <w:divBdr>
                                                <w:top w:val="none" w:sz="0" w:space="0" w:color="auto"/>
                                                <w:left w:val="none" w:sz="0" w:space="0" w:color="auto"/>
                                                <w:bottom w:val="none" w:sz="0" w:space="0" w:color="auto"/>
                                                <w:right w:val="none" w:sz="0" w:space="0" w:color="auto"/>
                                              </w:divBdr>
                                              <w:divsChild>
                                                <w:div w:id="177546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8926036">
      <w:bodyDiv w:val="1"/>
      <w:marLeft w:val="0"/>
      <w:marRight w:val="0"/>
      <w:marTop w:val="0"/>
      <w:marBottom w:val="0"/>
      <w:divBdr>
        <w:top w:val="none" w:sz="0" w:space="0" w:color="auto"/>
        <w:left w:val="none" w:sz="0" w:space="0" w:color="auto"/>
        <w:bottom w:val="none" w:sz="0" w:space="0" w:color="auto"/>
        <w:right w:val="none" w:sz="0" w:space="0" w:color="auto"/>
      </w:divBdr>
    </w:div>
    <w:div w:id="1994217099">
      <w:bodyDiv w:val="1"/>
      <w:marLeft w:val="0"/>
      <w:marRight w:val="0"/>
      <w:marTop w:val="0"/>
      <w:marBottom w:val="0"/>
      <w:divBdr>
        <w:top w:val="none" w:sz="0" w:space="0" w:color="auto"/>
        <w:left w:val="none" w:sz="0" w:space="0" w:color="auto"/>
        <w:bottom w:val="none" w:sz="0" w:space="0" w:color="auto"/>
        <w:right w:val="none" w:sz="0" w:space="0" w:color="auto"/>
      </w:divBdr>
      <w:divsChild>
        <w:div w:id="672142887">
          <w:marLeft w:val="0"/>
          <w:marRight w:val="0"/>
          <w:marTop w:val="117"/>
          <w:marBottom w:val="0"/>
          <w:divBdr>
            <w:top w:val="none" w:sz="0" w:space="0" w:color="auto"/>
            <w:left w:val="none" w:sz="0" w:space="0" w:color="auto"/>
            <w:bottom w:val="none" w:sz="0" w:space="0" w:color="auto"/>
            <w:right w:val="none" w:sz="0" w:space="0" w:color="auto"/>
          </w:divBdr>
          <w:divsChild>
            <w:div w:id="1324428302">
              <w:marLeft w:val="0"/>
              <w:marRight w:val="0"/>
              <w:marTop w:val="0"/>
              <w:marBottom w:val="0"/>
              <w:divBdr>
                <w:top w:val="none" w:sz="0" w:space="0" w:color="auto"/>
                <w:left w:val="none" w:sz="0" w:space="0" w:color="auto"/>
                <w:bottom w:val="none" w:sz="0" w:space="0" w:color="auto"/>
                <w:right w:val="none" w:sz="0" w:space="0" w:color="auto"/>
              </w:divBdr>
              <w:divsChild>
                <w:div w:id="2984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6149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8.emf"/><Relationship Id="rId26" Type="http://schemas.openxmlformats.org/officeDocument/2006/relationships/image" Target="media/image12.png"/><Relationship Id="rId39" Type="http://schemas.openxmlformats.org/officeDocument/2006/relationships/hyperlink" Target="https://www.frontiersin.org/articles/10.3389/feduc.2019.00057/full" TargetMode="External"/><Relationship Id="rId21" Type="http://schemas.openxmlformats.org/officeDocument/2006/relationships/image" Target="media/image9.emf"/><Relationship Id="rId34" Type="http://schemas.openxmlformats.org/officeDocument/2006/relationships/header" Target="header3.xml"/><Relationship Id="rId42" Type="http://schemas.openxmlformats.org/officeDocument/2006/relationships/hyperlink" Target="https://www.frontiersin.org/articles/10.3389/feduc.2019.00057/full" TargetMode="External"/><Relationship Id="rId47" Type="http://schemas.openxmlformats.org/officeDocument/2006/relationships/hyperlink" Target="https://www.frontiersin.org/articles/10.3389/feduc.2019.00057/full" TargetMode="External"/><Relationship Id="rId50" Type="http://schemas.openxmlformats.org/officeDocument/2006/relationships/hyperlink" Target="https://www.frontiersin.org/articles/10.3389/feduc.2019.00057/full"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15.png"/><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image" Target="media/image18.gif"/><Relationship Id="rId37" Type="http://schemas.openxmlformats.org/officeDocument/2006/relationships/hyperlink" Target="https://bigfuture.collegeboard.org/explore-careers" TargetMode="External"/><Relationship Id="rId40" Type="http://schemas.openxmlformats.org/officeDocument/2006/relationships/hyperlink" Target="https://www.frontiersin.org/articles/10.3389/feduc.2019.00057/full" TargetMode="External"/><Relationship Id="rId45" Type="http://schemas.openxmlformats.org/officeDocument/2006/relationships/hyperlink" Target="https://www.frontiersin.org/articles/10.3389/feduc.2019.00057/full" TargetMode="External"/><Relationship Id="rId53" Type="http://schemas.openxmlformats.org/officeDocument/2006/relationships/hyperlink" Target="https://www2.ed.gov/about/inits/ed/non-public-education/regulation-map/arizona.html" TargetMode="Externa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5.png"/><Relationship Id="rId31" Type="http://schemas.openxmlformats.org/officeDocument/2006/relationships/image" Target="media/image17.gif"/><Relationship Id="rId44" Type="http://schemas.openxmlformats.org/officeDocument/2006/relationships/hyperlink" Target="https://www.frontiersin.org/articles/10.3389/feduc.2019.00057/full" TargetMode="External"/><Relationship Id="rId52" Type="http://schemas.openxmlformats.org/officeDocument/2006/relationships/hyperlink" Target="https://www.frontiersin.org/articles/10.3389/feduc.2019.00057/ful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16.png"/><Relationship Id="rId35" Type="http://schemas.openxmlformats.org/officeDocument/2006/relationships/header" Target="header4.xml"/><Relationship Id="rId43" Type="http://schemas.openxmlformats.org/officeDocument/2006/relationships/hyperlink" Target="https://www.frontiersin.org/articles/10.3389/feduc.2019.00057/full" TargetMode="External"/><Relationship Id="rId48" Type="http://schemas.openxmlformats.org/officeDocument/2006/relationships/hyperlink" Target="https://www.frontiersin.org/articles/10.3389/feduc.2019.00057/full"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frontiersin.org/articles/10.3389/feduc.2019.00057/full"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emf"/><Relationship Id="rId25" Type="http://schemas.openxmlformats.org/officeDocument/2006/relationships/image" Target="media/image11.jpeg"/><Relationship Id="rId33" Type="http://schemas.openxmlformats.org/officeDocument/2006/relationships/hyperlink" Target="https://aztxcr.org/parents/" TargetMode="External"/><Relationship Id="rId38" Type="http://schemas.openxmlformats.org/officeDocument/2006/relationships/hyperlink" Target="https://www.frontiersin.org/articles/10.3389/feduc.2019.00057/full" TargetMode="External"/><Relationship Id="rId46" Type="http://schemas.openxmlformats.org/officeDocument/2006/relationships/hyperlink" Target="https://www.frontiersin.org/articles/10.3389/feduc.2019.00057/full" TargetMode="External"/><Relationship Id="rId20" Type="http://schemas.openxmlformats.org/officeDocument/2006/relationships/image" Target="media/image6.emf"/><Relationship Id="rId41" Type="http://schemas.openxmlformats.org/officeDocument/2006/relationships/hyperlink" Target="https://www.frontiersin.org/articles/10.3389/feduc.2019.00057/full" TargetMode="External"/><Relationship Id="rId54" Type="http://schemas.openxmlformats.org/officeDocument/2006/relationships/hyperlink" Target="https://itiswild.com/best-lakes-near-tucs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3.emf"/><Relationship Id="rId28" Type="http://schemas.openxmlformats.org/officeDocument/2006/relationships/image" Target="media/image14.emf"/><Relationship Id="rId36" Type="http://schemas.openxmlformats.org/officeDocument/2006/relationships/footer" Target="footer1.xml"/><Relationship Id="rId49" Type="http://schemas.openxmlformats.org/officeDocument/2006/relationships/hyperlink" Target="https://www.frontiersin.org/articles/10.3389/feduc.2019.00057/fu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0B79D6-370E-4B7E-86E0-4335CA57F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63</Pages>
  <Words>43659</Words>
  <Characters>248861</Characters>
  <Application>Microsoft Office Word</Application>
  <DocSecurity>0</DocSecurity>
  <Lines>2073</Lines>
  <Paragraphs>583</Paragraphs>
  <ScaleCrop>false</ScaleCrop>
  <HeadingPairs>
    <vt:vector size="2" baseType="variant">
      <vt:variant>
        <vt:lpstr>Title</vt:lpstr>
      </vt:variant>
      <vt:variant>
        <vt:i4>1</vt:i4>
      </vt:variant>
    </vt:vector>
  </HeadingPairs>
  <TitlesOfParts>
    <vt:vector size="1" baseType="lpstr">
      <vt:lpstr>Mission Statement</vt:lpstr>
    </vt:vector>
  </TitlesOfParts>
  <Company> </Company>
  <LinksUpToDate>false</LinksUpToDate>
  <CharactersWithSpaces>291937</CharactersWithSpaces>
  <SharedDoc>false</SharedDoc>
  <HLinks>
    <vt:vector size="6" baseType="variant">
      <vt:variant>
        <vt:i4>720897</vt:i4>
      </vt:variant>
      <vt:variant>
        <vt:i4>0</vt:i4>
      </vt:variant>
      <vt:variant>
        <vt:i4>0</vt:i4>
      </vt:variant>
      <vt:variant>
        <vt:i4>5</vt:i4>
      </vt:variant>
      <vt:variant>
        <vt:lpwstr>http://www.azleg.gov/FormatDocument.asp?inDoc=/ars/15/00701.htm&amp;Title=15&amp;DocType=ARS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Mission Statement</dc:title>
  <dc:subject/>
  <dc:creator>Accelerated Learning Center</dc:creator>
  <cp:keywords/>
  <dc:description/>
  <cp:lastModifiedBy>David Jones</cp:lastModifiedBy>
  <cp:revision>6</cp:revision>
  <cp:lastPrinted>2023-01-28T21:14:00Z</cp:lastPrinted>
  <dcterms:created xsi:type="dcterms:W3CDTF">2023-03-31T18:05:00Z</dcterms:created>
  <dcterms:modified xsi:type="dcterms:W3CDTF">2023-03-31T21:47:00Z</dcterms:modified>
</cp:coreProperties>
</file>